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A0147" w14:textId="49F4C122" w:rsidR="00B10DAD" w:rsidRDefault="00B10DAD" w:rsidP="00B10DAD">
      <w:pPr>
        <w:spacing w:line="276" w:lineRule="auto"/>
        <w:jc w:val="center"/>
        <w:rPr>
          <w:b/>
          <w:bCs/>
          <w:noProof/>
          <w:u w:val="single"/>
        </w:rPr>
      </w:pPr>
      <w:r w:rsidRPr="00673EF6">
        <w:rPr>
          <w:b/>
          <w:bCs/>
          <w:noProof/>
          <w:u w:val="single"/>
        </w:rPr>
        <w:t>"3-minute Concept" Animated Video Clips Series:</w:t>
      </w:r>
    </w:p>
    <w:p w14:paraId="100FC8CD" w14:textId="6270506C" w:rsidR="00B10DAD" w:rsidRPr="00B10DAD" w:rsidRDefault="00B10DAD" w:rsidP="00B10DAD">
      <w:pPr>
        <w:spacing w:line="276" w:lineRule="auto"/>
        <w:jc w:val="center"/>
        <w:rPr>
          <w:b/>
          <w:bCs/>
          <w:noProof/>
          <w:u w:val="single"/>
        </w:rPr>
      </w:pPr>
      <w:r w:rsidRPr="00B10DAD">
        <w:rPr>
          <w:b/>
          <w:u w:val="single"/>
        </w:rPr>
        <w:t>Smart City</w:t>
      </w:r>
    </w:p>
    <w:p w14:paraId="05DD6A0B" w14:textId="4897294E" w:rsidR="009D79E2" w:rsidRDefault="00B10DAD" w:rsidP="00B10DAD">
      <w:pPr>
        <w:jc w:val="center"/>
      </w:pPr>
      <w:r w:rsidRPr="00673EF6">
        <w:rPr>
          <w:rFonts w:hint="eastAsia"/>
          <w:b/>
          <w:bCs/>
          <w:noProof/>
          <w:u w:val="single"/>
          <w:lang w:eastAsia="zh-TW"/>
        </w:rPr>
        <w:t>S</w:t>
      </w:r>
      <w:r w:rsidRPr="00673EF6">
        <w:rPr>
          <w:b/>
          <w:bCs/>
          <w:noProof/>
          <w:u w:val="single"/>
          <w:lang w:eastAsia="zh-TW"/>
        </w:rPr>
        <w:t>ubtitles</w:t>
      </w:r>
    </w:p>
    <w:p w14:paraId="6FBD5350" w14:textId="4D321B59" w:rsidR="00B10DAD" w:rsidRDefault="00B10DAD"/>
    <w:p w14:paraId="03551591" w14:textId="77777777" w:rsidR="003E349D" w:rsidRPr="009D79E2" w:rsidRDefault="003E349D" w:rsidP="003E349D">
      <w:pPr>
        <w:pStyle w:val="Default"/>
        <w:rPr>
          <w:rFonts w:hint="eastAsia"/>
          <w:b/>
          <w:sz w:val="24"/>
          <w:szCs w:val="24"/>
          <w:u w:color="000000"/>
        </w:rPr>
      </w:pPr>
      <w:r w:rsidRPr="009D79E2">
        <w:rPr>
          <w:rFonts w:hint="eastAsia"/>
          <w:sz w:val="24"/>
          <w:szCs w:val="24"/>
          <w:u w:color="000000"/>
          <w:lang w:val="en-US"/>
        </w:rPr>
        <w:t>3-minute</w:t>
      </w:r>
      <w:r w:rsidRPr="009D79E2">
        <w:rPr>
          <w:sz w:val="24"/>
          <w:szCs w:val="24"/>
          <w:u w:color="000000"/>
          <w:lang w:val="en-US"/>
        </w:rPr>
        <w:t xml:space="preserve"> Concept </w:t>
      </w:r>
      <w:r w:rsidRPr="009D79E2">
        <w:rPr>
          <w:b/>
          <w:sz w:val="24"/>
          <w:szCs w:val="24"/>
          <w:u w:color="000000"/>
          <w:lang w:val="en-US"/>
        </w:rPr>
        <w:t>Smart City</w:t>
      </w:r>
    </w:p>
    <w:p w14:paraId="72290961" w14:textId="77777777" w:rsidR="003E349D" w:rsidRDefault="003E349D" w:rsidP="003E349D">
      <w:pPr>
        <w:pStyle w:val="Default"/>
        <w:rPr>
          <w:rFonts w:hint="eastAsia"/>
          <w:sz w:val="24"/>
          <w:szCs w:val="24"/>
          <w:u w:color="000000"/>
        </w:rPr>
      </w:pPr>
      <w:r w:rsidRPr="009D79E2">
        <w:rPr>
          <w:sz w:val="24"/>
          <w:szCs w:val="24"/>
          <w:u w:color="000000"/>
          <w:lang w:val="en-US"/>
        </w:rPr>
        <w:t xml:space="preserve">Life and Society (Secondary </w:t>
      </w:r>
      <w:r w:rsidRPr="009D79E2">
        <w:rPr>
          <w:rFonts w:hint="eastAsia"/>
          <w:sz w:val="24"/>
          <w:szCs w:val="24"/>
          <w:u w:color="000000"/>
          <w:lang w:val="en-US"/>
        </w:rPr>
        <w:t>1-3</w:t>
      </w:r>
      <w:r w:rsidRPr="009D79E2">
        <w:rPr>
          <w:sz w:val="24"/>
          <w:szCs w:val="24"/>
          <w:u w:color="000000"/>
          <w:lang w:val="en-US"/>
        </w:rPr>
        <w:t>)</w:t>
      </w:r>
    </w:p>
    <w:p w14:paraId="2B59C6CD" w14:textId="77777777" w:rsidR="003E349D" w:rsidRDefault="003E349D" w:rsidP="003E349D">
      <w:pPr>
        <w:pStyle w:val="Default"/>
        <w:rPr>
          <w:rFonts w:hint="eastAsia"/>
          <w:sz w:val="24"/>
          <w:szCs w:val="24"/>
          <w:u w:color="000000"/>
        </w:rPr>
      </w:pPr>
      <w:r>
        <w:rPr>
          <w:sz w:val="24"/>
          <w:szCs w:val="24"/>
          <w:u w:color="000000"/>
          <w:lang w:val="en-US"/>
        </w:rPr>
        <w:t>Personal, Social and Humanities Education</w:t>
      </w:r>
      <w:r w:rsidRPr="002F18FE">
        <w:rPr>
          <w:sz w:val="24"/>
          <w:szCs w:val="24"/>
          <w:u w:color="000000"/>
          <w:lang w:val="en-US"/>
        </w:rPr>
        <w:t xml:space="preserve"> Section</w:t>
      </w:r>
    </w:p>
    <w:p w14:paraId="2E2C7AEB" w14:textId="77777777" w:rsidR="003E349D" w:rsidRDefault="003E349D" w:rsidP="003E349D">
      <w:pPr>
        <w:pStyle w:val="Default"/>
        <w:rPr>
          <w:rFonts w:hint="eastAsia"/>
          <w:sz w:val="24"/>
          <w:szCs w:val="24"/>
          <w:u w:color="000000"/>
        </w:rPr>
      </w:pPr>
      <w:r>
        <w:rPr>
          <w:sz w:val="24"/>
          <w:szCs w:val="24"/>
          <w:u w:color="000000"/>
          <w:lang w:val="en-US"/>
        </w:rPr>
        <w:t>Curriculum Development Institute</w:t>
      </w:r>
    </w:p>
    <w:p w14:paraId="7B74580B" w14:textId="77777777" w:rsidR="003E349D" w:rsidRDefault="003E349D" w:rsidP="003E349D">
      <w:pPr>
        <w:pStyle w:val="Default"/>
        <w:rPr>
          <w:rFonts w:hint="eastAsia"/>
          <w:sz w:val="24"/>
          <w:szCs w:val="24"/>
          <w:u w:color="000000"/>
        </w:rPr>
      </w:pPr>
      <w:r>
        <w:rPr>
          <w:sz w:val="24"/>
          <w:szCs w:val="24"/>
          <w:u w:color="000000"/>
          <w:lang w:val="fr-FR"/>
        </w:rPr>
        <w:t>Education Bureau</w:t>
      </w:r>
    </w:p>
    <w:p w14:paraId="165005C5" w14:textId="15C3AEA4" w:rsidR="00B10DAD" w:rsidRDefault="003E349D" w:rsidP="003E349D">
      <w:pPr>
        <w:rPr>
          <w:u w:color="000000"/>
        </w:rPr>
      </w:pPr>
      <w:r>
        <w:rPr>
          <w:u w:color="000000"/>
        </w:rPr>
        <w:t xml:space="preserve">HKSAR </w:t>
      </w:r>
      <w:r w:rsidRPr="003541B8">
        <w:rPr>
          <w:rFonts w:hint="eastAsia"/>
          <w:u w:color="000000"/>
        </w:rPr>
        <w:t>Government</w:t>
      </w:r>
    </w:p>
    <w:p w14:paraId="0F0F8D51" w14:textId="62AD17B1" w:rsidR="003E349D" w:rsidRDefault="003E349D" w:rsidP="003E349D">
      <w:pPr>
        <w:rPr>
          <w:u w:color="000000"/>
        </w:rPr>
      </w:pPr>
    </w:p>
    <w:p w14:paraId="2572D524" w14:textId="15521D0B" w:rsidR="003E349D" w:rsidRDefault="003E349D" w:rsidP="003E349D">
      <w:pPr>
        <w:rPr>
          <w:u w:color="000000"/>
        </w:rPr>
      </w:pPr>
      <w:r>
        <w:rPr>
          <w:u w:color="000000"/>
        </w:rPr>
        <w:t>A smart city can take advantage of innovation and technological development to improve and upgrade its systems, overall operations and city services to improve citizens’ lives and the environment.</w:t>
      </w:r>
    </w:p>
    <w:p w14:paraId="0A30E70C" w14:textId="111C65BE" w:rsidR="003E349D" w:rsidRDefault="003E349D" w:rsidP="003E349D">
      <w:pPr>
        <w:rPr>
          <w:u w:color="000000"/>
        </w:rPr>
      </w:pPr>
    </w:p>
    <w:p w14:paraId="0977EE36" w14:textId="402BF657" w:rsidR="003E349D" w:rsidRDefault="003E349D" w:rsidP="003E349D">
      <w:pPr>
        <w:rPr>
          <w:u w:color="000000"/>
        </w:rPr>
      </w:pPr>
      <w:r>
        <w:rPr>
          <w:u w:color="000000"/>
        </w:rPr>
        <w:t>Possible directions for development include:</w:t>
      </w:r>
    </w:p>
    <w:p w14:paraId="71962F3C" w14:textId="299F0384" w:rsidR="003E349D" w:rsidRDefault="003E349D" w:rsidP="003E349D">
      <w:pPr>
        <w:rPr>
          <w:u w:color="000000"/>
        </w:rPr>
      </w:pPr>
    </w:p>
    <w:p w14:paraId="0B3E57E6" w14:textId="77777777" w:rsidR="003E349D" w:rsidRDefault="003E349D" w:rsidP="003E349D">
      <w:pPr>
        <w:pStyle w:val="Default"/>
        <w:rPr>
          <w:rFonts w:hint="eastAsia"/>
          <w:sz w:val="24"/>
          <w:szCs w:val="24"/>
          <w:u w:color="000000"/>
        </w:rPr>
      </w:pPr>
      <w:r>
        <w:rPr>
          <w:sz w:val="24"/>
          <w:szCs w:val="24"/>
          <w:u w:color="000000"/>
          <w:lang w:val="en-US"/>
        </w:rPr>
        <w:t>Smart Mobility</w:t>
      </w:r>
    </w:p>
    <w:p w14:paraId="71BED503" w14:textId="1D359D1E" w:rsidR="003E349D" w:rsidRDefault="003E349D" w:rsidP="003E349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hint="eastAsia"/>
          <w:sz w:val="24"/>
          <w:szCs w:val="24"/>
          <w:u w:color="000000"/>
        </w:rPr>
      </w:pPr>
      <w:proofErr w:type="spellStart"/>
      <w:r>
        <w:rPr>
          <w:sz w:val="24"/>
          <w:szCs w:val="24"/>
          <w:u w:color="000000"/>
          <w:lang w:val="en-US"/>
        </w:rPr>
        <w:t>Travellers</w:t>
      </w:r>
      <w:proofErr w:type="spellEnd"/>
      <w:r>
        <w:rPr>
          <w:sz w:val="24"/>
          <w:szCs w:val="24"/>
          <w:u w:color="000000"/>
          <w:lang w:val="en-US"/>
        </w:rPr>
        <w:t xml:space="preserve"> can obtain interconnected information through intelligent systems to plan their journeys more effectively, such as changing routes </w:t>
      </w:r>
      <w:r w:rsidR="00200BA3">
        <w:rPr>
          <w:sz w:val="24"/>
          <w:szCs w:val="24"/>
          <w:u w:color="000000"/>
          <w:lang w:val="en-US"/>
        </w:rPr>
        <w:t>and t</w:t>
      </w:r>
      <w:r>
        <w:rPr>
          <w:sz w:val="24"/>
          <w:szCs w:val="24"/>
          <w:u w:color="000000"/>
          <w:lang w:val="fr-FR"/>
        </w:rPr>
        <w:t>ransport</w:t>
      </w:r>
      <w:r w:rsidR="00200BA3">
        <w:rPr>
          <w:sz w:val="24"/>
          <w:szCs w:val="24"/>
          <w:u w:color="000000"/>
          <w:lang w:val="fr-FR"/>
        </w:rPr>
        <w:t>ation</w:t>
      </w:r>
      <w:r>
        <w:rPr>
          <w:sz w:val="24"/>
          <w:szCs w:val="24"/>
          <w:u w:color="000000"/>
          <w:lang w:val="en-US"/>
        </w:rPr>
        <w:t xml:space="preserve"> modes</w:t>
      </w:r>
      <w:r>
        <w:rPr>
          <w:sz w:val="24"/>
          <w:szCs w:val="24"/>
          <w:u w:color="000000"/>
        </w:rPr>
        <w:t>.</w:t>
      </w:r>
    </w:p>
    <w:p w14:paraId="40FED8B7" w14:textId="77777777" w:rsidR="003E349D" w:rsidRDefault="003E349D" w:rsidP="003E349D">
      <w:pPr>
        <w:pStyle w:val="Default"/>
        <w:rPr>
          <w:rFonts w:hint="eastAsia"/>
          <w:sz w:val="24"/>
          <w:szCs w:val="24"/>
          <w:u w:color="000000"/>
        </w:rPr>
      </w:pPr>
      <w:r>
        <w:rPr>
          <w:sz w:val="24"/>
          <w:szCs w:val="24"/>
          <w:u w:color="000000"/>
          <w:lang w:val="en-US"/>
        </w:rPr>
        <w:t>The real-time information on people, traffic, and logistics flow will allow us to better manage traffic</w:t>
      </w:r>
      <w:r w:rsidRPr="002F18FE">
        <w:rPr>
          <w:sz w:val="24"/>
          <w:szCs w:val="24"/>
          <w:u w:color="000000"/>
          <w:lang w:val="en-US"/>
        </w:rPr>
        <w:t xml:space="preserve"> flow</w:t>
      </w:r>
      <w:r>
        <w:rPr>
          <w:sz w:val="24"/>
          <w:szCs w:val="24"/>
          <w:u w:color="000000"/>
          <w:lang w:val="en-US"/>
        </w:rPr>
        <w:t>, priorities for road use, etc.</w:t>
      </w:r>
    </w:p>
    <w:p w14:paraId="54569606" w14:textId="45D9C20D" w:rsidR="003E349D" w:rsidRDefault="003E349D" w:rsidP="003E349D">
      <w:pPr>
        <w:rPr>
          <w:u w:color="000000"/>
        </w:rPr>
      </w:pPr>
      <w:r>
        <w:rPr>
          <w:u w:color="000000"/>
        </w:rPr>
        <w:t>By integrating mass transport systems, using clean energy vehicles, building bicycle- and walk-friendly environments, we can enjoy more convenient and environment-friendly mobility.</w:t>
      </w:r>
    </w:p>
    <w:p w14:paraId="4DF648CF" w14:textId="7C54101A" w:rsidR="003E349D" w:rsidRDefault="003E349D" w:rsidP="003E349D">
      <w:pPr>
        <w:rPr>
          <w:u w:color="000000"/>
        </w:rPr>
      </w:pPr>
    </w:p>
    <w:p w14:paraId="252F3F80" w14:textId="77777777" w:rsidR="003E349D" w:rsidRDefault="003E349D" w:rsidP="003E349D">
      <w:pPr>
        <w:pStyle w:val="Default"/>
        <w:rPr>
          <w:rFonts w:hint="eastAsia"/>
          <w:sz w:val="24"/>
          <w:szCs w:val="24"/>
          <w:u w:color="000000"/>
        </w:rPr>
      </w:pPr>
      <w:r>
        <w:rPr>
          <w:sz w:val="24"/>
          <w:szCs w:val="24"/>
          <w:u w:color="000000"/>
          <w:lang w:val="en-US"/>
        </w:rPr>
        <w:t>Smart Living</w:t>
      </w:r>
    </w:p>
    <w:p w14:paraId="20A3DA8F" w14:textId="77777777" w:rsidR="003E349D" w:rsidRDefault="003E349D" w:rsidP="003E349D">
      <w:pPr>
        <w:pStyle w:val="Default"/>
        <w:rPr>
          <w:rFonts w:hint="eastAsia"/>
          <w:sz w:val="24"/>
          <w:szCs w:val="24"/>
          <w:u w:color="000000"/>
        </w:rPr>
      </w:pPr>
      <w:r>
        <w:rPr>
          <w:sz w:val="24"/>
          <w:szCs w:val="24"/>
          <w:u w:color="000000"/>
          <w:lang w:val="en-US"/>
        </w:rPr>
        <w:t>The intelligent systems provide real-time information on consumption of water, electricity and gas, which will allow users to know their energy consumption and help change habits to reduce waste and pollution.</w:t>
      </w:r>
    </w:p>
    <w:p w14:paraId="242C6A88" w14:textId="77777777" w:rsidR="00200BA3" w:rsidRDefault="00200BA3" w:rsidP="003E349D">
      <w:pPr>
        <w:rPr>
          <w:u w:color="000000"/>
        </w:rPr>
      </w:pPr>
    </w:p>
    <w:p w14:paraId="3FFAACA8" w14:textId="2CD93754" w:rsidR="003E349D" w:rsidRDefault="003E349D" w:rsidP="003E349D">
      <w:pPr>
        <w:rPr>
          <w:u w:color="000000"/>
        </w:rPr>
      </w:pPr>
      <w:r>
        <w:rPr>
          <w:u w:color="000000"/>
        </w:rPr>
        <w:t>The data provided by intelligent systems will allow service providers to grasp the overall usage, to manage the system load and to respond to the needs of different periods. When an emergency occurs, such as gas leaks or natural disasters, the service providers can respond immediately to increase system security.</w:t>
      </w:r>
    </w:p>
    <w:p w14:paraId="332B9EE1" w14:textId="2B7AFF12" w:rsidR="003E349D" w:rsidRDefault="003E349D" w:rsidP="003E349D">
      <w:pPr>
        <w:rPr>
          <w:u w:color="000000"/>
        </w:rPr>
      </w:pPr>
    </w:p>
    <w:p w14:paraId="6650CB40" w14:textId="77777777" w:rsidR="003E349D" w:rsidRDefault="003E349D" w:rsidP="003E349D">
      <w:pPr>
        <w:pStyle w:val="Default"/>
        <w:rPr>
          <w:rFonts w:hint="eastAsia"/>
          <w:sz w:val="24"/>
          <w:szCs w:val="24"/>
          <w:u w:color="000000"/>
        </w:rPr>
      </w:pPr>
      <w:r>
        <w:rPr>
          <w:sz w:val="24"/>
          <w:szCs w:val="24"/>
          <w:u w:color="000000"/>
          <w:lang w:val="en-US"/>
        </w:rPr>
        <w:t xml:space="preserve">Smart </w:t>
      </w:r>
      <w:r w:rsidRPr="002F18FE">
        <w:rPr>
          <w:sz w:val="24"/>
          <w:szCs w:val="24"/>
          <w:u w:color="000000"/>
          <w:lang w:val="en-US"/>
        </w:rPr>
        <w:t>E</w:t>
      </w:r>
      <w:r>
        <w:rPr>
          <w:sz w:val="24"/>
          <w:szCs w:val="24"/>
          <w:u w:color="000000"/>
          <w:lang w:val="en-US"/>
        </w:rPr>
        <w:t>nvironment</w:t>
      </w:r>
    </w:p>
    <w:p w14:paraId="44923ABB" w14:textId="77777777" w:rsidR="003E349D" w:rsidRDefault="003E349D" w:rsidP="003E349D">
      <w:pPr>
        <w:pStyle w:val="Default"/>
        <w:rPr>
          <w:rFonts w:hint="eastAsia"/>
          <w:sz w:val="24"/>
          <w:szCs w:val="24"/>
          <w:u w:color="000000"/>
        </w:rPr>
      </w:pPr>
      <w:r>
        <w:rPr>
          <w:sz w:val="24"/>
          <w:szCs w:val="24"/>
          <w:u w:color="000000"/>
          <w:lang w:val="en-US"/>
        </w:rPr>
        <w:t>Through the us</w:t>
      </w:r>
      <w:r w:rsidRPr="009D79E2">
        <w:rPr>
          <w:sz w:val="24"/>
          <w:szCs w:val="24"/>
          <w:u w:color="000000"/>
          <w:lang w:val="en-US"/>
        </w:rPr>
        <w:t xml:space="preserve">e of </w:t>
      </w:r>
      <w:r w:rsidRPr="009D79E2">
        <w:rPr>
          <w:rFonts w:hint="eastAsia"/>
          <w:sz w:val="24"/>
          <w:szCs w:val="24"/>
          <w:u w:color="000000"/>
          <w:lang w:val="en-US"/>
        </w:rPr>
        <w:t>sensor-equipped</w:t>
      </w:r>
      <w:r w:rsidRPr="009D79E2">
        <w:rPr>
          <w:sz w:val="24"/>
          <w:szCs w:val="24"/>
          <w:u w:color="000000"/>
          <w:lang w:val="en-US"/>
        </w:rPr>
        <w:t xml:space="preserve"> stre</w:t>
      </w:r>
      <w:r>
        <w:rPr>
          <w:sz w:val="24"/>
          <w:szCs w:val="24"/>
          <w:u w:color="000000"/>
          <w:lang w:val="en-US"/>
        </w:rPr>
        <w:t xml:space="preserve">et trash cans, the management authority can </w:t>
      </w:r>
      <w:proofErr w:type="spellStart"/>
      <w:r>
        <w:rPr>
          <w:sz w:val="24"/>
          <w:szCs w:val="24"/>
          <w:u w:color="000000"/>
          <w:lang w:val="en-US"/>
        </w:rPr>
        <w:t>prioritise</w:t>
      </w:r>
      <w:proofErr w:type="spellEnd"/>
      <w:r>
        <w:rPr>
          <w:sz w:val="24"/>
          <w:szCs w:val="24"/>
          <w:u w:color="000000"/>
          <w:lang w:val="en-US"/>
        </w:rPr>
        <w:t xml:space="preserve"> the emptying of overflowing trash cans along the collection routes to </w:t>
      </w:r>
      <w:r>
        <w:rPr>
          <w:sz w:val="24"/>
          <w:szCs w:val="24"/>
          <w:u w:color="000000"/>
        </w:rPr>
        <w:t xml:space="preserve">reduce the impact of </w:t>
      </w:r>
      <w:r>
        <w:rPr>
          <w:sz w:val="24"/>
          <w:szCs w:val="24"/>
          <w:u w:color="000000"/>
          <w:lang w:val="en-US"/>
        </w:rPr>
        <w:t>pollution.</w:t>
      </w:r>
    </w:p>
    <w:p w14:paraId="28982D82" w14:textId="635E7B16" w:rsidR="003E349D" w:rsidRDefault="003E349D" w:rsidP="003E349D">
      <w:pPr>
        <w:rPr>
          <w:u w:color="000000"/>
        </w:rPr>
      </w:pPr>
      <w:r>
        <w:rPr>
          <w:u w:color="000000"/>
        </w:rPr>
        <w:t xml:space="preserve">We can use smart labels on different products to enhance the recycling </w:t>
      </w:r>
      <w:r>
        <w:rPr>
          <w:u w:color="000000"/>
          <w:lang w:val="fr-FR"/>
        </w:rPr>
        <w:t>efficienc</w:t>
      </w:r>
      <w:r>
        <w:rPr>
          <w:u w:color="000000"/>
        </w:rPr>
        <w:t>y since automated identification systems can easily identify harmful substances, profitable recyclable materials, etc.</w:t>
      </w:r>
    </w:p>
    <w:p w14:paraId="3AA4E04C" w14:textId="623D8D43" w:rsidR="003E349D" w:rsidRDefault="003E349D" w:rsidP="003E349D">
      <w:pPr>
        <w:rPr>
          <w:u w:color="000000"/>
        </w:rPr>
      </w:pPr>
    </w:p>
    <w:p w14:paraId="16E47CBB" w14:textId="77777777" w:rsidR="003E349D" w:rsidRDefault="003E349D" w:rsidP="003E349D">
      <w:pPr>
        <w:pStyle w:val="Default"/>
        <w:rPr>
          <w:rFonts w:hint="eastAsia"/>
          <w:sz w:val="24"/>
          <w:szCs w:val="24"/>
          <w:u w:color="000000"/>
        </w:rPr>
      </w:pPr>
      <w:r>
        <w:rPr>
          <w:sz w:val="24"/>
          <w:szCs w:val="24"/>
          <w:u w:color="000000"/>
          <w:lang w:val="en-US"/>
        </w:rPr>
        <w:t>Smart People</w:t>
      </w:r>
    </w:p>
    <w:p w14:paraId="5691D5E4" w14:textId="77777777" w:rsidR="003E349D" w:rsidRDefault="003E349D" w:rsidP="003E349D">
      <w:pPr>
        <w:pStyle w:val="Default"/>
        <w:rPr>
          <w:rFonts w:hint="eastAsia"/>
          <w:sz w:val="24"/>
          <w:szCs w:val="24"/>
          <w:u w:color="000000"/>
        </w:rPr>
      </w:pPr>
      <w:r>
        <w:rPr>
          <w:sz w:val="24"/>
          <w:szCs w:val="24"/>
          <w:u w:color="000000"/>
          <w:lang w:val="en-US"/>
        </w:rPr>
        <w:t>Citizens can adapt and use technology to manage their daily lives, such as conducting electronic transactions</w:t>
      </w:r>
      <w:r>
        <w:rPr>
          <w:sz w:val="24"/>
          <w:szCs w:val="24"/>
          <w:u w:color="000000"/>
        </w:rPr>
        <w:t>.</w:t>
      </w:r>
    </w:p>
    <w:p w14:paraId="33C7825E" w14:textId="77777777" w:rsidR="003E349D" w:rsidRDefault="003E349D" w:rsidP="003E349D">
      <w:pPr>
        <w:pStyle w:val="Default"/>
        <w:rPr>
          <w:rFonts w:hint="eastAsia"/>
          <w:sz w:val="24"/>
          <w:szCs w:val="24"/>
          <w:u w:color="000000"/>
        </w:rPr>
      </w:pPr>
      <w:r>
        <w:rPr>
          <w:sz w:val="24"/>
          <w:szCs w:val="24"/>
          <w:u w:color="000000"/>
          <w:lang w:val="en-US"/>
        </w:rPr>
        <w:t>Through education and training, citizens can develop professional capabilities related to innovation and technology.</w:t>
      </w:r>
    </w:p>
    <w:p w14:paraId="6E613262" w14:textId="60600B42" w:rsidR="003E349D" w:rsidRDefault="003E349D" w:rsidP="003E349D">
      <w:pPr>
        <w:rPr>
          <w:u w:color="000000"/>
        </w:rPr>
      </w:pPr>
      <w:r>
        <w:rPr>
          <w:u w:color="000000"/>
        </w:rPr>
        <w:lastRenderedPageBreak/>
        <w:t>Citizens can participate in city building through diversified channels using innovative technology.</w:t>
      </w:r>
    </w:p>
    <w:p w14:paraId="5F9CCD99" w14:textId="56FFB527" w:rsidR="003E349D" w:rsidRDefault="003E349D" w:rsidP="003E349D">
      <w:pPr>
        <w:rPr>
          <w:u w:color="000000"/>
        </w:rPr>
      </w:pPr>
    </w:p>
    <w:p w14:paraId="0B95BC18" w14:textId="77777777" w:rsidR="003E349D" w:rsidRDefault="003E349D" w:rsidP="003E349D">
      <w:pPr>
        <w:pStyle w:val="Default"/>
        <w:rPr>
          <w:rFonts w:hint="eastAsia"/>
          <w:sz w:val="24"/>
          <w:szCs w:val="24"/>
          <w:u w:color="000000"/>
        </w:rPr>
      </w:pPr>
      <w:r>
        <w:rPr>
          <w:sz w:val="24"/>
          <w:szCs w:val="24"/>
          <w:u w:color="000000"/>
          <w:lang w:val="en-US"/>
        </w:rPr>
        <w:t xml:space="preserve">Smart </w:t>
      </w:r>
      <w:r w:rsidRPr="002F18FE">
        <w:rPr>
          <w:sz w:val="24"/>
          <w:szCs w:val="24"/>
          <w:u w:color="000000"/>
          <w:lang w:val="en-US"/>
        </w:rPr>
        <w:t>G</w:t>
      </w:r>
      <w:r>
        <w:rPr>
          <w:sz w:val="24"/>
          <w:szCs w:val="24"/>
          <w:u w:color="000000"/>
          <w:lang w:val="en-US"/>
        </w:rPr>
        <w:t>overnment</w:t>
      </w:r>
      <w:bookmarkStart w:id="0" w:name="_GoBack"/>
      <w:bookmarkEnd w:id="0"/>
    </w:p>
    <w:p w14:paraId="11D6C17C" w14:textId="44EC3918" w:rsidR="003E349D" w:rsidRDefault="003E349D" w:rsidP="003E349D">
      <w:pPr>
        <w:rPr>
          <w:u w:color="000000"/>
        </w:rPr>
      </w:pPr>
      <w:r>
        <w:rPr>
          <w:u w:color="000000"/>
        </w:rPr>
        <w:t>The government opens up public sector data to promote their innovative applications, to improve public services and encourage citizens’ participation in public affairs. The government can use social resources more effectively and respond to social needs and demands promptly.</w:t>
      </w:r>
    </w:p>
    <w:p w14:paraId="35571DAB" w14:textId="6A19FBB1" w:rsidR="003E349D" w:rsidRDefault="003E349D" w:rsidP="003E349D">
      <w:pPr>
        <w:rPr>
          <w:u w:color="000000"/>
        </w:rPr>
      </w:pPr>
    </w:p>
    <w:p w14:paraId="0E998D12" w14:textId="77777777" w:rsidR="003E349D" w:rsidRDefault="003E349D" w:rsidP="003E349D">
      <w:pPr>
        <w:pStyle w:val="Default"/>
        <w:rPr>
          <w:rFonts w:hint="eastAsia"/>
          <w:sz w:val="24"/>
          <w:szCs w:val="24"/>
          <w:u w:color="000000"/>
        </w:rPr>
      </w:pPr>
      <w:r>
        <w:rPr>
          <w:sz w:val="24"/>
          <w:szCs w:val="24"/>
          <w:u w:color="000000"/>
          <w:lang w:val="en-US"/>
        </w:rPr>
        <w:t xml:space="preserve">Smart </w:t>
      </w:r>
      <w:r w:rsidRPr="002F18FE">
        <w:rPr>
          <w:sz w:val="24"/>
          <w:szCs w:val="24"/>
          <w:u w:color="000000"/>
          <w:lang w:val="en-US"/>
        </w:rPr>
        <w:t>E</w:t>
      </w:r>
      <w:r>
        <w:rPr>
          <w:sz w:val="24"/>
          <w:szCs w:val="24"/>
          <w:u w:color="000000"/>
          <w:lang w:val="en-US"/>
        </w:rPr>
        <w:t>conomy</w:t>
      </w:r>
    </w:p>
    <w:p w14:paraId="01D99596" w14:textId="3E473B93" w:rsidR="003E349D" w:rsidRDefault="003E349D" w:rsidP="003E349D">
      <w:pPr>
        <w:rPr>
          <w:u w:color="000000"/>
        </w:rPr>
      </w:pPr>
      <w:r>
        <w:rPr>
          <w:u w:color="000000"/>
        </w:rPr>
        <w:t xml:space="preserve">By </w:t>
      </w:r>
      <w:proofErr w:type="spellStart"/>
      <w:r>
        <w:rPr>
          <w:u w:color="000000"/>
        </w:rPr>
        <w:t>optimising</w:t>
      </w:r>
      <w:proofErr w:type="spellEnd"/>
      <w:r>
        <w:rPr>
          <w:u w:color="000000"/>
        </w:rPr>
        <w:t xml:space="preserve"> the business environment, attracting start-ups and investment, promoting smart production and</w:t>
      </w:r>
      <w:r w:rsidRPr="002F18FE">
        <w:rPr>
          <w:u w:color="000000"/>
        </w:rPr>
        <w:t xml:space="preserve"> </w:t>
      </w:r>
      <w:r>
        <w:rPr>
          <w:u w:color="000000"/>
        </w:rPr>
        <w:t>supporting the development of high value-added industries, new employment opportunities will be created. The city can maintain its vibrancy and competitiveness.</w:t>
      </w:r>
    </w:p>
    <w:p w14:paraId="4DC55663" w14:textId="268FE198" w:rsidR="003E349D" w:rsidRDefault="003E349D" w:rsidP="003E349D">
      <w:pPr>
        <w:rPr>
          <w:u w:color="000000"/>
        </w:rPr>
      </w:pPr>
    </w:p>
    <w:p w14:paraId="78CE3E96" w14:textId="5EF64CA1" w:rsidR="003E349D" w:rsidRDefault="003E349D" w:rsidP="003E349D">
      <w:pPr>
        <w:rPr>
          <w:u w:color="000000"/>
        </w:rPr>
      </w:pPr>
      <w:r>
        <w:rPr>
          <w:u w:color="000000"/>
        </w:rPr>
        <w:t xml:space="preserve">To conclude, smart cities make use of innovative ideas and methods, as well as information, communication and other new technologies to connect and integrate city systems and services to increase the efficiency of its resource use, </w:t>
      </w:r>
      <w:proofErr w:type="spellStart"/>
      <w:r>
        <w:rPr>
          <w:u w:color="000000"/>
        </w:rPr>
        <w:t>optimise</w:t>
      </w:r>
      <w:proofErr w:type="spellEnd"/>
      <w:r>
        <w:rPr>
          <w:u w:color="000000"/>
        </w:rPr>
        <w:t xml:space="preserve"> city management and services and </w:t>
      </w:r>
      <w:proofErr w:type="spellStart"/>
      <w:r>
        <w:rPr>
          <w:u w:color="000000"/>
        </w:rPr>
        <w:t>i</w:t>
      </w:r>
      <w:proofErr w:type="spellEnd"/>
      <w:r>
        <w:rPr>
          <w:u w:color="000000"/>
          <w:lang w:val="it-IT"/>
        </w:rPr>
        <w:t>mprove</w:t>
      </w:r>
      <w:r>
        <w:rPr>
          <w:u w:color="000000"/>
        </w:rPr>
        <w:t xml:space="preserve"> the environment, which together will improve the quality of life.</w:t>
      </w:r>
    </w:p>
    <w:p w14:paraId="29E69B6D" w14:textId="0EE55D66" w:rsidR="003E349D" w:rsidRDefault="003E349D" w:rsidP="003E349D">
      <w:pPr>
        <w:rPr>
          <w:u w:color="000000"/>
        </w:rPr>
      </w:pPr>
    </w:p>
    <w:p w14:paraId="3822C233" w14:textId="77777777" w:rsidR="003E349D" w:rsidRDefault="003E349D" w:rsidP="003E349D">
      <w:pPr>
        <w:pStyle w:val="Default"/>
        <w:rPr>
          <w:rFonts w:hint="eastAsia"/>
          <w:sz w:val="24"/>
          <w:szCs w:val="24"/>
          <w:u w:color="000000"/>
        </w:rPr>
      </w:pPr>
      <w:r>
        <w:rPr>
          <w:sz w:val="24"/>
          <w:szCs w:val="24"/>
          <w:u w:color="000000"/>
          <w:lang w:val="it-IT"/>
        </w:rPr>
        <w:t>Reflection Question</w:t>
      </w:r>
    </w:p>
    <w:p w14:paraId="103CB965" w14:textId="2880ED94" w:rsidR="003E349D" w:rsidRDefault="003E349D" w:rsidP="003E349D">
      <w:r>
        <w:rPr>
          <w:u w:color="000000"/>
        </w:rPr>
        <w:t>What opportunities and challenges does the development of smart cities bring to the diversity and inclusiveness of society?</w:t>
      </w:r>
    </w:p>
    <w:p w14:paraId="7CB8A277" w14:textId="77777777" w:rsidR="003632BF" w:rsidRDefault="003632BF">
      <w:pPr>
        <w:pStyle w:val="Body"/>
        <w:rPr>
          <w:rFonts w:hint="eastAsia"/>
        </w:rPr>
      </w:pPr>
    </w:p>
    <w:sectPr w:rsidR="003632BF" w:rsidSect="00200BA3">
      <w:footerReference w:type="default" r:id="rId7"/>
      <w:pgSz w:w="11906" w:h="16838"/>
      <w:pgMar w:top="1440" w:right="1800" w:bottom="1440" w:left="1800"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2FC91" w14:textId="77777777" w:rsidR="002D362D" w:rsidRDefault="002D362D">
      <w:r>
        <w:separator/>
      </w:r>
    </w:p>
  </w:endnote>
  <w:endnote w:type="continuationSeparator" w:id="0">
    <w:p w14:paraId="423EFE8A" w14:textId="77777777" w:rsidR="002D362D" w:rsidRDefault="002D3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Helvetica Neue">
    <w:altName w:val="Times New Roman"/>
    <w:charset w:val="00"/>
    <w:family w:val="roman"/>
    <w:pitch w:val="default"/>
  </w:font>
  <w:font w:name="Arial Unicode MS">
    <w:panose1 w:val="020B0604020202020204"/>
    <w:charset w:val="88"/>
    <w:family w:val="swiss"/>
    <w:pitch w:val="variable"/>
    <w:sig w:usb0="00000000" w:usb1="E9DFFFFF" w:usb2="0000003F" w:usb3="00000000" w:csb0="003F01FF" w:csb1="00000000"/>
  </w:font>
  <w:font w:name="Microsoft JhengHei UI">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4833060"/>
      <w:docPartObj>
        <w:docPartGallery w:val="Page Numbers (Bottom of Page)"/>
        <w:docPartUnique/>
      </w:docPartObj>
    </w:sdtPr>
    <w:sdtEndPr/>
    <w:sdtContent>
      <w:p w14:paraId="1A2B110D" w14:textId="243CA81F" w:rsidR="003E349D" w:rsidRDefault="003E349D">
        <w:pPr>
          <w:pStyle w:val="a8"/>
          <w:jc w:val="center"/>
        </w:pPr>
        <w:r>
          <w:fldChar w:fldCharType="begin"/>
        </w:r>
        <w:r>
          <w:instrText>PAGE   \* MERGEFORMAT</w:instrText>
        </w:r>
        <w:r>
          <w:fldChar w:fldCharType="separate"/>
        </w:r>
        <w:r>
          <w:rPr>
            <w:lang w:val="zh-TW" w:eastAsia="zh-TW"/>
          </w:rPr>
          <w:t>2</w:t>
        </w:r>
        <w:r>
          <w:fldChar w:fldCharType="end"/>
        </w:r>
      </w:p>
    </w:sdtContent>
  </w:sdt>
  <w:p w14:paraId="2E288A76" w14:textId="77777777" w:rsidR="003E349D" w:rsidRDefault="003E349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36BD8" w14:textId="77777777" w:rsidR="002D362D" w:rsidRDefault="002D362D">
      <w:r>
        <w:separator/>
      </w:r>
    </w:p>
  </w:footnote>
  <w:footnote w:type="continuationSeparator" w:id="0">
    <w:p w14:paraId="51039DB2" w14:textId="77777777" w:rsidR="002D362D" w:rsidRDefault="002D36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2BF"/>
    <w:rsid w:val="00013EEE"/>
    <w:rsid w:val="00037EAB"/>
    <w:rsid w:val="00050D30"/>
    <w:rsid w:val="00095177"/>
    <w:rsid w:val="000F1550"/>
    <w:rsid w:val="000F3750"/>
    <w:rsid w:val="00117C2A"/>
    <w:rsid w:val="001243E8"/>
    <w:rsid w:val="00133A59"/>
    <w:rsid w:val="00142549"/>
    <w:rsid w:val="00197276"/>
    <w:rsid w:val="001A10B3"/>
    <w:rsid w:val="001A29C9"/>
    <w:rsid w:val="001B2136"/>
    <w:rsid w:val="001C49A9"/>
    <w:rsid w:val="001E1B42"/>
    <w:rsid w:val="001E1E65"/>
    <w:rsid w:val="001E374B"/>
    <w:rsid w:val="001F0C3C"/>
    <w:rsid w:val="00200BA3"/>
    <w:rsid w:val="00223712"/>
    <w:rsid w:val="002318F4"/>
    <w:rsid w:val="002834E2"/>
    <w:rsid w:val="0029472B"/>
    <w:rsid w:val="002A31FE"/>
    <w:rsid w:val="002A4705"/>
    <w:rsid w:val="002B4676"/>
    <w:rsid w:val="002D362D"/>
    <w:rsid w:val="002D6B92"/>
    <w:rsid w:val="002D73EA"/>
    <w:rsid w:val="00330D68"/>
    <w:rsid w:val="003541B8"/>
    <w:rsid w:val="00355DA0"/>
    <w:rsid w:val="003632BF"/>
    <w:rsid w:val="00374DF1"/>
    <w:rsid w:val="003A1827"/>
    <w:rsid w:val="003D16DE"/>
    <w:rsid w:val="003E349D"/>
    <w:rsid w:val="003F6D02"/>
    <w:rsid w:val="00407B5B"/>
    <w:rsid w:val="00412301"/>
    <w:rsid w:val="004352B7"/>
    <w:rsid w:val="00473351"/>
    <w:rsid w:val="004A7654"/>
    <w:rsid w:val="004B1688"/>
    <w:rsid w:val="004D1E82"/>
    <w:rsid w:val="00500634"/>
    <w:rsid w:val="00500C88"/>
    <w:rsid w:val="00516A7E"/>
    <w:rsid w:val="00561FAA"/>
    <w:rsid w:val="005822FF"/>
    <w:rsid w:val="005838E3"/>
    <w:rsid w:val="0059331F"/>
    <w:rsid w:val="00595792"/>
    <w:rsid w:val="005B7060"/>
    <w:rsid w:val="005E3B05"/>
    <w:rsid w:val="005E725F"/>
    <w:rsid w:val="00614C19"/>
    <w:rsid w:val="00651FA5"/>
    <w:rsid w:val="00652587"/>
    <w:rsid w:val="006536F0"/>
    <w:rsid w:val="00662746"/>
    <w:rsid w:val="006702DD"/>
    <w:rsid w:val="006A329C"/>
    <w:rsid w:val="006C6750"/>
    <w:rsid w:val="006D5401"/>
    <w:rsid w:val="006E0C2B"/>
    <w:rsid w:val="00700BCA"/>
    <w:rsid w:val="00734163"/>
    <w:rsid w:val="007375E5"/>
    <w:rsid w:val="00753362"/>
    <w:rsid w:val="00797E98"/>
    <w:rsid w:val="007B39D8"/>
    <w:rsid w:val="007C19C7"/>
    <w:rsid w:val="007E46C3"/>
    <w:rsid w:val="007E6282"/>
    <w:rsid w:val="007F22E2"/>
    <w:rsid w:val="007F504A"/>
    <w:rsid w:val="00801268"/>
    <w:rsid w:val="00810639"/>
    <w:rsid w:val="00865946"/>
    <w:rsid w:val="00886996"/>
    <w:rsid w:val="008A3541"/>
    <w:rsid w:val="008F0825"/>
    <w:rsid w:val="00933242"/>
    <w:rsid w:val="00934190"/>
    <w:rsid w:val="00940434"/>
    <w:rsid w:val="00941A04"/>
    <w:rsid w:val="00947413"/>
    <w:rsid w:val="00950C4F"/>
    <w:rsid w:val="00952734"/>
    <w:rsid w:val="00952DBA"/>
    <w:rsid w:val="00954B6B"/>
    <w:rsid w:val="009556B6"/>
    <w:rsid w:val="00981826"/>
    <w:rsid w:val="009B2B5C"/>
    <w:rsid w:val="009C51A8"/>
    <w:rsid w:val="009C5CDD"/>
    <w:rsid w:val="009D79E2"/>
    <w:rsid w:val="009E2498"/>
    <w:rsid w:val="00A20EB0"/>
    <w:rsid w:val="00A25E54"/>
    <w:rsid w:val="00A62090"/>
    <w:rsid w:val="00A65DDD"/>
    <w:rsid w:val="00A91EEF"/>
    <w:rsid w:val="00AB5141"/>
    <w:rsid w:val="00AD25B8"/>
    <w:rsid w:val="00AD690C"/>
    <w:rsid w:val="00B0006D"/>
    <w:rsid w:val="00B10DAD"/>
    <w:rsid w:val="00B1343F"/>
    <w:rsid w:val="00B2586B"/>
    <w:rsid w:val="00B50054"/>
    <w:rsid w:val="00B810B8"/>
    <w:rsid w:val="00B810E8"/>
    <w:rsid w:val="00B843DE"/>
    <w:rsid w:val="00B92E0B"/>
    <w:rsid w:val="00BC151F"/>
    <w:rsid w:val="00BD1708"/>
    <w:rsid w:val="00BD43A6"/>
    <w:rsid w:val="00BF1A5E"/>
    <w:rsid w:val="00C05D63"/>
    <w:rsid w:val="00C27940"/>
    <w:rsid w:val="00C8583C"/>
    <w:rsid w:val="00CD1781"/>
    <w:rsid w:val="00D15568"/>
    <w:rsid w:val="00D30D53"/>
    <w:rsid w:val="00D3257D"/>
    <w:rsid w:val="00D37EAE"/>
    <w:rsid w:val="00D412DE"/>
    <w:rsid w:val="00D62D09"/>
    <w:rsid w:val="00D80BC2"/>
    <w:rsid w:val="00DA32B4"/>
    <w:rsid w:val="00DE1C24"/>
    <w:rsid w:val="00DF322C"/>
    <w:rsid w:val="00E02B39"/>
    <w:rsid w:val="00E437AC"/>
    <w:rsid w:val="00E53F1C"/>
    <w:rsid w:val="00E57E1A"/>
    <w:rsid w:val="00E72693"/>
    <w:rsid w:val="00E846C2"/>
    <w:rsid w:val="00E926AB"/>
    <w:rsid w:val="00E93F24"/>
    <w:rsid w:val="00EC76A2"/>
    <w:rsid w:val="00ED44E0"/>
    <w:rsid w:val="00F25CAD"/>
    <w:rsid w:val="00F30855"/>
    <w:rsid w:val="00FA1571"/>
    <w:rsid w:val="00FE6CF1"/>
    <w:rsid w:val="00FF3197"/>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C4EF2"/>
  <w15:docId w15:val="{43052E6E-DBAD-4BB3-BE20-B961F510F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Body">
    <w:name w:val="Body"/>
    <w:rPr>
      <w:rFonts w:ascii="Helvetica Neue" w:eastAsia="Arial Unicode MS" w:hAnsi="Helvetica Neue" w:cs="Arial Unicode MS"/>
      <w:color w:val="000000"/>
      <w:sz w:val="22"/>
      <w:szCs w:val="22"/>
      <w14:textOutline w14:w="0" w14:cap="flat" w14:cmpd="sng" w14:algn="ctr">
        <w14:noFill/>
        <w14:prstDash w14:val="solid"/>
        <w14:bevel/>
      </w14:textOutline>
    </w:rPr>
  </w:style>
  <w:style w:type="paragraph" w:customStyle="1" w:styleId="TableStyle1">
    <w:name w:val="Table Style 1"/>
    <w:rPr>
      <w:rFonts w:ascii="Helvetica Neue" w:eastAsia="Arial Unicode MS" w:hAnsi="Helvetica Neue" w:cs="Arial Unicode MS"/>
      <w:b/>
      <w:bCs/>
      <w:color w:val="000000"/>
      <w14:textOutline w14:w="0" w14:cap="flat" w14:cmpd="sng" w14:algn="ctr">
        <w14:noFill/>
        <w14:prstDash w14:val="solid"/>
        <w14:bevel/>
      </w14:textOutline>
    </w:rPr>
  </w:style>
  <w:style w:type="paragraph" w:customStyle="1" w:styleId="TableTitle1">
    <w:name w:val="Table Title 1"/>
    <w:pPr>
      <w:jc w:val="center"/>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a4">
    <w:name w:val="Balloon Text"/>
    <w:basedOn w:val="a"/>
    <w:link w:val="a5"/>
    <w:uiPriority w:val="99"/>
    <w:semiHidden/>
    <w:unhideWhenUsed/>
    <w:rsid w:val="00095177"/>
    <w:rPr>
      <w:rFonts w:ascii="Microsoft JhengHei UI" w:eastAsia="Microsoft JhengHei UI"/>
      <w:sz w:val="18"/>
      <w:szCs w:val="18"/>
    </w:rPr>
  </w:style>
  <w:style w:type="character" w:customStyle="1" w:styleId="a5">
    <w:name w:val="註解方塊文字 字元"/>
    <w:basedOn w:val="a0"/>
    <w:link w:val="a4"/>
    <w:uiPriority w:val="99"/>
    <w:semiHidden/>
    <w:rsid w:val="00095177"/>
    <w:rPr>
      <w:rFonts w:ascii="Microsoft JhengHei UI" w:eastAsia="Microsoft JhengHei UI"/>
      <w:sz w:val="18"/>
      <w:szCs w:val="18"/>
      <w:lang w:eastAsia="en-US"/>
    </w:rPr>
  </w:style>
  <w:style w:type="paragraph" w:styleId="a6">
    <w:name w:val="header"/>
    <w:basedOn w:val="a"/>
    <w:link w:val="a7"/>
    <w:uiPriority w:val="99"/>
    <w:unhideWhenUsed/>
    <w:rsid w:val="00651FA5"/>
    <w:pPr>
      <w:tabs>
        <w:tab w:val="center" w:pos="4320"/>
        <w:tab w:val="right" w:pos="8640"/>
      </w:tabs>
    </w:pPr>
  </w:style>
  <w:style w:type="character" w:customStyle="1" w:styleId="a7">
    <w:name w:val="頁首 字元"/>
    <w:basedOn w:val="a0"/>
    <w:link w:val="a6"/>
    <w:uiPriority w:val="99"/>
    <w:rsid w:val="00651FA5"/>
    <w:rPr>
      <w:sz w:val="24"/>
      <w:szCs w:val="24"/>
      <w:lang w:eastAsia="en-US"/>
    </w:rPr>
  </w:style>
  <w:style w:type="paragraph" w:styleId="a8">
    <w:name w:val="footer"/>
    <w:basedOn w:val="a"/>
    <w:link w:val="a9"/>
    <w:uiPriority w:val="99"/>
    <w:unhideWhenUsed/>
    <w:rsid w:val="00651FA5"/>
    <w:pPr>
      <w:tabs>
        <w:tab w:val="center" w:pos="4320"/>
        <w:tab w:val="right" w:pos="8640"/>
      </w:tabs>
    </w:pPr>
  </w:style>
  <w:style w:type="character" w:customStyle="1" w:styleId="a9">
    <w:name w:val="頁尾 字元"/>
    <w:basedOn w:val="a0"/>
    <w:link w:val="a8"/>
    <w:uiPriority w:val="99"/>
    <w:rsid w:val="00651FA5"/>
    <w:rPr>
      <w:sz w:val="24"/>
      <w:szCs w:val="24"/>
      <w:lang w:eastAsia="en-US"/>
    </w:rPr>
  </w:style>
  <w:style w:type="paragraph" w:styleId="aa">
    <w:name w:val="Revision"/>
    <w:hidden/>
    <w:uiPriority w:val="99"/>
    <w:semiHidden/>
    <w:rsid w:val="00037EA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paragraph" w:customStyle="1" w:styleId="Default">
    <w:name w:val="Default"/>
    <w:rsid w:val="00952734"/>
    <w:rPr>
      <w:rFonts w:ascii="Helvetica Neue" w:eastAsia="Arial Unicode MS" w:hAnsi="Helvetica Neue" w:cs="Arial Unicode MS"/>
      <w:color w:val="000000"/>
      <w:sz w:val="22"/>
      <w:szCs w:val="22"/>
      <w:lang w:val="de-DE"/>
      <w14:textOutline w14:w="0" w14:cap="flat" w14:cmpd="sng" w14:algn="ctr">
        <w14:noFill/>
        <w14:prstDash w14:val="solid"/>
        <w14:bevel/>
      </w14:textOutline>
    </w:rPr>
  </w:style>
  <w:style w:type="character" w:styleId="ab">
    <w:name w:val="annotation reference"/>
    <w:basedOn w:val="a0"/>
    <w:uiPriority w:val="99"/>
    <w:semiHidden/>
    <w:unhideWhenUsed/>
    <w:rsid w:val="00865946"/>
    <w:rPr>
      <w:sz w:val="18"/>
      <w:szCs w:val="18"/>
    </w:rPr>
  </w:style>
  <w:style w:type="paragraph" w:styleId="ac">
    <w:name w:val="annotation text"/>
    <w:basedOn w:val="a"/>
    <w:link w:val="ad"/>
    <w:uiPriority w:val="99"/>
    <w:semiHidden/>
    <w:unhideWhenUsed/>
    <w:rsid w:val="00865946"/>
  </w:style>
  <w:style w:type="character" w:customStyle="1" w:styleId="ad">
    <w:name w:val="註解文字 字元"/>
    <w:basedOn w:val="a0"/>
    <w:link w:val="ac"/>
    <w:uiPriority w:val="99"/>
    <w:semiHidden/>
    <w:rsid w:val="00865946"/>
    <w:rPr>
      <w:sz w:val="24"/>
      <w:szCs w:val="24"/>
      <w:lang w:eastAsia="en-US"/>
    </w:rPr>
  </w:style>
  <w:style w:type="paragraph" w:styleId="ae">
    <w:name w:val="annotation subject"/>
    <w:basedOn w:val="ac"/>
    <w:next w:val="ac"/>
    <w:link w:val="af"/>
    <w:uiPriority w:val="99"/>
    <w:semiHidden/>
    <w:unhideWhenUsed/>
    <w:rsid w:val="00865946"/>
    <w:rPr>
      <w:b/>
      <w:bCs/>
    </w:rPr>
  </w:style>
  <w:style w:type="character" w:customStyle="1" w:styleId="af">
    <w:name w:val="註解主旨 字元"/>
    <w:basedOn w:val="ad"/>
    <w:link w:val="ae"/>
    <w:uiPriority w:val="99"/>
    <w:semiHidden/>
    <w:rsid w:val="00865946"/>
    <w:rPr>
      <w:b/>
      <w:bCs/>
      <w:sz w:val="24"/>
      <w:szCs w:val="24"/>
      <w:lang w:eastAsia="en-US"/>
    </w:rPr>
  </w:style>
  <w:style w:type="table" w:styleId="af0">
    <w:name w:val="Table Grid"/>
    <w:basedOn w:val="a1"/>
    <w:uiPriority w:val="39"/>
    <w:rsid w:val="001F0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細明體"/>
        <a:cs typeface="Helvetica Neue"/>
      </a:majorFont>
      <a:minorFont>
        <a:latin typeface="Helvetica Neue"/>
        <a:ea typeface="新細明體"/>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39F69-143E-47A1-823D-05EC347A9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502</Words>
  <Characters>2865</Characters>
  <Application>Microsoft Office Word</Application>
  <DocSecurity>0</DocSecurity>
  <Lines>23</Lines>
  <Paragraphs>6</Paragraphs>
  <ScaleCrop>false</ScaleCrop>
  <Company>EDB</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Edith</dc:creator>
  <cp:lastModifiedBy>郭洪衛</cp:lastModifiedBy>
  <cp:revision>6</cp:revision>
  <dcterms:created xsi:type="dcterms:W3CDTF">2019-10-23T05:54:00Z</dcterms:created>
  <dcterms:modified xsi:type="dcterms:W3CDTF">2020-02-19T14:11:00Z</dcterms:modified>
</cp:coreProperties>
</file>