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B8B9B" w14:textId="238D61C0" w:rsidR="00DE5F9A" w:rsidRPr="00CD5BAD" w:rsidRDefault="000541D7" w:rsidP="008D0D4D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</w:t>
      </w:r>
      <w:r w:rsidR="00CA4DA1"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3-minute Concept</w:t>
      </w:r>
      <w:r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”</w:t>
      </w:r>
      <w:r w:rsidR="00CA4DA1"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 xml:space="preserve"> Animated Video Clips Series:</w:t>
      </w:r>
    </w:p>
    <w:p w14:paraId="7870D999" w14:textId="01EBC763" w:rsidR="00BB0764" w:rsidRPr="00CD5BAD" w:rsidRDefault="00DE5F9A" w:rsidP="008D0D4D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</w:t>
      </w:r>
      <w:r w:rsidR="00CA4DA1"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Smart City</w:t>
      </w:r>
      <w:r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”</w:t>
      </w:r>
    </w:p>
    <w:p w14:paraId="69DEF0CB" w14:textId="4D4CE320" w:rsidR="00E65470" w:rsidRPr="00CD5BAD" w:rsidRDefault="00CA4DA1" w:rsidP="008D0D4D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</w:rPr>
      </w:pPr>
      <w:r w:rsidRPr="00CD5BAD">
        <w:rPr>
          <w:rFonts w:ascii="Times New Roman" w:eastAsia="微軟正黑體" w:hAnsi="Times New Roman" w:cs="Times New Roman"/>
          <w:color w:val="002060"/>
          <w:sz w:val="28"/>
          <w:szCs w:val="28"/>
        </w:rPr>
        <w:t>Worksheet</w:t>
      </w:r>
    </w:p>
    <w:p w14:paraId="5AA4AE8A" w14:textId="77777777" w:rsidR="00BB0764" w:rsidRPr="000541D7" w:rsidRDefault="00BB0764" w:rsidP="008D0D4D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28C87D14" w14:textId="19B22B61" w:rsidR="003C252F" w:rsidRPr="000541D7" w:rsidRDefault="005944D1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  <w:r w:rsidRPr="000541D7">
        <w:rPr>
          <w:rFonts w:ascii="Times New Roman" w:eastAsia="微軟正黑體" w:hAnsi="Times New Roman" w:cs="Times New Roman"/>
        </w:rPr>
        <w:t xml:space="preserve">Watch </w:t>
      </w:r>
      <w:r w:rsidR="00CA4DA1" w:rsidRPr="000541D7">
        <w:rPr>
          <w:rFonts w:ascii="Times New Roman" w:eastAsia="微軟正黑體" w:hAnsi="Times New Roman" w:cs="Times New Roman"/>
        </w:rPr>
        <w:t>the animated video clip “Smart City” and answer the following questions.</w:t>
      </w:r>
    </w:p>
    <w:p w14:paraId="2E73403C" w14:textId="77777777" w:rsidR="003C252F" w:rsidRPr="000541D7" w:rsidRDefault="003C252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1673FAB7" w14:textId="521D0587" w:rsidR="003C252F" w:rsidRPr="000541D7" w:rsidRDefault="00CA4DA1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0541D7">
        <w:rPr>
          <w:rFonts w:ascii="Times New Roman" w:eastAsia="微軟正黑體" w:hAnsi="Times New Roman" w:cs="Times New Roman"/>
          <w:b/>
        </w:rPr>
        <w:t>A.</w:t>
      </w:r>
      <w:r w:rsidRPr="000541D7">
        <w:rPr>
          <w:rFonts w:ascii="Times New Roman" w:eastAsia="微軟正黑體" w:hAnsi="Times New Roman" w:cs="Times New Roman"/>
          <w:b/>
        </w:rPr>
        <w:tab/>
        <w:t>Fill</w:t>
      </w:r>
      <w:r w:rsidR="0083445C">
        <w:rPr>
          <w:rFonts w:ascii="Times New Roman" w:eastAsia="微軟正黑體" w:hAnsi="Times New Roman" w:cs="Times New Roman"/>
          <w:b/>
        </w:rPr>
        <w:t>-</w:t>
      </w:r>
      <w:r w:rsidRPr="000541D7">
        <w:rPr>
          <w:rFonts w:ascii="Times New Roman" w:eastAsia="微軟正黑體" w:hAnsi="Times New Roman" w:cs="Times New Roman"/>
          <w:b/>
        </w:rPr>
        <w:t>in</w:t>
      </w:r>
      <w:r w:rsidR="0083445C">
        <w:rPr>
          <w:rFonts w:ascii="Times New Roman" w:eastAsia="微軟正黑體" w:hAnsi="Times New Roman" w:cs="Times New Roman"/>
          <w:b/>
        </w:rPr>
        <w:t>-</w:t>
      </w:r>
      <w:r w:rsidRPr="000541D7">
        <w:rPr>
          <w:rFonts w:ascii="Times New Roman" w:eastAsia="微軟正黑體" w:hAnsi="Times New Roman" w:cs="Times New Roman"/>
          <w:b/>
        </w:rPr>
        <w:t>the</w:t>
      </w:r>
      <w:r w:rsidR="0083445C">
        <w:rPr>
          <w:rFonts w:ascii="Times New Roman" w:eastAsia="微軟正黑體" w:hAnsi="Times New Roman" w:cs="Times New Roman"/>
          <w:b/>
        </w:rPr>
        <w:t>-</w:t>
      </w:r>
      <w:r w:rsidRPr="000541D7">
        <w:rPr>
          <w:rFonts w:ascii="Times New Roman" w:eastAsia="微軟正黑體" w:hAnsi="Times New Roman" w:cs="Times New Roman"/>
          <w:b/>
        </w:rPr>
        <w:t>blank</w:t>
      </w:r>
      <w:r w:rsidR="0083445C">
        <w:rPr>
          <w:rFonts w:ascii="Times New Roman" w:eastAsia="微軟正黑體" w:hAnsi="Times New Roman" w:cs="Times New Roman"/>
          <w:b/>
        </w:rPr>
        <w:t xml:space="preserve"> Questions</w:t>
      </w:r>
    </w:p>
    <w:p w14:paraId="7A660BCE" w14:textId="16F0D8DC" w:rsidR="003C252F" w:rsidRPr="000541D7" w:rsidRDefault="00CA4DA1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0541D7">
        <w:rPr>
          <w:rFonts w:ascii="Times New Roman" w:eastAsia="微軟正黑體" w:hAnsi="Times New Roman" w:cs="Times New Roman"/>
          <w:b/>
        </w:rPr>
        <w:t>Put the correct answers in the space</w:t>
      </w:r>
      <w:r w:rsidR="0083445C">
        <w:rPr>
          <w:rFonts w:ascii="Times New Roman" w:eastAsia="微軟正黑體" w:hAnsi="Times New Roman" w:cs="Times New Roman"/>
          <w:b/>
        </w:rPr>
        <w:t>s</w:t>
      </w:r>
      <w:r w:rsidRPr="000541D7">
        <w:rPr>
          <w:rFonts w:ascii="Times New Roman" w:eastAsia="微軟正黑體" w:hAnsi="Times New Roman" w:cs="Times New Roman"/>
          <w:b/>
        </w:rPr>
        <w:t xml:space="preserve"> provided.</w:t>
      </w:r>
    </w:p>
    <w:p w14:paraId="075BB2D5" w14:textId="77777777" w:rsidR="00CA4DA1" w:rsidRPr="000541D7" w:rsidRDefault="00CA4DA1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37DFC90F" w14:textId="42EDBA95" w:rsidR="003A3BFB" w:rsidRPr="00CD5BAD" w:rsidRDefault="00CA4DA1">
      <w:pPr>
        <w:snapToGrid w:val="0"/>
        <w:spacing w:line="276" w:lineRule="auto"/>
        <w:rPr>
          <w:rFonts w:eastAsia="微軟正黑體" w:cstheme="minorHAnsi"/>
          <w:sz w:val="28"/>
          <w:szCs w:val="28"/>
        </w:rPr>
      </w:pPr>
      <w:r w:rsidRPr="00CD5BAD">
        <w:rPr>
          <w:rFonts w:eastAsia="微軟正黑體" w:cstheme="minorHAnsi"/>
          <w:sz w:val="28"/>
          <w:szCs w:val="28"/>
        </w:rPr>
        <w:t>Smart</w:t>
      </w:r>
      <w:r w:rsidR="00CD5BAD">
        <w:rPr>
          <w:rFonts w:eastAsia="微軟正黑體" w:cstheme="minorHAnsi"/>
          <w:sz w:val="28"/>
          <w:szCs w:val="28"/>
        </w:rPr>
        <w:t xml:space="preserve"> city:</w:t>
      </w:r>
    </w:p>
    <w:p w14:paraId="1F311B98" w14:textId="77777777" w:rsidR="003C252F" w:rsidRPr="000541D7" w:rsidRDefault="003C252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4A0F5BBF" w14:textId="68156CD6" w:rsidR="00E65470" w:rsidRPr="000541D7" w:rsidRDefault="00FA098F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0541D7">
        <w:rPr>
          <w:rFonts w:ascii="Times New Roman" w:eastAsia="微軟正黑體" w:hAnsi="Times New Roman" w:cs="Times New Roman"/>
          <w:b/>
          <w:noProof/>
        </w:rPr>
        <w:drawing>
          <wp:inline distT="0" distB="0" distL="0" distR="0" wp14:anchorId="18FD481A" wp14:editId="516F9BC9">
            <wp:extent cx="5486400" cy="3200400"/>
            <wp:effectExtent l="38100" t="0" r="19050" b="1905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E27073D" w14:textId="77777777" w:rsidR="007B5F88" w:rsidRPr="000541D7" w:rsidRDefault="007B5F88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0A4D6A03" w14:textId="02EF1AE3" w:rsidR="00F8325D" w:rsidRPr="000541D7" w:rsidRDefault="00CA4DA1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0541D7">
        <w:rPr>
          <w:rFonts w:ascii="Times New Roman" w:eastAsia="微軟正黑體" w:hAnsi="Times New Roman" w:cs="Times New Roman"/>
          <w:b/>
        </w:rPr>
        <w:t>B.</w:t>
      </w:r>
      <w:r w:rsidRPr="000541D7">
        <w:rPr>
          <w:rFonts w:ascii="Times New Roman" w:eastAsia="微軟正黑體" w:hAnsi="Times New Roman" w:cs="Times New Roman"/>
          <w:b/>
        </w:rPr>
        <w:tab/>
        <w:t xml:space="preserve">True </w:t>
      </w:r>
      <w:r w:rsidR="005944D1" w:rsidRPr="000541D7">
        <w:rPr>
          <w:rFonts w:ascii="Times New Roman" w:eastAsia="微軟正黑體" w:hAnsi="Times New Roman" w:cs="Times New Roman"/>
          <w:b/>
        </w:rPr>
        <w:t xml:space="preserve">or </w:t>
      </w:r>
      <w:r w:rsidRPr="000541D7">
        <w:rPr>
          <w:rFonts w:ascii="Times New Roman" w:eastAsia="微軟正黑體" w:hAnsi="Times New Roman" w:cs="Times New Roman"/>
          <w:b/>
        </w:rPr>
        <w:t>False</w:t>
      </w:r>
    </w:p>
    <w:p w14:paraId="56E8B728" w14:textId="70B222D7" w:rsidR="00F8325D" w:rsidRPr="000541D7" w:rsidRDefault="00CA4DA1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0541D7">
        <w:rPr>
          <w:rFonts w:ascii="Times New Roman" w:eastAsia="微軟正黑體" w:hAnsi="Times New Roman" w:cs="Times New Roman"/>
          <w:b/>
        </w:rPr>
        <w:t>Study the following sentences</w:t>
      </w:r>
      <w:r w:rsidR="00AB342B" w:rsidRPr="000541D7">
        <w:rPr>
          <w:rFonts w:ascii="Times New Roman" w:eastAsia="微軟正黑體" w:hAnsi="Times New Roman" w:cs="Times New Roman"/>
          <w:b/>
        </w:rPr>
        <w:t xml:space="preserve"> about </w:t>
      </w:r>
      <w:r w:rsidR="00DE5F9A">
        <w:rPr>
          <w:rFonts w:ascii="Times New Roman" w:eastAsia="微軟正黑體" w:hAnsi="Times New Roman" w:cs="Times New Roman"/>
          <w:b/>
        </w:rPr>
        <w:t>“</w:t>
      </w:r>
      <w:r w:rsidR="00AB342B" w:rsidRPr="000541D7">
        <w:rPr>
          <w:rFonts w:ascii="Times New Roman" w:eastAsia="微軟正黑體" w:hAnsi="Times New Roman" w:cs="Times New Roman"/>
          <w:b/>
        </w:rPr>
        <w:t>smart city</w:t>
      </w:r>
      <w:r w:rsidR="00DE5F9A">
        <w:rPr>
          <w:rFonts w:ascii="Times New Roman" w:eastAsia="微軟正黑體" w:hAnsi="Times New Roman" w:cs="Times New Roman"/>
          <w:b/>
        </w:rPr>
        <w:t>”</w:t>
      </w:r>
      <w:r w:rsidR="00D32C00">
        <w:rPr>
          <w:rFonts w:ascii="Times New Roman" w:eastAsia="微軟正黑體" w:hAnsi="Times New Roman" w:cs="Times New Roman"/>
          <w:b/>
        </w:rPr>
        <w:t>.</w:t>
      </w:r>
      <w:r w:rsidRPr="000541D7">
        <w:rPr>
          <w:rFonts w:ascii="Times New Roman" w:eastAsia="微軟正黑體" w:hAnsi="Times New Roman" w:cs="Times New Roman"/>
          <w:b/>
        </w:rPr>
        <w:t xml:space="preserve"> </w:t>
      </w:r>
      <w:r w:rsidR="00D32C00">
        <w:rPr>
          <w:rFonts w:ascii="Times New Roman" w:eastAsia="微軟正黑體" w:hAnsi="Times New Roman" w:cs="Times New Roman"/>
          <w:b/>
        </w:rPr>
        <w:t xml:space="preserve">Put </w:t>
      </w:r>
      <w:r w:rsidR="000541D7">
        <w:rPr>
          <w:rFonts w:ascii="Times New Roman" w:eastAsia="微軟正黑體" w:hAnsi="Times New Roman" w:cs="Times New Roman"/>
          <w:b/>
        </w:rPr>
        <w:t xml:space="preserve">a </w:t>
      </w:r>
      <w:r w:rsidRPr="000541D7">
        <w:rPr>
          <w:rFonts w:ascii="Times New Roman" w:eastAsia="微軟正黑體" w:hAnsi="Times New Roman" w:cs="Times New Roman"/>
          <w:b/>
        </w:rPr>
        <w:t xml:space="preserve">“T” in the </w:t>
      </w:r>
      <w:r w:rsidR="00A25C5C" w:rsidRPr="000541D7">
        <w:rPr>
          <w:rFonts w:ascii="Times New Roman" w:eastAsia="微軟正黑體" w:hAnsi="Times New Roman" w:cs="Times New Roman"/>
          <w:b/>
        </w:rPr>
        <w:t xml:space="preserve">blank </w:t>
      </w:r>
      <w:r w:rsidR="000541D7">
        <w:rPr>
          <w:rFonts w:ascii="Times New Roman" w:eastAsia="微軟正黑體" w:hAnsi="Times New Roman" w:cs="Times New Roman"/>
          <w:b/>
        </w:rPr>
        <w:t xml:space="preserve">for </w:t>
      </w:r>
      <w:r w:rsidR="00A25C5C" w:rsidRPr="000541D7">
        <w:rPr>
          <w:rFonts w:ascii="Times New Roman" w:eastAsia="微軟正黑體" w:hAnsi="Times New Roman" w:cs="Times New Roman"/>
          <w:b/>
        </w:rPr>
        <w:t xml:space="preserve">correct description </w:t>
      </w:r>
      <w:r w:rsidR="00D32C00">
        <w:rPr>
          <w:rFonts w:ascii="Times New Roman" w:eastAsia="微軟正黑體" w:hAnsi="Times New Roman" w:cs="Times New Roman"/>
          <w:b/>
        </w:rPr>
        <w:t xml:space="preserve">and an </w:t>
      </w:r>
      <w:r w:rsidR="00A25C5C" w:rsidRPr="000541D7">
        <w:rPr>
          <w:rFonts w:ascii="Times New Roman" w:eastAsia="微軟正黑體" w:hAnsi="Times New Roman" w:cs="Times New Roman"/>
          <w:b/>
        </w:rPr>
        <w:t>“F”</w:t>
      </w:r>
      <w:r w:rsidR="000541D7">
        <w:rPr>
          <w:rFonts w:ascii="Times New Roman" w:eastAsia="微軟正黑體" w:hAnsi="Times New Roman" w:cs="Times New Roman"/>
          <w:b/>
        </w:rPr>
        <w:t xml:space="preserve"> for incorrect description</w:t>
      </w:r>
      <w:r w:rsidR="00A25C5C" w:rsidRPr="000541D7">
        <w:rPr>
          <w:rFonts w:ascii="Times New Roman" w:eastAsia="微軟正黑體" w:hAnsi="Times New Roman" w:cs="Times New Roman"/>
          <w:b/>
        </w:rPr>
        <w:t>.</w:t>
      </w:r>
    </w:p>
    <w:p w14:paraId="38C7632A" w14:textId="77777777" w:rsidR="00F8325D" w:rsidRPr="000541D7" w:rsidRDefault="00F8325D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0541D7" w14:paraId="06B6F954" w14:textId="77777777" w:rsidTr="00BE18E5">
        <w:tc>
          <w:tcPr>
            <w:tcW w:w="421" w:type="dxa"/>
          </w:tcPr>
          <w:p w14:paraId="543401F2" w14:textId="77777777" w:rsidR="00F8325D" w:rsidRPr="000541D7" w:rsidRDefault="00F8325D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84" w:type="dxa"/>
          </w:tcPr>
          <w:p w14:paraId="6A3B89E3" w14:textId="38E90F10" w:rsidR="00F8325D" w:rsidRPr="000541D7" w:rsidRDefault="00A25C5C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Travellers can obtain real-time information through intelligent systems to plan their journeys more effectively.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77777777" w:rsidR="00F8325D" w:rsidRPr="000541D7" w:rsidRDefault="00C42516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  <w:r w:rsidRPr="000541D7">
              <w:rPr>
                <w:rFonts w:ascii="Times New Roman" w:eastAsia="微軟正黑體" w:hAnsi="Times New Roman" w:cs="Times New Roman"/>
                <w:color w:val="FF0000"/>
              </w:rPr>
              <w:t>T</w:t>
            </w:r>
          </w:p>
        </w:tc>
      </w:tr>
      <w:tr w:rsidR="00F8325D" w:rsidRPr="000541D7" w14:paraId="1003744C" w14:textId="77777777" w:rsidTr="00BE18E5">
        <w:tc>
          <w:tcPr>
            <w:tcW w:w="421" w:type="dxa"/>
          </w:tcPr>
          <w:p w14:paraId="3487B254" w14:textId="77777777" w:rsidR="00F8325D" w:rsidRPr="000541D7" w:rsidRDefault="00F8325D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84" w:type="dxa"/>
          </w:tcPr>
          <w:p w14:paraId="54D11DCD" w14:textId="5DED4EB7" w:rsidR="00F8325D" w:rsidRPr="000541D7" w:rsidRDefault="00A25C5C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 xml:space="preserve">The intelligent systems provide real-time information on </w:t>
            </w:r>
            <w:r w:rsidR="00B26CA6">
              <w:rPr>
                <w:rFonts w:ascii="Times New Roman" w:hAnsi="Times New Roman" w:cs="Times New Roman"/>
                <w:u w:color="000000"/>
              </w:rPr>
              <w:t xml:space="preserve">the </w:t>
            </w:r>
            <w:r w:rsidRPr="000541D7">
              <w:rPr>
                <w:rFonts w:ascii="Times New Roman" w:hAnsi="Times New Roman" w:cs="Times New Roman"/>
                <w:u w:color="000000"/>
              </w:rPr>
              <w:t xml:space="preserve">consumption of water, electricity and gas, which will allow users to know their energy consumption and help change </w:t>
            </w:r>
            <w:r w:rsidR="00B26CA6">
              <w:rPr>
                <w:rFonts w:ascii="Times New Roman" w:hAnsi="Times New Roman" w:cs="Times New Roman"/>
                <w:u w:color="000000"/>
              </w:rPr>
              <w:t xml:space="preserve">their </w:t>
            </w:r>
            <w:r w:rsidRPr="000541D7">
              <w:rPr>
                <w:rFonts w:ascii="Times New Roman" w:hAnsi="Times New Roman" w:cs="Times New Roman"/>
                <w:u w:color="000000"/>
              </w:rPr>
              <w:t>habits to reduce waste and pollution.</w:t>
            </w:r>
            <w:r w:rsidRPr="000541D7">
              <w:rPr>
                <w:rFonts w:ascii="Times New Roman" w:eastAsia="微軟正黑體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072FEF2B" w:rsidR="00F8325D" w:rsidRPr="000541D7" w:rsidRDefault="00A75525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  <w:r w:rsidRPr="000541D7">
              <w:rPr>
                <w:rFonts w:ascii="Times New Roman" w:eastAsia="微軟正黑體" w:hAnsi="Times New Roman" w:cs="Times New Roman"/>
                <w:color w:val="FF0000"/>
              </w:rPr>
              <w:t>T</w:t>
            </w:r>
          </w:p>
        </w:tc>
      </w:tr>
      <w:tr w:rsidR="00F8325D" w:rsidRPr="000541D7" w14:paraId="2FFC222F" w14:textId="77777777" w:rsidTr="00BE18E5">
        <w:tc>
          <w:tcPr>
            <w:tcW w:w="421" w:type="dxa"/>
          </w:tcPr>
          <w:p w14:paraId="6F9140C7" w14:textId="77777777" w:rsidR="00F8325D" w:rsidRPr="000541D7" w:rsidRDefault="00F8325D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84" w:type="dxa"/>
          </w:tcPr>
          <w:p w14:paraId="326F02D6" w14:textId="371B39C2" w:rsidR="00F8325D" w:rsidRPr="000541D7" w:rsidRDefault="00A25C5C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Citizens can adapt and use technology to manage their daily lives, such as conducting electronic transactions.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77777777" w:rsidR="00F8325D" w:rsidRPr="000541D7" w:rsidRDefault="00C42516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  <w:r w:rsidRPr="000541D7">
              <w:rPr>
                <w:rFonts w:ascii="Times New Roman" w:eastAsia="微軟正黑體" w:hAnsi="Times New Roman" w:cs="Times New Roman"/>
                <w:color w:val="FF0000"/>
              </w:rPr>
              <w:t>T</w:t>
            </w:r>
          </w:p>
        </w:tc>
      </w:tr>
    </w:tbl>
    <w:p w14:paraId="76B8297B" w14:textId="77777777" w:rsidR="003C252F" w:rsidRPr="000541D7" w:rsidRDefault="003C252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5CBCC577" w14:textId="77777777" w:rsidR="00AB0750" w:rsidRDefault="00AB0750" w:rsidP="00CD5BAD">
      <w:pPr>
        <w:widowControl/>
        <w:spacing w:after="160" w:line="276" w:lineRule="auto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/>
          <w:b/>
        </w:rPr>
        <w:br w:type="page"/>
      </w:r>
    </w:p>
    <w:p w14:paraId="770A46F7" w14:textId="631FF9BD" w:rsidR="000E2187" w:rsidRPr="000541D7" w:rsidRDefault="00A25C5C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0541D7">
        <w:rPr>
          <w:rFonts w:ascii="Times New Roman" w:eastAsia="微軟正黑體" w:hAnsi="Times New Roman" w:cs="Times New Roman"/>
          <w:b/>
        </w:rPr>
        <w:lastRenderedPageBreak/>
        <w:t xml:space="preserve">C. </w:t>
      </w:r>
      <w:r w:rsidRPr="000541D7">
        <w:rPr>
          <w:rFonts w:ascii="Times New Roman" w:eastAsia="微軟正黑體" w:hAnsi="Times New Roman" w:cs="Times New Roman"/>
          <w:b/>
        </w:rPr>
        <w:tab/>
        <w:t>Matching</w:t>
      </w:r>
    </w:p>
    <w:p w14:paraId="39DB88E9" w14:textId="21F4994B" w:rsidR="000E2187" w:rsidRPr="000541D7" w:rsidRDefault="00A25C5C">
      <w:pPr>
        <w:snapToGrid w:val="0"/>
        <w:spacing w:line="276" w:lineRule="auto"/>
        <w:rPr>
          <w:rFonts w:ascii="Times New Roman" w:eastAsia="微軟正黑體" w:hAnsi="Times New Roman" w:cs="Times New Roman"/>
          <w:b/>
          <w:color w:val="000000" w:themeColor="text1"/>
          <w:lang w:eastAsia="zh-HK"/>
        </w:rPr>
      </w:pP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 xml:space="preserve">Match the </w:t>
      </w:r>
      <w:r w:rsidR="00AB0750">
        <w:rPr>
          <w:rFonts w:ascii="Times New Roman" w:eastAsia="微軟正黑體" w:hAnsi="Times New Roman" w:cs="Times New Roman"/>
          <w:b/>
          <w:color w:val="000000" w:themeColor="text1"/>
        </w:rPr>
        <w:t>six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 xml:space="preserve"> characteristics of </w:t>
      </w:r>
      <w:r w:rsidR="00481883">
        <w:rPr>
          <w:rFonts w:ascii="Times New Roman" w:eastAsia="微軟正黑體" w:hAnsi="Times New Roman" w:cs="Times New Roman"/>
          <w:b/>
          <w:color w:val="000000" w:themeColor="text1"/>
        </w:rPr>
        <w:t>“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>smart city</w:t>
      </w:r>
      <w:r w:rsidR="00481883">
        <w:rPr>
          <w:rFonts w:ascii="Times New Roman" w:eastAsia="微軟正黑體" w:hAnsi="Times New Roman" w:cs="Times New Roman"/>
          <w:b/>
          <w:color w:val="000000" w:themeColor="text1"/>
        </w:rPr>
        <w:t>”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 xml:space="preserve"> </w:t>
      </w:r>
      <w:r w:rsidR="00AB0750">
        <w:rPr>
          <w:rFonts w:ascii="Times New Roman" w:eastAsia="微軟正黑體" w:hAnsi="Times New Roman" w:cs="Times New Roman"/>
          <w:b/>
          <w:color w:val="000000" w:themeColor="text1"/>
        </w:rPr>
        <w:t xml:space="preserve">in 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>the left column with the possible direction</w:t>
      </w:r>
      <w:r w:rsidR="00161538" w:rsidRPr="000541D7">
        <w:rPr>
          <w:rFonts w:ascii="Times New Roman" w:eastAsia="微軟正黑體" w:hAnsi="Times New Roman" w:cs="Times New Roman"/>
          <w:b/>
          <w:color w:val="000000" w:themeColor="text1"/>
        </w:rPr>
        <w:t>s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 xml:space="preserve"> for the development of </w:t>
      </w:r>
      <w:r w:rsidR="00481883">
        <w:rPr>
          <w:rFonts w:ascii="Times New Roman" w:eastAsia="微軟正黑體" w:hAnsi="Times New Roman" w:cs="Times New Roman"/>
          <w:b/>
          <w:color w:val="000000" w:themeColor="text1"/>
        </w:rPr>
        <w:t>“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>smart city</w:t>
      </w:r>
      <w:r w:rsidR="00481883">
        <w:rPr>
          <w:rFonts w:ascii="Times New Roman" w:eastAsia="微軟正黑體" w:hAnsi="Times New Roman" w:cs="Times New Roman"/>
          <w:b/>
          <w:color w:val="000000" w:themeColor="text1"/>
        </w:rPr>
        <w:t>”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 xml:space="preserve"> </w:t>
      </w:r>
      <w:r w:rsidR="00AB0750">
        <w:rPr>
          <w:rFonts w:ascii="Times New Roman" w:eastAsia="微軟正黑體" w:hAnsi="Times New Roman" w:cs="Times New Roman"/>
          <w:b/>
          <w:color w:val="000000" w:themeColor="text1"/>
        </w:rPr>
        <w:t xml:space="preserve">in 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>the right column</w:t>
      </w:r>
      <w:r w:rsidR="00161538" w:rsidRPr="000541D7">
        <w:rPr>
          <w:rFonts w:ascii="Times New Roman" w:eastAsia="微軟正黑體" w:hAnsi="Times New Roman" w:cs="Times New Roman"/>
          <w:b/>
          <w:color w:val="000000" w:themeColor="text1"/>
        </w:rPr>
        <w:t xml:space="preserve"> by putting the letter in the bracket.</w:t>
      </w:r>
      <w:r w:rsidR="00161538" w:rsidRPr="000541D7">
        <w:rPr>
          <w:rFonts w:ascii="Times New Roman" w:eastAsia="微軟正黑體" w:hAnsi="Times New Roman" w:cs="Times New Roman"/>
          <w:b/>
          <w:color w:val="000000" w:themeColor="text1"/>
          <w:lang w:eastAsia="zh-HK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5528"/>
      </w:tblGrid>
      <w:tr w:rsidR="00AB342B" w:rsidRPr="000541D7" w14:paraId="0A763B40" w14:textId="77777777" w:rsidTr="00161538">
        <w:tc>
          <w:tcPr>
            <w:tcW w:w="2122" w:type="dxa"/>
          </w:tcPr>
          <w:p w14:paraId="47393F63" w14:textId="77777777" w:rsidR="00161538" w:rsidRPr="00CD5BAD" w:rsidRDefault="00161538">
            <w:pPr>
              <w:pStyle w:val="a3"/>
              <w:snapToGrid w:val="0"/>
              <w:spacing w:line="276" w:lineRule="auto"/>
              <w:ind w:leftChars="0" w:left="32"/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  <w:lang w:eastAsia="zh-HK"/>
              </w:rPr>
            </w:pPr>
          </w:p>
          <w:p w14:paraId="7D7CC434" w14:textId="09280A8B" w:rsidR="00161538" w:rsidRPr="00CD5BAD" w:rsidRDefault="00161538" w:rsidP="00CD5BAD">
            <w:pPr>
              <w:pStyle w:val="a3"/>
              <w:snapToGrid w:val="0"/>
              <w:spacing w:line="276" w:lineRule="auto"/>
              <w:ind w:leftChars="0" w:left="32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</w:pPr>
            <w:r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t xml:space="preserve">Characteristics of </w:t>
            </w:r>
            <w:r w:rsidR="00481883"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t>“</w:t>
            </w:r>
            <w:r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t>smart city</w:t>
            </w:r>
            <w:r w:rsidR="00481883"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t>”</w:t>
            </w:r>
          </w:p>
          <w:p w14:paraId="04410044" w14:textId="7EA79143" w:rsidR="00161538" w:rsidRPr="00CD5BAD" w:rsidRDefault="00161538">
            <w:pPr>
              <w:pStyle w:val="a3"/>
              <w:snapToGrid w:val="0"/>
              <w:spacing w:line="276" w:lineRule="auto"/>
              <w:ind w:leftChars="0" w:left="32"/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  <w:lang w:eastAsia="zh-HK"/>
              </w:rPr>
            </w:pPr>
          </w:p>
        </w:tc>
        <w:tc>
          <w:tcPr>
            <w:tcW w:w="1701" w:type="dxa"/>
          </w:tcPr>
          <w:p w14:paraId="4CB3EEF8" w14:textId="77777777" w:rsidR="00161538" w:rsidRPr="00CD5BAD" w:rsidRDefault="00161538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528" w:type="dxa"/>
          </w:tcPr>
          <w:p w14:paraId="63E646B9" w14:textId="77777777" w:rsidR="00161538" w:rsidRPr="00CD5BAD" w:rsidRDefault="00161538">
            <w:pPr>
              <w:pStyle w:val="a3"/>
              <w:snapToGrid w:val="0"/>
              <w:spacing w:line="276" w:lineRule="auto"/>
              <w:ind w:leftChars="0" w:left="29"/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  <w:lang w:eastAsia="zh-HK"/>
              </w:rPr>
            </w:pPr>
          </w:p>
          <w:p w14:paraId="2DE377C3" w14:textId="3FA99F93" w:rsidR="00161538" w:rsidRPr="00CD5BAD" w:rsidRDefault="00161538" w:rsidP="00CD5BAD">
            <w:pPr>
              <w:pStyle w:val="a3"/>
              <w:snapToGrid w:val="0"/>
              <w:spacing w:line="276" w:lineRule="auto"/>
              <w:ind w:leftChars="0" w:left="29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  <w:lang w:eastAsia="zh-HK"/>
              </w:rPr>
            </w:pPr>
            <w:r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t>Possible directions for the development of</w:t>
            </w:r>
            <w:r w:rsidR="00481883"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br/>
              <w:t>“</w:t>
            </w:r>
            <w:r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t>smart city</w:t>
            </w:r>
            <w:r w:rsidR="00481883"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t>”</w:t>
            </w:r>
          </w:p>
        </w:tc>
      </w:tr>
      <w:tr w:rsidR="000E2187" w:rsidRPr="000541D7" w14:paraId="499C4733" w14:textId="77777777" w:rsidTr="00161538">
        <w:tc>
          <w:tcPr>
            <w:tcW w:w="2122" w:type="dxa"/>
          </w:tcPr>
          <w:p w14:paraId="41F62CF1" w14:textId="75C2FC8C" w:rsidR="000E2187" w:rsidRPr="000541D7" w:rsidRDefault="00161538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Smart Environment</w:t>
            </w:r>
          </w:p>
        </w:tc>
        <w:tc>
          <w:tcPr>
            <w:tcW w:w="1701" w:type="dxa"/>
          </w:tcPr>
          <w:p w14:paraId="1C26F018" w14:textId="409659E3" w:rsidR="000E2187" w:rsidRPr="000541D7" w:rsidRDefault="00931913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eastAsia="微軟正黑體" w:hAnsi="Times New Roman" w:cs="Times New Roman"/>
                <w:b/>
              </w:rPr>
              <w:t>(</w:t>
            </w:r>
            <w:r w:rsidRPr="000541D7">
              <w:rPr>
                <w:rFonts w:ascii="Times New Roman" w:eastAsia="微軟正黑體" w:hAnsi="Times New Roman" w:cs="Times New Roman"/>
                <w:b/>
                <w:lang w:eastAsia="zh-HK"/>
              </w:rPr>
              <w:t xml:space="preserve">   </w:t>
            </w:r>
            <w:r w:rsidRPr="000541D7">
              <w:rPr>
                <w:rFonts w:ascii="Times New Roman" w:eastAsia="微軟正黑體" w:hAnsi="Times New Roman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b/>
                <w:color w:val="FF0000"/>
                <w:lang w:eastAsia="zh-HK"/>
              </w:rPr>
              <w:t>E</w:t>
            </w:r>
            <w:r w:rsidRPr="000541D7">
              <w:rPr>
                <w:rFonts w:ascii="Times New Roman" w:eastAsia="微軟正黑體" w:hAnsi="Times New Roman" w:cs="Times New Roman"/>
                <w:b/>
                <w:lang w:eastAsia="zh-HK"/>
              </w:rPr>
              <w:t xml:space="preserve">    </w:t>
            </w:r>
            <w:r w:rsidRPr="000541D7">
              <w:rPr>
                <w:rFonts w:ascii="Times New Roman" w:eastAsia="微軟正黑體" w:hAnsi="Times New Roman" w:cs="Times New Roman"/>
                <w:b/>
              </w:rPr>
              <w:t>)</w:t>
            </w:r>
          </w:p>
        </w:tc>
        <w:tc>
          <w:tcPr>
            <w:tcW w:w="5528" w:type="dxa"/>
          </w:tcPr>
          <w:p w14:paraId="1CD59AB1" w14:textId="1BD6442F" w:rsidR="000E2187" w:rsidRPr="000541D7" w:rsidRDefault="00161538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The data provided by intelligent systems will allow service providers to grasp the overall usage, to manage the system load and to respond to the needs of different periods.</w:t>
            </w:r>
          </w:p>
        </w:tc>
      </w:tr>
      <w:tr w:rsidR="000E2187" w:rsidRPr="000541D7" w14:paraId="0CC50638" w14:textId="77777777" w:rsidTr="00161538">
        <w:tc>
          <w:tcPr>
            <w:tcW w:w="2122" w:type="dxa"/>
          </w:tcPr>
          <w:p w14:paraId="0B6453A3" w14:textId="5CC414E9" w:rsidR="000E2187" w:rsidRPr="000541D7" w:rsidRDefault="00161538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Smart Mobility</w:t>
            </w:r>
          </w:p>
        </w:tc>
        <w:tc>
          <w:tcPr>
            <w:tcW w:w="1701" w:type="dxa"/>
          </w:tcPr>
          <w:p w14:paraId="22E93B1B" w14:textId="0E83359D" w:rsidR="000E2187" w:rsidRPr="000541D7" w:rsidRDefault="00931913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eastAsia="微軟正黑體" w:hAnsi="Times New Roman" w:cs="Times New Roman"/>
                <w:b/>
              </w:rPr>
              <w:t>(</w:t>
            </w:r>
            <w:r w:rsidRPr="000541D7">
              <w:rPr>
                <w:rFonts w:ascii="Times New Roman" w:eastAsia="微軟正黑體" w:hAnsi="Times New Roman" w:cs="Times New Roman"/>
                <w:b/>
                <w:lang w:eastAsia="zh-HK"/>
              </w:rPr>
              <w:t xml:space="preserve">   </w:t>
            </w:r>
            <w:r w:rsidRPr="000541D7">
              <w:rPr>
                <w:rFonts w:ascii="Times New Roman" w:eastAsia="微軟正黑體" w:hAnsi="Times New Roman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b/>
                <w:color w:val="FF0000"/>
                <w:lang w:eastAsia="zh-HK"/>
              </w:rPr>
              <w:t>F</w:t>
            </w:r>
            <w:r w:rsidRPr="000541D7">
              <w:rPr>
                <w:rFonts w:ascii="Times New Roman" w:eastAsia="微軟正黑體" w:hAnsi="Times New Roman" w:cs="Times New Roman"/>
                <w:b/>
                <w:lang w:eastAsia="zh-HK"/>
              </w:rPr>
              <w:t xml:space="preserve">    </w:t>
            </w:r>
            <w:r w:rsidRPr="000541D7">
              <w:rPr>
                <w:rFonts w:ascii="Times New Roman" w:eastAsia="微軟正黑體" w:hAnsi="Times New Roman" w:cs="Times New Roman"/>
                <w:b/>
              </w:rPr>
              <w:t>)</w:t>
            </w:r>
          </w:p>
        </w:tc>
        <w:tc>
          <w:tcPr>
            <w:tcW w:w="5528" w:type="dxa"/>
          </w:tcPr>
          <w:p w14:paraId="688D38B2" w14:textId="3315D008" w:rsidR="000E2187" w:rsidRPr="000541D7" w:rsidRDefault="00161538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Citizens can use technology to manage their daily lives, such as conducting electronic transactions.</w:t>
            </w:r>
          </w:p>
        </w:tc>
      </w:tr>
      <w:tr w:rsidR="000E2187" w:rsidRPr="000541D7" w14:paraId="24349E74" w14:textId="77777777" w:rsidTr="00161538">
        <w:tc>
          <w:tcPr>
            <w:tcW w:w="2122" w:type="dxa"/>
          </w:tcPr>
          <w:p w14:paraId="7D8C47FD" w14:textId="64411018" w:rsidR="000E2187" w:rsidRPr="000541D7" w:rsidRDefault="00161538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Smart Government</w:t>
            </w:r>
          </w:p>
        </w:tc>
        <w:tc>
          <w:tcPr>
            <w:tcW w:w="1701" w:type="dxa"/>
          </w:tcPr>
          <w:p w14:paraId="09B2B737" w14:textId="25532A8A" w:rsidR="000E2187" w:rsidRPr="000541D7" w:rsidRDefault="00931913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eastAsia="微軟正黑體" w:hAnsi="Times New Roman" w:cs="Times New Roman"/>
                <w:b/>
              </w:rPr>
              <w:t>(</w:t>
            </w:r>
            <w:r w:rsidRPr="000541D7">
              <w:rPr>
                <w:rFonts w:ascii="Times New Roman" w:eastAsia="微軟正黑體" w:hAnsi="Times New Roman" w:cs="Times New Roman"/>
                <w:b/>
                <w:lang w:eastAsia="zh-HK"/>
              </w:rPr>
              <w:t xml:space="preserve">   </w:t>
            </w:r>
            <w:r w:rsidRPr="000541D7">
              <w:rPr>
                <w:rFonts w:ascii="Times New Roman" w:eastAsia="微軟正黑體" w:hAnsi="Times New Roman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b/>
                <w:color w:val="FF0000"/>
                <w:lang w:eastAsia="zh-HK"/>
              </w:rPr>
              <w:t>D</w:t>
            </w:r>
            <w:r w:rsidRPr="000541D7">
              <w:rPr>
                <w:rFonts w:ascii="Times New Roman" w:eastAsia="微軟正黑體" w:hAnsi="Times New Roman" w:cs="Times New Roman"/>
                <w:b/>
                <w:lang w:eastAsia="zh-HK"/>
              </w:rPr>
              <w:t xml:space="preserve">    </w:t>
            </w:r>
            <w:r w:rsidRPr="000541D7">
              <w:rPr>
                <w:rFonts w:ascii="Times New Roman" w:eastAsia="微軟正黑體" w:hAnsi="Times New Roman" w:cs="Times New Roman"/>
                <w:b/>
              </w:rPr>
              <w:t>)</w:t>
            </w:r>
          </w:p>
        </w:tc>
        <w:tc>
          <w:tcPr>
            <w:tcW w:w="5528" w:type="dxa"/>
          </w:tcPr>
          <w:p w14:paraId="282B67AA" w14:textId="0A403DDF" w:rsidR="000E2187" w:rsidRPr="000541D7" w:rsidRDefault="007B33DC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By optimising the business environment, attracting start-ups and investment, promoting smart production and supporting the development of high value-added indu</w:t>
            </w:r>
            <w:r w:rsidRPr="000541D7">
              <w:rPr>
                <w:rFonts w:ascii="Times New Roman" w:hAnsi="Times New Roman" w:cs="Times New Roman"/>
                <w:color w:val="000000" w:themeColor="text1"/>
                <w:u w:color="000000"/>
              </w:rPr>
              <w:t>stries, new employment opportunities will be created.</w:t>
            </w:r>
            <w:r w:rsidRPr="000541D7">
              <w:rPr>
                <w:rFonts w:ascii="Times New Roman" w:eastAsia="微軟正黑體" w:hAnsi="Times New Roman" w:cs="Times New Roman"/>
                <w:bCs/>
                <w:color w:val="000000" w:themeColor="text1"/>
                <w:lang w:eastAsia="zh-HK"/>
              </w:rPr>
              <w:t xml:space="preserve"> </w:t>
            </w:r>
          </w:p>
        </w:tc>
      </w:tr>
      <w:tr w:rsidR="000E2187" w:rsidRPr="000541D7" w14:paraId="442A8F4F" w14:textId="77777777" w:rsidTr="00161538">
        <w:tc>
          <w:tcPr>
            <w:tcW w:w="2122" w:type="dxa"/>
          </w:tcPr>
          <w:p w14:paraId="11AF9CBD" w14:textId="08CA9CDC" w:rsidR="000E2187" w:rsidRPr="000541D7" w:rsidRDefault="00161538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Smart Economy</w:t>
            </w:r>
          </w:p>
        </w:tc>
        <w:tc>
          <w:tcPr>
            <w:tcW w:w="1701" w:type="dxa"/>
          </w:tcPr>
          <w:p w14:paraId="191CB4E9" w14:textId="30E1EE38" w:rsidR="000E2187" w:rsidRPr="000541D7" w:rsidRDefault="000E2187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eastAsia="微軟正黑體" w:hAnsi="Times New Roman" w:cs="Times New Roman"/>
                <w:b/>
              </w:rPr>
              <w:t>(</w:t>
            </w:r>
            <w:r w:rsidRPr="000541D7">
              <w:rPr>
                <w:rFonts w:ascii="Times New Roman" w:eastAsia="微軟正黑體" w:hAnsi="Times New Roman" w:cs="Times New Roman"/>
                <w:b/>
                <w:lang w:eastAsia="zh-HK"/>
              </w:rPr>
              <w:t xml:space="preserve">   </w:t>
            </w:r>
            <w:r w:rsidRPr="000541D7">
              <w:rPr>
                <w:rFonts w:ascii="Times New Roman" w:eastAsia="微軟正黑體" w:hAnsi="Times New Roman" w:cs="Times New Roman"/>
                <w:b/>
                <w:color w:val="FF0000"/>
                <w:lang w:eastAsia="zh-HK"/>
              </w:rPr>
              <w:t xml:space="preserve"> B</w:t>
            </w:r>
            <w:r w:rsidRPr="000541D7">
              <w:rPr>
                <w:rFonts w:ascii="Times New Roman" w:eastAsia="微軟正黑體" w:hAnsi="Times New Roman" w:cs="Times New Roman"/>
                <w:b/>
                <w:lang w:eastAsia="zh-HK"/>
              </w:rPr>
              <w:t xml:space="preserve">    </w:t>
            </w:r>
            <w:r w:rsidRPr="000541D7">
              <w:rPr>
                <w:rFonts w:ascii="Times New Roman" w:eastAsia="微軟正黑體" w:hAnsi="Times New Roman" w:cs="Times New Roman"/>
                <w:b/>
              </w:rPr>
              <w:t>)</w:t>
            </w:r>
          </w:p>
        </w:tc>
        <w:tc>
          <w:tcPr>
            <w:tcW w:w="5528" w:type="dxa"/>
          </w:tcPr>
          <w:p w14:paraId="7D551599" w14:textId="695B8F42" w:rsidR="000E2187" w:rsidRPr="000541D7" w:rsidRDefault="00161538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The real-time information on people, traffic and logistics flow will allow us to better manage traffic flow, priorities for road use, etc.</w:t>
            </w:r>
          </w:p>
        </w:tc>
      </w:tr>
      <w:tr w:rsidR="000E2187" w:rsidRPr="000541D7" w14:paraId="312443C9" w14:textId="77777777" w:rsidTr="00161538">
        <w:tc>
          <w:tcPr>
            <w:tcW w:w="2122" w:type="dxa"/>
          </w:tcPr>
          <w:p w14:paraId="2FC8A5F0" w14:textId="40FE225A" w:rsidR="000E2187" w:rsidRPr="000541D7" w:rsidRDefault="00161538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lang w:eastAsia="zh-HK"/>
              </w:rPr>
            </w:pPr>
            <w:r w:rsidRPr="000541D7">
              <w:rPr>
                <w:rFonts w:ascii="Times New Roman" w:eastAsia="微軟正黑體" w:hAnsi="Times New Roman" w:cs="Times New Roman"/>
                <w:bCs/>
                <w:lang w:eastAsia="zh-HK"/>
              </w:rPr>
              <w:t>Smart Living</w:t>
            </w:r>
          </w:p>
        </w:tc>
        <w:tc>
          <w:tcPr>
            <w:tcW w:w="1701" w:type="dxa"/>
          </w:tcPr>
          <w:p w14:paraId="3F92B2AB" w14:textId="79EEF02E" w:rsidR="000E2187" w:rsidRPr="000541D7" w:rsidRDefault="00931913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eastAsia="微軟正黑體" w:hAnsi="Times New Roman" w:cs="Times New Roman"/>
                <w:b/>
              </w:rPr>
              <w:t>(</w:t>
            </w:r>
            <w:r w:rsidRPr="000541D7">
              <w:rPr>
                <w:rFonts w:ascii="Times New Roman" w:eastAsia="微軟正黑體" w:hAnsi="Times New Roman" w:cs="Times New Roman"/>
                <w:b/>
                <w:lang w:eastAsia="zh-HK"/>
              </w:rPr>
              <w:t xml:space="preserve">   </w:t>
            </w:r>
            <w:r w:rsidRPr="000541D7">
              <w:rPr>
                <w:rFonts w:ascii="Times New Roman" w:eastAsia="微軟正黑體" w:hAnsi="Times New Roman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b/>
                <w:color w:val="FF0000"/>
                <w:lang w:eastAsia="zh-HK"/>
              </w:rPr>
              <w:t>C</w:t>
            </w:r>
            <w:r w:rsidRPr="000541D7">
              <w:rPr>
                <w:rFonts w:ascii="Times New Roman" w:eastAsia="微軟正黑體" w:hAnsi="Times New Roman" w:cs="Times New Roman"/>
                <w:b/>
                <w:lang w:eastAsia="zh-HK"/>
              </w:rPr>
              <w:t xml:space="preserve">    </w:t>
            </w:r>
            <w:r w:rsidRPr="000541D7">
              <w:rPr>
                <w:rFonts w:ascii="Times New Roman" w:eastAsia="微軟正黑體" w:hAnsi="Times New Roman" w:cs="Times New Roman"/>
                <w:b/>
              </w:rPr>
              <w:t>)</w:t>
            </w:r>
          </w:p>
        </w:tc>
        <w:tc>
          <w:tcPr>
            <w:tcW w:w="5528" w:type="dxa"/>
          </w:tcPr>
          <w:p w14:paraId="79DD12B9" w14:textId="0568B9FE" w:rsidR="000E2187" w:rsidRPr="000541D7" w:rsidRDefault="00161538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The government opens up public sector data to promote their innovative applications</w:t>
            </w:r>
            <w:r w:rsidR="007B33DC" w:rsidRPr="000541D7">
              <w:rPr>
                <w:rFonts w:ascii="Times New Roman" w:hAnsi="Times New Roman" w:cs="Times New Roman"/>
                <w:u w:color="000000"/>
              </w:rPr>
              <w:t xml:space="preserve"> and</w:t>
            </w:r>
            <w:r w:rsidRPr="000541D7">
              <w:rPr>
                <w:rFonts w:ascii="Times New Roman" w:hAnsi="Times New Roman" w:cs="Times New Roman"/>
                <w:u w:color="000000"/>
              </w:rPr>
              <w:t xml:space="preserve"> to improve public services</w:t>
            </w:r>
            <w:r w:rsidR="007B33DC" w:rsidRPr="000541D7">
              <w:rPr>
                <w:rFonts w:ascii="Times New Roman" w:hAnsi="Times New Roman" w:cs="Times New Roman"/>
                <w:u w:color="000000"/>
              </w:rPr>
              <w:t>.</w:t>
            </w:r>
          </w:p>
        </w:tc>
      </w:tr>
      <w:tr w:rsidR="000E2187" w:rsidRPr="000541D7" w14:paraId="70D2CB43" w14:textId="77777777" w:rsidTr="00161538">
        <w:tc>
          <w:tcPr>
            <w:tcW w:w="2122" w:type="dxa"/>
          </w:tcPr>
          <w:p w14:paraId="5749442B" w14:textId="2A9FAFE0" w:rsidR="000E2187" w:rsidRPr="000541D7" w:rsidRDefault="00161538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Smart People</w:t>
            </w:r>
          </w:p>
        </w:tc>
        <w:tc>
          <w:tcPr>
            <w:tcW w:w="1701" w:type="dxa"/>
          </w:tcPr>
          <w:p w14:paraId="30C910C5" w14:textId="1637DE47" w:rsidR="000E2187" w:rsidRPr="000541D7" w:rsidRDefault="00931913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eastAsia="微軟正黑體" w:hAnsi="Times New Roman" w:cs="Times New Roman"/>
                <w:b/>
              </w:rPr>
              <w:t>(</w:t>
            </w:r>
            <w:r w:rsidRPr="000541D7">
              <w:rPr>
                <w:rFonts w:ascii="Times New Roman" w:eastAsia="微軟正黑體" w:hAnsi="Times New Roman" w:cs="Times New Roman"/>
                <w:b/>
                <w:lang w:eastAsia="zh-HK"/>
              </w:rPr>
              <w:t xml:space="preserve">   </w:t>
            </w:r>
            <w:r w:rsidRPr="000541D7">
              <w:rPr>
                <w:rFonts w:ascii="Times New Roman" w:eastAsia="微軟正黑體" w:hAnsi="Times New Roman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b/>
                <w:color w:val="FF0000"/>
                <w:lang w:eastAsia="zh-HK"/>
              </w:rPr>
              <w:t>A</w:t>
            </w:r>
            <w:r w:rsidRPr="000541D7">
              <w:rPr>
                <w:rFonts w:ascii="Times New Roman" w:eastAsia="微軟正黑體" w:hAnsi="Times New Roman" w:cs="Times New Roman"/>
                <w:b/>
                <w:lang w:eastAsia="zh-HK"/>
              </w:rPr>
              <w:t xml:space="preserve">    </w:t>
            </w:r>
            <w:r w:rsidRPr="000541D7">
              <w:rPr>
                <w:rFonts w:ascii="Times New Roman" w:eastAsia="微軟正黑體" w:hAnsi="Times New Roman" w:cs="Times New Roman"/>
                <w:b/>
              </w:rPr>
              <w:t>)</w:t>
            </w:r>
          </w:p>
        </w:tc>
        <w:tc>
          <w:tcPr>
            <w:tcW w:w="5528" w:type="dxa"/>
          </w:tcPr>
          <w:p w14:paraId="2C9525AB" w14:textId="7893D467" w:rsidR="000E2187" w:rsidRPr="000541D7" w:rsidRDefault="00161538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 xml:space="preserve">Smart labels on different products enhance the recycling </w:t>
            </w:r>
            <w:r w:rsidRPr="000541D7">
              <w:rPr>
                <w:rFonts w:ascii="Times New Roman" w:hAnsi="Times New Roman" w:cs="Times New Roman"/>
                <w:u w:color="000000"/>
                <w:lang w:val="fr-FR"/>
              </w:rPr>
              <w:t>efficienc</w:t>
            </w:r>
            <w:r w:rsidRPr="000541D7">
              <w:rPr>
                <w:rFonts w:ascii="Times New Roman" w:hAnsi="Times New Roman" w:cs="Times New Roman"/>
                <w:u w:color="000000"/>
              </w:rPr>
              <w:t>y since automated identification systems can easily identify harmful substances</w:t>
            </w:r>
            <w:r w:rsidR="00AB0750">
              <w:rPr>
                <w:rFonts w:ascii="Times New Roman" w:hAnsi="Times New Roman" w:cs="Times New Roman"/>
                <w:u w:color="000000"/>
              </w:rPr>
              <w:t xml:space="preserve"> and </w:t>
            </w:r>
            <w:r w:rsidRPr="000541D7">
              <w:rPr>
                <w:rFonts w:ascii="Times New Roman" w:hAnsi="Times New Roman" w:cs="Times New Roman"/>
                <w:u w:color="000000"/>
              </w:rPr>
              <w:t>profitable recyclable materials.</w:t>
            </w:r>
          </w:p>
        </w:tc>
      </w:tr>
    </w:tbl>
    <w:p w14:paraId="70376D3F" w14:textId="77777777" w:rsidR="000E2187" w:rsidRPr="000541D7" w:rsidRDefault="000E2187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121C4DAC" w14:textId="28EA281D" w:rsidR="003C252F" w:rsidRPr="000541D7" w:rsidRDefault="007B33DC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0541D7">
        <w:rPr>
          <w:rFonts w:ascii="Times New Roman" w:eastAsia="微軟正黑體" w:hAnsi="Times New Roman" w:cs="Times New Roman"/>
          <w:b/>
        </w:rPr>
        <w:t xml:space="preserve">D. </w:t>
      </w:r>
      <w:r w:rsidRPr="000541D7">
        <w:rPr>
          <w:rFonts w:ascii="Times New Roman" w:eastAsia="微軟正黑體" w:hAnsi="Times New Roman" w:cs="Times New Roman"/>
          <w:b/>
        </w:rPr>
        <w:tab/>
        <w:t xml:space="preserve">Short </w:t>
      </w:r>
      <w:r w:rsidR="00AB0750">
        <w:rPr>
          <w:rFonts w:ascii="Times New Roman" w:eastAsia="微軟正黑體" w:hAnsi="Times New Roman" w:cs="Times New Roman"/>
          <w:b/>
        </w:rPr>
        <w:t>Q</w:t>
      </w:r>
      <w:r w:rsidRPr="000541D7">
        <w:rPr>
          <w:rFonts w:ascii="Times New Roman" w:eastAsia="微軟正黑體" w:hAnsi="Times New Roman" w:cs="Times New Roman"/>
          <w:b/>
        </w:rPr>
        <w:t>uestion</w:t>
      </w:r>
    </w:p>
    <w:p w14:paraId="62DC67DE" w14:textId="77777777" w:rsidR="009C13B1" w:rsidRPr="000541D7" w:rsidRDefault="009C13B1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3C89AC2E" w14:textId="0BE09A54" w:rsidR="0095233F" w:rsidRPr="000541D7" w:rsidRDefault="007B33DC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0541D7">
        <w:rPr>
          <w:rFonts w:ascii="Times New Roman" w:eastAsia="微軟正黑體" w:hAnsi="Times New Roman" w:cs="Times New Roman"/>
          <w:b/>
        </w:rPr>
        <w:t xml:space="preserve">What are the impacts of </w:t>
      </w:r>
      <w:r w:rsidR="00F62CA5">
        <w:rPr>
          <w:rFonts w:ascii="Times New Roman" w:eastAsia="微軟正黑體" w:hAnsi="Times New Roman" w:cs="Times New Roman"/>
          <w:b/>
        </w:rPr>
        <w:t>“</w:t>
      </w:r>
      <w:r w:rsidRPr="000541D7">
        <w:rPr>
          <w:rFonts w:ascii="Times New Roman" w:eastAsia="微軟正黑體" w:hAnsi="Times New Roman" w:cs="Times New Roman"/>
          <w:b/>
        </w:rPr>
        <w:t>smart city</w:t>
      </w:r>
      <w:r w:rsidR="00F62CA5">
        <w:rPr>
          <w:rFonts w:ascii="Times New Roman" w:eastAsia="微軟正黑體" w:hAnsi="Times New Roman" w:cs="Times New Roman"/>
          <w:b/>
        </w:rPr>
        <w:t>”</w:t>
      </w:r>
      <w:r w:rsidRPr="000541D7">
        <w:rPr>
          <w:rFonts w:ascii="Times New Roman" w:eastAsia="微軟正黑體" w:hAnsi="Times New Roman" w:cs="Times New Roman"/>
          <w:b/>
        </w:rPr>
        <w:t xml:space="preserve"> on our </w:t>
      </w:r>
      <w:r w:rsidR="00AB342B" w:rsidRPr="000541D7">
        <w:rPr>
          <w:rFonts w:ascii="Times New Roman" w:eastAsia="微軟正黑體" w:hAnsi="Times New Roman" w:cs="Times New Roman"/>
          <w:b/>
        </w:rPr>
        <w:t>lives</w:t>
      </w:r>
      <w:r w:rsidRPr="000541D7">
        <w:rPr>
          <w:rFonts w:ascii="Times New Roman" w:eastAsia="微軟正黑體" w:hAnsi="Times New Roman" w:cs="Times New Roman"/>
          <w:b/>
        </w:rPr>
        <w:t>?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A2243" w:rsidRPr="000541D7" w14:paraId="1D52A0ED" w14:textId="77777777" w:rsidTr="00CD5BAD">
        <w:tc>
          <w:tcPr>
            <w:tcW w:w="9498" w:type="dxa"/>
            <w:vAlign w:val="bottom"/>
          </w:tcPr>
          <w:p w14:paraId="5EEF4C65" w14:textId="664A43A9" w:rsidR="005A2243" w:rsidRPr="000541D7" w:rsidRDefault="00F62CA5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u w:color="000000"/>
              </w:rPr>
              <w:t>“</w:t>
            </w:r>
            <w:r w:rsidR="007B33DC" w:rsidRPr="000541D7">
              <w:rPr>
                <w:rFonts w:ascii="Times New Roman" w:hAnsi="Times New Roman" w:cs="Times New Roman"/>
                <w:color w:val="FF0000"/>
                <w:u w:color="000000"/>
              </w:rPr>
              <w:t>Smart city</w:t>
            </w:r>
            <w:r>
              <w:rPr>
                <w:rFonts w:ascii="Times New Roman" w:hAnsi="Times New Roman" w:cs="Times New Roman"/>
                <w:color w:val="FF0000"/>
                <w:u w:color="000000"/>
              </w:rPr>
              <w:t>”</w:t>
            </w:r>
            <w:r w:rsidR="007B33DC" w:rsidRPr="000541D7">
              <w:rPr>
                <w:rFonts w:ascii="Times New Roman" w:hAnsi="Times New Roman" w:cs="Times New Roman"/>
                <w:color w:val="FF0000"/>
                <w:u w:color="000000"/>
              </w:rPr>
              <w:t xml:space="preserve"> increases the efficiency of its resource use, optimises city management and </w:t>
            </w:r>
            <w:r w:rsidR="00DE7422" w:rsidRPr="000541D7">
              <w:rPr>
                <w:rFonts w:ascii="Times New Roman" w:hAnsi="Times New Roman" w:cs="Times New Roman"/>
                <w:color w:val="FF0000"/>
                <w:u w:color="000000"/>
              </w:rPr>
              <w:t>services</w:t>
            </w:r>
            <w:r w:rsidR="00D32C00">
              <w:rPr>
                <w:rFonts w:ascii="Times New Roman" w:hAnsi="Times New Roman" w:cs="Times New Roman"/>
                <w:color w:val="FF0000"/>
                <w:u w:color="000000"/>
              </w:rPr>
              <w:t>,</w:t>
            </w:r>
          </w:p>
        </w:tc>
      </w:tr>
      <w:tr w:rsidR="005A2243" w:rsidRPr="000541D7" w14:paraId="0A910B6A" w14:textId="77777777" w:rsidTr="00CD5BAD">
        <w:tc>
          <w:tcPr>
            <w:tcW w:w="9498" w:type="dxa"/>
            <w:vAlign w:val="bottom"/>
          </w:tcPr>
          <w:p w14:paraId="05F45C99" w14:textId="419A4AEE" w:rsidR="005A2243" w:rsidRPr="000541D7" w:rsidRDefault="00D32C00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u w:color="000000"/>
              </w:rPr>
              <w:t xml:space="preserve">and </w:t>
            </w:r>
            <w:r w:rsidR="007B33DC" w:rsidRPr="000541D7">
              <w:rPr>
                <w:rFonts w:ascii="Times New Roman" w:hAnsi="Times New Roman" w:cs="Times New Roman"/>
                <w:color w:val="FF0000"/>
                <w:u w:color="000000"/>
              </w:rPr>
              <w:t>i</w:t>
            </w:r>
            <w:r w:rsidR="007B33DC" w:rsidRPr="000541D7">
              <w:rPr>
                <w:rFonts w:ascii="Times New Roman" w:hAnsi="Times New Roman" w:cs="Times New Roman"/>
                <w:color w:val="FF0000"/>
                <w:u w:color="000000"/>
                <w:lang w:val="it-IT"/>
              </w:rPr>
              <w:t>mprove</w:t>
            </w:r>
            <w:r w:rsidR="0044220B">
              <w:rPr>
                <w:rFonts w:ascii="Times New Roman" w:hAnsi="Times New Roman" w:cs="Times New Roman"/>
                <w:color w:val="FF0000"/>
                <w:u w:color="000000"/>
                <w:lang w:val="it-IT"/>
              </w:rPr>
              <w:t>s</w:t>
            </w:r>
            <w:r w:rsidR="007B33DC" w:rsidRPr="000541D7">
              <w:rPr>
                <w:rFonts w:ascii="Times New Roman" w:hAnsi="Times New Roman" w:cs="Times New Roman"/>
                <w:color w:val="FF0000"/>
                <w:u w:color="000000"/>
              </w:rPr>
              <w:t xml:space="preserve"> the environment</w:t>
            </w:r>
            <w:r>
              <w:rPr>
                <w:rFonts w:ascii="Times New Roman" w:hAnsi="Times New Roman" w:cs="Times New Roman"/>
                <w:color w:val="FF0000"/>
                <w:u w:color="000000"/>
              </w:rPr>
              <w:t xml:space="preserve">, which together will improve </w:t>
            </w:r>
            <w:r w:rsidR="007B33DC" w:rsidRPr="000541D7">
              <w:rPr>
                <w:rFonts w:ascii="Times New Roman" w:hAnsi="Times New Roman" w:cs="Times New Roman"/>
                <w:color w:val="FF0000"/>
                <w:u w:color="000000"/>
              </w:rPr>
              <w:t>the quality of life</w:t>
            </w:r>
            <w:r w:rsidR="0044220B">
              <w:rPr>
                <w:rFonts w:ascii="Times New Roman" w:hAnsi="Times New Roman" w:cs="Times New Roman"/>
                <w:color w:val="FF0000"/>
                <w:u w:color="000000"/>
              </w:rPr>
              <w:t xml:space="preserve"> of the citizens</w:t>
            </w:r>
            <w:r w:rsidR="007B33DC" w:rsidRPr="000541D7">
              <w:rPr>
                <w:rFonts w:ascii="Times New Roman" w:hAnsi="Times New Roman" w:cs="Times New Roman"/>
                <w:color w:val="FF0000"/>
                <w:u w:color="000000"/>
              </w:rPr>
              <w:t>.</w:t>
            </w:r>
          </w:p>
        </w:tc>
      </w:tr>
    </w:tbl>
    <w:p w14:paraId="796F8CF7" w14:textId="77777777" w:rsidR="003C252F" w:rsidRPr="000541D7" w:rsidRDefault="003C252F">
      <w:pPr>
        <w:snapToGrid w:val="0"/>
        <w:spacing w:line="276" w:lineRule="auto"/>
        <w:rPr>
          <w:rFonts w:ascii="Times New Roman" w:eastAsia="微軟正黑體" w:hAnsi="Times New Roman" w:cs="Times New Roman"/>
          <w:color w:val="FF0000"/>
        </w:rPr>
      </w:pPr>
    </w:p>
    <w:sectPr w:rsidR="003C252F" w:rsidRPr="000541D7" w:rsidSect="004E1648">
      <w:pgSz w:w="12240" w:h="15840"/>
      <w:pgMar w:top="1440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A9A2C" w14:textId="77777777" w:rsidR="007918BB" w:rsidRDefault="007918BB" w:rsidP="00DE19B0">
      <w:r>
        <w:separator/>
      </w:r>
    </w:p>
  </w:endnote>
  <w:endnote w:type="continuationSeparator" w:id="0">
    <w:p w14:paraId="6E222E5D" w14:textId="77777777" w:rsidR="007918BB" w:rsidRDefault="007918BB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63D2A" w14:textId="77777777" w:rsidR="007918BB" w:rsidRDefault="007918BB" w:rsidP="00DE19B0">
      <w:r>
        <w:separator/>
      </w:r>
    </w:p>
  </w:footnote>
  <w:footnote w:type="continuationSeparator" w:id="0">
    <w:p w14:paraId="3FCAA5A6" w14:textId="77777777" w:rsidR="007918BB" w:rsidRDefault="007918BB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596"/>
    <w:multiLevelType w:val="hybridMultilevel"/>
    <w:tmpl w:val="F5C65158"/>
    <w:lvl w:ilvl="0" w:tplc="001C922A">
      <w:start w:val="1"/>
      <w:numFmt w:val="upperLetter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B2EEE2B2"/>
    <w:lvl w:ilvl="0" w:tplc="78A847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06C7D"/>
    <w:rsid w:val="00007DC6"/>
    <w:rsid w:val="000229E8"/>
    <w:rsid w:val="00027468"/>
    <w:rsid w:val="0004504B"/>
    <w:rsid w:val="000541D7"/>
    <w:rsid w:val="00096297"/>
    <w:rsid w:val="000D4A91"/>
    <w:rsid w:val="000E2187"/>
    <w:rsid w:val="000E21CE"/>
    <w:rsid w:val="00131B74"/>
    <w:rsid w:val="001362C8"/>
    <w:rsid w:val="00143B57"/>
    <w:rsid w:val="00144FCD"/>
    <w:rsid w:val="00161538"/>
    <w:rsid w:val="001635C1"/>
    <w:rsid w:val="00166A4D"/>
    <w:rsid w:val="00185C53"/>
    <w:rsid w:val="00192960"/>
    <w:rsid w:val="001F37DF"/>
    <w:rsid w:val="001F68A8"/>
    <w:rsid w:val="002208BE"/>
    <w:rsid w:val="0025347E"/>
    <w:rsid w:val="002A2F12"/>
    <w:rsid w:val="00324FFE"/>
    <w:rsid w:val="003338DF"/>
    <w:rsid w:val="00351ABC"/>
    <w:rsid w:val="003A3BFB"/>
    <w:rsid w:val="003C252F"/>
    <w:rsid w:val="0044220B"/>
    <w:rsid w:val="00481883"/>
    <w:rsid w:val="00496795"/>
    <w:rsid w:val="00497CC4"/>
    <w:rsid w:val="004E1648"/>
    <w:rsid w:val="00544D96"/>
    <w:rsid w:val="005933E4"/>
    <w:rsid w:val="005944D1"/>
    <w:rsid w:val="005A2243"/>
    <w:rsid w:val="005B7BCD"/>
    <w:rsid w:val="006510D6"/>
    <w:rsid w:val="006761D8"/>
    <w:rsid w:val="006C6EC0"/>
    <w:rsid w:val="006E68BA"/>
    <w:rsid w:val="00724446"/>
    <w:rsid w:val="00752AB4"/>
    <w:rsid w:val="007918BB"/>
    <w:rsid w:val="007B33DC"/>
    <w:rsid w:val="007B5F88"/>
    <w:rsid w:val="007E1DDF"/>
    <w:rsid w:val="008115D1"/>
    <w:rsid w:val="0081305F"/>
    <w:rsid w:val="00813220"/>
    <w:rsid w:val="0083445C"/>
    <w:rsid w:val="00836EEA"/>
    <w:rsid w:val="008B3165"/>
    <w:rsid w:val="008D0D4D"/>
    <w:rsid w:val="008D3E07"/>
    <w:rsid w:val="008D67FC"/>
    <w:rsid w:val="00931913"/>
    <w:rsid w:val="0095233F"/>
    <w:rsid w:val="009A550D"/>
    <w:rsid w:val="009C13B1"/>
    <w:rsid w:val="00A25C5C"/>
    <w:rsid w:val="00A75525"/>
    <w:rsid w:val="00A83288"/>
    <w:rsid w:val="00A92EFC"/>
    <w:rsid w:val="00AB0750"/>
    <w:rsid w:val="00AB342B"/>
    <w:rsid w:val="00AE0668"/>
    <w:rsid w:val="00B26CA6"/>
    <w:rsid w:val="00B41A0E"/>
    <w:rsid w:val="00B61E08"/>
    <w:rsid w:val="00BB0764"/>
    <w:rsid w:val="00BD5ECE"/>
    <w:rsid w:val="00BE18E5"/>
    <w:rsid w:val="00C11B44"/>
    <w:rsid w:val="00C42516"/>
    <w:rsid w:val="00C46F59"/>
    <w:rsid w:val="00C729D2"/>
    <w:rsid w:val="00C90E70"/>
    <w:rsid w:val="00CA021C"/>
    <w:rsid w:val="00CA0E88"/>
    <w:rsid w:val="00CA4DA1"/>
    <w:rsid w:val="00CA5824"/>
    <w:rsid w:val="00CB62B4"/>
    <w:rsid w:val="00CD5BAD"/>
    <w:rsid w:val="00D06C36"/>
    <w:rsid w:val="00D32C00"/>
    <w:rsid w:val="00DD29E8"/>
    <w:rsid w:val="00DE19B0"/>
    <w:rsid w:val="00DE19D9"/>
    <w:rsid w:val="00DE5F9A"/>
    <w:rsid w:val="00DE7422"/>
    <w:rsid w:val="00DE7E4C"/>
    <w:rsid w:val="00E21261"/>
    <w:rsid w:val="00E25D1A"/>
    <w:rsid w:val="00E35876"/>
    <w:rsid w:val="00E65470"/>
    <w:rsid w:val="00EA3B06"/>
    <w:rsid w:val="00ED7577"/>
    <w:rsid w:val="00F11DCB"/>
    <w:rsid w:val="00F12687"/>
    <w:rsid w:val="00F1467E"/>
    <w:rsid w:val="00F62CA5"/>
    <w:rsid w:val="00F76698"/>
    <w:rsid w:val="00F8325D"/>
    <w:rsid w:val="00F906F2"/>
    <w:rsid w:val="00FA098F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B5A4E7-31BB-4CBE-8779-9876A12F83C9}" type="doc">
      <dgm:prSet loTypeId="urn:microsoft.com/office/officeart/2005/8/layout/v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B7785A24-B02B-48E4-9EA8-0C78FB38DC6F}">
      <dgm:prSet phldrT="[文字]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takes advantage of </a:t>
          </a:r>
          <a:r>
            <a:rPr lang="en-US" u="sng">
              <a:solidFill>
                <a:srgbClr val="FF0000"/>
              </a:solidFill>
            </a:rPr>
            <a:t>innovation </a:t>
          </a:r>
          <a:r>
            <a:rPr lang="en-US">
              <a:solidFill>
                <a:schemeClr val="tx1"/>
              </a:solidFill>
            </a:rPr>
            <a:t>and </a:t>
          </a:r>
          <a:r>
            <a:rPr lang="en-US" u="sng">
              <a:solidFill>
                <a:srgbClr val="FF0000"/>
              </a:solidFill>
            </a:rPr>
            <a:t>technological</a:t>
          </a:r>
          <a:r>
            <a:rPr lang="en-US">
              <a:solidFill>
                <a:srgbClr val="FF0000"/>
              </a:solidFill>
            </a:rPr>
            <a:t> </a:t>
          </a:r>
          <a:r>
            <a:rPr lang="en-US">
              <a:solidFill>
                <a:schemeClr val="tx1"/>
              </a:solidFill>
            </a:rPr>
            <a:t>development </a:t>
          </a:r>
          <a:endParaRPr lang="zh-TW" altLang="en-US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9EDCC0B-92AF-43AA-BE6F-6A77218AC896}" type="parTrans" cxnId="{CEA3E867-B4BA-41BD-947A-C0B50D742450}">
      <dgm:prSet/>
      <dgm:spPr/>
      <dgm:t>
        <a:bodyPr/>
        <a:lstStyle/>
        <a:p>
          <a:endParaRPr lang="zh-TW" altLang="en-US"/>
        </a:p>
      </dgm:t>
    </dgm:pt>
    <dgm:pt modelId="{8F91C52C-2ED7-440B-A5D6-6AEE5A219F33}" type="sibTrans" cxnId="{CEA3E867-B4BA-41BD-947A-C0B50D742450}">
      <dgm:prSet/>
      <dgm:spPr/>
      <dgm:t>
        <a:bodyPr/>
        <a:lstStyle/>
        <a:p>
          <a:endParaRPr lang="zh-TW" altLang="en-US"/>
        </a:p>
      </dgm:t>
    </dgm:pt>
    <dgm:pt modelId="{DD10627E-0B3C-444A-B228-C2E35951B8EB}">
      <dgm:prSet phldrT="[文字]" custT="1"/>
      <dgm:spPr/>
      <dgm:t>
        <a:bodyPr/>
        <a:lstStyle/>
        <a:p>
          <a:r>
            <a:rPr lang="en-US" sz="2000">
              <a:solidFill>
                <a:schemeClr val="tx1"/>
              </a:solidFill>
            </a:rPr>
            <a:t>improves and upgrades its systems, overall operations and city services</a:t>
          </a:r>
          <a:endParaRPr lang="zh-TW" altLang="en-US" sz="20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FCD509D-B59E-4E30-9ADD-1AC21F2E6942}" type="parTrans" cxnId="{74D007A9-969B-413F-97FF-49F9A232892A}">
      <dgm:prSet/>
      <dgm:spPr/>
      <dgm:t>
        <a:bodyPr/>
        <a:lstStyle/>
        <a:p>
          <a:endParaRPr lang="zh-TW" altLang="en-US"/>
        </a:p>
      </dgm:t>
    </dgm:pt>
    <dgm:pt modelId="{4CE59AB7-610D-429A-B940-0ACD2840FD49}" type="sibTrans" cxnId="{74D007A9-969B-413F-97FF-49F9A232892A}">
      <dgm:prSet/>
      <dgm:spPr/>
      <dgm:t>
        <a:bodyPr/>
        <a:lstStyle/>
        <a:p>
          <a:endParaRPr lang="zh-TW" altLang="en-US"/>
        </a:p>
      </dgm:t>
    </dgm:pt>
    <dgm:pt modelId="{F79BFC9F-94C9-41FA-9DA1-6250A4497B24}">
      <dgm:prSet phldrT="[文字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improves citizens’ </a:t>
          </a:r>
          <a:r>
            <a:rPr lang="en-US" u="sng">
              <a:solidFill>
                <a:srgbClr val="FF0000"/>
              </a:solidFill>
            </a:rPr>
            <a:t>lives</a:t>
          </a:r>
          <a:r>
            <a:rPr lang="en-US">
              <a:solidFill>
                <a:srgbClr val="FF0000"/>
              </a:solidFill>
            </a:rPr>
            <a:t> </a:t>
          </a:r>
          <a:r>
            <a:rPr lang="en-US">
              <a:solidFill>
                <a:schemeClr val="tx1"/>
              </a:solidFill>
            </a:rPr>
            <a:t>and the </a:t>
          </a:r>
          <a:r>
            <a:rPr lang="en-US" u="sng">
              <a:solidFill>
                <a:srgbClr val="FF0000"/>
              </a:solidFill>
            </a:rPr>
            <a:t>environment</a:t>
          </a:r>
          <a:r>
            <a:rPr lang="en-US">
              <a:solidFill>
                <a:schemeClr val="tx1"/>
              </a:solidFill>
            </a:rPr>
            <a:t>.</a:t>
          </a:r>
          <a:endParaRPr lang="zh-TW" altLang="en-US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A1484CC-D513-40AE-B5F3-73302AD6743B}" type="parTrans" cxnId="{0709519E-5E0F-4E5F-A106-2083721F0B55}">
      <dgm:prSet/>
      <dgm:spPr/>
      <dgm:t>
        <a:bodyPr/>
        <a:lstStyle/>
        <a:p>
          <a:endParaRPr lang="zh-TW" altLang="en-US"/>
        </a:p>
      </dgm:t>
    </dgm:pt>
    <dgm:pt modelId="{D3AEF247-2C9D-46A1-9F94-AB4938BFCEF1}" type="sibTrans" cxnId="{0709519E-5E0F-4E5F-A106-2083721F0B55}">
      <dgm:prSet/>
      <dgm:spPr/>
      <dgm:t>
        <a:bodyPr/>
        <a:lstStyle/>
        <a:p>
          <a:endParaRPr lang="zh-TW" altLang="en-US"/>
        </a:p>
      </dgm:t>
    </dgm:pt>
    <dgm:pt modelId="{21098FAC-7FA5-4969-A369-E8305E539DC3}" type="pres">
      <dgm:prSet presAssocID="{8BB5A4E7-31BB-4CBE-8779-9876A12F83C9}" presName="outerComposite" presStyleCnt="0">
        <dgm:presLayoutVars>
          <dgm:chMax val="5"/>
          <dgm:dir/>
          <dgm:resizeHandles val="exact"/>
        </dgm:presLayoutVars>
      </dgm:prSet>
      <dgm:spPr/>
    </dgm:pt>
    <dgm:pt modelId="{683C1D8D-FD0E-42E5-AB99-832DFD79D1A7}" type="pres">
      <dgm:prSet presAssocID="{8BB5A4E7-31BB-4CBE-8779-9876A12F83C9}" presName="dummyMaxCanvas" presStyleCnt="0">
        <dgm:presLayoutVars/>
      </dgm:prSet>
      <dgm:spPr/>
    </dgm:pt>
    <dgm:pt modelId="{3D7A09E9-DE50-4549-B569-5A1D2D12D409}" type="pres">
      <dgm:prSet presAssocID="{8BB5A4E7-31BB-4CBE-8779-9876A12F83C9}" presName="ThreeNodes_1" presStyleLbl="node1" presStyleIdx="0" presStyleCnt="3" custLinFactNeighborX="-251" custLinFactNeighborY="-1831">
        <dgm:presLayoutVars>
          <dgm:bulletEnabled val="1"/>
        </dgm:presLayoutVars>
      </dgm:prSet>
      <dgm:spPr/>
    </dgm:pt>
    <dgm:pt modelId="{4576FC65-01C9-415D-BAE2-81C1380D1BE3}" type="pres">
      <dgm:prSet presAssocID="{8BB5A4E7-31BB-4CBE-8779-9876A12F83C9}" presName="ThreeNodes_2" presStyleLbl="node1" presStyleIdx="1" presStyleCnt="3">
        <dgm:presLayoutVars>
          <dgm:bulletEnabled val="1"/>
        </dgm:presLayoutVars>
      </dgm:prSet>
      <dgm:spPr/>
    </dgm:pt>
    <dgm:pt modelId="{08C1B322-D5BD-444F-9B20-15435834FE3C}" type="pres">
      <dgm:prSet presAssocID="{8BB5A4E7-31BB-4CBE-8779-9876A12F83C9}" presName="ThreeNodes_3" presStyleLbl="node1" presStyleIdx="2" presStyleCnt="3">
        <dgm:presLayoutVars>
          <dgm:bulletEnabled val="1"/>
        </dgm:presLayoutVars>
      </dgm:prSet>
      <dgm:spPr/>
    </dgm:pt>
    <dgm:pt modelId="{C097C11A-E624-4189-AB17-3CC49E4DD7A9}" type="pres">
      <dgm:prSet presAssocID="{8BB5A4E7-31BB-4CBE-8779-9876A12F83C9}" presName="ThreeConn_1-2" presStyleLbl="fgAccFollowNode1" presStyleIdx="0" presStyleCnt="2">
        <dgm:presLayoutVars>
          <dgm:bulletEnabled val="1"/>
        </dgm:presLayoutVars>
      </dgm:prSet>
      <dgm:spPr/>
    </dgm:pt>
    <dgm:pt modelId="{349051AA-2458-472A-BC9F-F5A5FBDF571A}" type="pres">
      <dgm:prSet presAssocID="{8BB5A4E7-31BB-4CBE-8779-9876A12F83C9}" presName="ThreeConn_2-3" presStyleLbl="fgAccFollowNode1" presStyleIdx="1" presStyleCnt="2">
        <dgm:presLayoutVars>
          <dgm:bulletEnabled val="1"/>
        </dgm:presLayoutVars>
      </dgm:prSet>
      <dgm:spPr/>
    </dgm:pt>
    <dgm:pt modelId="{DD4131F8-1B64-47FB-BB49-33D0F9759BCC}" type="pres">
      <dgm:prSet presAssocID="{8BB5A4E7-31BB-4CBE-8779-9876A12F83C9}" presName="ThreeNodes_1_text" presStyleLbl="node1" presStyleIdx="2" presStyleCnt="3">
        <dgm:presLayoutVars>
          <dgm:bulletEnabled val="1"/>
        </dgm:presLayoutVars>
      </dgm:prSet>
      <dgm:spPr/>
    </dgm:pt>
    <dgm:pt modelId="{07055B79-CBC7-45D7-BE39-5D775A89F031}" type="pres">
      <dgm:prSet presAssocID="{8BB5A4E7-31BB-4CBE-8779-9876A12F83C9}" presName="ThreeNodes_2_text" presStyleLbl="node1" presStyleIdx="2" presStyleCnt="3">
        <dgm:presLayoutVars>
          <dgm:bulletEnabled val="1"/>
        </dgm:presLayoutVars>
      </dgm:prSet>
      <dgm:spPr/>
    </dgm:pt>
    <dgm:pt modelId="{80025B3C-8430-4881-8938-74CC8D209600}" type="pres">
      <dgm:prSet presAssocID="{8BB5A4E7-31BB-4CBE-8779-9876A12F83C9}" presName="ThreeNodes_3_text" presStyleLbl="node1" presStyleIdx="2" presStyleCnt="3">
        <dgm:presLayoutVars>
          <dgm:bulletEnabled val="1"/>
        </dgm:presLayoutVars>
      </dgm:prSet>
      <dgm:spPr/>
    </dgm:pt>
  </dgm:ptLst>
  <dgm:cxnLst>
    <dgm:cxn modelId="{384AB509-C33C-4CBF-9772-3B356F1473B1}" type="presOf" srcId="{DD10627E-0B3C-444A-B228-C2E35951B8EB}" destId="{07055B79-CBC7-45D7-BE39-5D775A89F031}" srcOrd="1" destOrd="0" presId="urn:microsoft.com/office/officeart/2005/8/layout/vProcess5"/>
    <dgm:cxn modelId="{6A59AD2D-552D-483D-9819-48302DB0649D}" type="presOf" srcId="{DD10627E-0B3C-444A-B228-C2E35951B8EB}" destId="{4576FC65-01C9-415D-BAE2-81C1380D1BE3}" srcOrd="0" destOrd="0" presId="urn:microsoft.com/office/officeart/2005/8/layout/vProcess5"/>
    <dgm:cxn modelId="{6AAC012F-4731-4E63-90C0-35E129EE88AE}" type="presOf" srcId="{B7785A24-B02B-48E4-9EA8-0C78FB38DC6F}" destId="{3D7A09E9-DE50-4549-B569-5A1D2D12D409}" srcOrd="0" destOrd="0" presId="urn:microsoft.com/office/officeart/2005/8/layout/vProcess5"/>
    <dgm:cxn modelId="{3306475C-04C9-4075-A7B7-9D9439B35592}" type="presOf" srcId="{4CE59AB7-610D-429A-B940-0ACD2840FD49}" destId="{349051AA-2458-472A-BC9F-F5A5FBDF571A}" srcOrd="0" destOrd="0" presId="urn:microsoft.com/office/officeart/2005/8/layout/vProcess5"/>
    <dgm:cxn modelId="{285E3061-B22C-4199-A3AF-462445FE2F70}" type="presOf" srcId="{8F91C52C-2ED7-440B-A5D6-6AEE5A219F33}" destId="{C097C11A-E624-4189-AB17-3CC49E4DD7A9}" srcOrd="0" destOrd="0" presId="urn:microsoft.com/office/officeart/2005/8/layout/vProcess5"/>
    <dgm:cxn modelId="{CEA3E867-B4BA-41BD-947A-C0B50D742450}" srcId="{8BB5A4E7-31BB-4CBE-8779-9876A12F83C9}" destId="{B7785A24-B02B-48E4-9EA8-0C78FB38DC6F}" srcOrd="0" destOrd="0" parTransId="{F9EDCC0B-92AF-43AA-BE6F-6A77218AC896}" sibTransId="{8F91C52C-2ED7-440B-A5D6-6AEE5A219F33}"/>
    <dgm:cxn modelId="{D2028388-EFF2-43FD-B108-6854FD4A7051}" type="presOf" srcId="{B7785A24-B02B-48E4-9EA8-0C78FB38DC6F}" destId="{DD4131F8-1B64-47FB-BB49-33D0F9759BCC}" srcOrd="1" destOrd="0" presId="urn:microsoft.com/office/officeart/2005/8/layout/vProcess5"/>
    <dgm:cxn modelId="{0709519E-5E0F-4E5F-A106-2083721F0B55}" srcId="{8BB5A4E7-31BB-4CBE-8779-9876A12F83C9}" destId="{F79BFC9F-94C9-41FA-9DA1-6250A4497B24}" srcOrd="2" destOrd="0" parTransId="{0A1484CC-D513-40AE-B5F3-73302AD6743B}" sibTransId="{D3AEF247-2C9D-46A1-9F94-AB4938BFCEF1}"/>
    <dgm:cxn modelId="{74D007A9-969B-413F-97FF-49F9A232892A}" srcId="{8BB5A4E7-31BB-4CBE-8779-9876A12F83C9}" destId="{DD10627E-0B3C-444A-B228-C2E35951B8EB}" srcOrd="1" destOrd="0" parTransId="{CFCD509D-B59E-4E30-9ADD-1AC21F2E6942}" sibTransId="{4CE59AB7-610D-429A-B940-0ACD2840FD49}"/>
    <dgm:cxn modelId="{FE8370D2-1372-4E28-A18F-FF4EEF3AC5E5}" type="presOf" srcId="{8BB5A4E7-31BB-4CBE-8779-9876A12F83C9}" destId="{21098FAC-7FA5-4969-A369-E8305E539DC3}" srcOrd="0" destOrd="0" presId="urn:microsoft.com/office/officeart/2005/8/layout/vProcess5"/>
    <dgm:cxn modelId="{7F3B6FDC-7954-4A8B-91F5-DD86900DF884}" type="presOf" srcId="{F79BFC9F-94C9-41FA-9DA1-6250A4497B24}" destId="{08C1B322-D5BD-444F-9B20-15435834FE3C}" srcOrd="0" destOrd="0" presId="urn:microsoft.com/office/officeart/2005/8/layout/vProcess5"/>
    <dgm:cxn modelId="{D8FA70ED-FBFD-4A04-BC2B-AB2346C854DA}" type="presOf" srcId="{F79BFC9F-94C9-41FA-9DA1-6250A4497B24}" destId="{80025B3C-8430-4881-8938-74CC8D209600}" srcOrd="1" destOrd="0" presId="urn:microsoft.com/office/officeart/2005/8/layout/vProcess5"/>
    <dgm:cxn modelId="{8D02C463-C4A7-4BBA-9EEF-303C4B1751F1}" type="presParOf" srcId="{21098FAC-7FA5-4969-A369-E8305E539DC3}" destId="{683C1D8D-FD0E-42E5-AB99-832DFD79D1A7}" srcOrd="0" destOrd="0" presId="urn:microsoft.com/office/officeart/2005/8/layout/vProcess5"/>
    <dgm:cxn modelId="{FB062B73-DA83-4D2C-9DC7-ADDCE858C2BD}" type="presParOf" srcId="{21098FAC-7FA5-4969-A369-E8305E539DC3}" destId="{3D7A09E9-DE50-4549-B569-5A1D2D12D409}" srcOrd="1" destOrd="0" presId="urn:microsoft.com/office/officeart/2005/8/layout/vProcess5"/>
    <dgm:cxn modelId="{278314F2-6CEA-4BD6-A576-448F80EC9CA5}" type="presParOf" srcId="{21098FAC-7FA5-4969-A369-E8305E539DC3}" destId="{4576FC65-01C9-415D-BAE2-81C1380D1BE3}" srcOrd="2" destOrd="0" presId="urn:microsoft.com/office/officeart/2005/8/layout/vProcess5"/>
    <dgm:cxn modelId="{ACED5BE3-CCBA-49D1-A945-8FFC52F9B414}" type="presParOf" srcId="{21098FAC-7FA5-4969-A369-E8305E539DC3}" destId="{08C1B322-D5BD-444F-9B20-15435834FE3C}" srcOrd="3" destOrd="0" presId="urn:microsoft.com/office/officeart/2005/8/layout/vProcess5"/>
    <dgm:cxn modelId="{B28B0CD9-7AF7-4C62-A77F-25FFABF9897B}" type="presParOf" srcId="{21098FAC-7FA5-4969-A369-E8305E539DC3}" destId="{C097C11A-E624-4189-AB17-3CC49E4DD7A9}" srcOrd="4" destOrd="0" presId="urn:microsoft.com/office/officeart/2005/8/layout/vProcess5"/>
    <dgm:cxn modelId="{E14B4C10-FBF0-4FD2-A7AD-CA9220AAA24C}" type="presParOf" srcId="{21098FAC-7FA5-4969-A369-E8305E539DC3}" destId="{349051AA-2458-472A-BC9F-F5A5FBDF571A}" srcOrd="5" destOrd="0" presId="urn:microsoft.com/office/officeart/2005/8/layout/vProcess5"/>
    <dgm:cxn modelId="{CD18C911-476F-4FB9-AF8F-88514F97E47D}" type="presParOf" srcId="{21098FAC-7FA5-4969-A369-E8305E539DC3}" destId="{DD4131F8-1B64-47FB-BB49-33D0F9759BCC}" srcOrd="6" destOrd="0" presId="urn:microsoft.com/office/officeart/2005/8/layout/vProcess5"/>
    <dgm:cxn modelId="{6406496D-964D-4D24-A8F6-34A6FBCB8C84}" type="presParOf" srcId="{21098FAC-7FA5-4969-A369-E8305E539DC3}" destId="{07055B79-CBC7-45D7-BE39-5D775A89F031}" srcOrd="7" destOrd="0" presId="urn:microsoft.com/office/officeart/2005/8/layout/vProcess5"/>
    <dgm:cxn modelId="{06D0B163-BCC9-4BEE-ADCA-B80FC12D0F8F}" type="presParOf" srcId="{21098FAC-7FA5-4969-A369-E8305E539DC3}" destId="{80025B3C-8430-4881-8938-74CC8D209600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A09E9-DE50-4549-B569-5A1D2D12D409}">
      <dsp:nvSpPr>
        <dsp:cNvPr id="0" name=""/>
        <dsp:cNvSpPr/>
      </dsp:nvSpPr>
      <dsp:spPr>
        <a:xfrm>
          <a:off x="0" y="0"/>
          <a:ext cx="4663440" cy="960120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>
              <a:solidFill>
                <a:schemeClr val="tx1"/>
              </a:solidFill>
            </a:rPr>
            <a:t>takes advantage of </a:t>
          </a:r>
          <a:r>
            <a:rPr lang="en-US" sz="2100" u="sng" kern="1200">
              <a:solidFill>
                <a:srgbClr val="FF0000"/>
              </a:solidFill>
            </a:rPr>
            <a:t>innovation </a:t>
          </a:r>
          <a:r>
            <a:rPr lang="en-US" sz="2100" kern="1200">
              <a:solidFill>
                <a:schemeClr val="tx1"/>
              </a:solidFill>
            </a:rPr>
            <a:t>and </a:t>
          </a:r>
          <a:r>
            <a:rPr lang="en-US" sz="2100" u="sng" kern="1200">
              <a:solidFill>
                <a:srgbClr val="FF0000"/>
              </a:solidFill>
            </a:rPr>
            <a:t>technological</a:t>
          </a:r>
          <a:r>
            <a:rPr lang="en-US" sz="2100" kern="1200">
              <a:solidFill>
                <a:srgbClr val="FF0000"/>
              </a:solidFill>
            </a:rPr>
            <a:t> </a:t>
          </a:r>
          <a:r>
            <a:rPr lang="en-US" sz="2100" kern="1200">
              <a:solidFill>
                <a:schemeClr val="tx1"/>
              </a:solidFill>
            </a:rPr>
            <a:t>development </a:t>
          </a:r>
          <a:endParaRPr lang="zh-TW" altLang="en-US" sz="21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8121" y="28121"/>
        <a:ext cx="3627395" cy="903878"/>
      </dsp:txXfrm>
    </dsp:sp>
    <dsp:sp modelId="{4576FC65-01C9-415D-BAE2-81C1380D1BE3}">
      <dsp:nvSpPr>
        <dsp:cNvPr id="0" name=""/>
        <dsp:cNvSpPr/>
      </dsp:nvSpPr>
      <dsp:spPr>
        <a:xfrm>
          <a:off x="411479" y="1120140"/>
          <a:ext cx="4663440" cy="960120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chemeClr val="tx1"/>
              </a:solidFill>
            </a:rPr>
            <a:t>improves and upgrades its systems, overall operations and city services</a:t>
          </a:r>
          <a:endParaRPr lang="zh-TW" altLang="en-US" sz="20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39600" y="1148261"/>
        <a:ext cx="3571640" cy="903878"/>
      </dsp:txXfrm>
    </dsp:sp>
    <dsp:sp modelId="{08C1B322-D5BD-444F-9B20-15435834FE3C}">
      <dsp:nvSpPr>
        <dsp:cNvPr id="0" name=""/>
        <dsp:cNvSpPr/>
      </dsp:nvSpPr>
      <dsp:spPr>
        <a:xfrm>
          <a:off x="822959" y="2240280"/>
          <a:ext cx="4663440" cy="96012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>
              <a:solidFill>
                <a:schemeClr val="tx1"/>
              </a:solidFill>
            </a:rPr>
            <a:t>improves citizens’ </a:t>
          </a:r>
          <a:r>
            <a:rPr lang="en-US" sz="2100" u="sng" kern="1200">
              <a:solidFill>
                <a:srgbClr val="FF0000"/>
              </a:solidFill>
            </a:rPr>
            <a:t>lives</a:t>
          </a:r>
          <a:r>
            <a:rPr lang="en-US" sz="2100" kern="1200">
              <a:solidFill>
                <a:srgbClr val="FF0000"/>
              </a:solidFill>
            </a:rPr>
            <a:t> </a:t>
          </a:r>
          <a:r>
            <a:rPr lang="en-US" sz="2100" kern="1200">
              <a:solidFill>
                <a:schemeClr val="tx1"/>
              </a:solidFill>
            </a:rPr>
            <a:t>and the </a:t>
          </a:r>
          <a:r>
            <a:rPr lang="en-US" sz="2100" u="sng" kern="1200">
              <a:solidFill>
                <a:srgbClr val="FF0000"/>
              </a:solidFill>
            </a:rPr>
            <a:t>environment</a:t>
          </a:r>
          <a:r>
            <a:rPr lang="en-US" sz="2100" kern="1200">
              <a:solidFill>
                <a:schemeClr val="tx1"/>
              </a:solidFill>
            </a:rPr>
            <a:t>.</a:t>
          </a:r>
          <a:endParaRPr lang="zh-TW" altLang="en-US" sz="21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851080" y="2268401"/>
        <a:ext cx="3571640" cy="903878"/>
      </dsp:txXfrm>
    </dsp:sp>
    <dsp:sp modelId="{C097C11A-E624-4189-AB17-3CC49E4DD7A9}">
      <dsp:nvSpPr>
        <dsp:cNvPr id="0" name=""/>
        <dsp:cNvSpPr/>
      </dsp:nvSpPr>
      <dsp:spPr>
        <a:xfrm>
          <a:off x="4039362" y="728091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800" kern="1200"/>
        </a:p>
      </dsp:txBody>
      <dsp:txXfrm>
        <a:off x="4179780" y="728091"/>
        <a:ext cx="343242" cy="469619"/>
      </dsp:txXfrm>
    </dsp:sp>
    <dsp:sp modelId="{349051AA-2458-472A-BC9F-F5A5FBDF571A}">
      <dsp:nvSpPr>
        <dsp:cNvPr id="0" name=""/>
        <dsp:cNvSpPr/>
      </dsp:nvSpPr>
      <dsp:spPr>
        <a:xfrm>
          <a:off x="4450842" y="1841830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800" kern="1200"/>
        </a:p>
      </dsp:txBody>
      <dsp:txXfrm>
        <a:off x="4591260" y="1841830"/>
        <a:ext cx="343242" cy="4696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5854-17EF-4897-9BFE-A8D4CBDC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Company>EDB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Frankie Lau</cp:lastModifiedBy>
  <cp:revision>5</cp:revision>
  <dcterms:created xsi:type="dcterms:W3CDTF">2020-07-22T06:47:00Z</dcterms:created>
  <dcterms:modified xsi:type="dcterms:W3CDTF">2020-07-23T02:24:00Z</dcterms:modified>
</cp:coreProperties>
</file>