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B3E11" w14:textId="77777777" w:rsidR="00ED137E" w:rsidRPr="0004502B" w:rsidRDefault="00ED137E" w:rsidP="00ED137E">
      <w:pPr>
        <w:ind w:rightChars="98" w:right="235"/>
        <w:jc w:val="center"/>
        <w:rPr>
          <w:b/>
          <w:color w:val="000000"/>
          <w:sz w:val="32"/>
          <w:szCs w:val="32"/>
        </w:rPr>
      </w:pPr>
      <w:r w:rsidRPr="0004502B">
        <w:rPr>
          <w:b/>
          <w:color w:val="000000"/>
          <w:sz w:val="32"/>
          <w:szCs w:val="32"/>
        </w:rPr>
        <w:t>Emerging Technology in Textiles and Fashion Industry</w:t>
      </w:r>
    </w:p>
    <w:p w14:paraId="3303BF73" w14:textId="0D10DE5C" w:rsidR="00ED137E" w:rsidRPr="0004502B" w:rsidRDefault="00ED137E" w:rsidP="00ED137E">
      <w:pPr>
        <w:jc w:val="center"/>
        <w:rPr>
          <w:b/>
          <w:color w:val="000000"/>
          <w:sz w:val="32"/>
          <w:szCs w:val="32"/>
        </w:rPr>
      </w:pPr>
      <w:r w:rsidRPr="0004502B">
        <w:rPr>
          <w:b/>
          <w:color w:val="000000"/>
          <w:sz w:val="32"/>
          <w:szCs w:val="32"/>
        </w:rPr>
        <w:t xml:space="preserve">The </w:t>
      </w:r>
      <w:r w:rsidRPr="0004502B">
        <w:rPr>
          <w:b/>
          <w:color w:val="000000"/>
          <w:sz w:val="32"/>
          <w:szCs w:val="32"/>
          <w:lang w:eastAsia="zh-TW"/>
        </w:rPr>
        <w:t>U</w:t>
      </w:r>
      <w:r w:rsidRPr="0004502B">
        <w:rPr>
          <w:b/>
          <w:color w:val="000000"/>
          <w:sz w:val="32"/>
          <w:szCs w:val="32"/>
        </w:rPr>
        <w:t xml:space="preserve">se of </w:t>
      </w:r>
      <w:r w:rsidRPr="0004502B">
        <w:rPr>
          <w:b/>
          <w:color w:val="000000"/>
          <w:sz w:val="32"/>
          <w:szCs w:val="32"/>
          <w:lang w:eastAsia="zh-TW"/>
        </w:rPr>
        <w:t>T</w:t>
      </w:r>
      <w:r w:rsidRPr="0004502B">
        <w:rPr>
          <w:b/>
          <w:color w:val="000000"/>
          <w:sz w:val="32"/>
          <w:szCs w:val="32"/>
        </w:rPr>
        <w:t xml:space="preserve">echnology by </w:t>
      </w:r>
      <w:r w:rsidRPr="0004502B">
        <w:rPr>
          <w:b/>
          <w:color w:val="000000"/>
          <w:sz w:val="32"/>
          <w:szCs w:val="32"/>
          <w:lang w:eastAsia="zh-TW"/>
        </w:rPr>
        <w:t>F</w:t>
      </w:r>
      <w:r w:rsidRPr="0004502B">
        <w:rPr>
          <w:b/>
          <w:color w:val="000000"/>
          <w:sz w:val="32"/>
          <w:szCs w:val="32"/>
        </w:rPr>
        <w:t xml:space="preserve">ashion </w:t>
      </w:r>
      <w:r w:rsidRPr="0004502B">
        <w:rPr>
          <w:b/>
          <w:color w:val="000000"/>
          <w:sz w:val="32"/>
          <w:szCs w:val="32"/>
          <w:lang w:eastAsia="zh-TW"/>
        </w:rPr>
        <w:t>B</w:t>
      </w:r>
      <w:r w:rsidRPr="0004502B">
        <w:rPr>
          <w:b/>
          <w:color w:val="000000"/>
          <w:sz w:val="32"/>
          <w:szCs w:val="32"/>
        </w:rPr>
        <w:t>rands</w:t>
      </w:r>
    </w:p>
    <w:p w14:paraId="15277967" w14:textId="77777777" w:rsidR="00ED137E" w:rsidRPr="0004502B" w:rsidRDefault="00ED137E" w:rsidP="00ED137E">
      <w:pPr>
        <w:jc w:val="center"/>
        <w:rPr>
          <w:color w:val="000000"/>
          <w:sz w:val="32"/>
          <w:szCs w:val="32"/>
          <w:lang w:eastAsia="zh-TW"/>
        </w:rPr>
      </w:pPr>
    </w:p>
    <w:p w14:paraId="7E7C07A4" w14:textId="3782E123" w:rsidR="00ED137E" w:rsidRPr="0004502B" w:rsidRDefault="00ED137E" w:rsidP="00ED137E">
      <w:pPr>
        <w:jc w:val="center"/>
      </w:pPr>
      <w:r w:rsidRPr="0004502B">
        <w:rPr>
          <w:color w:val="000000"/>
          <w:sz w:val="32"/>
          <w:szCs w:val="32"/>
          <w:lang w:eastAsia="zh-TW"/>
        </w:rPr>
        <w:t>Assessment Activity 2</w:t>
      </w:r>
    </w:p>
    <w:p w14:paraId="52E6DEF4" w14:textId="5E21FC43" w:rsidR="0000709E" w:rsidRPr="0004502B" w:rsidRDefault="0000709E" w:rsidP="007F09A8">
      <w:pPr>
        <w:jc w:val="both"/>
        <w:rPr>
          <w:b/>
          <w:lang w:eastAsia="zh-HK"/>
        </w:rPr>
      </w:pPr>
    </w:p>
    <w:p w14:paraId="58D78096" w14:textId="77777777" w:rsidR="00ED137E" w:rsidRPr="0004502B" w:rsidRDefault="00ED137E" w:rsidP="007F09A8">
      <w:pPr>
        <w:jc w:val="both"/>
        <w:rPr>
          <w:b/>
          <w:sz w:val="32"/>
          <w:szCs w:val="32"/>
          <w:lang w:eastAsia="zh-HK"/>
        </w:rPr>
      </w:pPr>
    </w:p>
    <w:p w14:paraId="0ACFC851" w14:textId="042BA476" w:rsidR="007F09A8" w:rsidRPr="0004502B" w:rsidRDefault="0000709E" w:rsidP="007F09A8">
      <w:pPr>
        <w:jc w:val="both"/>
        <w:rPr>
          <w:b/>
          <w:sz w:val="32"/>
          <w:szCs w:val="32"/>
          <w:lang w:eastAsia="zh-HK"/>
        </w:rPr>
      </w:pPr>
      <w:r w:rsidRPr="0004502B">
        <w:rPr>
          <w:b/>
          <w:sz w:val="32"/>
          <w:szCs w:val="32"/>
          <w:lang w:eastAsia="zh-HK"/>
        </w:rPr>
        <w:t xml:space="preserve">Activity </w:t>
      </w:r>
      <w:r w:rsidR="006159D1">
        <w:rPr>
          <w:b/>
          <w:sz w:val="32"/>
          <w:szCs w:val="32"/>
          <w:lang w:eastAsia="zh-HK"/>
        </w:rPr>
        <w:t xml:space="preserve">Title: </w:t>
      </w:r>
      <w:r w:rsidR="006D71F5" w:rsidRPr="0004502B">
        <w:rPr>
          <w:b/>
          <w:sz w:val="32"/>
          <w:szCs w:val="32"/>
          <w:lang w:eastAsia="zh-HK"/>
        </w:rPr>
        <w:t>“</w:t>
      </w:r>
      <w:r w:rsidR="008033D6" w:rsidRPr="0004502B">
        <w:rPr>
          <w:b/>
          <w:sz w:val="32"/>
          <w:szCs w:val="32"/>
          <w:lang w:eastAsia="zh-HK"/>
        </w:rPr>
        <w:t>Exploring Technological Innovations in the Fashion Industry</w:t>
      </w:r>
      <w:r w:rsidR="007F09A8" w:rsidRPr="0004502B">
        <w:rPr>
          <w:b/>
          <w:sz w:val="32"/>
          <w:szCs w:val="32"/>
          <w:lang w:eastAsia="zh-HK"/>
        </w:rPr>
        <w:t>”</w:t>
      </w:r>
    </w:p>
    <w:p w14:paraId="41FB509A" w14:textId="77777777" w:rsidR="0056125B" w:rsidRPr="0004502B" w:rsidRDefault="0056125B" w:rsidP="0056125B">
      <w:pPr>
        <w:ind w:left="2400" w:hanging="2400"/>
        <w:rPr>
          <w:b/>
          <w:sz w:val="20"/>
          <w:szCs w:val="20"/>
          <w:u w:val="single"/>
        </w:rPr>
      </w:pPr>
    </w:p>
    <w:p w14:paraId="615007F9" w14:textId="77984C1E" w:rsidR="007F09A8" w:rsidRPr="0004502B" w:rsidRDefault="008033D6" w:rsidP="00721AC0">
      <w:pPr>
        <w:jc w:val="both"/>
      </w:pPr>
      <w:r w:rsidRPr="0004502B">
        <w:t xml:space="preserve">In this </w:t>
      </w:r>
      <w:r w:rsidR="005E4A01" w:rsidRPr="0004502B">
        <w:t>activity</w:t>
      </w:r>
      <w:r w:rsidRPr="0004502B">
        <w:t xml:space="preserve">, students </w:t>
      </w:r>
      <w:r w:rsidR="005E4A01" w:rsidRPr="0004502B">
        <w:t>will</w:t>
      </w:r>
      <w:r w:rsidRPr="0004502B">
        <w:t xml:space="preserve"> investigate the application of </w:t>
      </w:r>
      <w:r w:rsidR="0067208F" w:rsidRPr="0004502B">
        <w:t>technological innovations</w:t>
      </w:r>
      <w:r w:rsidRPr="0004502B">
        <w:t xml:space="preserve"> in the fashion industry. This </w:t>
      </w:r>
      <w:r w:rsidR="005E4A01" w:rsidRPr="0004502B">
        <w:t>activity</w:t>
      </w:r>
      <w:r w:rsidRPr="0004502B">
        <w:t xml:space="preserve"> aims </w:t>
      </w:r>
      <w:r w:rsidR="005E4A01" w:rsidRPr="0004502B">
        <w:t xml:space="preserve">at </w:t>
      </w:r>
      <w:r w:rsidR="0067208F" w:rsidRPr="0004502B">
        <w:t>enhancing</w:t>
      </w:r>
      <w:r w:rsidRPr="0004502B">
        <w:t xml:space="preserve"> </w:t>
      </w:r>
      <w:r w:rsidR="005E4A01" w:rsidRPr="0004502B">
        <w:t>students’</w:t>
      </w:r>
      <w:r w:rsidRPr="0004502B">
        <w:t xml:space="preserve"> understanding of the impact of technology on fashion design, production, retailing, and promotion, while also fostering their research and presentation skills.</w:t>
      </w:r>
    </w:p>
    <w:p w14:paraId="3D04388D" w14:textId="77777777" w:rsidR="007F09A8" w:rsidRPr="0004502B" w:rsidRDefault="007F09A8" w:rsidP="007F09A8">
      <w:pPr>
        <w:ind w:left="2400" w:hanging="2400"/>
      </w:pPr>
      <w:r w:rsidRPr="0004502B">
        <w:tab/>
      </w:r>
      <w:r w:rsidRPr="0004502B">
        <w:tab/>
      </w:r>
    </w:p>
    <w:p w14:paraId="65FA55FB" w14:textId="2B2EBB47" w:rsidR="00D61E26" w:rsidRPr="0004502B" w:rsidRDefault="00D61E26" w:rsidP="007F09A8">
      <w:pPr>
        <w:rPr>
          <w:b/>
          <w:u w:val="single"/>
        </w:rPr>
      </w:pPr>
      <w:r w:rsidRPr="0004502B">
        <w:rPr>
          <w:b/>
          <w:u w:val="single"/>
        </w:rPr>
        <w:t>____________________________________________________________________________________</w:t>
      </w:r>
      <w:r w:rsidR="0004502B">
        <w:rPr>
          <w:b/>
          <w:u w:val="single"/>
        </w:rPr>
        <w:t>____</w:t>
      </w:r>
    </w:p>
    <w:p w14:paraId="4FC17971" w14:textId="77777777" w:rsidR="00D61E26" w:rsidRPr="0004502B" w:rsidRDefault="00D61E26" w:rsidP="007F09A8">
      <w:pPr>
        <w:rPr>
          <w:b/>
          <w:u w:val="single"/>
        </w:rPr>
      </w:pPr>
    </w:p>
    <w:p w14:paraId="4C5CB62C" w14:textId="4701577D" w:rsidR="00D61E26" w:rsidRPr="0004502B" w:rsidRDefault="00D61E26" w:rsidP="007F09A8">
      <w:pPr>
        <w:rPr>
          <w:b/>
          <w:u w:val="single"/>
        </w:rPr>
      </w:pPr>
      <w:r w:rsidRPr="0004502B">
        <w:rPr>
          <w:b/>
          <w:u w:val="single"/>
        </w:rPr>
        <w:t>Learning Outcome</w:t>
      </w:r>
      <w:r w:rsidR="008033D6" w:rsidRPr="0004502B">
        <w:rPr>
          <w:b/>
          <w:u w:val="single"/>
        </w:rPr>
        <w:t>s</w:t>
      </w:r>
    </w:p>
    <w:p w14:paraId="198635A6" w14:textId="4CC4CF9C" w:rsidR="008033D6" w:rsidRPr="0004502B" w:rsidRDefault="008033D6" w:rsidP="007F09A8">
      <w:pPr>
        <w:rPr>
          <w:b/>
          <w:u w:val="single"/>
        </w:rPr>
      </w:pPr>
    </w:p>
    <w:p w14:paraId="625E65BB" w14:textId="77777777" w:rsidR="008033D6" w:rsidRPr="0004502B" w:rsidRDefault="008033D6" w:rsidP="008033D6">
      <w:pPr>
        <w:rPr>
          <w:bCs/>
        </w:rPr>
      </w:pPr>
      <w:r w:rsidRPr="0004502B">
        <w:rPr>
          <w:bCs/>
        </w:rPr>
        <w:t>By the end of this activity, students will be able to:</w:t>
      </w:r>
    </w:p>
    <w:p w14:paraId="5A71A59A" w14:textId="77777777" w:rsidR="008033D6" w:rsidRPr="0004502B" w:rsidRDefault="008033D6" w:rsidP="008033D6">
      <w:pPr>
        <w:rPr>
          <w:bCs/>
        </w:rPr>
      </w:pPr>
    </w:p>
    <w:p w14:paraId="6AD99824" w14:textId="77777777" w:rsidR="00721AC0" w:rsidRPr="0004502B" w:rsidRDefault="00065AF4" w:rsidP="00721AC0">
      <w:pPr>
        <w:pStyle w:val="ab"/>
        <w:numPr>
          <w:ilvl w:val="0"/>
          <w:numId w:val="30"/>
        </w:numPr>
        <w:ind w:leftChars="0" w:left="426" w:hanging="426"/>
        <w:jc w:val="both"/>
        <w:rPr>
          <w:bCs/>
        </w:rPr>
      </w:pPr>
      <w:r w:rsidRPr="0004502B">
        <w:rPr>
          <w:bCs/>
        </w:rPr>
        <w:t>u</w:t>
      </w:r>
      <w:r w:rsidR="008033D6" w:rsidRPr="0004502B">
        <w:rPr>
          <w:bCs/>
        </w:rPr>
        <w:t>nderstand the current trends and impacts of technology on local and international fashion brands, and</w:t>
      </w:r>
    </w:p>
    <w:p w14:paraId="355D7741" w14:textId="73777F02" w:rsidR="008033D6" w:rsidRPr="0004502B" w:rsidRDefault="00A76047" w:rsidP="00721AC0">
      <w:pPr>
        <w:pStyle w:val="ab"/>
        <w:numPr>
          <w:ilvl w:val="0"/>
          <w:numId w:val="30"/>
        </w:numPr>
        <w:ind w:leftChars="0" w:left="426" w:hanging="426"/>
        <w:jc w:val="both"/>
        <w:rPr>
          <w:bCs/>
        </w:rPr>
      </w:pPr>
      <w:r w:rsidRPr="0004502B">
        <w:rPr>
          <w:bCs/>
        </w:rPr>
        <w:t xml:space="preserve">present </w:t>
      </w:r>
      <w:r w:rsidR="008033D6" w:rsidRPr="0004502B">
        <w:rPr>
          <w:bCs/>
        </w:rPr>
        <w:t xml:space="preserve">the </w:t>
      </w:r>
      <w:r w:rsidR="00964830" w:rsidRPr="0004502B">
        <w:rPr>
          <w:bCs/>
          <w:lang w:eastAsia="zh-TW"/>
        </w:rPr>
        <w:t>use of advance</w:t>
      </w:r>
      <w:r w:rsidR="008A56D9">
        <w:rPr>
          <w:bCs/>
          <w:lang w:eastAsia="zh-TW"/>
        </w:rPr>
        <w:t>d</w:t>
      </w:r>
      <w:r w:rsidR="00964830" w:rsidRPr="0004502B">
        <w:rPr>
          <w:bCs/>
          <w:lang w:eastAsia="zh-TW"/>
        </w:rPr>
        <w:t xml:space="preserve"> technologies</w:t>
      </w:r>
      <w:r w:rsidR="008033D6" w:rsidRPr="0004502B">
        <w:rPr>
          <w:bCs/>
        </w:rPr>
        <w:t xml:space="preserve"> in the fashion industry.</w:t>
      </w:r>
    </w:p>
    <w:p w14:paraId="1BC592D3" w14:textId="77777777" w:rsidR="006D71F5" w:rsidRPr="0004502B" w:rsidRDefault="006D71F5" w:rsidP="007F09A8">
      <w:pPr>
        <w:rPr>
          <w:b/>
          <w:u w:val="single"/>
        </w:rPr>
      </w:pPr>
    </w:p>
    <w:p w14:paraId="0A212194" w14:textId="77777777" w:rsidR="0030179F" w:rsidRPr="0004502B" w:rsidRDefault="0030179F" w:rsidP="00ED137E">
      <w:pPr>
        <w:widowControl w:val="0"/>
        <w:adjustRightInd w:val="0"/>
        <w:snapToGrid w:val="0"/>
        <w:spacing w:line="360" w:lineRule="auto"/>
        <w:jc w:val="both"/>
        <w:rPr>
          <w:color w:val="000000"/>
        </w:rPr>
      </w:pPr>
    </w:p>
    <w:p w14:paraId="4D45839A" w14:textId="1666E6C0" w:rsidR="00D61E26" w:rsidRPr="0004502B" w:rsidRDefault="0082465C" w:rsidP="007F09A8">
      <w:pPr>
        <w:rPr>
          <w:b/>
          <w:u w:val="single"/>
        </w:rPr>
      </w:pPr>
      <w:r w:rsidRPr="0004502B">
        <w:rPr>
          <w:b/>
          <w:u w:val="single"/>
        </w:rPr>
        <w:t>F</w:t>
      </w:r>
      <w:r w:rsidR="00AB332C" w:rsidRPr="0004502B">
        <w:rPr>
          <w:b/>
          <w:u w:val="single"/>
        </w:rPr>
        <w:t xml:space="preserve">or </w:t>
      </w:r>
      <w:r w:rsidRPr="0004502B">
        <w:rPr>
          <w:b/>
          <w:u w:val="single"/>
        </w:rPr>
        <w:t>S</w:t>
      </w:r>
      <w:r w:rsidR="00AB332C" w:rsidRPr="0004502B">
        <w:rPr>
          <w:b/>
          <w:u w:val="single"/>
        </w:rPr>
        <w:t>tudents</w:t>
      </w:r>
    </w:p>
    <w:p w14:paraId="6667C117" w14:textId="77777777" w:rsidR="00B93CF4" w:rsidRPr="0004502B" w:rsidRDefault="00B93CF4" w:rsidP="006D71F5">
      <w:pPr>
        <w:adjustRightInd w:val="0"/>
        <w:snapToGrid w:val="0"/>
        <w:jc w:val="both"/>
        <w:rPr>
          <w:lang w:eastAsia="zh-HK"/>
        </w:rPr>
      </w:pPr>
    </w:p>
    <w:p w14:paraId="437827EB" w14:textId="77777777" w:rsidR="00721AC0" w:rsidRPr="0004502B" w:rsidRDefault="008033D6" w:rsidP="00721AC0">
      <w:pPr>
        <w:pStyle w:val="ab"/>
        <w:numPr>
          <w:ilvl w:val="0"/>
          <w:numId w:val="31"/>
        </w:numPr>
        <w:adjustRightInd w:val="0"/>
        <w:snapToGrid w:val="0"/>
        <w:ind w:leftChars="0" w:left="426" w:hanging="426"/>
        <w:jc w:val="both"/>
        <w:rPr>
          <w:lang w:val="en-HK" w:eastAsia="zh-HK"/>
        </w:rPr>
      </w:pPr>
      <w:r w:rsidRPr="0004502B">
        <w:rPr>
          <w:lang w:val="en-HK" w:eastAsia="zh-HK"/>
        </w:rPr>
        <w:t>Group Formation: Form a group of 4-5.</w:t>
      </w:r>
    </w:p>
    <w:p w14:paraId="0048609E" w14:textId="3D708190" w:rsidR="008033D6" w:rsidRPr="0004502B" w:rsidRDefault="008033D6" w:rsidP="00721AC0">
      <w:pPr>
        <w:pStyle w:val="ab"/>
        <w:numPr>
          <w:ilvl w:val="0"/>
          <w:numId w:val="31"/>
        </w:numPr>
        <w:adjustRightInd w:val="0"/>
        <w:snapToGrid w:val="0"/>
        <w:ind w:leftChars="0" w:left="426" w:hanging="426"/>
        <w:jc w:val="both"/>
        <w:rPr>
          <w:lang w:val="en-HK" w:eastAsia="zh-HK"/>
        </w:rPr>
      </w:pPr>
      <w:r w:rsidRPr="0004502B">
        <w:rPr>
          <w:lang w:val="en-HK" w:eastAsia="zh-HK"/>
        </w:rPr>
        <w:t xml:space="preserve">Research: Conduct a comprehensive desktop research on the latest technologies used by local and international fashion brands. Identify and present at least five types of technologies used, supported with visuals.  </w:t>
      </w:r>
      <w:r w:rsidR="00AC1401" w:rsidRPr="0004502B">
        <w:rPr>
          <w:lang w:val="en-HK" w:eastAsia="zh-HK"/>
        </w:rPr>
        <w:t>A</w:t>
      </w:r>
      <w:r w:rsidRPr="0004502B">
        <w:rPr>
          <w:lang w:val="en-HK" w:eastAsia="zh-HK"/>
        </w:rPr>
        <w:t xml:space="preserve">reas </w:t>
      </w:r>
      <w:r w:rsidR="00C353AC" w:rsidRPr="0004502B">
        <w:rPr>
          <w:lang w:val="en-HK" w:eastAsia="zh-HK"/>
        </w:rPr>
        <w:t>to be i</w:t>
      </w:r>
      <w:r w:rsidR="00AC1401" w:rsidRPr="0004502B">
        <w:rPr>
          <w:lang w:val="en-HK" w:eastAsia="zh-HK"/>
        </w:rPr>
        <w:t>nvestigated could</w:t>
      </w:r>
      <w:r w:rsidRPr="0004502B">
        <w:rPr>
          <w:lang w:val="en-HK" w:eastAsia="zh-HK"/>
        </w:rPr>
        <w:t xml:space="preserve"> include:</w:t>
      </w:r>
    </w:p>
    <w:p w14:paraId="148B999F" w14:textId="77777777" w:rsidR="00D13921" w:rsidRDefault="00A76047" w:rsidP="00D13921">
      <w:pPr>
        <w:pStyle w:val="ab"/>
        <w:numPr>
          <w:ilvl w:val="1"/>
          <w:numId w:val="31"/>
        </w:numPr>
        <w:adjustRightInd w:val="0"/>
        <w:snapToGrid w:val="0"/>
        <w:ind w:leftChars="0" w:left="993"/>
        <w:jc w:val="both"/>
        <w:rPr>
          <w:lang w:val="en-HK" w:eastAsia="zh-HK"/>
        </w:rPr>
      </w:pPr>
      <w:r w:rsidRPr="0004502B">
        <w:rPr>
          <w:lang w:val="en-HK" w:eastAsia="zh-HK"/>
        </w:rPr>
        <w:t>f</w:t>
      </w:r>
      <w:r w:rsidR="008033D6" w:rsidRPr="0004502B">
        <w:rPr>
          <w:lang w:val="en-HK" w:eastAsia="zh-HK"/>
        </w:rPr>
        <w:t xml:space="preserve">ashion </w:t>
      </w:r>
      <w:r w:rsidRPr="0004502B">
        <w:rPr>
          <w:lang w:val="en-HK" w:eastAsia="zh-HK"/>
        </w:rPr>
        <w:t>d</w:t>
      </w:r>
      <w:r w:rsidR="008033D6" w:rsidRPr="0004502B">
        <w:rPr>
          <w:lang w:val="en-HK" w:eastAsia="zh-HK"/>
        </w:rPr>
        <w:t>esign</w:t>
      </w:r>
    </w:p>
    <w:p w14:paraId="3712F866" w14:textId="77777777" w:rsidR="00D13921" w:rsidRDefault="00A76047" w:rsidP="00D13921">
      <w:pPr>
        <w:pStyle w:val="ab"/>
        <w:numPr>
          <w:ilvl w:val="1"/>
          <w:numId w:val="31"/>
        </w:numPr>
        <w:adjustRightInd w:val="0"/>
        <w:snapToGrid w:val="0"/>
        <w:ind w:leftChars="0" w:left="993"/>
        <w:jc w:val="both"/>
        <w:rPr>
          <w:lang w:val="en-HK" w:eastAsia="zh-HK"/>
        </w:rPr>
      </w:pPr>
      <w:r w:rsidRPr="00D13921">
        <w:rPr>
          <w:lang w:val="en-HK" w:eastAsia="zh-HK"/>
        </w:rPr>
        <w:t>f</w:t>
      </w:r>
      <w:r w:rsidR="008033D6" w:rsidRPr="00D13921">
        <w:rPr>
          <w:lang w:val="en-HK" w:eastAsia="zh-HK"/>
        </w:rPr>
        <w:t xml:space="preserve">ashion </w:t>
      </w:r>
      <w:r w:rsidRPr="00D13921">
        <w:rPr>
          <w:lang w:val="en-HK" w:eastAsia="zh-HK"/>
        </w:rPr>
        <w:t>p</w:t>
      </w:r>
      <w:r w:rsidR="008033D6" w:rsidRPr="00D13921">
        <w:rPr>
          <w:lang w:val="en-HK" w:eastAsia="zh-HK"/>
        </w:rPr>
        <w:t>roduction</w:t>
      </w:r>
    </w:p>
    <w:p w14:paraId="59B2679D" w14:textId="77777777" w:rsidR="00D13921" w:rsidRDefault="00A76047" w:rsidP="00D13921">
      <w:pPr>
        <w:pStyle w:val="ab"/>
        <w:numPr>
          <w:ilvl w:val="1"/>
          <w:numId w:val="31"/>
        </w:numPr>
        <w:adjustRightInd w:val="0"/>
        <w:snapToGrid w:val="0"/>
        <w:ind w:leftChars="0" w:left="993"/>
        <w:jc w:val="both"/>
        <w:rPr>
          <w:lang w:val="en-HK" w:eastAsia="zh-HK"/>
        </w:rPr>
      </w:pPr>
      <w:r w:rsidRPr="00D13921">
        <w:rPr>
          <w:lang w:val="en-HK" w:eastAsia="zh-HK"/>
        </w:rPr>
        <w:t>f</w:t>
      </w:r>
      <w:r w:rsidR="008033D6" w:rsidRPr="00D13921">
        <w:rPr>
          <w:lang w:val="en-HK" w:eastAsia="zh-HK"/>
        </w:rPr>
        <w:t xml:space="preserve">ashion </w:t>
      </w:r>
      <w:r w:rsidRPr="00D13921">
        <w:rPr>
          <w:lang w:val="en-HK" w:eastAsia="zh-HK"/>
        </w:rPr>
        <w:t>r</w:t>
      </w:r>
      <w:r w:rsidR="008033D6" w:rsidRPr="00D13921">
        <w:rPr>
          <w:lang w:val="en-HK" w:eastAsia="zh-HK"/>
        </w:rPr>
        <w:t>etailing</w:t>
      </w:r>
    </w:p>
    <w:p w14:paraId="21ACE9B5" w14:textId="03E740ED" w:rsidR="008033D6" w:rsidRPr="00D13921" w:rsidRDefault="00A76047" w:rsidP="00D13921">
      <w:pPr>
        <w:pStyle w:val="ab"/>
        <w:numPr>
          <w:ilvl w:val="1"/>
          <w:numId w:val="31"/>
        </w:numPr>
        <w:adjustRightInd w:val="0"/>
        <w:snapToGrid w:val="0"/>
        <w:ind w:leftChars="0" w:left="993"/>
        <w:jc w:val="both"/>
        <w:rPr>
          <w:lang w:val="en-HK" w:eastAsia="zh-HK"/>
        </w:rPr>
      </w:pPr>
      <w:r w:rsidRPr="00D13921">
        <w:rPr>
          <w:lang w:val="en-HK" w:eastAsia="zh-HK"/>
        </w:rPr>
        <w:t>f</w:t>
      </w:r>
      <w:r w:rsidR="008033D6" w:rsidRPr="00D13921">
        <w:rPr>
          <w:lang w:val="en-HK" w:eastAsia="zh-HK"/>
        </w:rPr>
        <w:t xml:space="preserve">ashion </w:t>
      </w:r>
      <w:r w:rsidRPr="00D13921">
        <w:rPr>
          <w:lang w:val="en-HK" w:eastAsia="zh-HK"/>
        </w:rPr>
        <w:t>p</w:t>
      </w:r>
      <w:r w:rsidR="008033D6" w:rsidRPr="00D13921">
        <w:rPr>
          <w:lang w:val="en-HK" w:eastAsia="zh-HK"/>
        </w:rPr>
        <w:t>romotion</w:t>
      </w:r>
    </w:p>
    <w:p w14:paraId="6787C028" w14:textId="28F8AE69" w:rsidR="00CE32FB" w:rsidRPr="0004502B" w:rsidRDefault="008033D6" w:rsidP="00721AC0">
      <w:pPr>
        <w:pStyle w:val="ab"/>
        <w:numPr>
          <w:ilvl w:val="0"/>
          <w:numId w:val="31"/>
        </w:numPr>
        <w:adjustRightInd w:val="0"/>
        <w:snapToGrid w:val="0"/>
        <w:ind w:leftChars="0" w:left="426" w:hanging="426"/>
        <w:jc w:val="both"/>
        <w:rPr>
          <w:lang w:val="en-HK" w:eastAsia="zh-HK"/>
        </w:rPr>
      </w:pPr>
      <w:r w:rsidRPr="0004502B">
        <w:rPr>
          <w:lang w:val="en-HK" w:eastAsia="zh-HK"/>
        </w:rPr>
        <w:t xml:space="preserve">Presentation: Create a PowerPoint presentation to share </w:t>
      </w:r>
      <w:r w:rsidR="00A76047" w:rsidRPr="0004502B">
        <w:rPr>
          <w:lang w:val="en-HK" w:eastAsia="zh-HK"/>
        </w:rPr>
        <w:t>the</w:t>
      </w:r>
      <w:r w:rsidR="002D27E4" w:rsidRPr="0004502B">
        <w:rPr>
          <w:lang w:val="en-HK" w:eastAsia="zh-HK"/>
        </w:rPr>
        <w:t xml:space="preserve"> information</w:t>
      </w:r>
      <w:r w:rsidR="000E51C6" w:rsidRPr="0004502B">
        <w:rPr>
          <w:lang w:val="en-HK" w:eastAsia="zh-HK"/>
        </w:rPr>
        <w:t xml:space="preserve"> gathered</w:t>
      </w:r>
      <w:r w:rsidRPr="0004502B">
        <w:rPr>
          <w:lang w:val="en-HK" w:eastAsia="zh-HK"/>
        </w:rPr>
        <w:t xml:space="preserve"> with the </w:t>
      </w:r>
      <w:r w:rsidR="00A76047" w:rsidRPr="0004502B">
        <w:rPr>
          <w:lang w:val="en-HK" w:eastAsia="zh-HK"/>
        </w:rPr>
        <w:t xml:space="preserve">whole </w:t>
      </w:r>
      <w:r w:rsidRPr="0004502B">
        <w:rPr>
          <w:lang w:val="en-HK" w:eastAsia="zh-HK"/>
        </w:rPr>
        <w:t>class.</w:t>
      </w:r>
    </w:p>
    <w:p w14:paraId="30F39CA6" w14:textId="1AF4B713" w:rsidR="00F3456F" w:rsidRPr="0004502B" w:rsidRDefault="00F3456F" w:rsidP="007F09A8">
      <w:pPr>
        <w:adjustRightInd w:val="0"/>
        <w:snapToGrid w:val="0"/>
        <w:jc w:val="both"/>
        <w:rPr>
          <w:lang w:val="en-HK" w:eastAsia="zh-HK"/>
        </w:rPr>
      </w:pPr>
    </w:p>
    <w:p w14:paraId="392026D9" w14:textId="77777777" w:rsidR="00ED137E" w:rsidRPr="0004502B" w:rsidRDefault="00ED137E" w:rsidP="007F09A8">
      <w:pPr>
        <w:adjustRightInd w:val="0"/>
        <w:snapToGrid w:val="0"/>
        <w:jc w:val="both"/>
        <w:rPr>
          <w:lang w:val="en-HK" w:eastAsia="zh-HK"/>
        </w:rPr>
      </w:pPr>
    </w:p>
    <w:p w14:paraId="6B74242F" w14:textId="0CB1396C" w:rsidR="008033D6" w:rsidRPr="0004502B" w:rsidRDefault="0082465C" w:rsidP="008033D6">
      <w:pPr>
        <w:adjustRightInd w:val="0"/>
        <w:snapToGrid w:val="0"/>
        <w:jc w:val="both"/>
        <w:rPr>
          <w:b/>
          <w:bCs/>
          <w:u w:val="single"/>
          <w:lang w:val="en-HK" w:eastAsia="zh-HK"/>
        </w:rPr>
      </w:pPr>
      <w:r w:rsidRPr="0004502B">
        <w:rPr>
          <w:b/>
          <w:bCs/>
          <w:u w:val="single"/>
          <w:lang w:val="en-HK" w:eastAsia="zh-HK"/>
        </w:rPr>
        <w:t>F</w:t>
      </w:r>
      <w:r w:rsidR="008033D6" w:rsidRPr="0004502B">
        <w:rPr>
          <w:b/>
          <w:bCs/>
          <w:u w:val="single"/>
          <w:lang w:val="en-HK" w:eastAsia="zh-HK"/>
        </w:rPr>
        <w:t>or Teachers</w:t>
      </w:r>
    </w:p>
    <w:p w14:paraId="1E8B5CE3" w14:textId="77777777" w:rsidR="008033D6" w:rsidRPr="0004502B" w:rsidRDefault="008033D6" w:rsidP="00721AC0">
      <w:pPr>
        <w:adjustRightInd w:val="0"/>
        <w:snapToGrid w:val="0"/>
        <w:jc w:val="both"/>
        <w:rPr>
          <w:lang w:val="en-HK" w:eastAsia="zh-HK"/>
        </w:rPr>
      </w:pPr>
    </w:p>
    <w:p w14:paraId="7AB24622" w14:textId="77777777" w:rsidR="008033D6" w:rsidRPr="0004502B" w:rsidRDefault="008033D6" w:rsidP="00721AC0">
      <w:pPr>
        <w:pStyle w:val="ab"/>
        <w:numPr>
          <w:ilvl w:val="0"/>
          <w:numId w:val="32"/>
        </w:numPr>
        <w:adjustRightInd w:val="0"/>
        <w:snapToGrid w:val="0"/>
        <w:ind w:leftChars="0" w:left="426" w:hanging="426"/>
        <w:jc w:val="both"/>
        <w:rPr>
          <w:lang w:val="en-HK" w:eastAsia="zh-HK"/>
        </w:rPr>
      </w:pPr>
      <w:r w:rsidRPr="0004502B">
        <w:rPr>
          <w:lang w:val="en-HK" w:eastAsia="zh-HK"/>
        </w:rPr>
        <w:t>Providing Resources: Provide necessary resources and materials for research. This might include access to the internet, library resources, and research databases.</w:t>
      </w:r>
    </w:p>
    <w:p w14:paraId="129C5BED" w14:textId="4CEEEE5B" w:rsidR="008033D6" w:rsidRPr="0004502B" w:rsidRDefault="008033D6" w:rsidP="00721AC0">
      <w:pPr>
        <w:pStyle w:val="ab"/>
        <w:numPr>
          <w:ilvl w:val="0"/>
          <w:numId w:val="32"/>
        </w:numPr>
        <w:adjustRightInd w:val="0"/>
        <w:snapToGrid w:val="0"/>
        <w:ind w:leftChars="0" w:left="426" w:hanging="426"/>
        <w:jc w:val="both"/>
        <w:rPr>
          <w:lang w:val="en-HK" w:eastAsia="zh-HK"/>
        </w:rPr>
      </w:pPr>
      <w:r w:rsidRPr="0004502B">
        <w:rPr>
          <w:lang w:val="en-HK" w:eastAsia="zh-HK"/>
        </w:rPr>
        <w:t xml:space="preserve">Presentation Session: </w:t>
      </w:r>
      <w:r w:rsidR="00A61F65" w:rsidRPr="0004502B">
        <w:rPr>
          <w:lang w:val="en-HK" w:eastAsia="zh-TW"/>
        </w:rPr>
        <w:t>S</w:t>
      </w:r>
      <w:r w:rsidRPr="0004502B">
        <w:rPr>
          <w:lang w:val="en-HK" w:eastAsia="zh-HK"/>
        </w:rPr>
        <w:t xml:space="preserve">tudents share their </w:t>
      </w:r>
      <w:r w:rsidR="00AC1401" w:rsidRPr="0004502B">
        <w:rPr>
          <w:lang w:val="en-HK" w:eastAsia="zh-HK"/>
        </w:rPr>
        <w:t>findings</w:t>
      </w:r>
      <w:r w:rsidR="00A61F65" w:rsidRPr="0004502B">
        <w:rPr>
          <w:lang w:val="en-HK" w:eastAsia="zh-HK"/>
        </w:rPr>
        <w:t xml:space="preserve"> with the whole class</w:t>
      </w:r>
      <w:r w:rsidRPr="0004502B">
        <w:rPr>
          <w:lang w:val="en-HK" w:eastAsia="zh-HK"/>
        </w:rPr>
        <w:t>.</w:t>
      </w:r>
    </w:p>
    <w:p w14:paraId="6450EB87" w14:textId="15ECD371" w:rsidR="008033D6" w:rsidRPr="0004502B" w:rsidRDefault="008033D6" w:rsidP="00721AC0">
      <w:pPr>
        <w:pStyle w:val="ab"/>
        <w:numPr>
          <w:ilvl w:val="0"/>
          <w:numId w:val="32"/>
        </w:numPr>
        <w:adjustRightInd w:val="0"/>
        <w:snapToGrid w:val="0"/>
        <w:ind w:leftChars="0" w:left="426" w:hanging="426"/>
        <w:jc w:val="both"/>
        <w:rPr>
          <w:lang w:val="en-HK" w:eastAsia="zh-HK"/>
        </w:rPr>
      </w:pPr>
      <w:r w:rsidRPr="0004502B">
        <w:rPr>
          <w:lang w:val="en-HK" w:eastAsia="zh-HK"/>
        </w:rPr>
        <w:t xml:space="preserve">Post-Activity Reflection: </w:t>
      </w:r>
      <w:r w:rsidR="002D27E4" w:rsidRPr="0004502B">
        <w:rPr>
          <w:lang w:val="en-HK" w:eastAsia="zh-HK"/>
        </w:rPr>
        <w:t>Discuss with students</w:t>
      </w:r>
      <w:r w:rsidRPr="0004502B">
        <w:rPr>
          <w:lang w:val="en-HK" w:eastAsia="zh-HK"/>
        </w:rPr>
        <w:t xml:space="preserve"> the influence of technology on the fashion industry.</w:t>
      </w:r>
    </w:p>
    <w:p w14:paraId="3A2E60A8" w14:textId="137F3D96" w:rsidR="00D26BB5" w:rsidRPr="0004502B" w:rsidRDefault="00D26BB5" w:rsidP="00721AC0">
      <w:pPr>
        <w:spacing w:line="360" w:lineRule="auto"/>
        <w:jc w:val="both"/>
        <w:rPr>
          <w:rFonts w:eastAsia="Arial Unicode MS"/>
          <w:color w:val="000000"/>
          <w:u w:val="single"/>
        </w:rPr>
      </w:pPr>
    </w:p>
    <w:p w14:paraId="0233B86D" w14:textId="46AC2247" w:rsidR="00ED137E" w:rsidRPr="0004502B" w:rsidRDefault="00ED137E">
      <w:pPr>
        <w:rPr>
          <w:rFonts w:eastAsia="Arial Unicode MS"/>
          <w:b/>
          <w:bCs/>
          <w:color w:val="000000"/>
          <w:u w:val="single"/>
        </w:rPr>
      </w:pPr>
    </w:p>
    <w:p w14:paraId="447097B3" w14:textId="77777777" w:rsidR="00580A3A" w:rsidRDefault="00580A3A">
      <w:pPr>
        <w:rPr>
          <w:rFonts w:eastAsia="Arial Unicode MS"/>
          <w:b/>
          <w:bCs/>
          <w:color w:val="000000"/>
          <w:u w:val="single"/>
        </w:rPr>
      </w:pPr>
      <w:r>
        <w:rPr>
          <w:rFonts w:eastAsia="Arial Unicode MS"/>
          <w:b/>
          <w:bCs/>
          <w:color w:val="000000"/>
          <w:u w:val="single"/>
        </w:rPr>
        <w:br w:type="page"/>
      </w:r>
    </w:p>
    <w:p w14:paraId="5D9BEA1E" w14:textId="531E174C" w:rsidR="00ED137E" w:rsidRPr="0004502B" w:rsidRDefault="00433D6B" w:rsidP="00E964EE">
      <w:pPr>
        <w:spacing w:line="360" w:lineRule="auto"/>
        <w:rPr>
          <w:rFonts w:eastAsia="Arial Unicode MS"/>
          <w:b/>
          <w:bCs/>
          <w:color w:val="000000"/>
          <w:u w:val="single"/>
        </w:rPr>
      </w:pPr>
      <w:r w:rsidRPr="0004502B">
        <w:rPr>
          <w:rFonts w:eastAsia="Arial Unicode MS"/>
          <w:b/>
          <w:bCs/>
          <w:color w:val="000000"/>
          <w:u w:val="single"/>
        </w:rPr>
        <w:lastRenderedPageBreak/>
        <w:t xml:space="preserve">Assessment </w:t>
      </w:r>
      <w:r w:rsidR="000F5DD7" w:rsidRPr="0004502B">
        <w:rPr>
          <w:rFonts w:eastAsia="Arial Unicode MS"/>
          <w:b/>
          <w:bCs/>
          <w:color w:val="000000"/>
          <w:u w:val="single"/>
        </w:rPr>
        <w:t>Criteria</w:t>
      </w:r>
    </w:p>
    <w:p w14:paraId="6E68F360" w14:textId="77777777" w:rsidR="00ED137E" w:rsidRPr="0004502B" w:rsidRDefault="00ED137E" w:rsidP="00E964EE">
      <w:pPr>
        <w:spacing w:line="360" w:lineRule="auto"/>
        <w:rPr>
          <w:rFonts w:eastAsia="Arial Unicode MS"/>
          <w:b/>
          <w:bCs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993"/>
      </w:tblGrid>
      <w:tr w:rsidR="00ED137E" w:rsidRPr="0004502B" w14:paraId="5CBB727B" w14:textId="77777777" w:rsidTr="00ED137E">
        <w:tc>
          <w:tcPr>
            <w:tcW w:w="6232" w:type="dxa"/>
          </w:tcPr>
          <w:p w14:paraId="63439691" w14:textId="6415FC41" w:rsidR="00ED137E" w:rsidRPr="0004502B" w:rsidRDefault="00ED137E" w:rsidP="00E964EE">
            <w:pPr>
              <w:spacing w:line="360" w:lineRule="auto"/>
              <w:rPr>
                <w:rFonts w:eastAsia="Arial Unicode MS"/>
                <w:b/>
                <w:bCs/>
                <w:color w:val="000000"/>
              </w:rPr>
            </w:pPr>
            <w:r w:rsidRPr="0004502B">
              <w:rPr>
                <w:rFonts w:eastAsia="Arial Unicode MS"/>
                <w:b/>
                <w:color w:val="000000"/>
              </w:rPr>
              <w:t>Appropriateness and extensiveness of the research materials</w:t>
            </w:r>
          </w:p>
        </w:tc>
        <w:tc>
          <w:tcPr>
            <w:tcW w:w="993" w:type="dxa"/>
          </w:tcPr>
          <w:p w14:paraId="32F42EFD" w14:textId="11A35F42" w:rsidR="00ED137E" w:rsidRPr="0004502B" w:rsidRDefault="00ED137E" w:rsidP="00E964EE">
            <w:pPr>
              <w:spacing w:line="360" w:lineRule="auto"/>
              <w:rPr>
                <w:rFonts w:eastAsia="Arial Unicode MS"/>
                <w:b/>
                <w:bCs/>
                <w:color w:val="000000"/>
              </w:rPr>
            </w:pPr>
            <w:r w:rsidRPr="0004502B">
              <w:rPr>
                <w:rFonts w:eastAsia="Arial Unicode MS"/>
                <w:b/>
                <w:color w:val="000000"/>
                <w:lang w:eastAsia="zh-TW"/>
              </w:rPr>
              <w:t>6</w:t>
            </w:r>
            <w:r w:rsidRPr="0004502B">
              <w:rPr>
                <w:rFonts w:eastAsia="Arial Unicode MS"/>
                <w:b/>
                <w:color w:val="000000"/>
              </w:rPr>
              <w:t>0%</w:t>
            </w:r>
          </w:p>
        </w:tc>
      </w:tr>
      <w:tr w:rsidR="00ED137E" w:rsidRPr="0004502B" w14:paraId="364A38AF" w14:textId="77777777" w:rsidTr="00ED137E">
        <w:tc>
          <w:tcPr>
            <w:tcW w:w="6232" w:type="dxa"/>
          </w:tcPr>
          <w:p w14:paraId="1E23B8F8" w14:textId="1411484B" w:rsidR="00ED137E" w:rsidRPr="0004502B" w:rsidRDefault="00ED137E" w:rsidP="00E964EE">
            <w:pPr>
              <w:spacing w:line="360" w:lineRule="auto"/>
              <w:rPr>
                <w:rFonts w:eastAsia="Arial Unicode MS"/>
                <w:b/>
                <w:bCs/>
                <w:color w:val="000000"/>
              </w:rPr>
            </w:pPr>
            <w:r w:rsidRPr="0004502B">
              <w:rPr>
                <w:rFonts w:eastAsia="Arial Unicode MS"/>
                <w:b/>
                <w:color w:val="000000"/>
              </w:rPr>
              <w:t>Quality of visual supports</w:t>
            </w:r>
          </w:p>
        </w:tc>
        <w:tc>
          <w:tcPr>
            <w:tcW w:w="993" w:type="dxa"/>
          </w:tcPr>
          <w:p w14:paraId="5B7BC53A" w14:textId="5D0872CF" w:rsidR="00ED137E" w:rsidRPr="0004502B" w:rsidRDefault="00ED137E" w:rsidP="00E964EE">
            <w:pPr>
              <w:spacing w:line="360" w:lineRule="auto"/>
              <w:rPr>
                <w:rFonts w:eastAsia="Arial Unicode MS"/>
                <w:b/>
                <w:bCs/>
                <w:color w:val="000000"/>
              </w:rPr>
            </w:pPr>
            <w:r w:rsidRPr="0004502B">
              <w:rPr>
                <w:rFonts w:eastAsia="Arial Unicode MS"/>
                <w:b/>
                <w:color w:val="000000"/>
              </w:rPr>
              <w:t>20%</w:t>
            </w:r>
          </w:p>
        </w:tc>
      </w:tr>
      <w:tr w:rsidR="00ED137E" w:rsidRPr="0004502B" w14:paraId="2AF11D04" w14:textId="77777777" w:rsidTr="00ED137E">
        <w:tc>
          <w:tcPr>
            <w:tcW w:w="6232" w:type="dxa"/>
          </w:tcPr>
          <w:p w14:paraId="586D59A7" w14:textId="09BD860F" w:rsidR="00ED137E" w:rsidRPr="0004502B" w:rsidRDefault="00ED137E" w:rsidP="00E964EE">
            <w:pPr>
              <w:spacing w:line="360" w:lineRule="auto"/>
              <w:rPr>
                <w:rFonts w:eastAsia="Arial Unicode MS"/>
                <w:b/>
                <w:bCs/>
                <w:color w:val="000000"/>
              </w:rPr>
            </w:pPr>
            <w:r w:rsidRPr="0004502B">
              <w:rPr>
                <w:rFonts w:eastAsia="Arial Unicode MS"/>
                <w:b/>
                <w:color w:val="000000"/>
              </w:rPr>
              <w:t>PowerPoint quality and presentation fluency</w:t>
            </w:r>
          </w:p>
        </w:tc>
        <w:tc>
          <w:tcPr>
            <w:tcW w:w="993" w:type="dxa"/>
          </w:tcPr>
          <w:p w14:paraId="761551D4" w14:textId="42EC6D2C" w:rsidR="00ED137E" w:rsidRPr="0004502B" w:rsidRDefault="00ED137E" w:rsidP="00E964EE">
            <w:pPr>
              <w:spacing w:line="360" w:lineRule="auto"/>
              <w:rPr>
                <w:rFonts w:eastAsia="Arial Unicode MS"/>
                <w:b/>
                <w:bCs/>
                <w:color w:val="000000"/>
              </w:rPr>
            </w:pPr>
            <w:r w:rsidRPr="0004502B">
              <w:rPr>
                <w:rFonts w:eastAsia="Arial Unicode MS"/>
                <w:b/>
                <w:color w:val="000000"/>
              </w:rPr>
              <w:t>20%</w:t>
            </w:r>
          </w:p>
        </w:tc>
      </w:tr>
      <w:tr w:rsidR="00ED137E" w:rsidRPr="0004502B" w14:paraId="7AEA4D75" w14:textId="77777777" w:rsidTr="00ED137E">
        <w:tc>
          <w:tcPr>
            <w:tcW w:w="6232" w:type="dxa"/>
          </w:tcPr>
          <w:p w14:paraId="7EF2E49C" w14:textId="41E5B3AA" w:rsidR="00ED137E" w:rsidRPr="0004502B" w:rsidRDefault="00ED137E" w:rsidP="00ED137E">
            <w:pPr>
              <w:spacing w:line="360" w:lineRule="auto"/>
              <w:jc w:val="right"/>
              <w:rPr>
                <w:rFonts w:eastAsia="Arial Unicode MS"/>
                <w:b/>
                <w:bCs/>
                <w:color w:val="000000"/>
                <w:lang w:eastAsia="zh-TW"/>
              </w:rPr>
            </w:pPr>
            <w:r w:rsidRPr="0004502B">
              <w:rPr>
                <w:rFonts w:eastAsia="Arial Unicode MS"/>
                <w:b/>
                <w:bCs/>
                <w:color w:val="000000"/>
                <w:lang w:eastAsia="zh-TW"/>
              </w:rPr>
              <w:t>Total:</w:t>
            </w:r>
          </w:p>
        </w:tc>
        <w:tc>
          <w:tcPr>
            <w:tcW w:w="993" w:type="dxa"/>
          </w:tcPr>
          <w:p w14:paraId="473943C9" w14:textId="70CBF898" w:rsidR="00ED137E" w:rsidRPr="0004502B" w:rsidRDefault="00ED137E" w:rsidP="00E964EE">
            <w:pPr>
              <w:spacing w:line="360" w:lineRule="auto"/>
              <w:rPr>
                <w:rFonts w:eastAsia="Arial Unicode MS"/>
                <w:b/>
                <w:bCs/>
                <w:color w:val="000000"/>
              </w:rPr>
            </w:pPr>
            <w:r w:rsidRPr="0004502B">
              <w:rPr>
                <w:rFonts w:eastAsia="Arial Unicode MS"/>
                <w:b/>
                <w:color w:val="000000"/>
              </w:rPr>
              <w:t>100%</w:t>
            </w:r>
          </w:p>
        </w:tc>
      </w:tr>
    </w:tbl>
    <w:p w14:paraId="6CD1EC3F" w14:textId="303A3C42" w:rsidR="007E4C78" w:rsidRPr="0004502B" w:rsidRDefault="007E4C78" w:rsidP="007D50E0">
      <w:pPr>
        <w:spacing w:line="260" w:lineRule="exact"/>
        <w:rPr>
          <w:b/>
        </w:rPr>
      </w:pPr>
    </w:p>
    <w:p w14:paraId="45267416" w14:textId="77777777" w:rsidR="00ED137E" w:rsidRPr="0004502B" w:rsidRDefault="00ED137E" w:rsidP="007D50E0">
      <w:pPr>
        <w:spacing w:line="260" w:lineRule="exact"/>
        <w:rPr>
          <w:b/>
          <w:sz w:val="26"/>
          <w:szCs w:val="26"/>
        </w:rPr>
      </w:pPr>
    </w:p>
    <w:tbl>
      <w:tblPr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601"/>
        <w:gridCol w:w="1602"/>
        <w:gridCol w:w="1601"/>
        <w:gridCol w:w="1602"/>
        <w:gridCol w:w="1601"/>
        <w:gridCol w:w="1602"/>
      </w:tblGrid>
      <w:tr w:rsidR="00ED137E" w:rsidRPr="0004502B" w14:paraId="4E33EBF8" w14:textId="2A8D86F9" w:rsidTr="00360A99">
        <w:trPr>
          <w:trHeight w:val="245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7E999B" w14:textId="4DDFCC99" w:rsidR="00ED137E" w:rsidRPr="0004502B" w:rsidRDefault="00ED137E" w:rsidP="00B654A2">
            <w:pPr>
              <w:widowControl w:val="0"/>
              <w:rPr>
                <w:rFonts w:eastAsia="ヒラギノ角ゴ Pro W3"/>
                <w:kern w:val="2"/>
                <w:sz w:val="14"/>
                <w:szCs w:val="14"/>
              </w:rPr>
            </w:pPr>
            <w:r w:rsidRPr="0004502B">
              <w:rPr>
                <w:rFonts w:eastAsia="ヒラギノ角ゴ Pro W3"/>
                <w:kern w:val="2"/>
                <w:sz w:val="14"/>
                <w:szCs w:val="14"/>
                <w:lang w:eastAsia="zh-HK"/>
              </w:rPr>
              <w:t>Learning Outcomes</w:t>
            </w:r>
          </w:p>
        </w:tc>
        <w:tc>
          <w:tcPr>
            <w:tcW w:w="1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D7BD88" w14:textId="77777777" w:rsidR="00ED137E" w:rsidRPr="0004502B" w:rsidRDefault="00ED137E" w:rsidP="00B654A2">
            <w:pPr>
              <w:widowControl w:val="0"/>
              <w:rPr>
                <w:rFonts w:eastAsia="ヒラギノ角ゴ Pro W3"/>
                <w:kern w:val="2"/>
                <w:sz w:val="14"/>
                <w:szCs w:val="14"/>
                <w:lang w:eastAsia="zh-HK"/>
              </w:rPr>
            </w:pPr>
            <w:r w:rsidRPr="0004502B">
              <w:rPr>
                <w:rFonts w:eastAsia="ヒラギノ角ゴ Pro W3"/>
                <w:kern w:val="2"/>
                <w:sz w:val="14"/>
                <w:szCs w:val="14"/>
                <w:lang w:eastAsia="zh-HK"/>
              </w:rPr>
              <w:t>Description</w:t>
            </w:r>
          </w:p>
        </w:tc>
        <w:tc>
          <w:tcPr>
            <w:tcW w:w="160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6BA107D" w14:textId="77777777" w:rsidR="00ED137E" w:rsidRPr="0004502B" w:rsidRDefault="00ED137E" w:rsidP="00B654A2">
            <w:pPr>
              <w:widowControl w:val="0"/>
              <w:rPr>
                <w:rFonts w:eastAsia="ヒラギノ角ゴ Pro W3"/>
                <w:kern w:val="2"/>
                <w:sz w:val="14"/>
                <w:szCs w:val="14"/>
                <w:lang w:eastAsia="zh-HK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CFCE177" w14:textId="77777777" w:rsidR="00ED137E" w:rsidRPr="0004502B" w:rsidRDefault="00ED137E" w:rsidP="00B654A2">
            <w:pPr>
              <w:widowControl w:val="0"/>
              <w:rPr>
                <w:rFonts w:eastAsia="ヒラギノ角ゴ Pro W3"/>
                <w:kern w:val="2"/>
                <w:sz w:val="14"/>
                <w:szCs w:val="14"/>
                <w:lang w:eastAsia="zh-HK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36B3E02" w14:textId="77777777" w:rsidR="00ED137E" w:rsidRPr="0004502B" w:rsidRDefault="00ED137E" w:rsidP="00B654A2">
            <w:pPr>
              <w:widowControl w:val="0"/>
              <w:rPr>
                <w:rFonts w:eastAsia="ヒラギノ角ゴ Pro W3"/>
                <w:kern w:val="2"/>
                <w:sz w:val="14"/>
                <w:szCs w:val="14"/>
                <w:lang w:eastAsia="zh-HK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046AE0F" w14:textId="77777777" w:rsidR="00ED137E" w:rsidRPr="0004502B" w:rsidRDefault="00ED137E" w:rsidP="00B654A2">
            <w:pPr>
              <w:widowControl w:val="0"/>
              <w:rPr>
                <w:rFonts w:eastAsia="ヒラギノ角ゴ Pro W3"/>
                <w:kern w:val="2"/>
                <w:sz w:val="14"/>
                <w:szCs w:val="14"/>
                <w:lang w:eastAsia="zh-HK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27FBF7F" w14:textId="77777777" w:rsidR="00ED137E" w:rsidRPr="0004502B" w:rsidRDefault="00ED137E" w:rsidP="00B654A2">
            <w:pPr>
              <w:widowControl w:val="0"/>
              <w:rPr>
                <w:rFonts w:eastAsia="ヒラギノ角ゴ Pro W3"/>
                <w:kern w:val="2"/>
                <w:sz w:val="14"/>
                <w:szCs w:val="14"/>
                <w:lang w:eastAsia="zh-HK"/>
              </w:rPr>
            </w:pPr>
          </w:p>
        </w:tc>
      </w:tr>
      <w:tr w:rsidR="00ED137E" w:rsidRPr="0004502B" w14:paraId="340123EA" w14:textId="77777777" w:rsidTr="2553AD34">
        <w:trPr>
          <w:trHeight w:val="159"/>
        </w:trPr>
        <w:tc>
          <w:tcPr>
            <w:tcW w:w="10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8F0707F" w14:textId="5792673D" w:rsidR="00ED137E" w:rsidRPr="0004502B" w:rsidRDefault="00ED137E" w:rsidP="00ED137E">
            <w:pPr>
              <w:widowControl w:val="0"/>
              <w:rPr>
                <w:rFonts w:eastAsia="ヒラギノ角ゴ Pro W3"/>
                <w:color w:val="FF0000"/>
                <w:kern w:val="2"/>
                <w:sz w:val="14"/>
                <w:szCs w:val="14"/>
                <w:lang w:eastAsia="zh-HK"/>
              </w:rPr>
            </w:pPr>
          </w:p>
          <w:p w14:paraId="7B188516" w14:textId="10D45669" w:rsidR="00ED137E" w:rsidRPr="0004502B" w:rsidRDefault="00ED137E" w:rsidP="00ED137E">
            <w:pPr>
              <w:widowControl w:val="0"/>
              <w:rPr>
                <w:rFonts w:eastAsia="ヒラギノ角ゴ Pro W3"/>
                <w:color w:val="FF0000"/>
                <w:kern w:val="2"/>
                <w:sz w:val="14"/>
                <w:szCs w:val="14"/>
                <w:lang w:eastAsia="zh-HK"/>
              </w:rPr>
            </w:pPr>
            <w:r w:rsidRPr="0004502B">
              <w:rPr>
                <w:rFonts w:eastAsia="ヒラギノ角ゴ Pro W3"/>
                <w:color w:val="FF0000"/>
                <w:kern w:val="2"/>
                <w:sz w:val="14"/>
                <w:szCs w:val="14"/>
                <w:lang w:eastAsia="zh-HK"/>
              </w:rPr>
              <w:t xml:space="preserve">Understand the use trend of </w:t>
            </w:r>
            <w:r w:rsidRPr="0004502B">
              <w:rPr>
                <w:rFonts w:eastAsiaTheme="minorEastAsia"/>
                <w:color w:val="FF0000"/>
                <w:kern w:val="2"/>
                <w:sz w:val="14"/>
                <w:szCs w:val="14"/>
                <w:lang w:eastAsia="zh-TW"/>
              </w:rPr>
              <w:t xml:space="preserve">using </w:t>
            </w:r>
            <w:r w:rsidRPr="0004502B">
              <w:rPr>
                <w:rFonts w:eastAsia="ヒラギノ角ゴ Pro W3"/>
                <w:color w:val="FF0000"/>
                <w:kern w:val="2"/>
                <w:sz w:val="14"/>
                <w:szCs w:val="14"/>
                <w:lang w:eastAsia="zh-HK"/>
              </w:rPr>
              <w:t>technology in local and international fashion brands</w:t>
            </w:r>
          </w:p>
        </w:tc>
        <w:tc>
          <w:tcPr>
            <w:tcW w:w="16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6B68BBC" w14:textId="77777777" w:rsidR="00ED137E" w:rsidRPr="0004502B" w:rsidRDefault="00ED137E" w:rsidP="00ED137E">
            <w:pPr>
              <w:widowControl w:val="0"/>
              <w:rPr>
                <w:rFonts w:eastAsia="ヒラギノ角ゴ Pro W3"/>
                <w:color w:val="7030A0"/>
                <w:kern w:val="2"/>
                <w:sz w:val="14"/>
                <w:szCs w:val="14"/>
                <w:lang w:eastAsia="zh-HK"/>
              </w:rPr>
            </w:pPr>
          </w:p>
          <w:p w14:paraId="5D3F73B3" w14:textId="03698BB8" w:rsidR="00C353AC" w:rsidRPr="0004502B" w:rsidRDefault="00ED137E" w:rsidP="00ED137E">
            <w:pPr>
              <w:widowControl w:val="0"/>
              <w:rPr>
                <w:rFonts w:eastAsia="ヒラギノ角ゴ Pro W3"/>
                <w:color w:val="7030A0"/>
                <w:kern w:val="2"/>
                <w:sz w:val="14"/>
                <w:szCs w:val="14"/>
                <w:lang w:eastAsia="zh-HK"/>
              </w:rPr>
            </w:pPr>
            <w:r w:rsidRPr="0004502B">
              <w:rPr>
                <w:rFonts w:eastAsia="ヒラギノ角ゴ Pro W3"/>
                <w:color w:val="7030A0"/>
                <w:kern w:val="2"/>
                <w:sz w:val="14"/>
                <w:szCs w:val="14"/>
                <w:lang w:eastAsia="zh-HK"/>
              </w:rPr>
              <w:t xml:space="preserve">Understanding the implementation of </w:t>
            </w:r>
            <w:r w:rsidR="6B487928" w:rsidRPr="0004502B">
              <w:rPr>
                <w:rFonts w:eastAsia="ヒラギノ角ゴ Pro W3"/>
                <w:color w:val="7030A0"/>
                <w:kern w:val="2"/>
                <w:sz w:val="14"/>
                <w:szCs w:val="14"/>
                <w:lang w:eastAsia="zh-HK"/>
              </w:rPr>
              <w:t>advanced technologies</w:t>
            </w:r>
            <w:r w:rsidRPr="0004502B">
              <w:rPr>
                <w:rFonts w:eastAsia="ヒラギノ角ゴ Pro W3"/>
                <w:color w:val="7030A0"/>
                <w:kern w:val="2"/>
                <w:sz w:val="14"/>
                <w:szCs w:val="14"/>
                <w:lang w:eastAsia="zh-HK"/>
              </w:rPr>
              <w:t xml:space="preserve"> on fashion brands </w:t>
            </w:r>
            <w:r w:rsidRPr="0004502B">
              <w:rPr>
                <w:rFonts w:eastAsia="ヒラギノ角ゴ Pro W3"/>
                <w:color w:val="7030A0"/>
                <w:kern w:val="2"/>
                <w:sz w:val="14"/>
                <w:szCs w:val="14"/>
                <w:lang w:eastAsia="zh-HK"/>
              </w:rPr>
              <w:br/>
            </w:r>
          </w:p>
          <w:p w14:paraId="67C002CC" w14:textId="77777777" w:rsidR="00ED137E" w:rsidRDefault="00C353AC" w:rsidP="00C353AC">
            <w:pPr>
              <w:pStyle w:val="ab"/>
              <w:widowControl w:val="0"/>
              <w:numPr>
                <w:ilvl w:val="0"/>
                <w:numId w:val="33"/>
              </w:numPr>
              <w:ind w:leftChars="0" w:left="150" w:hanging="150"/>
              <w:rPr>
                <w:rFonts w:eastAsia="ヒラギノ角ゴ Pro W3"/>
                <w:color w:val="7030A0"/>
                <w:kern w:val="2"/>
                <w:sz w:val="14"/>
                <w:szCs w:val="14"/>
                <w:lang w:eastAsia="zh-HK"/>
              </w:rPr>
            </w:pPr>
            <w:r w:rsidRPr="0004502B">
              <w:rPr>
                <w:rFonts w:eastAsia="ヒラギノ角ゴ Pro W3"/>
                <w:color w:val="7030A0"/>
                <w:kern w:val="2"/>
                <w:sz w:val="14"/>
                <w:szCs w:val="14"/>
                <w:lang w:eastAsia="zh-HK"/>
              </w:rPr>
              <w:t>T</w:t>
            </w:r>
            <w:r w:rsidR="00ED137E" w:rsidRPr="0004502B">
              <w:rPr>
                <w:rFonts w:eastAsia="ヒラギノ角ゴ Pro W3"/>
                <w:color w:val="7030A0"/>
                <w:kern w:val="2"/>
                <w:sz w:val="14"/>
                <w:szCs w:val="14"/>
                <w:lang w:eastAsia="zh-HK"/>
              </w:rPr>
              <w:t>he variety of sources used, and the relevance and accuracy of the information gathered</w:t>
            </w:r>
          </w:p>
          <w:p w14:paraId="541B971E" w14:textId="340966F8" w:rsidR="0032664C" w:rsidRPr="0032664C" w:rsidRDefault="0032664C" w:rsidP="0032664C">
            <w:pPr>
              <w:widowControl w:val="0"/>
              <w:rPr>
                <w:rFonts w:eastAsiaTheme="minorEastAsia" w:hint="eastAsia"/>
                <w:color w:val="7030A0"/>
                <w:kern w:val="2"/>
                <w:sz w:val="14"/>
                <w:szCs w:val="14"/>
                <w:lang w:eastAsia="zh-HK"/>
              </w:rPr>
            </w:pPr>
          </w:p>
        </w:tc>
        <w:tc>
          <w:tcPr>
            <w:tcW w:w="160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91E963E" w14:textId="44493C89" w:rsidR="00ED137E" w:rsidRPr="0004502B" w:rsidRDefault="00ED137E" w:rsidP="00ED137E">
            <w:pPr>
              <w:widowControl w:val="0"/>
              <w:jc w:val="center"/>
              <w:rPr>
                <w:rFonts w:eastAsia="ヒラギノ角ゴ Pro W3"/>
                <w:color w:val="FF0000"/>
                <w:kern w:val="2"/>
                <w:sz w:val="14"/>
                <w:szCs w:val="14"/>
              </w:rPr>
            </w:pPr>
            <w:r w:rsidRPr="0004502B">
              <w:rPr>
                <w:rFonts w:eastAsia="ヒラギノ角ゴ Pro W3"/>
                <w:color w:val="FF0000"/>
                <w:kern w:val="2"/>
                <w:sz w:val="14"/>
                <w:szCs w:val="14"/>
              </w:rPr>
              <w:t>F</w:t>
            </w:r>
          </w:p>
        </w:tc>
        <w:tc>
          <w:tcPr>
            <w:tcW w:w="160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33E09B9" w14:textId="1C6145C6" w:rsidR="00ED137E" w:rsidRPr="0004502B" w:rsidRDefault="00ED137E" w:rsidP="00ED137E">
            <w:pPr>
              <w:widowControl w:val="0"/>
              <w:jc w:val="center"/>
              <w:rPr>
                <w:rFonts w:eastAsia="ヒラギノ角ゴ Pro W3"/>
                <w:color w:val="FF0000"/>
                <w:kern w:val="2"/>
                <w:sz w:val="14"/>
                <w:szCs w:val="14"/>
              </w:rPr>
            </w:pPr>
            <w:r w:rsidRPr="0004502B">
              <w:rPr>
                <w:rFonts w:eastAsia="ヒラギノ角ゴ Pro W3"/>
                <w:color w:val="FF0000"/>
                <w:kern w:val="2"/>
                <w:sz w:val="14"/>
                <w:szCs w:val="14"/>
              </w:rPr>
              <w:t>D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B26264B" w14:textId="3E5EC806" w:rsidR="00ED137E" w:rsidRPr="0004502B" w:rsidRDefault="00ED137E" w:rsidP="00ED137E">
            <w:pPr>
              <w:widowControl w:val="0"/>
              <w:jc w:val="center"/>
              <w:rPr>
                <w:rFonts w:eastAsia="ヒラギノ角ゴ Pro W3"/>
                <w:color w:val="FF0000"/>
                <w:kern w:val="2"/>
                <w:sz w:val="14"/>
                <w:szCs w:val="14"/>
              </w:rPr>
            </w:pPr>
            <w:r w:rsidRPr="0004502B">
              <w:rPr>
                <w:rFonts w:eastAsia="ヒラギノ角ゴ Pro W3"/>
                <w:color w:val="FF0000"/>
                <w:kern w:val="2"/>
                <w:sz w:val="14"/>
                <w:szCs w:val="14"/>
              </w:rPr>
              <w:t>C</w:t>
            </w:r>
          </w:p>
        </w:tc>
        <w:tc>
          <w:tcPr>
            <w:tcW w:w="160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82CD9CD" w14:textId="72D9EA21" w:rsidR="00ED137E" w:rsidRPr="0004502B" w:rsidRDefault="00ED137E" w:rsidP="00ED137E">
            <w:pPr>
              <w:widowControl w:val="0"/>
              <w:jc w:val="center"/>
              <w:rPr>
                <w:rFonts w:eastAsia="ヒラギノ角ゴ Pro W3"/>
                <w:color w:val="FF0000"/>
                <w:kern w:val="2"/>
                <w:sz w:val="14"/>
                <w:szCs w:val="14"/>
              </w:rPr>
            </w:pPr>
            <w:r w:rsidRPr="0004502B">
              <w:rPr>
                <w:rFonts w:eastAsia="ヒラギノ角ゴ Pro W3"/>
                <w:color w:val="FF0000"/>
                <w:kern w:val="2"/>
                <w:sz w:val="14"/>
                <w:szCs w:val="14"/>
              </w:rPr>
              <w:t>B</w:t>
            </w:r>
          </w:p>
        </w:tc>
        <w:tc>
          <w:tcPr>
            <w:tcW w:w="16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68E92BD" w14:textId="087E9C71" w:rsidR="00ED137E" w:rsidRPr="0004502B" w:rsidRDefault="00ED137E" w:rsidP="00ED137E">
            <w:pPr>
              <w:widowControl w:val="0"/>
              <w:jc w:val="center"/>
              <w:rPr>
                <w:rFonts w:eastAsia="ヒラギノ角ゴ Pro W3"/>
                <w:color w:val="FF0000"/>
                <w:kern w:val="2"/>
                <w:sz w:val="14"/>
                <w:szCs w:val="14"/>
              </w:rPr>
            </w:pPr>
            <w:r w:rsidRPr="0004502B">
              <w:rPr>
                <w:rFonts w:eastAsia="ヒラギノ角ゴ Pro W3"/>
                <w:color w:val="FF0000"/>
                <w:kern w:val="2"/>
                <w:sz w:val="14"/>
                <w:szCs w:val="14"/>
              </w:rPr>
              <w:t>A</w:t>
            </w:r>
          </w:p>
        </w:tc>
      </w:tr>
      <w:tr w:rsidR="00ED137E" w:rsidRPr="0004502B" w14:paraId="697802C5" w14:textId="77777777" w:rsidTr="00360A99">
        <w:trPr>
          <w:trHeight w:val="1156"/>
        </w:trPr>
        <w:tc>
          <w:tcPr>
            <w:tcW w:w="1008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53F0C851" w14:textId="77777777" w:rsidR="00ED137E" w:rsidRPr="0004502B" w:rsidRDefault="00ED137E" w:rsidP="00ED137E">
            <w:pPr>
              <w:widowControl w:val="0"/>
              <w:numPr>
                <w:ilvl w:val="0"/>
                <w:numId w:val="28"/>
              </w:numPr>
              <w:rPr>
                <w:rFonts w:eastAsia="ヒラギノ角ゴ Pro W3"/>
                <w:color w:val="FF0000"/>
                <w:kern w:val="2"/>
                <w:sz w:val="14"/>
                <w:szCs w:val="14"/>
              </w:rPr>
            </w:pPr>
          </w:p>
        </w:tc>
        <w:tc>
          <w:tcPr>
            <w:tcW w:w="1601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5741BA8B" w14:textId="77777777" w:rsidR="00ED137E" w:rsidRPr="0004502B" w:rsidRDefault="00ED137E" w:rsidP="00ED137E">
            <w:pPr>
              <w:widowControl w:val="0"/>
              <w:numPr>
                <w:ilvl w:val="0"/>
                <w:numId w:val="27"/>
              </w:numPr>
              <w:rPr>
                <w:rFonts w:eastAsia="ヒラギノ角ゴ Pro W3"/>
                <w:color w:val="FF0000"/>
                <w:kern w:val="2"/>
                <w:sz w:val="14"/>
                <w:szCs w:val="14"/>
              </w:rPr>
            </w:pPr>
          </w:p>
        </w:tc>
        <w:tc>
          <w:tcPr>
            <w:tcW w:w="1602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56367964" w14:textId="5E880735" w:rsidR="00ED137E" w:rsidRPr="0004502B" w:rsidRDefault="00ED137E" w:rsidP="00A26AB9">
            <w:pPr>
              <w:widowControl w:val="0"/>
              <w:rPr>
                <w:color w:val="7030A0"/>
                <w:sz w:val="14"/>
                <w:szCs w:val="14"/>
              </w:rPr>
            </w:pPr>
            <w:r w:rsidRPr="0004502B">
              <w:rPr>
                <w:color w:val="7030A0"/>
                <w:sz w:val="14"/>
                <w:szCs w:val="14"/>
              </w:rPr>
              <w:t>No preparation</w:t>
            </w:r>
            <w:r w:rsidR="00A26AB9">
              <w:rPr>
                <w:color w:val="7030A0"/>
                <w:sz w:val="14"/>
                <w:szCs w:val="14"/>
              </w:rPr>
              <w:t>, n</w:t>
            </w:r>
            <w:r w:rsidRPr="0004502B">
              <w:rPr>
                <w:color w:val="7030A0"/>
                <w:sz w:val="14"/>
                <w:szCs w:val="14"/>
              </w:rPr>
              <w:t>ot eager to participate in the activity and not able to identify appropriate research methods</w:t>
            </w:r>
          </w:p>
        </w:tc>
        <w:tc>
          <w:tcPr>
            <w:tcW w:w="1601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60ACD6DD" w14:textId="16702FD2" w:rsidR="00ED137E" w:rsidRPr="0004502B" w:rsidRDefault="00ED137E" w:rsidP="001E70B3">
            <w:pPr>
              <w:widowControl w:val="0"/>
              <w:rPr>
                <w:color w:val="7030A0"/>
                <w:sz w:val="14"/>
                <w:szCs w:val="14"/>
              </w:rPr>
            </w:pPr>
            <w:r w:rsidRPr="0004502B">
              <w:rPr>
                <w:color w:val="7030A0"/>
                <w:sz w:val="14"/>
                <w:szCs w:val="14"/>
              </w:rPr>
              <w:t>Some preparation but show limited dedication on the research</w:t>
            </w:r>
            <w:r w:rsidR="001E70B3" w:rsidRPr="0004502B">
              <w:rPr>
                <w:color w:val="7030A0"/>
                <w:sz w:val="14"/>
                <w:szCs w:val="14"/>
                <w:lang w:eastAsia="zh-TW"/>
              </w:rPr>
              <w:t>,</w:t>
            </w:r>
            <w:r w:rsidR="001E70B3" w:rsidRPr="0004502B">
              <w:rPr>
                <w:color w:val="7030A0"/>
                <w:sz w:val="14"/>
                <w:szCs w:val="14"/>
              </w:rPr>
              <w:t xml:space="preserve"> </w:t>
            </w:r>
            <w:r w:rsidR="001E70B3" w:rsidRPr="0004502B">
              <w:rPr>
                <w:color w:val="7030A0"/>
                <w:sz w:val="14"/>
                <w:szCs w:val="14"/>
                <w:lang w:eastAsia="zh-TW"/>
              </w:rPr>
              <w:t>t</w:t>
            </w:r>
            <w:r w:rsidRPr="0004502B">
              <w:rPr>
                <w:color w:val="7030A0"/>
                <w:sz w:val="14"/>
                <w:szCs w:val="14"/>
              </w:rPr>
              <w:t>he findings are not comprehensive and correct</w:t>
            </w:r>
          </w:p>
        </w:tc>
        <w:tc>
          <w:tcPr>
            <w:tcW w:w="1602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3DC8D175" w14:textId="0631B963" w:rsidR="00ED137E" w:rsidRPr="0004502B" w:rsidRDefault="00ED137E" w:rsidP="001E70B3">
            <w:pPr>
              <w:widowControl w:val="0"/>
              <w:rPr>
                <w:color w:val="7030A0"/>
                <w:sz w:val="14"/>
                <w:szCs w:val="14"/>
              </w:rPr>
            </w:pPr>
            <w:r w:rsidRPr="0004502B">
              <w:rPr>
                <w:color w:val="7030A0"/>
                <w:sz w:val="14"/>
                <w:szCs w:val="14"/>
              </w:rPr>
              <w:t>Relevant preparation and able to gather appropriate information</w:t>
            </w:r>
            <w:r w:rsidR="001E70B3" w:rsidRPr="0004502B">
              <w:rPr>
                <w:color w:val="7030A0"/>
                <w:sz w:val="14"/>
                <w:szCs w:val="14"/>
              </w:rPr>
              <w:t>, b</w:t>
            </w:r>
            <w:r w:rsidRPr="0004502B">
              <w:rPr>
                <w:color w:val="7030A0"/>
                <w:sz w:val="14"/>
                <w:szCs w:val="14"/>
              </w:rPr>
              <w:t>ut the scope of research is limited</w:t>
            </w:r>
          </w:p>
        </w:tc>
        <w:tc>
          <w:tcPr>
            <w:tcW w:w="1601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1FBC5CF8" w14:textId="1BF24DE7" w:rsidR="00ED137E" w:rsidRPr="0004502B" w:rsidRDefault="00ED137E" w:rsidP="001E70B3">
            <w:pPr>
              <w:widowControl w:val="0"/>
              <w:rPr>
                <w:color w:val="7030A0"/>
                <w:sz w:val="14"/>
                <w:szCs w:val="14"/>
              </w:rPr>
            </w:pPr>
            <w:r w:rsidRPr="0004502B">
              <w:rPr>
                <w:color w:val="7030A0"/>
                <w:sz w:val="14"/>
                <w:szCs w:val="14"/>
              </w:rPr>
              <w:t>Substantial preparation and active participation</w:t>
            </w:r>
            <w:r w:rsidR="001E70B3" w:rsidRPr="0004502B">
              <w:rPr>
                <w:color w:val="7030A0"/>
                <w:sz w:val="14"/>
                <w:szCs w:val="14"/>
              </w:rPr>
              <w:t>, d</w:t>
            </w:r>
            <w:r w:rsidRPr="0004502B">
              <w:rPr>
                <w:color w:val="7030A0"/>
                <w:sz w:val="14"/>
                <w:szCs w:val="14"/>
              </w:rPr>
              <w:t xml:space="preserve">emonstrating </w:t>
            </w:r>
            <w:r w:rsidRPr="0004502B">
              <w:rPr>
                <w:color w:val="7030A0"/>
                <w:sz w:val="14"/>
                <w:szCs w:val="14"/>
                <w:lang w:eastAsia="zh-TW"/>
              </w:rPr>
              <w:t xml:space="preserve">an </w:t>
            </w:r>
            <w:r w:rsidRPr="0004502B">
              <w:rPr>
                <w:color w:val="7030A0"/>
                <w:sz w:val="14"/>
                <w:szCs w:val="14"/>
              </w:rPr>
              <w:t xml:space="preserve">understanding on the new technologies used in the fashion industry and their implementation </w:t>
            </w:r>
          </w:p>
        </w:tc>
        <w:tc>
          <w:tcPr>
            <w:tcW w:w="1602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844019B" w14:textId="31E332CD" w:rsidR="00ED137E" w:rsidRPr="0004502B" w:rsidRDefault="00ED137E" w:rsidP="001E70B3">
            <w:pPr>
              <w:widowControl w:val="0"/>
              <w:rPr>
                <w:rFonts w:eastAsia="ヒラギノ角ゴ Pro W3"/>
                <w:color w:val="7030A0"/>
                <w:kern w:val="2"/>
                <w:sz w:val="14"/>
                <w:szCs w:val="14"/>
              </w:rPr>
            </w:pPr>
            <w:r w:rsidRPr="0004502B">
              <w:rPr>
                <w:rFonts w:eastAsia="ヒラギノ角ゴ Pro W3"/>
                <w:color w:val="7030A0"/>
                <w:kern w:val="2"/>
                <w:sz w:val="14"/>
                <w:szCs w:val="14"/>
              </w:rPr>
              <w:t>Outstanding preparation on the activity</w:t>
            </w:r>
            <w:r w:rsidR="001E70B3" w:rsidRPr="0004502B">
              <w:rPr>
                <w:rFonts w:eastAsia="ヒラギノ角ゴ Pro W3"/>
                <w:color w:val="7030A0"/>
                <w:kern w:val="2"/>
                <w:sz w:val="14"/>
                <w:szCs w:val="14"/>
              </w:rPr>
              <w:t>, d</w:t>
            </w:r>
            <w:r w:rsidRPr="0004502B">
              <w:rPr>
                <w:rFonts w:eastAsia="ヒラギノ角ゴ Pro W3"/>
                <w:color w:val="7030A0"/>
                <w:kern w:val="2"/>
                <w:sz w:val="14"/>
                <w:szCs w:val="14"/>
              </w:rPr>
              <w:t>emonstrate a good understanding on the new technologies used in the fashion industry and their implementation in local and global perspectives</w:t>
            </w:r>
          </w:p>
        </w:tc>
      </w:tr>
      <w:tr w:rsidR="00ED137E" w:rsidRPr="0004502B" w14:paraId="6DCC4351" w14:textId="77777777" w:rsidTr="00360A99">
        <w:tc>
          <w:tcPr>
            <w:tcW w:w="1008" w:type="dxa"/>
            <w:vMerge w:val="restar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0F3DE5" w14:textId="73EEA3AF" w:rsidR="00ED137E" w:rsidRPr="0004502B" w:rsidRDefault="00ED137E" w:rsidP="00ED137E">
            <w:pPr>
              <w:widowControl w:val="0"/>
              <w:rPr>
                <w:rFonts w:eastAsia="ヒラギノ角ゴ Pro W3"/>
                <w:color w:val="FF0000"/>
                <w:kern w:val="2"/>
                <w:sz w:val="14"/>
                <w:szCs w:val="14"/>
                <w:lang w:eastAsia="zh-HK"/>
              </w:rPr>
            </w:pPr>
          </w:p>
          <w:p w14:paraId="2FC65D79" w14:textId="5010F789" w:rsidR="00ED137E" w:rsidRPr="0004502B" w:rsidRDefault="00ED137E" w:rsidP="00ED137E">
            <w:pPr>
              <w:widowControl w:val="0"/>
              <w:rPr>
                <w:rFonts w:eastAsia="ヒラギノ角ゴ Pro W3"/>
                <w:color w:val="FF0000"/>
                <w:kern w:val="2"/>
                <w:sz w:val="14"/>
                <w:szCs w:val="14"/>
              </w:rPr>
            </w:pPr>
            <w:r w:rsidRPr="0004502B">
              <w:rPr>
                <w:rFonts w:eastAsia="ヒラギノ角ゴ Pro W3"/>
                <w:color w:val="FF0000"/>
                <w:kern w:val="2"/>
                <w:sz w:val="14"/>
                <w:szCs w:val="14"/>
              </w:rPr>
              <w:t xml:space="preserve">Conduct the </w:t>
            </w:r>
            <w:r w:rsidR="25274F4C" w:rsidRPr="0004502B">
              <w:rPr>
                <w:rFonts w:eastAsia="ヒラギノ角ゴ Pro W3"/>
                <w:color w:val="FF0000"/>
                <w:kern w:val="2"/>
                <w:sz w:val="14"/>
                <w:szCs w:val="14"/>
              </w:rPr>
              <w:t>research and</w:t>
            </w:r>
            <w:r w:rsidRPr="0004502B">
              <w:rPr>
                <w:rFonts w:eastAsia="ヒラギノ角ゴ Pro W3"/>
                <w:color w:val="FF0000"/>
                <w:kern w:val="2"/>
                <w:sz w:val="14"/>
                <w:szCs w:val="14"/>
              </w:rPr>
              <w:t xml:space="preserve"> present the findings on the new development in the fashion industry</w:t>
            </w:r>
          </w:p>
        </w:tc>
        <w:tc>
          <w:tcPr>
            <w:tcW w:w="1601" w:type="dxa"/>
            <w:vMerge w:val="restar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FCB848" w14:textId="77777777" w:rsidR="00ED137E" w:rsidRPr="0004502B" w:rsidRDefault="00ED137E" w:rsidP="00ED137E">
            <w:pPr>
              <w:widowControl w:val="0"/>
              <w:rPr>
                <w:rFonts w:eastAsia="ヒラギノ角ゴ Pro W3"/>
                <w:color w:val="7030A0"/>
                <w:kern w:val="2"/>
                <w:sz w:val="14"/>
                <w:szCs w:val="14"/>
                <w:lang w:eastAsia="zh-HK"/>
              </w:rPr>
            </w:pPr>
          </w:p>
          <w:p w14:paraId="25A287B1" w14:textId="63117E27" w:rsidR="00ED137E" w:rsidRPr="0004502B" w:rsidRDefault="00ED137E" w:rsidP="00ED137E">
            <w:pPr>
              <w:widowControl w:val="0"/>
              <w:rPr>
                <w:rFonts w:eastAsia="ヒラギノ角ゴ Pro W3"/>
                <w:color w:val="7030A0"/>
                <w:kern w:val="2"/>
                <w:sz w:val="14"/>
                <w:szCs w:val="14"/>
                <w:lang w:eastAsia="zh-HK"/>
              </w:rPr>
            </w:pPr>
            <w:r w:rsidRPr="0004502B">
              <w:rPr>
                <w:rFonts w:eastAsia="ヒラギノ角ゴ Pro W3"/>
                <w:color w:val="7030A0"/>
                <w:kern w:val="2"/>
                <w:sz w:val="14"/>
                <w:szCs w:val="14"/>
                <w:lang w:eastAsia="zh-HK"/>
              </w:rPr>
              <w:t>Consolidation and presentation of findings</w:t>
            </w:r>
          </w:p>
          <w:p w14:paraId="0EDC6FD2" w14:textId="77777777" w:rsidR="00ED137E" w:rsidRPr="0004502B" w:rsidRDefault="00ED137E" w:rsidP="00ED137E">
            <w:pPr>
              <w:widowControl w:val="0"/>
              <w:rPr>
                <w:rFonts w:eastAsia="ヒラギノ角ゴ Pro W3"/>
                <w:color w:val="7030A0"/>
                <w:kern w:val="2"/>
                <w:sz w:val="14"/>
                <w:szCs w:val="14"/>
                <w:lang w:eastAsia="zh-HK"/>
              </w:rPr>
            </w:pPr>
          </w:p>
          <w:p w14:paraId="60507205" w14:textId="5DC1725D" w:rsidR="00ED137E" w:rsidRPr="0004502B" w:rsidRDefault="00C353AC" w:rsidP="00C353AC">
            <w:pPr>
              <w:pStyle w:val="ab"/>
              <w:widowControl w:val="0"/>
              <w:numPr>
                <w:ilvl w:val="0"/>
                <w:numId w:val="33"/>
              </w:numPr>
              <w:ind w:leftChars="0" w:left="150" w:hanging="150"/>
              <w:rPr>
                <w:rFonts w:eastAsia="ヒラギノ角ゴ Pro W3"/>
                <w:color w:val="7030A0"/>
                <w:kern w:val="2"/>
                <w:sz w:val="14"/>
                <w:szCs w:val="14"/>
                <w:lang w:eastAsia="zh-HK"/>
              </w:rPr>
            </w:pPr>
            <w:r w:rsidRPr="0004502B">
              <w:rPr>
                <w:rFonts w:eastAsia="ヒラギノ角ゴ Pro W3"/>
                <w:color w:val="7030A0"/>
                <w:kern w:val="2"/>
                <w:sz w:val="14"/>
                <w:szCs w:val="14"/>
                <w:lang w:eastAsia="zh-HK"/>
              </w:rPr>
              <w:t>T</w:t>
            </w:r>
            <w:r w:rsidR="00ED137E" w:rsidRPr="0004502B">
              <w:rPr>
                <w:rFonts w:eastAsia="ヒラギノ角ゴ Pro W3"/>
                <w:color w:val="7030A0"/>
                <w:kern w:val="2"/>
                <w:sz w:val="14"/>
                <w:szCs w:val="14"/>
                <w:lang w:eastAsia="zh-HK"/>
              </w:rPr>
              <w:t>he clarity, relevance, and aesthetic quality of the visuals, and how well they support and en</w:t>
            </w:r>
            <w:r w:rsidR="00A26AB9">
              <w:rPr>
                <w:rFonts w:eastAsia="ヒラギノ角ゴ Pro W3"/>
                <w:color w:val="7030A0"/>
                <w:kern w:val="2"/>
                <w:sz w:val="14"/>
                <w:szCs w:val="14"/>
                <w:lang w:eastAsia="zh-HK"/>
              </w:rPr>
              <w:t>hance the presented information</w:t>
            </w:r>
          </w:p>
          <w:p w14:paraId="6560F63F" w14:textId="77777777" w:rsidR="00C353AC" w:rsidRPr="0004502B" w:rsidRDefault="00C353AC" w:rsidP="00ED137E">
            <w:pPr>
              <w:widowControl w:val="0"/>
              <w:rPr>
                <w:rFonts w:eastAsia="ヒラギノ角ゴ Pro W3"/>
                <w:color w:val="7030A0"/>
                <w:kern w:val="2"/>
                <w:sz w:val="14"/>
                <w:szCs w:val="14"/>
                <w:lang w:eastAsia="zh-HK"/>
              </w:rPr>
            </w:pPr>
          </w:p>
          <w:p w14:paraId="774CFD34" w14:textId="77777777" w:rsidR="00ED137E" w:rsidRDefault="00C353AC" w:rsidP="00C353AC">
            <w:pPr>
              <w:pStyle w:val="ab"/>
              <w:widowControl w:val="0"/>
              <w:numPr>
                <w:ilvl w:val="0"/>
                <w:numId w:val="33"/>
              </w:numPr>
              <w:ind w:leftChars="0" w:left="150" w:hanging="150"/>
              <w:rPr>
                <w:rFonts w:eastAsia="ヒラギノ角ゴ Pro W3"/>
                <w:color w:val="7030A0"/>
                <w:kern w:val="2"/>
                <w:sz w:val="14"/>
                <w:szCs w:val="14"/>
                <w:lang w:eastAsia="zh-HK"/>
              </w:rPr>
            </w:pPr>
            <w:r w:rsidRPr="0004502B">
              <w:rPr>
                <w:rFonts w:eastAsia="ヒラギノ角ゴ Pro W3"/>
                <w:color w:val="7030A0"/>
                <w:kern w:val="2"/>
                <w:sz w:val="14"/>
                <w:szCs w:val="14"/>
                <w:lang w:eastAsia="zh-HK"/>
              </w:rPr>
              <w:t>T</w:t>
            </w:r>
            <w:r w:rsidR="00ED137E" w:rsidRPr="0004502B">
              <w:rPr>
                <w:rFonts w:eastAsia="ヒラギノ角ゴ Pro W3"/>
                <w:color w:val="7030A0"/>
                <w:kern w:val="2"/>
                <w:sz w:val="14"/>
                <w:szCs w:val="14"/>
                <w:lang w:eastAsia="zh-HK"/>
              </w:rPr>
              <w:t>he structure and organisation of the presentation, the fluency of delivery, and the</w:t>
            </w:r>
            <w:r w:rsidR="00A26AB9">
              <w:rPr>
                <w:rFonts w:eastAsia="ヒラギノ角ゴ Pro W3"/>
                <w:color w:val="7030A0"/>
                <w:kern w:val="2"/>
                <w:sz w:val="14"/>
                <w:szCs w:val="14"/>
                <w:lang w:eastAsia="zh-HK"/>
              </w:rPr>
              <w:t xml:space="preserve"> ability to engage the audience</w:t>
            </w:r>
          </w:p>
          <w:p w14:paraId="65368D60" w14:textId="01E9F10B" w:rsidR="0032664C" w:rsidRPr="0032664C" w:rsidRDefault="0032664C" w:rsidP="0032664C">
            <w:pPr>
              <w:widowControl w:val="0"/>
              <w:rPr>
                <w:rFonts w:eastAsiaTheme="minorEastAsia" w:hint="eastAsia"/>
                <w:color w:val="7030A0"/>
                <w:kern w:val="2"/>
                <w:sz w:val="14"/>
                <w:szCs w:val="14"/>
                <w:lang w:eastAsia="zh-HK"/>
              </w:rPr>
            </w:pPr>
            <w:bookmarkStart w:id="0" w:name="_GoBack"/>
            <w:bookmarkEnd w:id="0"/>
          </w:p>
        </w:tc>
        <w:tc>
          <w:tcPr>
            <w:tcW w:w="160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3F72ED6" w14:textId="5DFAC565" w:rsidR="00ED137E" w:rsidRPr="0004502B" w:rsidRDefault="00ED137E" w:rsidP="00721AC0">
            <w:pPr>
              <w:widowControl w:val="0"/>
              <w:jc w:val="center"/>
              <w:rPr>
                <w:rFonts w:eastAsia="ヒラギノ角ゴ Pro W3"/>
                <w:color w:val="FF0000"/>
                <w:kern w:val="2"/>
                <w:sz w:val="14"/>
                <w:szCs w:val="14"/>
              </w:rPr>
            </w:pPr>
            <w:r w:rsidRPr="0004502B">
              <w:rPr>
                <w:rFonts w:eastAsia="ヒラギノ角ゴ Pro W3"/>
                <w:color w:val="FF0000"/>
                <w:kern w:val="2"/>
                <w:sz w:val="14"/>
                <w:szCs w:val="14"/>
              </w:rPr>
              <w:t>F</w:t>
            </w:r>
          </w:p>
        </w:tc>
        <w:tc>
          <w:tcPr>
            <w:tcW w:w="1601" w:type="dxa"/>
            <w:tcBorders>
              <w:top w:val="double" w:sz="4" w:space="0" w:color="auto"/>
            </w:tcBorders>
          </w:tcPr>
          <w:p w14:paraId="79D954B3" w14:textId="588624F5" w:rsidR="00ED137E" w:rsidRPr="0004502B" w:rsidRDefault="00ED137E" w:rsidP="00721AC0">
            <w:pPr>
              <w:widowControl w:val="0"/>
              <w:jc w:val="center"/>
              <w:rPr>
                <w:rFonts w:eastAsia="ヒラギノ角ゴ Pro W3"/>
                <w:color w:val="FF0000"/>
                <w:kern w:val="2"/>
                <w:sz w:val="14"/>
                <w:szCs w:val="14"/>
              </w:rPr>
            </w:pPr>
            <w:r w:rsidRPr="0004502B">
              <w:rPr>
                <w:rFonts w:eastAsia="ヒラギノ角ゴ Pro W3"/>
                <w:color w:val="FF0000"/>
                <w:kern w:val="2"/>
                <w:sz w:val="14"/>
                <w:szCs w:val="14"/>
              </w:rPr>
              <w:t>D</w:t>
            </w:r>
          </w:p>
        </w:tc>
        <w:tc>
          <w:tcPr>
            <w:tcW w:w="1602" w:type="dxa"/>
            <w:tcBorders>
              <w:top w:val="double" w:sz="4" w:space="0" w:color="auto"/>
            </w:tcBorders>
          </w:tcPr>
          <w:p w14:paraId="2B77E24E" w14:textId="20803D71" w:rsidR="00ED137E" w:rsidRPr="0004502B" w:rsidRDefault="00ED137E" w:rsidP="00721AC0">
            <w:pPr>
              <w:widowControl w:val="0"/>
              <w:jc w:val="center"/>
              <w:rPr>
                <w:rFonts w:eastAsia="ヒラギノ角ゴ Pro W3"/>
                <w:color w:val="FF0000"/>
                <w:kern w:val="2"/>
                <w:sz w:val="14"/>
                <w:szCs w:val="14"/>
              </w:rPr>
            </w:pPr>
            <w:r w:rsidRPr="0004502B">
              <w:rPr>
                <w:rFonts w:eastAsia="ヒラギノ角ゴ Pro W3"/>
                <w:color w:val="FF0000"/>
                <w:kern w:val="2"/>
                <w:sz w:val="14"/>
                <w:szCs w:val="14"/>
              </w:rPr>
              <w:t>C</w:t>
            </w:r>
          </w:p>
        </w:tc>
        <w:tc>
          <w:tcPr>
            <w:tcW w:w="1601" w:type="dxa"/>
            <w:tcBorders>
              <w:top w:val="double" w:sz="4" w:space="0" w:color="auto"/>
            </w:tcBorders>
          </w:tcPr>
          <w:p w14:paraId="05C0CAF8" w14:textId="3E433A47" w:rsidR="00ED137E" w:rsidRPr="0004502B" w:rsidRDefault="00ED137E" w:rsidP="00721AC0">
            <w:pPr>
              <w:widowControl w:val="0"/>
              <w:jc w:val="center"/>
              <w:rPr>
                <w:rFonts w:eastAsia="ヒラギノ角ゴ Pro W3"/>
                <w:color w:val="FF0000"/>
                <w:kern w:val="2"/>
                <w:sz w:val="14"/>
                <w:szCs w:val="14"/>
              </w:rPr>
            </w:pPr>
            <w:r w:rsidRPr="0004502B">
              <w:rPr>
                <w:rFonts w:eastAsia="ヒラギノ角ゴ Pro W3"/>
                <w:color w:val="FF0000"/>
                <w:kern w:val="2"/>
                <w:sz w:val="14"/>
                <w:szCs w:val="14"/>
              </w:rPr>
              <w:t>B</w:t>
            </w:r>
          </w:p>
        </w:tc>
        <w:tc>
          <w:tcPr>
            <w:tcW w:w="1602" w:type="dxa"/>
            <w:tcBorders>
              <w:top w:val="double" w:sz="4" w:space="0" w:color="auto"/>
              <w:right w:val="single" w:sz="12" w:space="0" w:color="auto"/>
            </w:tcBorders>
          </w:tcPr>
          <w:p w14:paraId="25B4748B" w14:textId="61F2F4D2" w:rsidR="00ED137E" w:rsidRPr="0004502B" w:rsidRDefault="00ED137E" w:rsidP="00721AC0">
            <w:pPr>
              <w:widowControl w:val="0"/>
              <w:jc w:val="center"/>
              <w:rPr>
                <w:rFonts w:eastAsia="ヒラギノ角ゴ Pro W3"/>
                <w:color w:val="FF0000"/>
                <w:kern w:val="2"/>
                <w:sz w:val="14"/>
                <w:szCs w:val="14"/>
              </w:rPr>
            </w:pPr>
            <w:r w:rsidRPr="0004502B">
              <w:rPr>
                <w:rFonts w:eastAsia="ヒラギノ角ゴ Pro W3"/>
                <w:color w:val="FF0000"/>
                <w:kern w:val="2"/>
                <w:sz w:val="14"/>
                <w:szCs w:val="14"/>
              </w:rPr>
              <w:t>A</w:t>
            </w:r>
          </w:p>
        </w:tc>
      </w:tr>
      <w:tr w:rsidR="00ED137E" w:rsidRPr="0004502B" w14:paraId="4E9FC74A" w14:textId="77777777" w:rsidTr="00360A99">
        <w:trPr>
          <w:trHeight w:val="2381"/>
        </w:trPr>
        <w:tc>
          <w:tcPr>
            <w:tcW w:w="10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C22276" w14:textId="77777777" w:rsidR="00ED137E" w:rsidRPr="0004502B" w:rsidRDefault="00ED137E" w:rsidP="00ED137E">
            <w:pPr>
              <w:widowControl w:val="0"/>
              <w:numPr>
                <w:ilvl w:val="0"/>
                <w:numId w:val="25"/>
              </w:numPr>
              <w:rPr>
                <w:rFonts w:eastAsia="ヒラギノ角ゴ Pro W3"/>
                <w:color w:val="FF0000"/>
                <w:kern w:val="2"/>
                <w:sz w:val="14"/>
                <w:szCs w:val="14"/>
              </w:rPr>
            </w:pPr>
          </w:p>
        </w:tc>
        <w:tc>
          <w:tcPr>
            <w:tcW w:w="16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B0CA5A" w14:textId="77777777" w:rsidR="00ED137E" w:rsidRPr="0004502B" w:rsidRDefault="00ED137E" w:rsidP="00ED137E">
            <w:pPr>
              <w:widowControl w:val="0"/>
              <w:rPr>
                <w:rFonts w:eastAsia="ヒラギノ角ゴ Pro W3"/>
                <w:color w:val="FF0000"/>
                <w:kern w:val="2"/>
                <w:sz w:val="14"/>
                <w:szCs w:val="14"/>
                <w:lang w:eastAsia="zh-HK"/>
              </w:rPr>
            </w:pPr>
          </w:p>
        </w:tc>
        <w:tc>
          <w:tcPr>
            <w:tcW w:w="160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3B87EC6" w14:textId="78738F53" w:rsidR="00ED137E" w:rsidRPr="0004502B" w:rsidRDefault="00ED137E" w:rsidP="00ED137E">
            <w:pPr>
              <w:widowControl w:val="0"/>
              <w:rPr>
                <w:color w:val="7030A0"/>
                <w:sz w:val="14"/>
                <w:szCs w:val="14"/>
              </w:rPr>
            </w:pPr>
            <w:r w:rsidRPr="0004502B">
              <w:rPr>
                <w:color w:val="7030A0"/>
                <w:sz w:val="14"/>
                <w:szCs w:val="14"/>
              </w:rPr>
              <w:t>Not able to consolidate and present the findings</w:t>
            </w:r>
          </w:p>
        </w:tc>
        <w:tc>
          <w:tcPr>
            <w:tcW w:w="1601" w:type="dxa"/>
            <w:tcBorders>
              <w:bottom w:val="single" w:sz="12" w:space="0" w:color="auto"/>
            </w:tcBorders>
          </w:tcPr>
          <w:p w14:paraId="29B4C491" w14:textId="32A13D00" w:rsidR="00ED137E" w:rsidRPr="0004502B" w:rsidRDefault="00ED137E" w:rsidP="001E70B3">
            <w:pPr>
              <w:widowControl w:val="0"/>
              <w:rPr>
                <w:color w:val="7030A0"/>
                <w:sz w:val="14"/>
                <w:szCs w:val="14"/>
              </w:rPr>
            </w:pPr>
            <w:r w:rsidRPr="0004502B">
              <w:rPr>
                <w:color w:val="7030A0"/>
                <w:sz w:val="14"/>
                <w:szCs w:val="14"/>
              </w:rPr>
              <w:t>Limited ideas are consolidated</w:t>
            </w:r>
            <w:r w:rsidR="001E70B3" w:rsidRPr="0004502B">
              <w:rPr>
                <w:color w:val="7030A0"/>
                <w:sz w:val="14"/>
                <w:szCs w:val="14"/>
              </w:rPr>
              <w:t>, n</w:t>
            </w:r>
            <w:r w:rsidRPr="0004502B">
              <w:rPr>
                <w:color w:val="7030A0"/>
                <w:sz w:val="14"/>
                <w:szCs w:val="14"/>
              </w:rPr>
              <w:t>ot able to have a complete and fluent presentation</w:t>
            </w:r>
          </w:p>
        </w:tc>
        <w:tc>
          <w:tcPr>
            <w:tcW w:w="1602" w:type="dxa"/>
            <w:tcBorders>
              <w:bottom w:val="single" w:sz="12" w:space="0" w:color="auto"/>
            </w:tcBorders>
          </w:tcPr>
          <w:p w14:paraId="562F7E24" w14:textId="72C1EC31" w:rsidR="00ED137E" w:rsidRPr="0004502B" w:rsidRDefault="00ED137E" w:rsidP="00ED137E">
            <w:pPr>
              <w:widowControl w:val="0"/>
              <w:rPr>
                <w:color w:val="7030A0"/>
                <w:sz w:val="14"/>
                <w:szCs w:val="14"/>
              </w:rPr>
            </w:pPr>
            <w:r w:rsidRPr="0004502B">
              <w:rPr>
                <w:color w:val="7030A0"/>
                <w:sz w:val="14"/>
                <w:szCs w:val="14"/>
              </w:rPr>
              <w:t>Relevant ideas are presented but the quality and fluency of the presentation is not comprehensive</w:t>
            </w:r>
          </w:p>
        </w:tc>
        <w:tc>
          <w:tcPr>
            <w:tcW w:w="1601" w:type="dxa"/>
            <w:tcBorders>
              <w:bottom w:val="single" w:sz="12" w:space="0" w:color="auto"/>
            </w:tcBorders>
          </w:tcPr>
          <w:p w14:paraId="7186219B" w14:textId="3BB2D740" w:rsidR="00ED137E" w:rsidRPr="0004502B" w:rsidRDefault="00ED137E" w:rsidP="001E70B3">
            <w:pPr>
              <w:widowControl w:val="0"/>
              <w:rPr>
                <w:color w:val="7030A0"/>
                <w:sz w:val="14"/>
                <w:szCs w:val="14"/>
              </w:rPr>
            </w:pPr>
            <w:r w:rsidRPr="0004502B">
              <w:rPr>
                <w:color w:val="7030A0"/>
                <w:sz w:val="14"/>
                <w:szCs w:val="14"/>
              </w:rPr>
              <w:t>Substantial findings are consolidated and well presented with appropriate visual supports</w:t>
            </w:r>
            <w:r w:rsidR="001E70B3" w:rsidRPr="0004502B">
              <w:rPr>
                <w:color w:val="7030A0"/>
                <w:sz w:val="14"/>
                <w:szCs w:val="14"/>
              </w:rPr>
              <w:t>, f</w:t>
            </w:r>
            <w:r w:rsidRPr="0004502B">
              <w:rPr>
                <w:color w:val="7030A0"/>
                <w:sz w:val="14"/>
                <w:szCs w:val="14"/>
              </w:rPr>
              <w:t>luent presentation</w:t>
            </w:r>
          </w:p>
        </w:tc>
        <w:tc>
          <w:tcPr>
            <w:tcW w:w="1602" w:type="dxa"/>
            <w:tcBorders>
              <w:bottom w:val="single" w:sz="12" w:space="0" w:color="auto"/>
              <w:right w:val="single" w:sz="12" w:space="0" w:color="auto"/>
            </w:tcBorders>
          </w:tcPr>
          <w:p w14:paraId="5540CD24" w14:textId="6C2501E4" w:rsidR="00ED137E" w:rsidRPr="0004502B" w:rsidRDefault="00ED137E" w:rsidP="001E70B3">
            <w:pPr>
              <w:widowControl w:val="0"/>
              <w:rPr>
                <w:rFonts w:eastAsia="ヒラギノ角ゴ Pro W3"/>
                <w:color w:val="7030A0"/>
                <w:kern w:val="2"/>
                <w:sz w:val="14"/>
                <w:szCs w:val="14"/>
              </w:rPr>
            </w:pPr>
            <w:r w:rsidRPr="0004502B">
              <w:rPr>
                <w:rFonts w:eastAsia="ヒラギノ角ゴ Pro W3"/>
                <w:color w:val="7030A0"/>
                <w:kern w:val="2"/>
                <w:sz w:val="14"/>
                <w:szCs w:val="14"/>
              </w:rPr>
              <w:t>Outstanding management of the findings</w:t>
            </w:r>
            <w:r w:rsidR="001E70B3" w:rsidRPr="0004502B">
              <w:rPr>
                <w:rFonts w:eastAsia="ヒラギノ角ゴ Pro W3"/>
                <w:color w:val="7030A0"/>
                <w:kern w:val="2"/>
                <w:sz w:val="14"/>
                <w:szCs w:val="14"/>
              </w:rPr>
              <w:t>, f</w:t>
            </w:r>
            <w:r w:rsidRPr="0004502B">
              <w:rPr>
                <w:rFonts w:eastAsia="ヒラギノ角ゴ Pro W3"/>
                <w:color w:val="7030A0"/>
                <w:kern w:val="2"/>
                <w:sz w:val="14"/>
                <w:szCs w:val="14"/>
              </w:rPr>
              <w:t>indings are well presented with good quality visual supports and analysis</w:t>
            </w:r>
            <w:r w:rsidR="001E70B3" w:rsidRPr="0004502B">
              <w:rPr>
                <w:rFonts w:eastAsia="ヒラギノ角ゴ Pro W3"/>
                <w:color w:val="7030A0"/>
                <w:kern w:val="2"/>
                <w:sz w:val="14"/>
                <w:szCs w:val="14"/>
              </w:rPr>
              <w:t>, f</w:t>
            </w:r>
            <w:r w:rsidRPr="0004502B">
              <w:rPr>
                <w:rFonts w:eastAsia="ヒラギノ角ゴ Pro W3"/>
                <w:color w:val="7030A0"/>
                <w:kern w:val="2"/>
                <w:sz w:val="14"/>
                <w:szCs w:val="14"/>
              </w:rPr>
              <w:t>luent presentation</w:t>
            </w:r>
            <w:r w:rsidR="001E70B3" w:rsidRPr="0004502B">
              <w:rPr>
                <w:rFonts w:eastAsia="ヒラギノ角ゴ Pro W3"/>
                <w:color w:val="7030A0"/>
                <w:kern w:val="2"/>
                <w:sz w:val="14"/>
                <w:szCs w:val="14"/>
              </w:rPr>
              <w:t xml:space="preserve"> and</w:t>
            </w:r>
            <w:r w:rsidRPr="0004502B">
              <w:rPr>
                <w:rFonts w:eastAsia="ヒラギノ角ゴ Pro W3"/>
                <w:color w:val="7030A0"/>
                <w:kern w:val="2"/>
                <w:sz w:val="14"/>
                <w:szCs w:val="14"/>
              </w:rPr>
              <w:t xml:space="preserve"> good </w:t>
            </w:r>
            <w:r w:rsidR="3A15F942" w:rsidRPr="0004502B">
              <w:rPr>
                <w:rFonts w:eastAsia="ヒラギノ角ゴ Pro W3"/>
                <w:color w:val="7030A0"/>
                <w:kern w:val="2"/>
                <w:sz w:val="14"/>
                <w:szCs w:val="14"/>
              </w:rPr>
              <w:t>teamwork</w:t>
            </w:r>
            <w:r w:rsidRPr="0004502B">
              <w:rPr>
                <w:rFonts w:eastAsia="ヒラギノ角ゴ Pro W3"/>
                <w:color w:val="7030A0"/>
                <w:kern w:val="2"/>
                <w:sz w:val="14"/>
                <w:szCs w:val="14"/>
              </w:rPr>
              <w:t xml:space="preserve"> division </w:t>
            </w:r>
          </w:p>
        </w:tc>
      </w:tr>
    </w:tbl>
    <w:p w14:paraId="6D62A3D4" w14:textId="77777777" w:rsidR="007D50E0" w:rsidRPr="0004502B" w:rsidRDefault="007D50E0" w:rsidP="007D50E0">
      <w:pPr>
        <w:spacing w:line="260" w:lineRule="exact"/>
        <w:rPr>
          <w:b/>
          <w:color w:val="FF0000"/>
          <w:sz w:val="26"/>
          <w:szCs w:val="26"/>
        </w:rPr>
      </w:pPr>
    </w:p>
    <w:p w14:paraId="42445A3B" w14:textId="636041AD" w:rsidR="00C262D5" w:rsidRPr="0004502B" w:rsidRDefault="00C262D5" w:rsidP="00E964EE">
      <w:pPr>
        <w:spacing w:line="360" w:lineRule="auto"/>
        <w:rPr>
          <w:rFonts w:eastAsia="Arial Unicode MS"/>
          <w:color w:val="000000"/>
        </w:rPr>
      </w:pPr>
    </w:p>
    <w:sectPr w:rsidR="00C262D5" w:rsidRPr="0004502B" w:rsidSect="00ED137E">
      <w:footerReference w:type="even" r:id="rId7"/>
      <w:footerReference w:type="default" r:id="rId8"/>
      <w:type w:val="continuous"/>
      <w:pgSz w:w="11900" w:h="16840"/>
      <w:pgMar w:top="1134" w:right="652" w:bottom="1134" w:left="652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AC44F" w14:textId="77777777" w:rsidR="00636DE9" w:rsidRDefault="00636DE9">
      <w:r>
        <w:separator/>
      </w:r>
    </w:p>
  </w:endnote>
  <w:endnote w:type="continuationSeparator" w:id="0">
    <w:p w14:paraId="0608571A" w14:textId="77777777" w:rsidR="00636DE9" w:rsidRDefault="0063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Neue Condense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ヒラギノ角ゴ Pro W3">
    <w:altName w:val="Yu Gothic"/>
    <w:charset w:val="80"/>
    <w:family w:val="auto"/>
    <w:pitch w:val="variable"/>
    <w:sig w:usb0="00000000" w:usb1="00000000" w:usb2="01000407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c"/>
      </w:rPr>
      <w:id w:val="-216515142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14:paraId="42642E4E" w14:textId="7F123BC9" w:rsidR="00F13178" w:rsidRDefault="00F13178" w:rsidP="002370CB">
        <w:pPr>
          <w:pStyle w:val="a5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550881B0" w14:textId="77777777" w:rsidR="00F13178" w:rsidRDefault="00F13178" w:rsidP="00F1317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c"/>
      </w:rPr>
      <w:id w:val="835186860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14:paraId="2474FFAD" w14:textId="22542244" w:rsidR="00F13178" w:rsidRDefault="00F13178" w:rsidP="002370CB">
        <w:pPr>
          <w:pStyle w:val="a5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32664C">
          <w:rPr>
            <w:rStyle w:val="ac"/>
            <w:noProof/>
          </w:rPr>
          <w:t>2</w:t>
        </w:r>
        <w:r>
          <w:rPr>
            <w:rStyle w:val="ac"/>
          </w:rPr>
          <w:fldChar w:fldCharType="end"/>
        </w:r>
      </w:p>
    </w:sdtContent>
  </w:sdt>
  <w:p w14:paraId="07FB95FD" w14:textId="3945AF4B" w:rsidR="00227598" w:rsidRDefault="00227598" w:rsidP="00F13178">
    <w:pPr>
      <w:pStyle w:val="a5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29D3A" w14:textId="77777777" w:rsidR="00636DE9" w:rsidRDefault="00636DE9">
      <w:r>
        <w:separator/>
      </w:r>
    </w:p>
  </w:footnote>
  <w:footnote w:type="continuationSeparator" w:id="0">
    <w:p w14:paraId="426CE521" w14:textId="77777777" w:rsidR="00636DE9" w:rsidRDefault="00636DE9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m/C6mGJeQTWOW1" int2:id="pPOZco1X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8.75pt;height:8.75pt" o:bullet="t">
        <v:imagedata r:id="rId1" o:title="art13"/>
      </v:shape>
    </w:pict>
  </w:numPicBullet>
  <w:abstractNum w:abstractNumId="0" w15:restartNumberingAfterBreak="0">
    <w:nsid w:val="00DF146E"/>
    <w:multiLevelType w:val="multilevel"/>
    <w:tmpl w:val="0B06267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"/>
      <w:lvlJc w:val="left"/>
      <w:pPr>
        <w:tabs>
          <w:tab w:val="num" w:pos="1767"/>
        </w:tabs>
        <w:ind w:left="1767" w:hanging="48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3A86BB9"/>
    <w:multiLevelType w:val="hybridMultilevel"/>
    <w:tmpl w:val="E2C8A8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93240"/>
    <w:multiLevelType w:val="hybridMultilevel"/>
    <w:tmpl w:val="79AEA1DA"/>
    <w:lvl w:ilvl="0" w:tplc="0409000F">
      <w:start w:val="1"/>
      <w:numFmt w:val="decimal"/>
      <w:lvlText w:val="%1."/>
      <w:lvlJc w:val="left"/>
      <w:pPr>
        <w:tabs>
          <w:tab w:val="num" w:pos="1471"/>
        </w:tabs>
        <w:ind w:left="1471" w:hanging="480"/>
      </w:pPr>
    </w:lvl>
    <w:lvl w:ilvl="1" w:tplc="0409000F">
      <w:start w:val="1"/>
      <w:numFmt w:val="decimal"/>
      <w:lvlText w:val="%2."/>
      <w:lvlJc w:val="left"/>
      <w:pPr>
        <w:tabs>
          <w:tab w:val="num" w:pos="1471"/>
        </w:tabs>
        <w:ind w:left="147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1"/>
        </w:tabs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1"/>
        </w:tabs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1"/>
        </w:tabs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1"/>
        </w:tabs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1"/>
        </w:tabs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1"/>
        </w:tabs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1"/>
        </w:tabs>
        <w:ind w:left="5311" w:hanging="480"/>
      </w:pPr>
    </w:lvl>
  </w:abstractNum>
  <w:abstractNum w:abstractNumId="3" w15:restartNumberingAfterBreak="0">
    <w:nsid w:val="04A84006"/>
    <w:multiLevelType w:val="hybridMultilevel"/>
    <w:tmpl w:val="B2C22BE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556526D"/>
    <w:multiLevelType w:val="hybridMultilevel"/>
    <w:tmpl w:val="B8C044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C6D0E"/>
    <w:multiLevelType w:val="hybridMultilevel"/>
    <w:tmpl w:val="F000F0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78F6EED"/>
    <w:multiLevelType w:val="hybridMultilevel"/>
    <w:tmpl w:val="A712E5E0"/>
    <w:lvl w:ilvl="0" w:tplc="899EF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3A96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1C9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D04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30B9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BADA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5CFA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8E1C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C08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B0967FE"/>
    <w:multiLevelType w:val="hybridMultilevel"/>
    <w:tmpl w:val="78500C52"/>
    <w:lvl w:ilvl="0" w:tplc="13202F5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8" w15:restartNumberingAfterBreak="0">
    <w:nsid w:val="1BDE4E8F"/>
    <w:multiLevelType w:val="hybridMultilevel"/>
    <w:tmpl w:val="00844300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2CE7133"/>
    <w:multiLevelType w:val="hybridMultilevel"/>
    <w:tmpl w:val="12582162"/>
    <w:lvl w:ilvl="0" w:tplc="86C8488E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66C3105"/>
    <w:multiLevelType w:val="hybridMultilevel"/>
    <w:tmpl w:val="A978F096"/>
    <w:lvl w:ilvl="0" w:tplc="2396A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37524A"/>
    <w:multiLevelType w:val="hybridMultilevel"/>
    <w:tmpl w:val="71BA86E8"/>
    <w:lvl w:ilvl="0" w:tplc="8CC4D1A6">
      <w:start w:val="1"/>
      <w:numFmt w:val="bullet"/>
      <w:lvlText w:val=""/>
      <w:lvlJc w:val="left"/>
      <w:pPr>
        <w:tabs>
          <w:tab w:val="num" w:pos="1117"/>
        </w:tabs>
        <w:ind w:left="1146" w:hanging="426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8C81CAE"/>
    <w:multiLevelType w:val="hybridMultilevel"/>
    <w:tmpl w:val="D0AAAC48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 w15:restartNumberingAfterBreak="0">
    <w:nsid w:val="3945585F"/>
    <w:multiLevelType w:val="hybridMultilevel"/>
    <w:tmpl w:val="45FC4552"/>
    <w:lvl w:ilvl="0" w:tplc="A914EE22">
      <w:numFmt w:val="bullet"/>
      <w:lvlText w:val="-"/>
      <w:lvlJc w:val="left"/>
      <w:pPr>
        <w:ind w:left="360" w:hanging="360"/>
      </w:pPr>
      <w:rPr>
        <w:rFonts w:ascii="Arial Narrow" w:eastAsia="新細明體" w:hAnsi="Arial Narrow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D0F24F8"/>
    <w:multiLevelType w:val="hybridMultilevel"/>
    <w:tmpl w:val="240C56A2"/>
    <w:lvl w:ilvl="0" w:tplc="ED32E468"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HelveticaNeue Condensed" w:eastAsia="Times New Roman" w:hAnsi="HelveticaNeue Condensed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15" w15:restartNumberingAfterBreak="0">
    <w:nsid w:val="4627107B"/>
    <w:multiLevelType w:val="multilevel"/>
    <w:tmpl w:val="FC780E7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94D42DA"/>
    <w:multiLevelType w:val="hybridMultilevel"/>
    <w:tmpl w:val="F9EC9C12"/>
    <w:lvl w:ilvl="0" w:tplc="11C0359C">
      <w:numFmt w:val="bullet"/>
      <w:lvlText w:val="–"/>
      <w:lvlJc w:val="left"/>
      <w:pPr>
        <w:ind w:left="720" w:hanging="360"/>
      </w:pPr>
      <w:rPr>
        <w:rFonts w:ascii="Arial Narrow" w:eastAsia="新細明體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C7BF0"/>
    <w:multiLevelType w:val="hybridMultilevel"/>
    <w:tmpl w:val="E05842CE"/>
    <w:lvl w:ilvl="0" w:tplc="29A610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74F04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02AFE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A2311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36A4D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18907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DE80C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88767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4EBFB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D7843FF"/>
    <w:multiLevelType w:val="hybridMultilevel"/>
    <w:tmpl w:val="41D847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9658A4"/>
    <w:multiLevelType w:val="hybridMultilevel"/>
    <w:tmpl w:val="BA980DF8"/>
    <w:lvl w:ilvl="0" w:tplc="0409000F">
      <w:start w:val="1"/>
      <w:numFmt w:val="decimal"/>
      <w:lvlText w:val="%1."/>
      <w:lvlJc w:val="left"/>
      <w:pPr>
        <w:tabs>
          <w:tab w:val="num" w:pos="1474"/>
        </w:tabs>
        <w:ind w:left="1474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4"/>
        </w:tabs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4"/>
        </w:tabs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4"/>
        </w:tabs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4"/>
        </w:tabs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4"/>
        </w:tabs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4"/>
        </w:tabs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4"/>
        </w:tabs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4"/>
        </w:tabs>
        <w:ind w:left="5314" w:hanging="480"/>
      </w:pPr>
    </w:lvl>
  </w:abstractNum>
  <w:abstractNum w:abstractNumId="20" w15:restartNumberingAfterBreak="0">
    <w:nsid w:val="5528292F"/>
    <w:multiLevelType w:val="hybridMultilevel"/>
    <w:tmpl w:val="7734705C"/>
    <w:lvl w:ilvl="0" w:tplc="863C155E">
      <w:numFmt w:val="bullet"/>
      <w:lvlText w:val="-"/>
      <w:lvlJc w:val="left"/>
      <w:pPr>
        <w:ind w:left="720" w:hanging="360"/>
      </w:pPr>
      <w:rPr>
        <w:rFonts w:ascii="Arial" w:eastAsia="新細明體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22584A"/>
    <w:multiLevelType w:val="hybridMultilevel"/>
    <w:tmpl w:val="BC3CD3EA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 w15:restartNumberingAfterBreak="0">
    <w:nsid w:val="5CF1632B"/>
    <w:multiLevelType w:val="hybridMultilevel"/>
    <w:tmpl w:val="6BEC9F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2F2242"/>
    <w:multiLevelType w:val="hybridMultilevel"/>
    <w:tmpl w:val="D2FEEDD2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 w15:restartNumberingAfterBreak="0">
    <w:nsid w:val="5DCE7B7D"/>
    <w:multiLevelType w:val="hybridMultilevel"/>
    <w:tmpl w:val="ADB8DC54"/>
    <w:lvl w:ilvl="0" w:tplc="0409000F">
      <w:start w:val="1"/>
      <w:numFmt w:val="decimal"/>
      <w:lvlText w:val="%1."/>
      <w:lvlJc w:val="left"/>
      <w:pPr>
        <w:tabs>
          <w:tab w:val="num" w:pos="711"/>
        </w:tabs>
        <w:ind w:left="71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1"/>
        </w:tabs>
        <w:ind w:left="119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1"/>
        </w:tabs>
        <w:ind w:left="167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1"/>
        </w:tabs>
        <w:ind w:left="215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1"/>
        </w:tabs>
        <w:ind w:left="263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1"/>
        </w:tabs>
        <w:ind w:left="311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1"/>
        </w:tabs>
        <w:ind w:left="359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1"/>
        </w:tabs>
        <w:ind w:left="407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1"/>
        </w:tabs>
        <w:ind w:left="4551" w:hanging="480"/>
      </w:pPr>
    </w:lvl>
  </w:abstractNum>
  <w:abstractNum w:abstractNumId="25" w15:restartNumberingAfterBreak="0">
    <w:nsid w:val="6C997DB2"/>
    <w:multiLevelType w:val="hybridMultilevel"/>
    <w:tmpl w:val="0B062678"/>
    <w:lvl w:ilvl="0" w:tplc="2FFEAE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1767"/>
        </w:tabs>
        <w:ind w:left="1767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 w15:restartNumberingAfterBreak="0">
    <w:nsid w:val="6E8940A1"/>
    <w:multiLevelType w:val="hybridMultilevel"/>
    <w:tmpl w:val="2E1065B4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 w15:restartNumberingAfterBreak="0">
    <w:nsid w:val="6EF6136D"/>
    <w:multiLevelType w:val="hybridMultilevel"/>
    <w:tmpl w:val="92289762"/>
    <w:lvl w:ilvl="0" w:tplc="9DC2B3C2">
      <w:start w:val="1"/>
      <w:numFmt w:val="bullet"/>
      <w:lvlText w:val="-"/>
      <w:lvlJc w:val="left"/>
      <w:pPr>
        <w:ind w:left="360" w:hanging="360"/>
      </w:pPr>
      <w:rPr>
        <w:rFonts w:ascii="Arial Narrow" w:eastAsia="ヒラギノ角ゴ Pro W3" w:hAnsi="Arial Narrow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F5E44E5"/>
    <w:multiLevelType w:val="hybridMultilevel"/>
    <w:tmpl w:val="B45E1F38"/>
    <w:lvl w:ilvl="0" w:tplc="24A2E5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8C030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CA0E6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D6AB0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2A3A6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C2905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36C6F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38409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7CFF7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6F7D5DEE"/>
    <w:multiLevelType w:val="hybridMultilevel"/>
    <w:tmpl w:val="65A8786E"/>
    <w:lvl w:ilvl="0" w:tplc="77069C36">
      <w:numFmt w:val="bullet"/>
      <w:lvlText w:val="-"/>
      <w:lvlJc w:val="left"/>
      <w:pPr>
        <w:ind w:left="360" w:hanging="360"/>
      </w:pPr>
      <w:rPr>
        <w:rFonts w:ascii="Arial" w:eastAsia="新細明體" w:hAnsi="Arial" w:cs="Aria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5447739"/>
    <w:multiLevelType w:val="hybridMultilevel"/>
    <w:tmpl w:val="889AF6B6"/>
    <w:lvl w:ilvl="0" w:tplc="9D9AC7F4">
      <w:numFmt w:val="bullet"/>
      <w:lvlText w:val="-"/>
      <w:lvlJc w:val="left"/>
      <w:pPr>
        <w:ind w:left="360" w:hanging="360"/>
      </w:pPr>
      <w:rPr>
        <w:rFonts w:ascii="Arial Narrow" w:eastAsia="新細明體" w:hAnsi="Arial Narrow" w:cs="Arial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96A2496"/>
    <w:multiLevelType w:val="multilevel"/>
    <w:tmpl w:val="D536FD3E"/>
    <w:lvl w:ilvl="0">
      <w:start w:val="1"/>
      <w:numFmt w:val="decimal"/>
      <w:lvlText w:val="%1."/>
      <w:lvlJc w:val="left"/>
      <w:pPr>
        <w:tabs>
          <w:tab w:val="num" w:pos="1471"/>
        </w:tabs>
        <w:ind w:left="1471" w:hanging="480"/>
      </w:pPr>
    </w:lvl>
    <w:lvl w:ilvl="1">
      <w:start w:val="1"/>
      <w:numFmt w:val="bullet"/>
      <w:lvlText w:val=""/>
      <w:lvlJc w:val="left"/>
      <w:pPr>
        <w:tabs>
          <w:tab w:val="num" w:pos="1951"/>
        </w:tabs>
        <w:ind w:left="1951" w:hanging="48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431"/>
        </w:tabs>
        <w:ind w:left="2431" w:hanging="480"/>
      </w:pPr>
    </w:lvl>
    <w:lvl w:ilvl="3">
      <w:start w:val="1"/>
      <w:numFmt w:val="decimal"/>
      <w:lvlText w:val="%4."/>
      <w:lvlJc w:val="left"/>
      <w:pPr>
        <w:tabs>
          <w:tab w:val="num" w:pos="2911"/>
        </w:tabs>
        <w:ind w:left="2911" w:hanging="480"/>
      </w:pPr>
    </w:lvl>
    <w:lvl w:ilvl="4">
      <w:start w:val="1"/>
      <w:numFmt w:val="ideographTraditional"/>
      <w:lvlText w:val="%5、"/>
      <w:lvlJc w:val="left"/>
      <w:pPr>
        <w:tabs>
          <w:tab w:val="num" w:pos="3391"/>
        </w:tabs>
        <w:ind w:left="3391" w:hanging="480"/>
      </w:pPr>
    </w:lvl>
    <w:lvl w:ilvl="5">
      <w:start w:val="1"/>
      <w:numFmt w:val="lowerRoman"/>
      <w:lvlText w:val="%6."/>
      <w:lvlJc w:val="right"/>
      <w:pPr>
        <w:tabs>
          <w:tab w:val="num" w:pos="3871"/>
        </w:tabs>
        <w:ind w:left="3871" w:hanging="480"/>
      </w:pPr>
    </w:lvl>
    <w:lvl w:ilvl="6">
      <w:start w:val="1"/>
      <w:numFmt w:val="decimal"/>
      <w:lvlText w:val="%7."/>
      <w:lvlJc w:val="left"/>
      <w:pPr>
        <w:tabs>
          <w:tab w:val="num" w:pos="4351"/>
        </w:tabs>
        <w:ind w:left="4351" w:hanging="480"/>
      </w:pPr>
    </w:lvl>
    <w:lvl w:ilvl="7">
      <w:start w:val="1"/>
      <w:numFmt w:val="ideographTraditional"/>
      <w:lvlText w:val="%8、"/>
      <w:lvlJc w:val="left"/>
      <w:pPr>
        <w:tabs>
          <w:tab w:val="num" w:pos="4831"/>
        </w:tabs>
        <w:ind w:left="4831" w:hanging="480"/>
      </w:pPr>
    </w:lvl>
    <w:lvl w:ilvl="8">
      <w:start w:val="1"/>
      <w:numFmt w:val="lowerRoman"/>
      <w:lvlText w:val="%9."/>
      <w:lvlJc w:val="right"/>
      <w:pPr>
        <w:tabs>
          <w:tab w:val="num" w:pos="5311"/>
        </w:tabs>
        <w:ind w:left="5311" w:hanging="480"/>
      </w:pPr>
    </w:lvl>
  </w:abstractNum>
  <w:abstractNum w:abstractNumId="32" w15:restartNumberingAfterBreak="0">
    <w:nsid w:val="7FED77D2"/>
    <w:multiLevelType w:val="hybridMultilevel"/>
    <w:tmpl w:val="0ECC20FA"/>
    <w:lvl w:ilvl="0" w:tplc="8A100576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23"/>
  </w:num>
  <w:num w:numId="5">
    <w:abstractNumId w:val="8"/>
  </w:num>
  <w:num w:numId="6">
    <w:abstractNumId w:val="21"/>
  </w:num>
  <w:num w:numId="7">
    <w:abstractNumId w:val="26"/>
  </w:num>
  <w:num w:numId="8">
    <w:abstractNumId w:val="25"/>
  </w:num>
  <w:num w:numId="9">
    <w:abstractNumId w:val="3"/>
  </w:num>
  <w:num w:numId="10">
    <w:abstractNumId w:val="9"/>
  </w:num>
  <w:num w:numId="11">
    <w:abstractNumId w:val="5"/>
  </w:num>
  <w:num w:numId="12">
    <w:abstractNumId w:val="15"/>
  </w:num>
  <w:num w:numId="13">
    <w:abstractNumId w:val="19"/>
  </w:num>
  <w:num w:numId="14">
    <w:abstractNumId w:val="0"/>
  </w:num>
  <w:num w:numId="15">
    <w:abstractNumId w:val="2"/>
  </w:num>
  <w:num w:numId="16">
    <w:abstractNumId w:val="31"/>
  </w:num>
  <w:num w:numId="17">
    <w:abstractNumId w:val="28"/>
  </w:num>
  <w:num w:numId="18">
    <w:abstractNumId w:val="17"/>
  </w:num>
  <w:num w:numId="19">
    <w:abstractNumId w:val="11"/>
  </w:num>
  <w:num w:numId="20">
    <w:abstractNumId w:val="10"/>
  </w:num>
  <w:num w:numId="21">
    <w:abstractNumId w:val="32"/>
  </w:num>
  <w:num w:numId="22">
    <w:abstractNumId w:val="24"/>
  </w:num>
  <w:num w:numId="23">
    <w:abstractNumId w:val="6"/>
  </w:num>
  <w:num w:numId="24">
    <w:abstractNumId w:val="18"/>
  </w:num>
  <w:num w:numId="25">
    <w:abstractNumId w:val="29"/>
  </w:num>
  <w:num w:numId="26">
    <w:abstractNumId w:val="20"/>
  </w:num>
  <w:num w:numId="27">
    <w:abstractNumId w:val="30"/>
  </w:num>
  <w:num w:numId="28">
    <w:abstractNumId w:val="13"/>
  </w:num>
  <w:num w:numId="29">
    <w:abstractNumId w:val="16"/>
  </w:num>
  <w:num w:numId="30">
    <w:abstractNumId w:val="4"/>
  </w:num>
  <w:num w:numId="31">
    <w:abstractNumId w:val="1"/>
  </w:num>
  <w:num w:numId="32">
    <w:abstractNumId w:val="22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7B9"/>
    <w:rsid w:val="0000709E"/>
    <w:rsid w:val="000244E6"/>
    <w:rsid w:val="00026843"/>
    <w:rsid w:val="00032F9A"/>
    <w:rsid w:val="000400CD"/>
    <w:rsid w:val="0004502B"/>
    <w:rsid w:val="0004615A"/>
    <w:rsid w:val="00050FC1"/>
    <w:rsid w:val="00065AF4"/>
    <w:rsid w:val="0006755E"/>
    <w:rsid w:val="0007655E"/>
    <w:rsid w:val="000957E4"/>
    <w:rsid w:val="000B014C"/>
    <w:rsid w:val="000C7AA4"/>
    <w:rsid w:val="000D1B8E"/>
    <w:rsid w:val="000E51C6"/>
    <w:rsid w:val="000E51DC"/>
    <w:rsid w:val="000E7A5E"/>
    <w:rsid w:val="000F53F0"/>
    <w:rsid w:val="000F55B6"/>
    <w:rsid w:val="000F5DD7"/>
    <w:rsid w:val="00101C90"/>
    <w:rsid w:val="00115230"/>
    <w:rsid w:val="001239AC"/>
    <w:rsid w:val="001314BD"/>
    <w:rsid w:val="001434F0"/>
    <w:rsid w:val="0015075E"/>
    <w:rsid w:val="001560E2"/>
    <w:rsid w:val="001561E9"/>
    <w:rsid w:val="0016599E"/>
    <w:rsid w:val="00177CB0"/>
    <w:rsid w:val="00191829"/>
    <w:rsid w:val="00192A30"/>
    <w:rsid w:val="00195788"/>
    <w:rsid w:val="001A0DCE"/>
    <w:rsid w:val="001A16D4"/>
    <w:rsid w:val="001A17B8"/>
    <w:rsid w:val="001B1F3F"/>
    <w:rsid w:val="001C5705"/>
    <w:rsid w:val="001E0E35"/>
    <w:rsid w:val="001E70B3"/>
    <w:rsid w:val="001F676C"/>
    <w:rsid w:val="001F74C8"/>
    <w:rsid w:val="001F751D"/>
    <w:rsid w:val="002010F9"/>
    <w:rsid w:val="00205BDD"/>
    <w:rsid w:val="00211036"/>
    <w:rsid w:val="00212D9F"/>
    <w:rsid w:val="00217944"/>
    <w:rsid w:val="00220170"/>
    <w:rsid w:val="00220F5C"/>
    <w:rsid w:val="00227598"/>
    <w:rsid w:val="002757D8"/>
    <w:rsid w:val="0028462D"/>
    <w:rsid w:val="002B2364"/>
    <w:rsid w:val="002B785B"/>
    <w:rsid w:val="002B7B47"/>
    <w:rsid w:val="002C6C9A"/>
    <w:rsid w:val="002D27E4"/>
    <w:rsid w:val="002D5281"/>
    <w:rsid w:val="002D6937"/>
    <w:rsid w:val="002F1AD6"/>
    <w:rsid w:val="002F5127"/>
    <w:rsid w:val="002F512C"/>
    <w:rsid w:val="0030179F"/>
    <w:rsid w:val="0032664C"/>
    <w:rsid w:val="00335439"/>
    <w:rsid w:val="00336F9C"/>
    <w:rsid w:val="00344E60"/>
    <w:rsid w:val="003479A0"/>
    <w:rsid w:val="00351F0D"/>
    <w:rsid w:val="00356C1F"/>
    <w:rsid w:val="0035773B"/>
    <w:rsid w:val="00360A99"/>
    <w:rsid w:val="0037525B"/>
    <w:rsid w:val="003858DF"/>
    <w:rsid w:val="00387411"/>
    <w:rsid w:val="003A374B"/>
    <w:rsid w:val="003A6ABE"/>
    <w:rsid w:val="003C0453"/>
    <w:rsid w:val="003C31D9"/>
    <w:rsid w:val="003D44EE"/>
    <w:rsid w:val="003E255A"/>
    <w:rsid w:val="003E5DC4"/>
    <w:rsid w:val="003E6924"/>
    <w:rsid w:val="003F0397"/>
    <w:rsid w:val="00433D6B"/>
    <w:rsid w:val="004342D1"/>
    <w:rsid w:val="00443780"/>
    <w:rsid w:val="00453587"/>
    <w:rsid w:val="00455700"/>
    <w:rsid w:val="004622A3"/>
    <w:rsid w:val="00467715"/>
    <w:rsid w:val="0048592A"/>
    <w:rsid w:val="00496301"/>
    <w:rsid w:val="004A646E"/>
    <w:rsid w:val="004A793E"/>
    <w:rsid w:val="004B6353"/>
    <w:rsid w:val="004E62CD"/>
    <w:rsid w:val="004F0036"/>
    <w:rsid w:val="004F054E"/>
    <w:rsid w:val="004F3A89"/>
    <w:rsid w:val="004F5F64"/>
    <w:rsid w:val="00553CF2"/>
    <w:rsid w:val="00554303"/>
    <w:rsid w:val="0056125B"/>
    <w:rsid w:val="005753EF"/>
    <w:rsid w:val="005778F1"/>
    <w:rsid w:val="00580A3A"/>
    <w:rsid w:val="00590252"/>
    <w:rsid w:val="00591509"/>
    <w:rsid w:val="0059295E"/>
    <w:rsid w:val="00594B06"/>
    <w:rsid w:val="005A1731"/>
    <w:rsid w:val="005B173D"/>
    <w:rsid w:val="005D3860"/>
    <w:rsid w:val="005E1C0F"/>
    <w:rsid w:val="005E4A01"/>
    <w:rsid w:val="005E660E"/>
    <w:rsid w:val="00605AA9"/>
    <w:rsid w:val="00614A1A"/>
    <w:rsid w:val="006159D1"/>
    <w:rsid w:val="006164B8"/>
    <w:rsid w:val="006264F0"/>
    <w:rsid w:val="006342FD"/>
    <w:rsid w:val="00634A84"/>
    <w:rsid w:val="006351C6"/>
    <w:rsid w:val="006354EA"/>
    <w:rsid w:val="00636DE9"/>
    <w:rsid w:val="006629BE"/>
    <w:rsid w:val="0067208F"/>
    <w:rsid w:val="00676CFF"/>
    <w:rsid w:val="006A700B"/>
    <w:rsid w:val="006B4869"/>
    <w:rsid w:val="006C29B9"/>
    <w:rsid w:val="006D3056"/>
    <w:rsid w:val="006D71F5"/>
    <w:rsid w:val="006F1133"/>
    <w:rsid w:val="006F7C3B"/>
    <w:rsid w:val="0071350B"/>
    <w:rsid w:val="00721AC0"/>
    <w:rsid w:val="00726B2C"/>
    <w:rsid w:val="0073120A"/>
    <w:rsid w:val="00732CF5"/>
    <w:rsid w:val="007416BD"/>
    <w:rsid w:val="00754380"/>
    <w:rsid w:val="00754407"/>
    <w:rsid w:val="00754FA1"/>
    <w:rsid w:val="0076282B"/>
    <w:rsid w:val="00771174"/>
    <w:rsid w:val="00774218"/>
    <w:rsid w:val="007825B8"/>
    <w:rsid w:val="00782B63"/>
    <w:rsid w:val="00797AE2"/>
    <w:rsid w:val="007A60D5"/>
    <w:rsid w:val="007B467A"/>
    <w:rsid w:val="007C9149"/>
    <w:rsid w:val="007D2825"/>
    <w:rsid w:val="007D50E0"/>
    <w:rsid w:val="007E27DC"/>
    <w:rsid w:val="007E4C78"/>
    <w:rsid w:val="007F09A8"/>
    <w:rsid w:val="00801325"/>
    <w:rsid w:val="008033D6"/>
    <w:rsid w:val="0081390C"/>
    <w:rsid w:val="0082465C"/>
    <w:rsid w:val="00825503"/>
    <w:rsid w:val="0082768A"/>
    <w:rsid w:val="00836893"/>
    <w:rsid w:val="00837DAC"/>
    <w:rsid w:val="008617B9"/>
    <w:rsid w:val="00864343"/>
    <w:rsid w:val="0087085A"/>
    <w:rsid w:val="00890127"/>
    <w:rsid w:val="0089049A"/>
    <w:rsid w:val="0089311E"/>
    <w:rsid w:val="00893A51"/>
    <w:rsid w:val="00895FDE"/>
    <w:rsid w:val="008A115C"/>
    <w:rsid w:val="008A1367"/>
    <w:rsid w:val="008A1700"/>
    <w:rsid w:val="008A56D9"/>
    <w:rsid w:val="008B0D64"/>
    <w:rsid w:val="008D4EE3"/>
    <w:rsid w:val="008D5FB8"/>
    <w:rsid w:val="008E3B50"/>
    <w:rsid w:val="008E4195"/>
    <w:rsid w:val="008F35FD"/>
    <w:rsid w:val="008F3A72"/>
    <w:rsid w:val="00900F0B"/>
    <w:rsid w:val="0090521A"/>
    <w:rsid w:val="00905DE0"/>
    <w:rsid w:val="00947A6C"/>
    <w:rsid w:val="009529DE"/>
    <w:rsid w:val="00964830"/>
    <w:rsid w:val="00966C88"/>
    <w:rsid w:val="00966D4A"/>
    <w:rsid w:val="00972BC4"/>
    <w:rsid w:val="00972C09"/>
    <w:rsid w:val="0097534B"/>
    <w:rsid w:val="009A0BAC"/>
    <w:rsid w:val="009A1282"/>
    <w:rsid w:val="009A7693"/>
    <w:rsid w:val="009B36C0"/>
    <w:rsid w:val="009C510E"/>
    <w:rsid w:val="009D6DAD"/>
    <w:rsid w:val="009E2A15"/>
    <w:rsid w:val="009E535F"/>
    <w:rsid w:val="009E7AB0"/>
    <w:rsid w:val="009F5D0D"/>
    <w:rsid w:val="00A16EA7"/>
    <w:rsid w:val="00A25301"/>
    <w:rsid w:val="00A26AB9"/>
    <w:rsid w:val="00A35C08"/>
    <w:rsid w:val="00A42556"/>
    <w:rsid w:val="00A42D48"/>
    <w:rsid w:val="00A61F65"/>
    <w:rsid w:val="00A64B1E"/>
    <w:rsid w:val="00A66B02"/>
    <w:rsid w:val="00A73EED"/>
    <w:rsid w:val="00A76047"/>
    <w:rsid w:val="00A84F0E"/>
    <w:rsid w:val="00A97085"/>
    <w:rsid w:val="00AA575E"/>
    <w:rsid w:val="00AB21BF"/>
    <w:rsid w:val="00AB332C"/>
    <w:rsid w:val="00AB5C36"/>
    <w:rsid w:val="00AC1401"/>
    <w:rsid w:val="00AD5A54"/>
    <w:rsid w:val="00AE45B6"/>
    <w:rsid w:val="00AE7E77"/>
    <w:rsid w:val="00AF1B66"/>
    <w:rsid w:val="00B41C54"/>
    <w:rsid w:val="00B427F0"/>
    <w:rsid w:val="00B42CEE"/>
    <w:rsid w:val="00B432E7"/>
    <w:rsid w:val="00B93CF4"/>
    <w:rsid w:val="00BA3A09"/>
    <w:rsid w:val="00BE0E1A"/>
    <w:rsid w:val="00BE70AC"/>
    <w:rsid w:val="00C12235"/>
    <w:rsid w:val="00C262D5"/>
    <w:rsid w:val="00C353AC"/>
    <w:rsid w:val="00C43876"/>
    <w:rsid w:val="00C476FD"/>
    <w:rsid w:val="00C57D96"/>
    <w:rsid w:val="00C61CB5"/>
    <w:rsid w:val="00C63CF4"/>
    <w:rsid w:val="00C751F6"/>
    <w:rsid w:val="00C84857"/>
    <w:rsid w:val="00C93964"/>
    <w:rsid w:val="00C966E3"/>
    <w:rsid w:val="00CA4FAD"/>
    <w:rsid w:val="00CC360F"/>
    <w:rsid w:val="00CD08FA"/>
    <w:rsid w:val="00CE32FB"/>
    <w:rsid w:val="00CF644A"/>
    <w:rsid w:val="00D011E4"/>
    <w:rsid w:val="00D028AD"/>
    <w:rsid w:val="00D13921"/>
    <w:rsid w:val="00D204BA"/>
    <w:rsid w:val="00D20A86"/>
    <w:rsid w:val="00D20FBA"/>
    <w:rsid w:val="00D26BB5"/>
    <w:rsid w:val="00D37008"/>
    <w:rsid w:val="00D414C3"/>
    <w:rsid w:val="00D47AE5"/>
    <w:rsid w:val="00D529F5"/>
    <w:rsid w:val="00D61E26"/>
    <w:rsid w:val="00D94C6D"/>
    <w:rsid w:val="00DB2575"/>
    <w:rsid w:val="00DB7C95"/>
    <w:rsid w:val="00DD47AD"/>
    <w:rsid w:val="00DE0C23"/>
    <w:rsid w:val="00DE3542"/>
    <w:rsid w:val="00E10A4A"/>
    <w:rsid w:val="00E303BC"/>
    <w:rsid w:val="00E33D20"/>
    <w:rsid w:val="00E37DE1"/>
    <w:rsid w:val="00E73D09"/>
    <w:rsid w:val="00E75678"/>
    <w:rsid w:val="00E76B8E"/>
    <w:rsid w:val="00E964EE"/>
    <w:rsid w:val="00EA0AEF"/>
    <w:rsid w:val="00EA18AC"/>
    <w:rsid w:val="00ED0F0E"/>
    <w:rsid w:val="00ED137E"/>
    <w:rsid w:val="00ED77ED"/>
    <w:rsid w:val="00EE581A"/>
    <w:rsid w:val="00EF4036"/>
    <w:rsid w:val="00F02A76"/>
    <w:rsid w:val="00F10361"/>
    <w:rsid w:val="00F12B4C"/>
    <w:rsid w:val="00F13178"/>
    <w:rsid w:val="00F15D7C"/>
    <w:rsid w:val="00F30A91"/>
    <w:rsid w:val="00F33F95"/>
    <w:rsid w:val="00F3456F"/>
    <w:rsid w:val="00F626EF"/>
    <w:rsid w:val="00F73FD8"/>
    <w:rsid w:val="00F76C9F"/>
    <w:rsid w:val="00F76D25"/>
    <w:rsid w:val="00F82DAD"/>
    <w:rsid w:val="00FD63A2"/>
    <w:rsid w:val="25274F4C"/>
    <w:rsid w:val="2553AD34"/>
    <w:rsid w:val="3A15F942"/>
    <w:rsid w:val="6B48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EBCDF02"/>
  <w15:docId w15:val="{32BB0ED6-6DA8-4C72-BB08-CE60C973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EED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2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62941"/>
    <w:pPr>
      <w:tabs>
        <w:tab w:val="center" w:pos="4320"/>
        <w:tab w:val="right" w:pos="8640"/>
      </w:tabs>
    </w:pPr>
  </w:style>
  <w:style w:type="paragraph" w:styleId="a5">
    <w:name w:val="footer"/>
    <w:basedOn w:val="a"/>
    <w:semiHidden/>
    <w:rsid w:val="00F62941"/>
    <w:pPr>
      <w:tabs>
        <w:tab w:val="center" w:pos="4320"/>
        <w:tab w:val="right" w:pos="8640"/>
      </w:tabs>
    </w:pPr>
  </w:style>
  <w:style w:type="character" w:styleId="a6">
    <w:name w:val="annotation reference"/>
    <w:basedOn w:val="a0"/>
    <w:semiHidden/>
    <w:rsid w:val="00F61921"/>
    <w:rPr>
      <w:sz w:val="18"/>
    </w:rPr>
  </w:style>
  <w:style w:type="paragraph" w:styleId="a7">
    <w:name w:val="annotation text"/>
    <w:basedOn w:val="a"/>
    <w:semiHidden/>
    <w:rsid w:val="00F61921"/>
  </w:style>
  <w:style w:type="paragraph" w:styleId="a8">
    <w:name w:val="annotation subject"/>
    <w:basedOn w:val="a7"/>
    <w:next w:val="a7"/>
    <w:semiHidden/>
    <w:rsid w:val="00F61921"/>
  </w:style>
  <w:style w:type="paragraph" w:styleId="a9">
    <w:name w:val="Balloon Text"/>
    <w:basedOn w:val="a"/>
    <w:semiHidden/>
    <w:rsid w:val="00F61921"/>
    <w:rPr>
      <w:rFonts w:ascii="Lucida Grande" w:hAnsi="Lucida Grande"/>
      <w:sz w:val="18"/>
      <w:szCs w:val="18"/>
    </w:rPr>
  </w:style>
  <w:style w:type="character" w:styleId="aa">
    <w:name w:val="Hyperlink"/>
    <w:basedOn w:val="a0"/>
    <w:rsid w:val="00D011E4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6353"/>
    <w:pPr>
      <w:ind w:leftChars="200" w:left="480"/>
    </w:pPr>
  </w:style>
  <w:style w:type="character" w:styleId="ac">
    <w:name w:val="page number"/>
    <w:basedOn w:val="a0"/>
    <w:semiHidden/>
    <w:unhideWhenUsed/>
    <w:rsid w:val="00F13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4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8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6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65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6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18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40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70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34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7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9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8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1ee1f4459b93459b" Type="http://schemas.microsoft.com/office/2020/10/relationships/intelligence" Target="intelligence2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559</Words>
  <Characters>3190</Characters>
  <Application>Microsoft Office Word</Application>
  <DocSecurity>0</DocSecurity>
  <Lines>26</Lines>
  <Paragraphs>7</Paragraphs>
  <ScaleCrop>false</ScaleCrop>
  <Company>HKDI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Pitt Chin</dc:creator>
  <cp:lastModifiedBy>POON, Suk-mei Cindy</cp:lastModifiedBy>
  <cp:revision>7</cp:revision>
  <cp:lastPrinted>2011-11-07T02:11:00Z</cp:lastPrinted>
  <dcterms:created xsi:type="dcterms:W3CDTF">2024-02-20T06:18:00Z</dcterms:created>
  <dcterms:modified xsi:type="dcterms:W3CDTF">2024-02-20T06:43:00Z</dcterms:modified>
</cp:coreProperties>
</file>