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01" w:rsidRPr="001F0A01" w:rsidRDefault="001F0A01" w:rsidP="001F0A01">
      <w:pPr>
        <w:rPr>
          <w:sz w:val="24"/>
          <w:szCs w:val="24"/>
          <w:lang w:val="en-US"/>
        </w:rPr>
      </w:pPr>
      <w:r w:rsidRPr="001F0A01">
        <w:rPr>
          <w:sz w:val="24"/>
          <w:szCs w:val="24"/>
          <w:lang w:val="en-US"/>
        </w:rPr>
        <w:t xml:space="preserve">Learning activity </w:t>
      </w:r>
      <w:r w:rsidR="00864F7E">
        <w:rPr>
          <w:sz w:val="24"/>
          <w:szCs w:val="24"/>
          <w:lang w:val="en-US"/>
        </w:rPr>
        <w:t>3</w:t>
      </w:r>
      <w:r w:rsidRPr="001F0A01">
        <w:rPr>
          <w:sz w:val="24"/>
          <w:szCs w:val="24"/>
          <w:lang w:val="en-US"/>
        </w:rPr>
        <w:t xml:space="preserve"> </w:t>
      </w:r>
    </w:p>
    <w:p w:rsidR="00012425" w:rsidRPr="001F0A01" w:rsidRDefault="002B0709" w:rsidP="001F0A0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1F0A01" w:rsidRPr="001F0A01">
        <w:rPr>
          <w:sz w:val="24"/>
          <w:szCs w:val="24"/>
          <w:u w:val="single"/>
        </w:rPr>
        <w:t>est for</w:t>
      </w:r>
      <w:r w:rsidR="00864F7E">
        <w:rPr>
          <w:sz w:val="24"/>
          <w:szCs w:val="24"/>
          <w:u w:val="single"/>
        </w:rPr>
        <w:t xml:space="preserve"> reduction of browning reaction on apple</w:t>
      </w:r>
    </w:p>
    <w:p w:rsidR="001F0A01" w:rsidRPr="001F0A01" w:rsidRDefault="001F0A01">
      <w:pPr>
        <w:rPr>
          <w:b/>
          <w:sz w:val="24"/>
          <w:szCs w:val="24"/>
        </w:rPr>
      </w:pPr>
      <w:r w:rsidRPr="001F0A01">
        <w:rPr>
          <w:b/>
          <w:sz w:val="24"/>
          <w:szCs w:val="24"/>
        </w:rPr>
        <w:t>Objective</w:t>
      </w:r>
    </w:p>
    <w:p w:rsidR="001F0A01" w:rsidRDefault="001F0A01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9A49C6">
        <w:rPr>
          <w:sz w:val="24"/>
          <w:szCs w:val="24"/>
        </w:rPr>
        <w:t xml:space="preserve">observe browning reaction on apple and to </w:t>
      </w:r>
      <w:r>
        <w:rPr>
          <w:sz w:val="24"/>
          <w:szCs w:val="24"/>
        </w:rPr>
        <w:t>investigate</w:t>
      </w:r>
      <w:r w:rsidR="009A49C6">
        <w:rPr>
          <w:sz w:val="24"/>
          <w:szCs w:val="24"/>
        </w:rPr>
        <w:t xml:space="preserve"> ways to reduce the reaction</w:t>
      </w:r>
      <w:r>
        <w:rPr>
          <w:sz w:val="24"/>
          <w:szCs w:val="24"/>
        </w:rPr>
        <w:t>.</w:t>
      </w:r>
    </w:p>
    <w:p w:rsidR="009A67A7" w:rsidRDefault="009A67A7">
      <w:pPr>
        <w:rPr>
          <w:sz w:val="24"/>
          <w:szCs w:val="24"/>
        </w:rPr>
      </w:pPr>
    </w:p>
    <w:p w:rsidR="001F0A01" w:rsidRPr="001F0A01" w:rsidRDefault="001F0A01">
      <w:pPr>
        <w:rPr>
          <w:b/>
          <w:sz w:val="24"/>
          <w:szCs w:val="24"/>
        </w:rPr>
      </w:pPr>
      <w:r w:rsidRPr="001F0A01">
        <w:rPr>
          <w:b/>
          <w:sz w:val="24"/>
          <w:szCs w:val="24"/>
        </w:rPr>
        <w:t>Principle</w:t>
      </w:r>
    </w:p>
    <w:p w:rsidR="006D6BAC" w:rsidRDefault="006D6BAC" w:rsidP="00EE2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some fruits and vegetables, </w:t>
      </w:r>
      <w:r w:rsidRPr="00CD2BCA">
        <w:rPr>
          <w:sz w:val="24"/>
          <w:szCs w:val="24"/>
        </w:rPr>
        <w:t>particularly apples, avocado, pear, bananas, potatoes, and</w:t>
      </w:r>
      <w:r>
        <w:rPr>
          <w:sz w:val="24"/>
          <w:szCs w:val="24"/>
        </w:rPr>
        <w:t xml:space="preserve"> </w:t>
      </w:r>
      <w:r w:rsidRPr="00CD2BCA">
        <w:rPr>
          <w:sz w:val="24"/>
          <w:szCs w:val="24"/>
        </w:rPr>
        <w:t>lettuce</w:t>
      </w:r>
      <w:r>
        <w:rPr>
          <w:sz w:val="24"/>
          <w:szCs w:val="24"/>
        </w:rPr>
        <w:t xml:space="preserve">, turn brown </w:t>
      </w:r>
      <w:r w:rsidRPr="00CD2BCA">
        <w:rPr>
          <w:sz w:val="24"/>
          <w:szCs w:val="24"/>
        </w:rPr>
        <w:t>when the fruit</w:t>
      </w:r>
      <w:r>
        <w:rPr>
          <w:sz w:val="24"/>
          <w:szCs w:val="24"/>
        </w:rPr>
        <w:t xml:space="preserve"> or </w:t>
      </w:r>
      <w:r w:rsidRPr="00CD2BCA">
        <w:rPr>
          <w:sz w:val="24"/>
          <w:szCs w:val="24"/>
        </w:rPr>
        <w:t>veg</w:t>
      </w:r>
      <w:r>
        <w:rPr>
          <w:sz w:val="24"/>
          <w:szCs w:val="24"/>
        </w:rPr>
        <w:t>etable has been cut,</w:t>
      </w:r>
      <w:r w:rsidRPr="00CD2BCA">
        <w:rPr>
          <w:sz w:val="24"/>
          <w:szCs w:val="24"/>
        </w:rPr>
        <w:t xml:space="preserve"> damaged</w:t>
      </w:r>
      <w:r>
        <w:rPr>
          <w:sz w:val="24"/>
          <w:szCs w:val="24"/>
        </w:rPr>
        <w:t xml:space="preserve">, or </w:t>
      </w:r>
      <w:r w:rsidRPr="00CD2BCA">
        <w:rPr>
          <w:sz w:val="24"/>
          <w:szCs w:val="24"/>
        </w:rPr>
        <w:t>bruised</w:t>
      </w:r>
      <w:r>
        <w:rPr>
          <w:sz w:val="24"/>
          <w:szCs w:val="24"/>
        </w:rPr>
        <w:t>.</w:t>
      </w:r>
    </w:p>
    <w:p w:rsidR="00123B4E" w:rsidRDefault="00123B4E" w:rsidP="00EE27E8">
      <w:pPr>
        <w:jc w:val="both"/>
        <w:rPr>
          <w:sz w:val="24"/>
          <w:szCs w:val="24"/>
        </w:rPr>
      </w:pPr>
      <w:r w:rsidRPr="00123B4E">
        <w:rPr>
          <w:sz w:val="24"/>
          <w:szCs w:val="24"/>
        </w:rPr>
        <w:t xml:space="preserve">When plant cells are damaged and the plant tissue browns, the </w:t>
      </w:r>
      <w:r w:rsidR="006D6BAC" w:rsidRPr="00123B4E">
        <w:rPr>
          <w:sz w:val="24"/>
          <w:szCs w:val="24"/>
        </w:rPr>
        <w:t>colour</w:t>
      </w:r>
      <w:r w:rsidRPr="00123B4E">
        <w:rPr>
          <w:sz w:val="24"/>
          <w:szCs w:val="24"/>
        </w:rPr>
        <w:t xml:space="preserve"> change is due</w:t>
      </w:r>
      <w:r w:rsidR="006D6BAC">
        <w:rPr>
          <w:sz w:val="24"/>
          <w:szCs w:val="24"/>
        </w:rPr>
        <w:t xml:space="preserve"> </w:t>
      </w:r>
      <w:r w:rsidRPr="00123B4E">
        <w:rPr>
          <w:sz w:val="24"/>
          <w:szCs w:val="24"/>
        </w:rPr>
        <w:t>to the oxidation of phenolic compounds into a brown pigment. These phenolic compounds</w:t>
      </w:r>
      <w:r w:rsidR="006D6BAC">
        <w:rPr>
          <w:sz w:val="24"/>
          <w:szCs w:val="24"/>
        </w:rPr>
        <w:t xml:space="preserve"> </w:t>
      </w:r>
      <w:r w:rsidRPr="00123B4E">
        <w:rPr>
          <w:sz w:val="24"/>
          <w:szCs w:val="24"/>
        </w:rPr>
        <w:t xml:space="preserve">are part of the plant’s chemical </w:t>
      </w:r>
      <w:r w:rsidR="006D6BAC" w:rsidRPr="00123B4E">
        <w:rPr>
          <w:sz w:val="24"/>
          <w:szCs w:val="24"/>
        </w:rPr>
        <w:t>defences</w:t>
      </w:r>
      <w:r w:rsidRPr="00123B4E">
        <w:rPr>
          <w:sz w:val="24"/>
          <w:szCs w:val="24"/>
        </w:rPr>
        <w:t>. When the plant tissue is damaged,</w:t>
      </w:r>
      <w:r w:rsidR="006D6BAC">
        <w:rPr>
          <w:sz w:val="24"/>
          <w:szCs w:val="24"/>
        </w:rPr>
        <w:t xml:space="preserve"> </w:t>
      </w:r>
      <w:r w:rsidRPr="00123B4E">
        <w:rPr>
          <w:sz w:val="24"/>
          <w:szCs w:val="24"/>
        </w:rPr>
        <w:t>the brown pigments form barriers and have antimicrobial properties that prevent the</w:t>
      </w:r>
      <w:r w:rsidR="006D6BAC">
        <w:rPr>
          <w:sz w:val="24"/>
          <w:szCs w:val="24"/>
        </w:rPr>
        <w:t xml:space="preserve"> </w:t>
      </w:r>
      <w:r w:rsidRPr="00123B4E">
        <w:rPr>
          <w:sz w:val="24"/>
          <w:szCs w:val="24"/>
        </w:rPr>
        <w:t>spread of infection or bruising in plant tissues. Polyphenol oxidase is the</w:t>
      </w:r>
      <w:r w:rsidR="006D6BAC">
        <w:rPr>
          <w:sz w:val="24"/>
          <w:szCs w:val="24"/>
        </w:rPr>
        <w:t xml:space="preserve"> </w:t>
      </w:r>
      <w:r w:rsidRPr="00123B4E">
        <w:rPr>
          <w:sz w:val="24"/>
          <w:szCs w:val="24"/>
        </w:rPr>
        <w:t xml:space="preserve">enzyme responsible for the browning reaction. </w:t>
      </w:r>
    </w:p>
    <w:p w:rsidR="00622424" w:rsidRPr="00673D5D" w:rsidRDefault="00622424" w:rsidP="00EE27E8">
      <w:pPr>
        <w:jc w:val="both"/>
        <w:rPr>
          <w:sz w:val="24"/>
          <w:szCs w:val="24"/>
        </w:rPr>
      </w:pPr>
      <w:r w:rsidRPr="00622424">
        <w:rPr>
          <w:sz w:val="24"/>
          <w:szCs w:val="24"/>
        </w:rPr>
        <w:t>One of nature’s strategies to fight oxidative damage is to use antioxidant molecules</w:t>
      </w:r>
      <w:r>
        <w:rPr>
          <w:sz w:val="24"/>
          <w:szCs w:val="24"/>
        </w:rPr>
        <w:t xml:space="preserve"> to </w:t>
      </w:r>
      <w:r w:rsidRPr="00622424">
        <w:rPr>
          <w:sz w:val="24"/>
          <w:szCs w:val="24"/>
        </w:rPr>
        <w:t>prevent damage to proteins and other cellular components.</w:t>
      </w:r>
    </w:p>
    <w:p w:rsidR="00657136" w:rsidRDefault="00657136" w:rsidP="004B3F4D">
      <w:pPr>
        <w:rPr>
          <w:sz w:val="24"/>
          <w:szCs w:val="24"/>
        </w:rPr>
      </w:pPr>
    </w:p>
    <w:p w:rsidR="001F0A01" w:rsidRPr="009A67A7" w:rsidRDefault="009A6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Equipment &amp; materials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5"/>
        <w:gridCol w:w="6045"/>
      </w:tblGrid>
      <w:tr w:rsidR="009A67A7" w:rsidTr="009A67A7">
        <w:tc>
          <w:tcPr>
            <w:tcW w:w="3369" w:type="dxa"/>
          </w:tcPr>
          <w:p w:rsidR="009A67A7" w:rsidRPr="00F37D99" w:rsidRDefault="009A67A7">
            <w:pPr>
              <w:rPr>
                <w:b/>
                <w:sz w:val="28"/>
                <w:szCs w:val="28"/>
              </w:rPr>
            </w:pPr>
            <w:r w:rsidRPr="00F37D99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6207" w:type="dxa"/>
          </w:tcPr>
          <w:p w:rsidR="009A67A7" w:rsidRPr="00F37D99" w:rsidRDefault="009A67A7">
            <w:pPr>
              <w:rPr>
                <w:b/>
                <w:sz w:val="28"/>
                <w:szCs w:val="28"/>
              </w:rPr>
            </w:pPr>
            <w:r w:rsidRPr="00F37D99">
              <w:rPr>
                <w:b/>
                <w:sz w:val="28"/>
                <w:szCs w:val="28"/>
              </w:rPr>
              <w:t>Materials</w:t>
            </w:r>
          </w:p>
        </w:tc>
      </w:tr>
      <w:tr w:rsidR="009A67A7" w:rsidTr="009A67A7">
        <w:tc>
          <w:tcPr>
            <w:tcW w:w="3369" w:type="dxa"/>
          </w:tcPr>
          <w:p w:rsidR="00622424" w:rsidRDefault="00247642">
            <w:pPr>
              <w:rPr>
                <w:szCs w:val="24"/>
              </w:rPr>
            </w:pPr>
            <w:r>
              <w:rPr>
                <w:szCs w:val="24"/>
              </w:rPr>
              <w:t>Non-metal container</w:t>
            </w:r>
            <w:r w:rsidR="00622424">
              <w:rPr>
                <w:szCs w:val="24"/>
              </w:rPr>
              <w:tab/>
            </w:r>
            <w:r>
              <w:rPr>
                <w:szCs w:val="24"/>
              </w:rPr>
              <w:t xml:space="preserve">x </w:t>
            </w:r>
            <w:r w:rsidR="00622424">
              <w:rPr>
                <w:szCs w:val="24"/>
              </w:rPr>
              <w:t>4</w:t>
            </w:r>
          </w:p>
          <w:p w:rsidR="009A67A7" w:rsidRDefault="005F728A">
            <w:pPr>
              <w:rPr>
                <w:szCs w:val="24"/>
              </w:rPr>
            </w:pPr>
            <w:r>
              <w:rPr>
                <w:szCs w:val="24"/>
              </w:rPr>
              <w:t>Measuring spoon</w:t>
            </w:r>
          </w:p>
          <w:p w:rsidR="005F728A" w:rsidRDefault="005F728A">
            <w:pPr>
              <w:rPr>
                <w:szCs w:val="24"/>
              </w:rPr>
            </w:pPr>
            <w:r>
              <w:rPr>
                <w:szCs w:val="24"/>
              </w:rPr>
              <w:t>Measuring cup</w:t>
            </w:r>
          </w:p>
          <w:p w:rsidR="00EA7EC1" w:rsidRDefault="00205E99">
            <w:pPr>
              <w:rPr>
                <w:szCs w:val="24"/>
              </w:rPr>
            </w:pPr>
            <w:r>
              <w:rPr>
                <w:szCs w:val="24"/>
              </w:rPr>
              <w:t>Chopping board</w:t>
            </w:r>
          </w:p>
          <w:p w:rsidR="00205E99" w:rsidRDefault="00205E99">
            <w:pPr>
              <w:rPr>
                <w:szCs w:val="24"/>
              </w:rPr>
            </w:pPr>
            <w:r>
              <w:rPr>
                <w:szCs w:val="24"/>
              </w:rPr>
              <w:t>Knife</w:t>
            </w:r>
          </w:p>
          <w:p w:rsidR="00205E99" w:rsidRDefault="005F728A">
            <w:pPr>
              <w:rPr>
                <w:szCs w:val="24"/>
              </w:rPr>
            </w:pPr>
            <w:r>
              <w:rPr>
                <w:szCs w:val="24"/>
              </w:rPr>
              <w:t>Peeler</w:t>
            </w:r>
          </w:p>
          <w:p w:rsidR="001409B7" w:rsidRDefault="001409B7">
            <w:pPr>
              <w:rPr>
                <w:szCs w:val="24"/>
              </w:rPr>
            </w:pPr>
            <w:r>
              <w:rPr>
                <w:szCs w:val="24"/>
              </w:rPr>
              <w:t>Food wrap</w:t>
            </w:r>
          </w:p>
          <w:p w:rsidR="001409B7" w:rsidRDefault="001409B7">
            <w:pPr>
              <w:rPr>
                <w:szCs w:val="24"/>
              </w:rPr>
            </w:pPr>
            <w:r>
              <w:rPr>
                <w:szCs w:val="24"/>
              </w:rPr>
              <w:t>Refrigerator</w:t>
            </w:r>
          </w:p>
        </w:tc>
        <w:tc>
          <w:tcPr>
            <w:tcW w:w="6207" w:type="dxa"/>
          </w:tcPr>
          <w:p w:rsidR="00622424" w:rsidRDefault="00622424">
            <w:pPr>
              <w:rPr>
                <w:szCs w:val="24"/>
              </w:rPr>
            </w:pPr>
            <w:r>
              <w:rPr>
                <w:szCs w:val="24"/>
              </w:rPr>
              <w:t>Apple</w:t>
            </w:r>
            <w:r w:rsidR="00EE27E8">
              <w:rPr>
                <w:rFonts w:eastAsia="新細明體" w:hint="eastAsia"/>
                <w:szCs w:val="24"/>
              </w:rPr>
              <w:t>s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691784">
              <w:rPr>
                <w:szCs w:val="24"/>
              </w:rPr>
              <w:t>2</w:t>
            </w:r>
          </w:p>
          <w:p w:rsidR="00C3317C" w:rsidRDefault="00C3317C">
            <w:pPr>
              <w:rPr>
                <w:szCs w:val="24"/>
              </w:rPr>
            </w:pPr>
            <w:r>
              <w:rPr>
                <w:szCs w:val="24"/>
              </w:rPr>
              <w:t xml:space="preserve">Sample </w:t>
            </w:r>
            <w:proofErr w:type="spellStart"/>
            <w:r>
              <w:rPr>
                <w:szCs w:val="24"/>
              </w:rPr>
              <w:t>A</w:t>
            </w:r>
            <w:proofErr w:type="spellEnd"/>
            <w:r>
              <w:rPr>
                <w:szCs w:val="24"/>
              </w:rPr>
              <w:tab/>
            </w:r>
            <w:r w:rsidR="005F728A">
              <w:rPr>
                <w:szCs w:val="24"/>
              </w:rPr>
              <w:t xml:space="preserve">empty </w:t>
            </w:r>
            <w:r w:rsidR="003035FF">
              <w:rPr>
                <w:szCs w:val="24"/>
              </w:rPr>
              <w:t>container</w:t>
            </w:r>
          </w:p>
          <w:p w:rsidR="001409B7" w:rsidRDefault="001409B7">
            <w:pPr>
              <w:rPr>
                <w:szCs w:val="24"/>
              </w:rPr>
            </w:pPr>
            <w:r>
              <w:rPr>
                <w:szCs w:val="24"/>
              </w:rPr>
              <w:t xml:space="preserve">Sample B </w:t>
            </w:r>
            <w:r>
              <w:rPr>
                <w:szCs w:val="24"/>
              </w:rPr>
              <w:tab/>
              <w:t>empty container + food wrap + refrigeration</w:t>
            </w:r>
          </w:p>
          <w:p w:rsidR="00C3317C" w:rsidRDefault="001409B7">
            <w:pPr>
              <w:rPr>
                <w:szCs w:val="24"/>
              </w:rPr>
            </w:pPr>
            <w:r>
              <w:rPr>
                <w:szCs w:val="24"/>
              </w:rPr>
              <w:t>Sample C</w:t>
            </w:r>
            <w:r w:rsidR="00C3317C">
              <w:rPr>
                <w:szCs w:val="24"/>
              </w:rPr>
              <w:tab/>
            </w:r>
            <w:r w:rsidR="00634198">
              <w:rPr>
                <w:szCs w:val="24"/>
              </w:rPr>
              <w:t xml:space="preserve">cold </w:t>
            </w:r>
            <w:r w:rsidR="00622424">
              <w:rPr>
                <w:szCs w:val="24"/>
              </w:rPr>
              <w:t>distilled water</w:t>
            </w:r>
            <w:r w:rsidR="005D3C3A">
              <w:rPr>
                <w:szCs w:val="24"/>
              </w:rPr>
              <w:t xml:space="preserve"> </w:t>
            </w:r>
            <w:r w:rsidR="005F728A">
              <w:rPr>
                <w:szCs w:val="24"/>
              </w:rPr>
              <w:t>(</w:t>
            </w:r>
            <w:r w:rsidR="00247642">
              <w:rPr>
                <w:szCs w:val="24"/>
              </w:rPr>
              <w:t>25</w:t>
            </w:r>
            <w:r w:rsidR="005F728A">
              <w:rPr>
                <w:szCs w:val="24"/>
              </w:rPr>
              <w:t>0ml)</w:t>
            </w:r>
          </w:p>
          <w:p w:rsidR="00C3317C" w:rsidRDefault="001409B7" w:rsidP="008D75CA">
            <w:pPr>
              <w:rPr>
                <w:szCs w:val="24"/>
              </w:rPr>
            </w:pPr>
            <w:r>
              <w:rPr>
                <w:szCs w:val="24"/>
              </w:rPr>
              <w:t>Sample D</w:t>
            </w:r>
            <w:r w:rsidR="00C3317C">
              <w:rPr>
                <w:szCs w:val="24"/>
              </w:rPr>
              <w:tab/>
            </w:r>
            <w:r w:rsidR="005F728A">
              <w:rPr>
                <w:szCs w:val="24"/>
              </w:rPr>
              <w:t>salt (</w:t>
            </w:r>
            <w:r w:rsidR="00247642">
              <w:rPr>
                <w:szCs w:val="24"/>
              </w:rPr>
              <w:t xml:space="preserve">1 </w:t>
            </w:r>
            <w:r w:rsidR="005F728A">
              <w:rPr>
                <w:szCs w:val="24"/>
              </w:rPr>
              <w:t>tsp)</w:t>
            </w:r>
          </w:p>
          <w:p w:rsidR="00205E99" w:rsidRDefault="001409B7" w:rsidP="008D75CA">
            <w:pPr>
              <w:rPr>
                <w:szCs w:val="24"/>
              </w:rPr>
            </w:pPr>
            <w:r>
              <w:rPr>
                <w:szCs w:val="24"/>
              </w:rPr>
              <w:t>Sample E</w:t>
            </w:r>
            <w:r w:rsidR="00205E99">
              <w:rPr>
                <w:szCs w:val="24"/>
              </w:rPr>
              <w:t xml:space="preserve"> </w:t>
            </w:r>
            <w:r w:rsidR="00205E99">
              <w:rPr>
                <w:szCs w:val="24"/>
              </w:rPr>
              <w:tab/>
            </w:r>
            <w:r w:rsidR="005F728A">
              <w:rPr>
                <w:szCs w:val="24"/>
              </w:rPr>
              <w:t xml:space="preserve">lemon juice (1 </w:t>
            </w:r>
            <w:r w:rsidR="00247642">
              <w:rPr>
                <w:szCs w:val="24"/>
              </w:rPr>
              <w:t>t</w:t>
            </w:r>
            <w:r w:rsidR="005F728A">
              <w:rPr>
                <w:szCs w:val="24"/>
              </w:rPr>
              <w:t>sp)</w:t>
            </w:r>
          </w:p>
        </w:tc>
      </w:tr>
    </w:tbl>
    <w:p w:rsidR="009A67A7" w:rsidRDefault="009A67A7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Procedure</w:t>
      </w:r>
    </w:p>
    <w:p w:rsidR="009A67A7" w:rsidRDefault="003035FF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and label the containers</w:t>
      </w:r>
      <w:r w:rsidR="007B19D4">
        <w:rPr>
          <w:sz w:val="24"/>
          <w:szCs w:val="24"/>
        </w:rPr>
        <w:t>.</w:t>
      </w:r>
    </w:p>
    <w:p w:rsidR="00591514" w:rsidRDefault="003035FF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Peel and core the apple. Cut it into quarters.</w:t>
      </w:r>
    </w:p>
    <w:p w:rsidR="00591514" w:rsidRDefault="003035FF" w:rsidP="00EE27E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Put apple pieces into containers and add corresponding materials. For Sample </w:t>
      </w:r>
      <w:r w:rsidR="007400AB">
        <w:rPr>
          <w:sz w:val="24"/>
          <w:szCs w:val="24"/>
        </w:rPr>
        <w:t>D</w:t>
      </w:r>
      <w:r>
        <w:rPr>
          <w:sz w:val="24"/>
          <w:szCs w:val="24"/>
        </w:rPr>
        <w:t xml:space="preserve"> and </w:t>
      </w:r>
      <w:r w:rsidR="007400AB">
        <w:rPr>
          <w:sz w:val="24"/>
          <w:szCs w:val="24"/>
        </w:rPr>
        <w:t>E</w:t>
      </w:r>
      <w:r>
        <w:rPr>
          <w:sz w:val="24"/>
          <w:szCs w:val="24"/>
        </w:rPr>
        <w:t>, rub the salt and lemon juice on the surface of apple</w:t>
      </w:r>
      <w:r w:rsidR="00EE27E8">
        <w:rPr>
          <w:sz w:val="24"/>
          <w:szCs w:val="24"/>
        </w:rPr>
        <w:t xml:space="preserve"> respectively</w:t>
      </w:r>
      <w:r>
        <w:rPr>
          <w:sz w:val="24"/>
          <w:szCs w:val="24"/>
        </w:rPr>
        <w:t>.</w:t>
      </w:r>
    </w:p>
    <w:p w:rsidR="00702116" w:rsidRPr="00EA7EC1" w:rsidRDefault="009566D7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Observe </w:t>
      </w:r>
      <w:r w:rsidR="001409B7">
        <w:rPr>
          <w:sz w:val="24"/>
          <w:szCs w:val="24"/>
        </w:rPr>
        <w:t xml:space="preserve">colour change </w:t>
      </w:r>
      <w:r>
        <w:rPr>
          <w:sz w:val="24"/>
          <w:szCs w:val="24"/>
        </w:rPr>
        <w:t>immediately and 1</w:t>
      </w:r>
      <w:r w:rsidR="00B63C2D">
        <w:rPr>
          <w:sz w:val="24"/>
          <w:szCs w:val="24"/>
        </w:rPr>
        <w:t>5</w:t>
      </w:r>
      <w:r>
        <w:rPr>
          <w:sz w:val="24"/>
          <w:szCs w:val="24"/>
        </w:rPr>
        <w:t xml:space="preserve"> minutes later</w:t>
      </w:r>
      <w:r w:rsidR="00FD1C4C">
        <w:rPr>
          <w:sz w:val="24"/>
          <w:szCs w:val="24"/>
        </w:rPr>
        <w:t>.</w:t>
      </w:r>
    </w:p>
    <w:p w:rsidR="00205E99" w:rsidRDefault="00205E99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Results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418"/>
        <w:gridCol w:w="1440"/>
        <w:gridCol w:w="1406"/>
        <w:gridCol w:w="1375"/>
        <w:gridCol w:w="1395"/>
      </w:tblGrid>
      <w:tr w:rsidR="007400AB" w:rsidTr="00C13E26">
        <w:tc>
          <w:tcPr>
            <w:tcW w:w="2376" w:type="dxa"/>
          </w:tcPr>
          <w:p w:rsidR="007400AB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Pr="00E12953" w:rsidRDefault="007400AB" w:rsidP="003E3578">
            <w:pPr>
              <w:jc w:val="center"/>
              <w:rPr>
                <w:b/>
                <w:szCs w:val="24"/>
              </w:rPr>
            </w:pPr>
            <w:r w:rsidRPr="00E12953">
              <w:rPr>
                <w:b/>
                <w:szCs w:val="24"/>
              </w:rPr>
              <w:t>A</w:t>
            </w:r>
            <w:r w:rsidR="003E3578">
              <w:rPr>
                <w:b/>
                <w:szCs w:val="24"/>
              </w:rPr>
              <w:br/>
            </w:r>
            <w:r w:rsidR="00AF02AC">
              <w:rPr>
                <w:szCs w:val="24"/>
              </w:rPr>
              <w:t>empty container</w:t>
            </w:r>
          </w:p>
        </w:tc>
        <w:tc>
          <w:tcPr>
            <w:tcW w:w="1440" w:type="dxa"/>
          </w:tcPr>
          <w:p w:rsidR="007400AB" w:rsidRPr="00E12953" w:rsidRDefault="007400AB" w:rsidP="00E12953">
            <w:pPr>
              <w:jc w:val="center"/>
              <w:rPr>
                <w:b/>
                <w:szCs w:val="24"/>
              </w:rPr>
            </w:pPr>
            <w:r w:rsidRPr="00E12953">
              <w:rPr>
                <w:b/>
                <w:szCs w:val="24"/>
              </w:rPr>
              <w:t>B</w:t>
            </w:r>
            <w:r w:rsidR="00AF02AC">
              <w:rPr>
                <w:szCs w:val="24"/>
              </w:rPr>
              <w:br/>
              <w:t>empty container + food wrap + refrigeration</w:t>
            </w:r>
          </w:p>
        </w:tc>
        <w:tc>
          <w:tcPr>
            <w:tcW w:w="1440" w:type="dxa"/>
          </w:tcPr>
          <w:p w:rsidR="007400AB" w:rsidRPr="00E12953" w:rsidRDefault="007400AB" w:rsidP="00E12953">
            <w:pPr>
              <w:jc w:val="center"/>
              <w:rPr>
                <w:b/>
                <w:szCs w:val="24"/>
              </w:rPr>
            </w:pPr>
            <w:r w:rsidRPr="00E12953">
              <w:rPr>
                <w:b/>
                <w:szCs w:val="24"/>
              </w:rPr>
              <w:t>C</w:t>
            </w:r>
            <w:r w:rsidR="00AF02AC">
              <w:rPr>
                <w:b/>
                <w:szCs w:val="24"/>
              </w:rPr>
              <w:br/>
            </w:r>
            <w:r w:rsidR="00634198">
              <w:rPr>
                <w:szCs w:val="24"/>
              </w:rPr>
              <w:t xml:space="preserve">cold </w:t>
            </w:r>
            <w:r w:rsidR="00AF02AC">
              <w:rPr>
                <w:szCs w:val="24"/>
              </w:rPr>
              <w:t>distilled water</w:t>
            </w:r>
          </w:p>
        </w:tc>
        <w:tc>
          <w:tcPr>
            <w:tcW w:w="1440" w:type="dxa"/>
          </w:tcPr>
          <w:p w:rsidR="007400AB" w:rsidRPr="00E12953" w:rsidRDefault="007400AB" w:rsidP="00E12953">
            <w:pPr>
              <w:jc w:val="center"/>
              <w:rPr>
                <w:b/>
                <w:szCs w:val="24"/>
              </w:rPr>
            </w:pPr>
            <w:r w:rsidRPr="00E12953">
              <w:rPr>
                <w:b/>
                <w:szCs w:val="24"/>
              </w:rPr>
              <w:t>D</w:t>
            </w:r>
            <w:r w:rsidR="00AF02AC">
              <w:rPr>
                <w:b/>
                <w:szCs w:val="24"/>
              </w:rPr>
              <w:br/>
            </w:r>
            <w:r w:rsidR="00AF02AC">
              <w:rPr>
                <w:szCs w:val="24"/>
              </w:rPr>
              <w:t>salt</w:t>
            </w:r>
          </w:p>
        </w:tc>
        <w:tc>
          <w:tcPr>
            <w:tcW w:w="1440" w:type="dxa"/>
          </w:tcPr>
          <w:p w:rsidR="007400AB" w:rsidRPr="00E12953" w:rsidRDefault="007400AB" w:rsidP="00E129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AF02AC">
              <w:rPr>
                <w:b/>
                <w:szCs w:val="24"/>
              </w:rPr>
              <w:br/>
            </w:r>
            <w:r w:rsidR="00AF02AC">
              <w:rPr>
                <w:szCs w:val="24"/>
              </w:rPr>
              <w:t>lemon juice</w:t>
            </w:r>
          </w:p>
        </w:tc>
      </w:tr>
      <w:tr w:rsidR="007400AB" w:rsidRPr="001409B7" w:rsidTr="00C13E26">
        <w:trPr>
          <w:trHeight w:val="884"/>
        </w:trPr>
        <w:tc>
          <w:tcPr>
            <w:tcW w:w="2376" w:type="dxa"/>
            <w:vAlign w:val="center"/>
          </w:tcPr>
          <w:p w:rsidR="007400AB" w:rsidRPr="001409B7" w:rsidRDefault="007400AB" w:rsidP="0065426F">
            <w:pPr>
              <w:rPr>
                <w:szCs w:val="24"/>
              </w:rPr>
            </w:pPr>
            <w:r>
              <w:rPr>
                <w:szCs w:val="24"/>
              </w:rPr>
              <w:t xml:space="preserve">Colour </w:t>
            </w:r>
            <w:r w:rsidR="0065426F">
              <w:rPr>
                <w:szCs w:val="24"/>
              </w:rPr>
              <w:t xml:space="preserve">of apple </w:t>
            </w:r>
            <w:r>
              <w:rPr>
                <w:szCs w:val="24"/>
              </w:rPr>
              <w:t>(immediately)</w:t>
            </w:r>
          </w:p>
        </w:tc>
        <w:tc>
          <w:tcPr>
            <w:tcW w:w="1440" w:type="dxa"/>
          </w:tcPr>
          <w:p w:rsidR="007400AB" w:rsidRPr="001409B7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Pr="001409B7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Pr="001409B7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Pr="001409B7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Pr="001409B7" w:rsidRDefault="007400AB">
            <w:pPr>
              <w:rPr>
                <w:szCs w:val="24"/>
              </w:rPr>
            </w:pPr>
          </w:p>
        </w:tc>
      </w:tr>
      <w:tr w:rsidR="007400AB" w:rsidTr="00C13E26">
        <w:trPr>
          <w:trHeight w:val="884"/>
        </w:trPr>
        <w:tc>
          <w:tcPr>
            <w:tcW w:w="2376" w:type="dxa"/>
            <w:vAlign w:val="center"/>
          </w:tcPr>
          <w:p w:rsidR="007400AB" w:rsidRDefault="007400AB" w:rsidP="00B63C2D">
            <w:pPr>
              <w:rPr>
                <w:szCs w:val="24"/>
              </w:rPr>
            </w:pPr>
            <w:r>
              <w:rPr>
                <w:szCs w:val="24"/>
              </w:rPr>
              <w:t>Colour</w:t>
            </w:r>
            <w:r w:rsidR="0065426F">
              <w:rPr>
                <w:szCs w:val="24"/>
              </w:rPr>
              <w:t xml:space="preserve"> of apple</w:t>
            </w:r>
            <w:r>
              <w:rPr>
                <w:szCs w:val="24"/>
              </w:rPr>
              <w:t xml:space="preserve"> </w:t>
            </w:r>
            <w:r w:rsidR="00C13E26">
              <w:rPr>
                <w:szCs w:val="24"/>
              </w:rPr>
              <w:br/>
            </w:r>
            <w:r>
              <w:rPr>
                <w:szCs w:val="24"/>
              </w:rPr>
              <w:t>(1</w:t>
            </w:r>
            <w:r w:rsidR="00B63C2D">
              <w:rPr>
                <w:szCs w:val="24"/>
              </w:rPr>
              <w:t>5</w:t>
            </w:r>
            <w:r>
              <w:rPr>
                <w:szCs w:val="24"/>
              </w:rPr>
              <w:t xml:space="preserve"> minutes later)</w:t>
            </w:r>
          </w:p>
        </w:tc>
        <w:tc>
          <w:tcPr>
            <w:tcW w:w="1440" w:type="dxa"/>
          </w:tcPr>
          <w:p w:rsidR="007400AB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Default="007400A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7400AB" w:rsidRDefault="007400AB">
            <w:pPr>
              <w:rPr>
                <w:szCs w:val="24"/>
              </w:rPr>
            </w:pPr>
          </w:p>
        </w:tc>
      </w:tr>
    </w:tbl>
    <w:p w:rsidR="00296AE4" w:rsidRDefault="00296AE4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Questions</w:t>
      </w:r>
    </w:p>
    <w:p w:rsidR="009A67A7" w:rsidRDefault="004A694D" w:rsidP="004A694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</w:t>
      </w:r>
      <w:r w:rsidR="000A5D0A">
        <w:rPr>
          <w:sz w:val="24"/>
          <w:szCs w:val="24"/>
        </w:rPr>
        <w:t xml:space="preserve">ich </w:t>
      </w:r>
      <w:r w:rsidR="00634198">
        <w:rPr>
          <w:sz w:val="24"/>
          <w:szCs w:val="24"/>
        </w:rPr>
        <w:t>sample undergoes most browning reaction</w:t>
      </w:r>
      <w:r>
        <w:rPr>
          <w:sz w:val="24"/>
          <w:szCs w:val="24"/>
        </w:rPr>
        <w:t>?</w:t>
      </w:r>
      <w:r w:rsidR="000A5D0A">
        <w:rPr>
          <w:sz w:val="24"/>
          <w:szCs w:val="24"/>
        </w:rPr>
        <w:t xml:space="preserve"> Why?</w:t>
      </w:r>
    </w:p>
    <w:p w:rsidR="00634198" w:rsidRDefault="00634198" w:rsidP="004A694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sample undergoes least browning reaction? Why?</w:t>
      </w:r>
    </w:p>
    <w:p w:rsidR="00CC228C" w:rsidRDefault="00CC228C" w:rsidP="00EE27E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causes the reduction of browning when apple is immersed in cold distilled water (sample C)?</w:t>
      </w:r>
    </w:p>
    <w:p w:rsidR="00FE1A8B" w:rsidRDefault="00FE1A8B" w:rsidP="00EE27E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causes the reduction of browning when apple is kept in refrigerator (sample B)?</w:t>
      </w:r>
    </w:p>
    <w:p w:rsidR="009A67A7" w:rsidRDefault="009A67A7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Answers</w:t>
      </w:r>
    </w:p>
    <w:p w:rsidR="008D75CA" w:rsidRDefault="00634198" w:rsidP="00EE27E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Sample </w:t>
      </w:r>
      <w:r w:rsidR="003464E1" w:rsidRPr="003464E1">
        <w:rPr>
          <w:sz w:val="24"/>
          <w:szCs w:val="24"/>
        </w:rPr>
        <w:t>A</w:t>
      </w:r>
      <w:r w:rsidR="0015770C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634198">
        <w:rPr>
          <w:sz w:val="24"/>
          <w:szCs w:val="24"/>
        </w:rPr>
        <w:t>he colour change is du</w:t>
      </w:r>
      <w:bookmarkStart w:id="0" w:name="_GoBack"/>
      <w:r w:rsidRPr="00634198">
        <w:rPr>
          <w:sz w:val="24"/>
          <w:szCs w:val="24"/>
        </w:rPr>
        <w:t>e to the oxidation of phenolic compounds into a brown pigment</w:t>
      </w:r>
      <w:r>
        <w:rPr>
          <w:sz w:val="24"/>
          <w:szCs w:val="24"/>
        </w:rPr>
        <w:t xml:space="preserve"> when apple cells are damaged.</w:t>
      </w:r>
    </w:p>
    <w:p w:rsidR="00634198" w:rsidRDefault="00634198" w:rsidP="00EE27E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34198">
        <w:rPr>
          <w:sz w:val="24"/>
          <w:szCs w:val="24"/>
        </w:rPr>
        <w:t>Sample E. Vitamin C in lemon juice blocks the oxidation reactions to produce the brown pigments. Vitamin C is an antioxidant found in citrus fruits. A solution of vitamin C will slow the appearance of browning in cut fruit. But vitamin C also rapidly reacts with oxygen in the</w:t>
      </w:r>
      <w:r>
        <w:rPr>
          <w:sz w:val="24"/>
          <w:szCs w:val="24"/>
        </w:rPr>
        <w:t xml:space="preserve"> </w:t>
      </w:r>
      <w:r w:rsidRPr="00634198">
        <w:rPr>
          <w:sz w:val="24"/>
          <w:szCs w:val="24"/>
        </w:rPr>
        <w:t>air and is destroyed by heat.</w:t>
      </w:r>
    </w:p>
    <w:p w:rsidR="00CC228C" w:rsidRDefault="00CC228C" w:rsidP="00EE27E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C228C">
        <w:rPr>
          <w:sz w:val="24"/>
          <w:szCs w:val="24"/>
        </w:rPr>
        <w:t>mmers</w:t>
      </w:r>
      <w:r>
        <w:rPr>
          <w:sz w:val="24"/>
          <w:szCs w:val="24"/>
        </w:rPr>
        <w:t>ing</w:t>
      </w:r>
      <w:r w:rsidRPr="00CC228C">
        <w:rPr>
          <w:sz w:val="24"/>
          <w:szCs w:val="24"/>
        </w:rPr>
        <w:t xml:space="preserve"> the cut pieces in cold water </w:t>
      </w:r>
      <w:r>
        <w:rPr>
          <w:sz w:val="24"/>
          <w:szCs w:val="24"/>
        </w:rPr>
        <w:t>l</w:t>
      </w:r>
      <w:r w:rsidRPr="00CC228C">
        <w:rPr>
          <w:sz w:val="24"/>
          <w:szCs w:val="24"/>
        </w:rPr>
        <w:t>imit</w:t>
      </w:r>
      <w:r>
        <w:rPr>
          <w:sz w:val="24"/>
          <w:szCs w:val="24"/>
        </w:rPr>
        <w:t>s oxygen to cause browning reaction.</w:t>
      </w:r>
    </w:p>
    <w:p w:rsidR="009A67A7" w:rsidRPr="0081092B" w:rsidRDefault="00FE1A8B" w:rsidP="00EE27E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FE1A8B">
        <w:rPr>
          <w:sz w:val="24"/>
          <w:szCs w:val="24"/>
        </w:rPr>
        <w:t>Refrigeration slow</w:t>
      </w:r>
      <w:r w:rsidR="00257849">
        <w:rPr>
          <w:sz w:val="24"/>
          <w:szCs w:val="24"/>
        </w:rPr>
        <w:t>s</w:t>
      </w:r>
      <w:r w:rsidRPr="00FE1A8B">
        <w:rPr>
          <w:sz w:val="24"/>
          <w:szCs w:val="24"/>
        </w:rPr>
        <w:t xml:space="preserve"> down the enzym</w:t>
      </w:r>
      <w:bookmarkEnd w:id="0"/>
      <w:r w:rsidRPr="00FE1A8B">
        <w:rPr>
          <w:sz w:val="24"/>
          <w:szCs w:val="24"/>
        </w:rPr>
        <w:t xml:space="preserve">e </w:t>
      </w:r>
      <w:r w:rsidR="00287321">
        <w:rPr>
          <w:sz w:val="24"/>
          <w:szCs w:val="24"/>
        </w:rPr>
        <w:t>p</w:t>
      </w:r>
      <w:r w:rsidR="00287321" w:rsidRPr="00287321">
        <w:rPr>
          <w:sz w:val="24"/>
          <w:szCs w:val="24"/>
        </w:rPr>
        <w:t>olyphenol oxidase</w:t>
      </w:r>
      <w:r>
        <w:rPr>
          <w:sz w:val="24"/>
          <w:szCs w:val="24"/>
        </w:rPr>
        <w:t xml:space="preserve">, </w:t>
      </w:r>
      <w:r w:rsidR="00257849">
        <w:rPr>
          <w:sz w:val="24"/>
          <w:szCs w:val="24"/>
        </w:rPr>
        <w:t xml:space="preserve">and </w:t>
      </w:r>
      <w:r>
        <w:rPr>
          <w:sz w:val="24"/>
          <w:szCs w:val="24"/>
        </w:rPr>
        <w:t>hence browning reaction</w:t>
      </w:r>
      <w:r w:rsidRPr="00FE1A8B">
        <w:rPr>
          <w:sz w:val="24"/>
          <w:szCs w:val="24"/>
        </w:rPr>
        <w:t>.</w:t>
      </w:r>
    </w:p>
    <w:sectPr w:rsidR="009A67A7" w:rsidRPr="0081092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F0" w:rsidRDefault="008567F0" w:rsidP="00EE27E8">
      <w:pPr>
        <w:spacing w:after="0" w:line="240" w:lineRule="auto"/>
      </w:pPr>
      <w:r>
        <w:separator/>
      </w:r>
    </w:p>
  </w:endnote>
  <w:endnote w:type="continuationSeparator" w:id="0">
    <w:p w:rsidR="008567F0" w:rsidRDefault="008567F0" w:rsidP="00EE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895109"/>
      <w:docPartObj>
        <w:docPartGallery w:val="Page Numbers (Bottom of Page)"/>
        <w:docPartUnique/>
      </w:docPartObj>
    </w:sdtPr>
    <w:sdtContent>
      <w:p w:rsidR="00EE27E8" w:rsidRDefault="00EE27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27E8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EE27E8" w:rsidRDefault="00EE27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F0" w:rsidRDefault="008567F0" w:rsidP="00EE27E8">
      <w:pPr>
        <w:spacing w:after="0" w:line="240" w:lineRule="auto"/>
      </w:pPr>
      <w:r>
        <w:separator/>
      </w:r>
    </w:p>
  </w:footnote>
  <w:footnote w:type="continuationSeparator" w:id="0">
    <w:p w:rsidR="008567F0" w:rsidRDefault="008567F0" w:rsidP="00EE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3D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579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5767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5745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1CDB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69A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01"/>
    <w:rsid w:val="00012425"/>
    <w:rsid w:val="00082D0C"/>
    <w:rsid w:val="000A5D0A"/>
    <w:rsid w:val="000E51A1"/>
    <w:rsid w:val="00123B4E"/>
    <w:rsid w:val="001409B7"/>
    <w:rsid w:val="0015770C"/>
    <w:rsid w:val="001F0A01"/>
    <w:rsid w:val="00205E99"/>
    <w:rsid w:val="00223A41"/>
    <w:rsid w:val="00247642"/>
    <w:rsid w:val="00257849"/>
    <w:rsid w:val="0028093B"/>
    <w:rsid w:val="00287321"/>
    <w:rsid w:val="00296AE4"/>
    <w:rsid w:val="002B0709"/>
    <w:rsid w:val="003035FF"/>
    <w:rsid w:val="003464E1"/>
    <w:rsid w:val="003561FB"/>
    <w:rsid w:val="0038339E"/>
    <w:rsid w:val="003D6799"/>
    <w:rsid w:val="003E3578"/>
    <w:rsid w:val="0047376F"/>
    <w:rsid w:val="004A694D"/>
    <w:rsid w:val="004B3F4D"/>
    <w:rsid w:val="004B4929"/>
    <w:rsid w:val="004C4793"/>
    <w:rsid w:val="00504C4D"/>
    <w:rsid w:val="00587605"/>
    <w:rsid w:val="00591514"/>
    <w:rsid w:val="005D3C3A"/>
    <w:rsid w:val="005F728A"/>
    <w:rsid w:val="00622424"/>
    <w:rsid w:val="00634198"/>
    <w:rsid w:val="00647B78"/>
    <w:rsid w:val="0065426F"/>
    <w:rsid w:val="00657136"/>
    <w:rsid w:val="00673D5D"/>
    <w:rsid w:val="00691784"/>
    <w:rsid w:val="006C6B10"/>
    <w:rsid w:val="006D6BAC"/>
    <w:rsid w:val="00702116"/>
    <w:rsid w:val="00713EF7"/>
    <w:rsid w:val="007400AB"/>
    <w:rsid w:val="00754230"/>
    <w:rsid w:val="007750E1"/>
    <w:rsid w:val="00785077"/>
    <w:rsid w:val="007B19D4"/>
    <w:rsid w:val="0081092B"/>
    <w:rsid w:val="008567F0"/>
    <w:rsid w:val="00864F7E"/>
    <w:rsid w:val="00883528"/>
    <w:rsid w:val="008D20EC"/>
    <w:rsid w:val="008D75CA"/>
    <w:rsid w:val="009566D7"/>
    <w:rsid w:val="009A49C6"/>
    <w:rsid w:val="009A67A7"/>
    <w:rsid w:val="009D56E5"/>
    <w:rsid w:val="00A75F64"/>
    <w:rsid w:val="00AE18F2"/>
    <w:rsid w:val="00AF02AC"/>
    <w:rsid w:val="00B54A06"/>
    <w:rsid w:val="00B63C2D"/>
    <w:rsid w:val="00C13E26"/>
    <w:rsid w:val="00C31684"/>
    <w:rsid w:val="00C3317C"/>
    <w:rsid w:val="00C4141F"/>
    <w:rsid w:val="00C718CD"/>
    <w:rsid w:val="00CC228C"/>
    <w:rsid w:val="00CD2BCA"/>
    <w:rsid w:val="00D416FC"/>
    <w:rsid w:val="00DE3A61"/>
    <w:rsid w:val="00DF5E47"/>
    <w:rsid w:val="00E12953"/>
    <w:rsid w:val="00E33367"/>
    <w:rsid w:val="00E50A1F"/>
    <w:rsid w:val="00E5427A"/>
    <w:rsid w:val="00EA7EC1"/>
    <w:rsid w:val="00ED6D82"/>
    <w:rsid w:val="00EE27E8"/>
    <w:rsid w:val="00F37D99"/>
    <w:rsid w:val="00F4704A"/>
    <w:rsid w:val="00FD1C4C"/>
    <w:rsid w:val="00FE1A8B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DE2A"/>
  <w15:docId w15:val="{8B8AD30B-51FC-4DE1-AD35-A8405232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0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A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73D5D"/>
    <w:rPr>
      <w:rFonts w:ascii="Tahoma" w:hAnsi="Tahoma" w:cs="Tahoma"/>
      <w:sz w:val="16"/>
      <w:szCs w:val="16"/>
      <w:lang w:val="en-GB"/>
    </w:rPr>
  </w:style>
  <w:style w:type="paragraph" w:styleId="a7">
    <w:name w:val="header"/>
    <w:basedOn w:val="a"/>
    <w:link w:val="a8"/>
    <w:uiPriority w:val="99"/>
    <w:unhideWhenUsed/>
    <w:rsid w:val="00EE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27E8"/>
    <w:rPr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EE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27E8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LOK, Kwan-wai</cp:lastModifiedBy>
  <cp:revision>8</cp:revision>
  <dcterms:created xsi:type="dcterms:W3CDTF">2017-12-20T13:55:00Z</dcterms:created>
  <dcterms:modified xsi:type="dcterms:W3CDTF">2019-10-29T04:39:00Z</dcterms:modified>
</cp:coreProperties>
</file>