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46E1" w14:textId="7A54B467" w:rsidR="00BB53E8" w:rsidRDefault="00A15C48" w:rsidP="00BB53E8">
      <w:pPr>
        <w:rPr>
          <w:rFonts w:ascii="DFKai-SB" w:eastAsia="DFKai-SB" w:hAnsi="DFKai-SB"/>
          <w:sz w:val="28"/>
          <w:lang w:eastAsia="zh-CN"/>
        </w:rPr>
      </w:pPr>
      <w:r w:rsidRPr="00A15C48">
        <w:rPr>
          <w:rFonts w:ascii="DFKai-SB" w:eastAsia="DengXian" w:hAnsi="DFKai-SB" w:hint="eastAsia"/>
          <w:sz w:val="28"/>
          <w:lang w:eastAsia="zh-CN"/>
        </w:rPr>
        <w:t>姓名：</w:t>
      </w:r>
      <w:r w:rsidRPr="00A15C48">
        <w:rPr>
          <w:rFonts w:ascii="DFKai-SB" w:eastAsia="DengXian" w:hAnsi="DFKai-SB"/>
          <w:sz w:val="28"/>
          <w:lang w:eastAsia="zh-CN"/>
        </w:rPr>
        <w:t>_______________</w:t>
      </w:r>
      <w:r>
        <w:rPr>
          <w:rFonts w:ascii="DFKai-SB" w:eastAsia="DFKai-SB" w:hAnsi="DFKai-SB"/>
          <w:sz w:val="28"/>
          <w:lang w:eastAsia="zh-CN"/>
        </w:rPr>
        <w:tab/>
      </w:r>
      <w:r w:rsidRPr="00A15C48">
        <w:rPr>
          <w:rFonts w:ascii="DFKai-SB" w:eastAsia="DengXian" w:hAnsi="DFKai-SB" w:hint="eastAsia"/>
          <w:sz w:val="28"/>
          <w:lang w:eastAsia="zh-CN"/>
        </w:rPr>
        <w:t>班别：</w:t>
      </w:r>
      <w:r w:rsidRPr="00A15C48">
        <w:rPr>
          <w:rFonts w:ascii="DFKai-SB" w:eastAsia="DengXian" w:hAnsi="DFKai-SB"/>
          <w:sz w:val="28"/>
          <w:lang w:eastAsia="zh-CN"/>
        </w:rPr>
        <w:t>__________</w:t>
      </w:r>
      <w:r>
        <w:rPr>
          <w:rFonts w:ascii="DFKai-SB" w:eastAsia="DFKai-SB" w:hAnsi="DFKai-SB"/>
          <w:sz w:val="28"/>
          <w:lang w:eastAsia="zh-CN"/>
        </w:rPr>
        <w:tab/>
      </w:r>
      <w:r>
        <w:rPr>
          <w:rFonts w:ascii="DFKai-SB" w:eastAsia="DFKai-SB" w:hAnsi="DFKai-SB"/>
          <w:sz w:val="28"/>
          <w:lang w:eastAsia="zh-CN"/>
        </w:rPr>
        <w:tab/>
      </w:r>
      <w:r w:rsidRPr="00A15C48">
        <w:rPr>
          <w:rFonts w:ascii="DFKai-SB" w:eastAsia="DengXian" w:hAnsi="DFKai-SB" w:hint="eastAsia"/>
          <w:sz w:val="28"/>
          <w:lang w:eastAsia="zh-CN"/>
        </w:rPr>
        <w:t>学号：</w:t>
      </w:r>
      <w:r w:rsidRPr="00A15C48">
        <w:rPr>
          <w:rFonts w:ascii="DFKai-SB" w:eastAsia="DengXian" w:hAnsi="DFKai-SB"/>
          <w:sz w:val="28"/>
          <w:lang w:eastAsia="zh-CN"/>
        </w:rPr>
        <w:t>_______</w:t>
      </w:r>
    </w:p>
    <w:p w14:paraId="07D7BD7E" w14:textId="688F0E31" w:rsidR="00DA1C4D" w:rsidRDefault="00A15C48" w:rsidP="00DA1C4D">
      <w:pPr>
        <w:jc w:val="center"/>
        <w:rPr>
          <w:lang w:eastAsia="zh-CN"/>
        </w:rPr>
      </w:pPr>
      <w:r w:rsidRPr="00A15C48">
        <w:rPr>
          <w:rFonts w:ascii="DFKai-SB" w:eastAsia="DengXian" w:hAnsi="DFKai-SB" w:hint="eastAsia"/>
          <w:sz w:val="40"/>
          <w:lang w:eastAsia="zh-CN"/>
        </w:rPr>
        <w:t>《宪法》与《基本法》</w:t>
      </w:r>
    </w:p>
    <w:p w14:paraId="19A24305" w14:textId="77777777" w:rsidR="00DA1C4D" w:rsidRDefault="00DA1C4D">
      <w:pPr>
        <w:rPr>
          <w:lang w:eastAsia="zh-CN"/>
        </w:rPr>
      </w:pPr>
    </w:p>
    <w:p w14:paraId="2B3FE883" w14:textId="1BD31467" w:rsidR="001569C0" w:rsidRPr="006E50C5" w:rsidRDefault="00A15C48">
      <w:pPr>
        <w:rPr>
          <w:rFonts w:ascii="DFKai-SB" w:eastAsia="DFKai-SB" w:hAnsi="DFKai-SB"/>
          <w:b/>
          <w:bCs/>
          <w:sz w:val="32"/>
          <w:szCs w:val="32"/>
          <w:lang w:eastAsia="zh-CN"/>
        </w:rPr>
      </w:pPr>
      <w:r w:rsidRPr="00A15C48">
        <w:rPr>
          <w:rFonts w:ascii="DFKai-SB" w:eastAsia="DengXian" w:hAnsi="DFKai-SB" w:hint="eastAsia"/>
          <w:b/>
          <w:bCs/>
          <w:sz w:val="32"/>
          <w:szCs w:val="32"/>
          <w:lang w:eastAsia="zh-CN"/>
        </w:rPr>
        <w:t>哪部法律文件对下表的内容作出规定？</w:t>
      </w:r>
    </w:p>
    <w:p w14:paraId="79104F3C" w14:textId="3CA748B7" w:rsidR="008E29C4" w:rsidRPr="006E50C5" w:rsidRDefault="00A15C48">
      <w:pPr>
        <w:rPr>
          <w:rFonts w:ascii="DFKai-SB" w:eastAsia="DFKai-SB" w:hAnsi="DFKai-SB"/>
          <w:b/>
          <w:bCs/>
          <w:sz w:val="32"/>
          <w:szCs w:val="32"/>
        </w:rPr>
      </w:pPr>
      <w:r w:rsidRPr="00A15C48">
        <w:rPr>
          <w:rFonts w:ascii="DFKai-SB" w:eastAsia="DengXian" w:hAnsi="DFKai-SB" w:hint="eastAsia"/>
          <w:b/>
          <w:bCs/>
          <w:sz w:val="32"/>
          <w:szCs w:val="32"/>
          <w:lang w:eastAsia="zh-CN"/>
        </w:rPr>
        <w:t>请圈出合适的答案。</w:t>
      </w:r>
    </w:p>
    <w:tbl>
      <w:tblPr>
        <w:tblStyle w:val="a3"/>
        <w:tblW w:w="8217" w:type="dxa"/>
        <w:tblLook w:val="04A0" w:firstRow="1" w:lastRow="0" w:firstColumn="1" w:lastColumn="0" w:noHBand="0" w:noVBand="1"/>
      </w:tblPr>
      <w:tblGrid>
        <w:gridCol w:w="4815"/>
        <w:gridCol w:w="3402"/>
      </w:tblGrid>
      <w:tr w:rsidR="008E29C4" w:rsidRPr="006E50C5" w14:paraId="720A66F7" w14:textId="77777777" w:rsidTr="00BB1BDF">
        <w:tc>
          <w:tcPr>
            <w:tcW w:w="4815" w:type="dxa"/>
          </w:tcPr>
          <w:p w14:paraId="5B7AFB1D" w14:textId="4BE2E2D9" w:rsidR="008E29C4" w:rsidRPr="006E50C5" w:rsidRDefault="00A15C48" w:rsidP="00BB1BDF">
            <w:pPr>
              <w:jc w:val="center"/>
              <w:rPr>
                <w:rFonts w:ascii="DFKai-SB" w:eastAsia="DFKai-SB" w:hAnsi="DFKai-SB"/>
                <w:sz w:val="32"/>
                <w:szCs w:val="32"/>
              </w:rPr>
            </w:pPr>
            <w:r w:rsidRPr="00A15C48">
              <w:rPr>
                <w:rFonts w:ascii="DFKai-SB" w:eastAsia="DengXian" w:hAnsi="DFKai-SB" w:hint="eastAsia"/>
                <w:sz w:val="32"/>
                <w:szCs w:val="32"/>
                <w:lang w:eastAsia="zh-CN"/>
              </w:rPr>
              <w:t>内容</w:t>
            </w:r>
          </w:p>
        </w:tc>
        <w:tc>
          <w:tcPr>
            <w:tcW w:w="3402" w:type="dxa"/>
          </w:tcPr>
          <w:p w14:paraId="18007FB9" w14:textId="69B8B9FC" w:rsidR="008E29C4" w:rsidRPr="006E50C5" w:rsidRDefault="00A15C48" w:rsidP="00BB1BDF">
            <w:pPr>
              <w:jc w:val="center"/>
              <w:rPr>
                <w:rFonts w:ascii="DFKai-SB" w:eastAsia="DFKai-SB" w:hAnsi="DFKai-SB"/>
                <w:sz w:val="32"/>
                <w:szCs w:val="32"/>
              </w:rPr>
            </w:pPr>
            <w:r w:rsidRPr="00A15C48">
              <w:rPr>
                <w:rFonts w:ascii="DFKai-SB" w:eastAsia="DengXian" w:hAnsi="DFKai-SB" w:hint="eastAsia"/>
                <w:sz w:val="32"/>
                <w:szCs w:val="32"/>
                <w:lang w:eastAsia="zh-CN"/>
              </w:rPr>
              <w:t>法律文件</w:t>
            </w:r>
          </w:p>
        </w:tc>
      </w:tr>
      <w:tr w:rsidR="008E29C4" w:rsidRPr="006E50C5" w14:paraId="0FF4F312" w14:textId="77777777" w:rsidTr="00BB1BDF">
        <w:tc>
          <w:tcPr>
            <w:tcW w:w="4815" w:type="dxa"/>
          </w:tcPr>
          <w:p w14:paraId="141D0499" w14:textId="6A4B278C" w:rsidR="008E29C4" w:rsidRPr="00B81FAD" w:rsidRDefault="00A15C48" w:rsidP="00413BB0">
            <w:pPr>
              <w:rPr>
                <w:rFonts w:ascii="DengXian" w:eastAsia="DengXian" w:hAnsi="DengXian"/>
                <w:sz w:val="32"/>
                <w:szCs w:val="32"/>
                <w:lang w:eastAsia="zh-CN"/>
              </w:rPr>
            </w:pPr>
            <w:r w:rsidRPr="00B81FAD">
              <w:rPr>
                <w:rFonts w:ascii="DengXian" w:eastAsia="DengXian" w:hAnsi="DengXian" w:hint="eastAsia"/>
                <w:sz w:val="32"/>
                <w:szCs w:val="32"/>
                <w:lang w:eastAsia="zh-CN"/>
              </w:rPr>
              <w:t>规定了国家的根本制度，具有最高的法律地位，是其他法律的立法依据</w:t>
            </w:r>
          </w:p>
        </w:tc>
        <w:tc>
          <w:tcPr>
            <w:tcW w:w="3402" w:type="dxa"/>
          </w:tcPr>
          <w:p w14:paraId="634BCD32" w14:textId="1F19F082" w:rsidR="001B30C5" w:rsidRPr="006E50C5" w:rsidRDefault="00BB1BDF">
            <w:pPr>
              <w:jc w:val="center"/>
              <w:rPr>
                <w:rFonts w:ascii="DFKai-SB" w:eastAsia="DFKai-SB" w:hAnsi="DFKai-SB"/>
                <w:sz w:val="32"/>
                <w:szCs w:val="32"/>
              </w:rPr>
            </w:pPr>
            <w:r w:rsidRPr="006E50C5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F043C1" wp14:editId="14C9872C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34925</wp:posOffset>
                      </wp:positionV>
                      <wp:extent cx="733425" cy="409575"/>
                      <wp:effectExtent l="19050" t="19050" r="28575" b="28575"/>
                      <wp:wrapNone/>
                      <wp:docPr id="1" name="橢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409575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53BDB7" id="橢圓 1" o:spid="_x0000_s1026" style="position:absolute;margin-left:44.6pt;margin-top:2.75pt;width:57.7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" filled="f" strokecolor="red" strokeweight="3pt"/>
                  </w:pict>
                </mc:Fallback>
              </mc:AlternateContent>
            </w:r>
            <w:r w:rsidR="00A15C48" w:rsidRPr="00A15C48">
              <w:rPr>
                <w:rFonts w:ascii="DFKai-SB" w:eastAsia="DengXian" w:hAnsi="DFKai-SB"/>
                <w:sz w:val="32"/>
                <w:szCs w:val="32"/>
                <w:lang w:eastAsia="zh-CN"/>
              </w:rPr>
              <w:t xml:space="preserve">  </w:t>
            </w:r>
            <w:r w:rsidR="00A15C48" w:rsidRPr="00A15C48">
              <w:rPr>
                <w:rFonts w:ascii="DFKai-SB" w:eastAsia="DengXian" w:hAnsi="DFKai-SB" w:hint="eastAsia"/>
                <w:sz w:val="32"/>
                <w:szCs w:val="32"/>
                <w:lang w:eastAsia="zh-CN"/>
              </w:rPr>
              <w:t>《宪法》</w:t>
            </w:r>
            <w:r w:rsidR="00A15C48" w:rsidRPr="00A15C48">
              <w:rPr>
                <w:rFonts w:ascii="DFKai-SB" w:eastAsia="DengXian" w:hAnsi="DFKai-SB"/>
                <w:sz w:val="32"/>
                <w:szCs w:val="32"/>
                <w:lang w:eastAsia="zh-CN"/>
              </w:rPr>
              <w:t xml:space="preserve">  /</w:t>
            </w:r>
            <w:r w:rsidR="008E29C4" w:rsidRPr="006E50C5">
              <w:rPr>
                <w:rFonts w:ascii="DFKai-SB" w:eastAsia="DFKai-SB" w:hAnsi="DFKai-SB" w:hint="eastAsia"/>
                <w:sz w:val="32"/>
                <w:szCs w:val="32"/>
              </w:rPr>
              <w:t xml:space="preserve"> </w:t>
            </w:r>
          </w:p>
          <w:p w14:paraId="38462697" w14:textId="358FFF04" w:rsidR="008E29C4" w:rsidRPr="006E50C5" w:rsidRDefault="00A15C48" w:rsidP="00BB1BDF">
            <w:pPr>
              <w:jc w:val="center"/>
              <w:rPr>
                <w:rFonts w:ascii="DFKai-SB" w:eastAsia="DFKai-SB" w:hAnsi="DFKai-SB"/>
                <w:sz w:val="32"/>
                <w:szCs w:val="32"/>
              </w:rPr>
            </w:pPr>
            <w:r w:rsidRPr="00A15C48">
              <w:rPr>
                <w:rFonts w:ascii="DFKai-SB" w:eastAsia="DengXian" w:hAnsi="DFKai-SB" w:hint="eastAsia"/>
                <w:sz w:val="32"/>
                <w:szCs w:val="32"/>
                <w:lang w:eastAsia="zh-CN"/>
              </w:rPr>
              <w:t>《基本法》</w:t>
            </w:r>
          </w:p>
        </w:tc>
      </w:tr>
      <w:tr w:rsidR="008E29C4" w14:paraId="04D63B0F" w14:textId="77777777" w:rsidTr="00BB1BDF">
        <w:tc>
          <w:tcPr>
            <w:tcW w:w="4815" w:type="dxa"/>
          </w:tcPr>
          <w:p w14:paraId="431DAC6A" w14:textId="0B95D5F9" w:rsidR="008E29C4" w:rsidRPr="00B81FAD" w:rsidRDefault="00A15C48">
            <w:pPr>
              <w:rPr>
                <w:rFonts w:ascii="DengXian" w:eastAsia="DengXian" w:hAnsi="DengXian"/>
                <w:sz w:val="32"/>
                <w:szCs w:val="32"/>
                <w:lang w:eastAsia="zh-CN"/>
              </w:rPr>
            </w:pPr>
            <w:r w:rsidRPr="00B81FAD">
              <w:rPr>
                <w:rFonts w:ascii="DengXian" w:eastAsia="DengXian" w:hAnsi="DengXian" w:hint="eastAsia"/>
                <w:sz w:val="32"/>
                <w:szCs w:val="32"/>
                <w:lang w:eastAsia="zh-CN"/>
              </w:rPr>
              <w:t>规定香港特别</w:t>
            </w:r>
            <w:r w:rsidRPr="00B81FAD">
              <w:rPr>
                <w:rFonts w:ascii="PMingLiU" w:eastAsia="PMingLiU" w:hAnsi="PMingLiU" w:cs="PMingLiU" w:hint="eastAsia"/>
                <w:sz w:val="32"/>
                <w:szCs w:val="32"/>
                <w:lang w:eastAsia="zh-CN"/>
              </w:rPr>
              <w:t>行</w:t>
            </w:r>
            <w:r w:rsidRPr="00B81FAD">
              <w:rPr>
                <w:rFonts w:ascii="DengXian" w:eastAsia="DengXian" w:hAnsi="DengXian" w:hint="eastAsia"/>
                <w:sz w:val="32"/>
                <w:szCs w:val="32"/>
                <w:lang w:eastAsia="zh-CN"/>
              </w:rPr>
              <w:t>政区实行的制度</w:t>
            </w:r>
          </w:p>
        </w:tc>
        <w:tc>
          <w:tcPr>
            <w:tcW w:w="3402" w:type="dxa"/>
          </w:tcPr>
          <w:p w14:paraId="56CDFFFE" w14:textId="23FDF846" w:rsidR="001B30C5" w:rsidRPr="006E50C5" w:rsidRDefault="00BB1BDF">
            <w:pPr>
              <w:jc w:val="center"/>
              <w:rPr>
                <w:rFonts w:ascii="DFKai-SB" w:eastAsia="DFKai-SB" w:hAnsi="DFKai-SB"/>
                <w:sz w:val="32"/>
                <w:szCs w:val="32"/>
              </w:rPr>
            </w:pPr>
            <w:r w:rsidRPr="006E50C5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B0E4E9" wp14:editId="0509907A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438150</wp:posOffset>
                      </wp:positionV>
                      <wp:extent cx="1038225" cy="495300"/>
                      <wp:effectExtent l="19050" t="19050" r="28575" b="19050"/>
                      <wp:wrapNone/>
                      <wp:docPr id="5" name="橢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49530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AC5FD3" id="橢圓 5" o:spid="_x0000_s1026" style="position:absolute;margin-left:40.1pt;margin-top:34.5pt;width:81.7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" filled="f" strokecolor="red" strokeweight="3pt"/>
                  </w:pict>
                </mc:Fallback>
              </mc:AlternateContent>
            </w:r>
            <w:r w:rsidR="00A15C48" w:rsidRPr="00A15C48">
              <w:rPr>
                <w:rFonts w:ascii="DFKai-SB" w:eastAsia="DengXian" w:hAnsi="DFKai-SB"/>
                <w:sz w:val="32"/>
                <w:szCs w:val="32"/>
                <w:lang w:eastAsia="zh-CN"/>
              </w:rPr>
              <w:t xml:space="preserve">   </w:t>
            </w:r>
            <w:r w:rsidR="00A15C48" w:rsidRPr="00A15C48">
              <w:rPr>
                <w:rFonts w:ascii="DFKai-SB" w:eastAsia="DengXian" w:hAnsi="DFKai-SB" w:hint="eastAsia"/>
                <w:sz w:val="32"/>
                <w:szCs w:val="32"/>
                <w:lang w:eastAsia="zh-CN"/>
              </w:rPr>
              <w:t>《宪法》</w:t>
            </w:r>
            <w:r w:rsidR="00A15C48" w:rsidRPr="00A15C48">
              <w:rPr>
                <w:rFonts w:ascii="DFKai-SB" w:eastAsia="DengXian" w:hAnsi="DFKai-SB"/>
                <w:sz w:val="32"/>
                <w:szCs w:val="32"/>
                <w:lang w:eastAsia="zh-CN"/>
              </w:rPr>
              <w:t xml:space="preserve">  /</w:t>
            </w:r>
            <w:r w:rsidR="008E29C4" w:rsidRPr="006E50C5">
              <w:rPr>
                <w:rFonts w:ascii="DFKai-SB" w:eastAsia="DFKai-SB" w:hAnsi="DFKai-SB" w:hint="eastAsia"/>
                <w:sz w:val="32"/>
                <w:szCs w:val="32"/>
              </w:rPr>
              <w:t xml:space="preserve"> </w:t>
            </w:r>
          </w:p>
          <w:p w14:paraId="646C4528" w14:textId="0B6D505C" w:rsidR="008E29C4" w:rsidRPr="00BB53E8" w:rsidRDefault="00A15C48" w:rsidP="00BB1BDF">
            <w:pPr>
              <w:jc w:val="center"/>
              <w:rPr>
                <w:rFonts w:ascii="DFKai-SB" w:eastAsia="DFKai-SB" w:hAnsi="DFKai-SB"/>
                <w:sz w:val="32"/>
                <w:szCs w:val="32"/>
                <w:u w:val="single"/>
              </w:rPr>
            </w:pPr>
            <w:r w:rsidRPr="00A15C48">
              <w:rPr>
                <w:rFonts w:ascii="DFKai-SB" w:eastAsia="DengXian" w:hAnsi="DFKai-SB" w:hint="eastAsia"/>
                <w:sz w:val="32"/>
                <w:szCs w:val="32"/>
                <w:lang w:eastAsia="zh-CN"/>
              </w:rPr>
              <w:t>《基本法》</w:t>
            </w:r>
          </w:p>
        </w:tc>
      </w:tr>
    </w:tbl>
    <w:p w14:paraId="29A47003" w14:textId="35A64A5F" w:rsidR="002B7E86" w:rsidRDefault="002B7E86" w:rsidP="002B7E86">
      <w:pPr>
        <w:rPr>
          <w:rFonts w:ascii="DFKai-SB" w:eastAsia="DFKai-SB" w:hAnsi="DFKai-SB"/>
          <w:b/>
          <w:bCs/>
          <w:sz w:val="32"/>
          <w:szCs w:val="32"/>
        </w:rPr>
      </w:pPr>
    </w:p>
    <w:p w14:paraId="477FE266" w14:textId="4B2CE77C" w:rsidR="000E2460" w:rsidRPr="0015562E" w:rsidRDefault="00A15C48" w:rsidP="002B7E86">
      <w:pPr>
        <w:rPr>
          <w:rFonts w:ascii="DFKai-SB" w:eastAsia="DFKai-SB" w:hAnsi="DFKai-SB"/>
          <w:b/>
          <w:bCs/>
          <w:sz w:val="32"/>
          <w:szCs w:val="32"/>
        </w:rPr>
      </w:pPr>
      <w:r w:rsidRPr="00A15C48">
        <w:rPr>
          <w:rFonts w:ascii="DFKai-SB" w:eastAsia="DengXian" w:hAnsi="DFKai-SB" w:hint="eastAsia"/>
          <w:b/>
          <w:bCs/>
          <w:sz w:val="32"/>
          <w:szCs w:val="32"/>
          <w:lang w:eastAsia="zh-CN"/>
        </w:rPr>
        <w:t>问答︰</w:t>
      </w:r>
    </w:p>
    <w:p w14:paraId="2469FA75" w14:textId="6F1DBFF2" w:rsidR="003E3339" w:rsidRPr="0015562E" w:rsidRDefault="00A15C48" w:rsidP="002B7E86">
      <w:pPr>
        <w:pStyle w:val="a4"/>
        <w:numPr>
          <w:ilvl w:val="0"/>
          <w:numId w:val="1"/>
        </w:numPr>
        <w:ind w:leftChars="0"/>
        <w:rPr>
          <w:rFonts w:ascii="DFKai-SB" w:eastAsia="DFKai-SB" w:hAnsi="DFKai-SB"/>
          <w:b/>
          <w:bCs/>
          <w:sz w:val="32"/>
          <w:szCs w:val="32"/>
          <w:lang w:eastAsia="zh-CN"/>
        </w:rPr>
      </w:pPr>
      <w:r w:rsidRPr="00A15C48">
        <w:rPr>
          <w:rFonts w:ascii="DFKai-SB" w:eastAsia="DengXian" w:hAnsi="DFKai-SB" w:hint="eastAsia"/>
          <w:b/>
          <w:bCs/>
          <w:sz w:val="32"/>
          <w:szCs w:val="32"/>
          <w:lang w:eastAsia="zh-CN"/>
        </w:rPr>
        <w:t>《宪法》适用于香港特别行政区吗？为什么？</w:t>
      </w:r>
      <w:r w:rsidR="00C60579" w:rsidRPr="005547E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0C959" wp14:editId="28E938FE">
                <wp:simplePos x="0" y="0"/>
                <wp:positionH relativeFrom="column">
                  <wp:posOffset>1314450</wp:posOffset>
                </wp:positionH>
                <wp:positionV relativeFrom="paragraph">
                  <wp:posOffset>492125</wp:posOffset>
                </wp:positionV>
                <wp:extent cx="581025" cy="352425"/>
                <wp:effectExtent l="19050" t="19050" r="28575" b="28575"/>
                <wp:wrapNone/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5242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3045AF" id="橢圓 2" o:spid="_x0000_s1026" style="position:absolute;margin-left:103.5pt;margin-top:38.75pt;width:45.7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" filled="f" strokecolor="red" strokeweight="3pt"/>
            </w:pict>
          </mc:Fallback>
        </mc:AlternateContent>
      </w:r>
    </w:p>
    <w:p w14:paraId="10BA2C67" w14:textId="0F173F16" w:rsidR="007B367E" w:rsidRPr="0015562E" w:rsidRDefault="00A15C48">
      <w:pPr>
        <w:rPr>
          <w:rFonts w:ascii="DFKai-SB" w:eastAsia="DFKai-SB" w:hAnsi="DFKai-SB"/>
          <w:sz w:val="32"/>
          <w:szCs w:val="32"/>
          <w:lang w:eastAsia="zh-CN"/>
        </w:rPr>
      </w:pPr>
      <w:r w:rsidRPr="00A15C48">
        <w:rPr>
          <w:rFonts w:ascii="DFKai-SB" w:eastAsia="DengXian" w:hAnsi="DFKai-SB" w:hint="eastAsia"/>
          <w:sz w:val="32"/>
          <w:szCs w:val="32"/>
          <w:lang w:eastAsia="zh-CN"/>
        </w:rPr>
        <w:t>答案︰《宪法》</w:t>
      </w:r>
      <w:r w:rsidRPr="00A15C48">
        <w:rPr>
          <w:rFonts w:ascii="DFKai-SB" w:eastAsia="DengXian" w:hAnsi="DFKai-SB" w:hint="eastAsia"/>
          <w:sz w:val="32"/>
          <w:szCs w:val="32"/>
          <w:u w:val="single"/>
          <w:lang w:eastAsia="zh-CN"/>
        </w:rPr>
        <w:t>适用</w:t>
      </w:r>
      <w:r w:rsidRPr="00A15C48">
        <w:rPr>
          <w:rFonts w:ascii="DFKai-SB" w:eastAsia="DengXian" w:hAnsi="DFKai-SB"/>
          <w:sz w:val="32"/>
          <w:szCs w:val="32"/>
          <w:u w:val="single"/>
          <w:lang w:eastAsia="zh-CN"/>
        </w:rPr>
        <w:t xml:space="preserve"> / </w:t>
      </w:r>
      <w:r w:rsidRPr="00A15C48">
        <w:rPr>
          <w:rFonts w:ascii="DFKai-SB" w:eastAsia="DengXian" w:hAnsi="DFKai-SB" w:hint="eastAsia"/>
          <w:sz w:val="32"/>
          <w:szCs w:val="32"/>
          <w:u w:val="single"/>
          <w:lang w:eastAsia="zh-CN"/>
        </w:rPr>
        <w:t>不适用</w:t>
      </w:r>
      <w:r w:rsidRPr="00A15C48">
        <w:rPr>
          <w:rFonts w:ascii="DFKai-SB" w:eastAsia="DengXian" w:hAnsi="DFKai-SB"/>
          <w:sz w:val="32"/>
          <w:szCs w:val="32"/>
          <w:lang w:eastAsia="zh-CN"/>
        </w:rPr>
        <w:t xml:space="preserve"> </w:t>
      </w:r>
      <w:r w:rsidRPr="00A15C48">
        <w:rPr>
          <w:rFonts w:ascii="DFKai-SB" w:eastAsia="DengXian" w:hAnsi="DFKai-SB" w:hint="eastAsia"/>
          <w:sz w:val="32"/>
          <w:szCs w:val="32"/>
          <w:lang w:eastAsia="zh-CN"/>
        </w:rPr>
        <w:t>于香港特别行政区。</w:t>
      </w:r>
    </w:p>
    <w:p w14:paraId="51463359" w14:textId="13C25816" w:rsidR="007B367E" w:rsidRPr="00C2422E" w:rsidRDefault="00A15C48">
      <w:pPr>
        <w:rPr>
          <w:rFonts w:ascii="DFKai-SB" w:eastAsia="DengXian" w:hAnsi="DFKai-SB"/>
          <w:color w:val="FF0000"/>
          <w:sz w:val="32"/>
          <w:szCs w:val="32"/>
          <w:u w:val="single"/>
          <w:lang w:eastAsia="zh-CN"/>
        </w:rPr>
      </w:pPr>
      <w:r w:rsidRPr="00A15C48">
        <w:rPr>
          <w:rFonts w:ascii="DFKai-SB" w:eastAsia="DengXian" w:hAnsi="DFKai-SB" w:hint="eastAsia"/>
          <w:sz w:val="32"/>
          <w:szCs w:val="32"/>
          <w:lang w:eastAsia="zh-CN"/>
        </w:rPr>
        <w:t>原因︰</w:t>
      </w:r>
      <w:r w:rsidRPr="00A15C48">
        <w:rPr>
          <w:rFonts w:ascii="DFKai-SB" w:eastAsia="DengXian" w:hAnsi="DFKai-SB" w:hint="eastAsia"/>
          <w:color w:val="FF0000"/>
          <w:sz w:val="32"/>
          <w:szCs w:val="32"/>
          <w:u w:val="single"/>
          <w:lang w:eastAsia="zh-CN"/>
        </w:rPr>
        <w:t>香港特别行政区是中华人民共和国不可分离的部分。《宪法》必然适用于香港。</w:t>
      </w:r>
    </w:p>
    <w:p w14:paraId="0D2CC590" w14:textId="77777777" w:rsidR="00731484" w:rsidRDefault="00731484">
      <w:pPr>
        <w:rPr>
          <w:rFonts w:ascii="DFKai-SB" w:eastAsia="DFKai-SB" w:hAnsi="DFKai-SB"/>
          <w:color w:val="FF0000"/>
          <w:sz w:val="32"/>
          <w:szCs w:val="32"/>
          <w:u w:val="single"/>
          <w:lang w:eastAsia="zh-CN"/>
        </w:rPr>
      </w:pPr>
    </w:p>
    <w:p w14:paraId="09A3CBD4" w14:textId="7574727B" w:rsidR="007B367E" w:rsidRPr="00413BB0" w:rsidRDefault="00A15C48" w:rsidP="002B7E86">
      <w:pPr>
        <w:pStyle w:val="a4"/>
        <w:numPr>
          <w:ilvl w:val="0"/>
          <w:numId w:val="1"/>
        </w:numPr>
        <w:ind w:leftChars="0"/>
        <w:rPr>
          <w:sz w:val="32"/>
          <w:szCs w:val="32"/>
          <w:lang w:eastAsia="zh-CN"/>
        </w:rPr>
      </w:pPr>
      <w:r w:rsidRPr="00A15C48">
        <w:rPr>
          <w:rFonts w:ascii="DFKai-SB" w:eastAsia="DengXian" w:hAnsi="DFKai-SB" w:hint="eastAsia"/>
          <w:b/>
          <w:bCs/>
          <w:sz w:val="32"/>
          <w:szCs w:val="32"/>
          <w:lang w:eastAsia="zh-CN"/>
        </w:rPr>
        <w:t>《宪法》和《基本法》有甚么关系？</w:t>
      </w:r>
    </w:p>
    <w:p w14:paraId="6BCF456D" w14:textId="19FA6C39" w:rsidR="002B7E86" w:rsidRDefault="002B7E86" w:rsidP="002B7E86">
      <w:pPr>
        <w:rPr>
          <w:rFonts w:ascii="DFKai-SB" w:eastAsia="DFKai-SB" w:hAnsi="DFKai-SB"/>
          <w:sz w:val="32"/>
          <w:szCs w:val="32"/>
          <w:lang w:eastAsia="zh-C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3C4410" wp14:editId="34CFF76A">
                <wp:simplePos x="0" y="0"/>
                <wp:positionH relativeFrom="column">
                  <wp:posOffset>3100705</wp:posOffset>
                </wp:positionH>
                <wp:positionV relativeFrom="paragraph">
                  <wp:posOffset>64135</wp:posOffset>
                </wp:positionV>
                <wp:extent cx="847725" cy="361950"/>
                <wp:effectExtent l="19050" t="19050" r="28575" b="19050"/>
                <wp:wrapNone/>
                <wp:docPr id="4" name="橢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61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9B64DA" id="橢圓 4" o:spid="_x0000_s1026" style="position:absolute;margin-left:244.15pt;margin-top:5.05pt;width:66.7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" filled="f" strokecolor="red" strokeweight="3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D9FCD" wp14:editId="08A85371">
                <wp:simplePos x="0" y="0"/>
                <wp:positionH relativeFrom="column">
                  <wp:posOffset>1495425</wp:posOffset>
                </wp:positionH>
                <wp:positionV relativeFrom="paragraph">
                  <wp:posOffset>53975</wp:posOffset>
                </wp:positionV>
                <wp:extent cx="990600" cy="352425"/>
                <wp:effectExtent l="19050" t="19050" r="19050" b="28575"/>
                <wp:wrapNone/>
                <wp:docPr id="3" name="橢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5242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F70561E" id="橢圓 3" o:spid="_x0000_s1026" style="position:absolute;margin-left:117.75pt;margin-top:4.25pt;width:78pt;height:27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" filled="f" strokecolor="red" strokeweight="3pt"/>
            </w:pict>
          </mc:Fallback>
        </mc:AlternateContent>
      </w:r>
      <w:r w:rsidR="00A15C48" w:rsidRPr="00A15C48">
        <w:rPr>
          <w:rFonts w:ascii="DFKai-SB" w:eastAsia="DengXian" w:hAnsi="DFKai-SB" w:hint="eastAsia"/>
          <w:sz w:val="32"/>
          <w:szCs w:val="32"/>
          <w:lang w:eastAsia="zh-CN"/>
        </w:rPr>
        <w:t>答案︰</w:t>
      </w:r>
      <w:r w:rsidR="00A15C48" w:rsidRPr="00A15C48">
        <w:rPr>
          <w:rFonts w:ascii="DFKai-SB" w:eastAsia="DengXian" w:hAnsi="DFKai-SB" w:hint="eastAsia"/>
          <w:sz w:val="32"/>
          <w:szCs w:val="32"/>
          <w:u w:val="single"/>
          <w:lang w:eastAsia="zh-CN"/>
        </w:rPr>
        <w:t>《宪法》</w:t>
      </w:r>
      <w:r w:rsidR="00A15C48" w:rsidRPr="00A15C48">
        <w:rPr>
          <w:rFonts w:ascii="DFKai-SB" w:eastAsia="DengXian" w:hAnsi="DFKai-SB"/>
          <w:sz w:val="32"/>
          <w:szCs w:val="32"/>
          <w:u w:val="single"/>
          <w:lang w:eastAsia="zh-CN"/>
        </w:rPr>
        <w:t>/</w:t>
      </w:r>
      <w:r w:rsidR="00A15C48" w:rsidRPr="00A15C48">
        <w:rPr>
          <w:rFonts w:ascii="DFKai-SB" w:eastAsia="DengXian" w:hAnsi="DFKai-SB" w:hint="eastAsia"/>
          <w:sz w:val="32"/>
          <w:szCs w:val="32"/>
          <w:u w:val="single"/>
          <w:lang w:eastAsia="zh-CN"/>
        </w:rPr>
        <w:t>《基本法》</w:t>
      </w:r>
      <w:r w:rsidR="00A15C48" w:rsidRPr="00A15C48">
        <w:rPr>
          <w:rFonts w:ascii="DFKai-SB" w:eastAsia="DengXian" w:hAnsi="DFKai-SB" w:hint="eastAsia"/>
          <w:sz w:val="32"/>
          <w:szCs w:val="32"/>
          <w:lang w:eastAsia="zh-CN"/>
        </w:rPr>
        <w:t>是根据</w:t>
      </w:r>
      <w:r w:rsidR="00A15C48" w:rsidRPr="00A15C48">
        <w:rPr>
          <w:rFonts w:ascii="DFKai-SB" w:eastAsia="DengXian" w:hAnsi="DFKai-SB" w:hint="eastAsia"/>
          <w:sz w:val="32"/>
          <w:szCs w:val="32"/>
          <w:u w:val="single"/>
          <w:lang w:eastAsia="zh-CN"/>
        </w:rPr>
        <w:t>《宪法》</w:t>
      </w:r>
      <w:r w:rsidR="00A15C48" w:rsidRPr="00A15C48">
        <w:rPr>
          <w:rFonts w:ascii="DFKai-SB" w:eastAsia="DengXian" w:hAnsi="DFKai-SB"/>
          <w:sz w:val="32"/>
          <w:szCs w:val="32"/>
          <w:u w:val="single"/>
          <w:lang w:eastAsia="zh-CN"/>
        </w:rPr>
        <w:t>/</w:t>
      </w:r>
      <w:r w:rsidR="00A15C48" w:rsidRPr="00A15C48">
        <w:rPr>
          <w:rFonts w:ascii="DFKai-SB" w:eastAsia="DengXian" w:hAnsi="DFKai-SB" w:hint="eastAsia"/>
          <w:sz w:val="32"/>
          <w:szCs w:val="32"/>
          <w:u w:val="single"/>
          <w:lang w:eastAsia="zh-CN"/>
        </w:rPr>
        <w:t>《基本法》</w:t>
      </w:r>
      <w:r w:rsidR="00A15C48" w:rsidRPr="00A15C48">
        <w:rPr>
          <w:rFonts w:ascii="DFKai-SB" w:eastAsia="DengXian" w:hAnsi="DFKai-SB" w:hint="eastAsia"/>
          <w:sz w:val="32"/>
          <w:szCs w:val="32"/>
          <w:lang w:eastAsia="zh-CN"/>
        </w:rPr>
        <w:lastRenderedPageBreak/>
        <w:t>制定的。</w:t>
      </w:r>
      <w:r w:rsidR="00A15C48" w:rsidRPr="00A15C48">
        <w:rPr>
          <w:rFonts w:ascii="DFKai-SB" w:eastAsia="DengXian" w:hAnsi="DFKai-SB" w:hint="eastAsia"/>
          <w:color w:val="FF0000"/>
          <w:sz w:val="32"/>
          <w:szCs w:val="32"/>
          <w:u w:val="single"/>
          <w:lang w:eastAsia="zh-CN"/>
        </w:rPr>
        <w:t>《基本法》</w:t>
      </w:r>
      <w:r w:rsidR="00A15C48" w:rsidRPr="00A15C48">
        <w:rPr>
          <w:rFonts w:ascii="DFKai-SB" w:eastAsia="DengXian" w:hAnsi="DFKai-SB" w:hint="eastAsia"/>
          <w:sz w:val="32"/>
          <w:szCs w:val="32"/>
          <w:lang w:eastAsia="zh-CN"/>
        </w:rPr>
        <w:t>是香港特别行政区的宪制性文件，规定香港特别行政区实行的制度。回归后香港特别行政区的</w:t>
      </w:r>
      <w:r w:rsidR="00A15C48" w:rsidRPr="00A15C48">
        <w:rPr>
          <w:rFonts w:ascii="DFKai-SB" w:eastAsia="DengXian" w:hAnsi="DFKai-SB" w:hint="eastAsia"/>
          <w:color w:val="000000" w:themeColor="text1"/>
          <w:sz w:val="32"/>
          <w:szCs w:val="32"/>
          <w:lang w:eastAsia="zh-CN"/>
        </w:rPr>
        <w:t>宪制秩序</w:t>
      </w:r>
      <w:r w:rsidR="00A15C48" w:rsidRPr="00A15C48">
        <w:rPr>
          <w:rFonts w:ascii="DFKai-SB" w:eastAsia="DengXian" w:hAnsi="DFKai-SB" w:hint="eastAsia"/>
          <w:sz w:val="32"/>
          <w:szCs w:val="32"/>
          <w:lang w:eastAsia="zh-CN"/>
        </w:rPr>
        <w:t>必然是以</w:t>
      </w:r>
      <w:r w:rsidR="00A15C48" w:rsidRPr="00A15C48">
        <w:rPr>
          <w:rFonts w:ascii="DFKai-SB" w:eastAsia="DengXian" w:hAnsi="DFKai-SB" w:hint="eastAsia"/>
          <w:color w:val="FF0000"/>
          <w:sz w:val="32"/>
          <w:szCs w:val="32"/>
          <w:u w:val="single"/>
          <w:lang w:eastAsia="zh-CN"/>
        </w:rPr>
        <w:t>《宪法》</w:t>
      </w:r>
      <w:r w:rsidR="00A15C48" w:rsidRPr="00A15C48">
        <w:rPr>
          <w:rFonts w:ascii="DFKai-SB" w:eastAsia="DengXian" w:hAnsi="DFKai-SB" w:hint="eastAsia"/>
          <w:sz w:val="32"/>
          <w:szCs w:val="32"/>
          <w:lang w:eastAsia="zh-CN"/>
        </w:rPr>
        <w:t>和</w:t>
      </w:r>
      <w:r w:rsidR="00A15C48" w:rsidRPr="00A15C48">
        <w:rPr>
          <w:rFonts w:ascii="DFKai-SB" w:eastAsia="DengXian" w:hAnsi="DFKai-SB" w:hint="eastAsia"/>
          <w:color w:val="FF0000"/>
          <w:sz w:val="32"/>
          <w:szCs w:val="32"/>
          <w:u w:val="single"/>
          <w:lang w:eastAsia="zh-CN"/>
        </w:rPr>
        <w:t>《基本法》</w:t>
      </w:r>
      <w:r w:rsidR="00A15C48" w:rsidRPr="00A15C48">
        <w:rPr>
          <w:rFonts w:ascii="DFKai-SB" w:eastAsia="DengXian" w:hAnsi="DFKai-SB" w:hint="eastAsia"/>
          <w:sz w:val="32"/>
          <w:szCs w:val="32"/>
          <w:lang w:eastAsia="zh-CN"/>
        </w:rPr>
        <w:t>为基础和根基。</w:t>
      </w:r>
    </w:p>
    <w:p w14:paraId="09A75665" w14:textId="77777777" w:rsidR="00550F89" w:rsidRDefault="00550F89" w:rsidP="002B7E86">
      <w:pPr>
        <w:rPr>
          <w:rFonts w:ascii="DFKai-SB" w:eastAsia="DFKai-SB" w:hAnsi="DFKai-SB"/>
          <w:sz w:val="32"/>
          <w:szCs w:val="32"/>
          <w:lang w:eastAsia="zh-CN"/>
        </w:rPr>
      </w:pPr>
    </w:p>
    <w:p w14:paraId="73AA1477" w14:textId="74712DB5" w:rsidR="00731484" w:rsidRDefault="00A15C48" w:rsidP="00731484">
      <w:pPr>
        <w:pStyle w:val="a4"/>
        <w:numPr>
          <w:ilvl w:val="0"/>
          <w:numId w:val="1"/>
        </w:numPr>
        <w:ind w:leftChars="0"/>
        <w:rPr>
          <w:rFonts w:ascii="DFKai-SB" w:eastAsia="DFKai-SB" w:hAnsi="DFKai-SB"/>
          <w:b/>
          <w:bCs/>
          <w:sz w:val="32"/>
          <w:szCs w:val="32"/>
          <w:lang w:eastAsia="zh-CN"/>
        </w:rPr>
      </w:pPr>
      <w:r w:rsidRPr="00A15C48">
        <w:rPr>
          <w:rFonts w:ascii="DFKai-SB" w:eastAsia="DengXian" w:hAnsi="DFKai-SB" w:hint="eastAsia"/>
          <w:b/>
          <w:bCs/>
          <w:sz w:val="32"/>
          <w:szCs w:val="32"/>
          <w:lang w:eastAsia="zh-CN"/>
        </w:rPr>
        <w:t>《宪法》与我们有甚么关系？</w:t>
      </w:r>
    </w:p>
    <w:p w14:paraId="5EE006C6" w14:textId="3C52614E" w:rsidR="00731484" w:rsidRPr="00731484" w:rsidRDefault="00A15C48" w:rsidP="00731484">
      <w:pPr>
        <w:pStyle w:val="a4"/>
        <w:rPr>
          <w:rFonts w:ascii="DFKai-SB" w:eastAsia="DFKai-SB" w:hAnsi="DFKai-SB"/>
          <w:sz w:val="32"/>
          <w:szCs w:val="32"/>
          <w:lang w:eastAsia="zh-CN"/>
        </w:rPr>
      </w:pPr>
      <w:r w:rsidRPr="00A15C48">
        <w:rPr>
          <w:rFonts w:ascii="DFKai-SB" w:eastAsia="DengXian" w:hAnsi="DFKai-SB" w:hint="eastAsia"/>
          <w:sz w:val="32"/>
          <w:szCs w:val="32"/>
          <w:lang w:eastAsia="zh-CN"/>
        </w:rPr>
        <w:t>答案︰《基本法》是根据《宪法》制定。《基本法》规定在香港特别行政区实行的制度，为</w:t>
      </w:r>
      <w:r w:rsidRPr="00A15C48">
        <w:rPr>
          <w:rFonts w:ascii="DFKai-SB" w:eastAsia="DengXian" w:hAnsi="DFKai-SB" w:hint="eastAsia"/>
          <w:color w:val="FF0000"/>
          <w:sz w:val="32"/>
          <w:szCs w:val="32"/>
          <w:u w:val="single"/>
          <w:lang w:eastAsia="zh-CN"/>
        </w:rPr>
        <w:t>「一国两制」</w:t>
      </w:r>
      <w:r w:rsidRPr="00A15C48">
        <w:rPr>
          <w:rFonts w:ascii="DFKai-SB" w:eastAsia="DengXian" w:hAnsi="DFKai-SB" w:hint="eastAsia"/>
          <w:sz w:val="32"/>
          <w:szCs w:val="32"/>
          <w:lang w:eastAsia="zh-CN"/>
        </w:rPr>
        <w:t>、</w:t>
      </w:r>
      <w:r w:rsidRPr="00A15C48">
        <w:rPr>
          <w:rFonts w:ascii="DFKai-SB" w:eastAsia="DengXian" w:hAnsi="DFKai-SB" w:hint="eastAsia"/>
          <w:color w:val="FF0000"/>
          <w:sz w:val="32"/>
          <w:szCs w:val="32"/>
          <w:u w:val="single"/>
          <w:lang w:eastAsia="zh-CN"/>
        </w:rPr>
        <w:t>「港人治港」</w:t>
      </w:r>
      <w:r w:rsidRPr="00A15C48">
        <w:rPr>
          <w:rFonts w:ascii="DFKai-SB" w:eastAsia="DengXian" w:hAnsi="DFKai-SB" w:hint="eastAsia"/>
          <w:sz w:val="32"/>
          <w:szCs w:val="32"/>
          <w:lang w:eastAsia="zh-CN"/>
        </w:rPr>
        <w:t>、</w:t>
      </w:r>
      <w:r w:rsidRPr="00A15C48">
        <w:rPr>
          <w:rFonts w:ascii="DFKai-SB" w:eastAsia="DengXian" w:hAnsi="DFKai-SB" w:hint="eastAsia"/>
          <w:color w:val="FF0000"/>
          <w:sz w:val="32"/>
          <w:szCs w:val="32"/>
          <w:u w:val="single"/>
          <w:lang w:eastAsia="zh-CN"/>
        </w:rPr>
        <w:t>高度自治</w:t>
      </w:r>
      <w:r w:rsidRPr="00A15C48">
        <w:rPr>
          <w:rFonts w:ascii="DFKai-SB" w:eastAsia="DengXian" w:hAnsi="DFKai-SB" w:hint="eastAsia"/>
          <w:sz w:val="32"/>
          <w:szCs w:val="32"/>
          <w:lang w:eastAsia="zh-CN"/>
        </w:rPr>
        <w:t>等基本方针在香港特别行政区落实提供了依据。《基本法》保障香港在回归后能继续保持原有的</w:t>
      </w:r>
      <w:r w:rsidRPr="00A15C48">
        <w:rPr>
          <w:rFonts w:ascii="DFKai-SB" w:eastAsia="DengXian" w:hAnsi="DFKai-SB" w:hint="eastAsia"/>
          <w:color w:val="FF0000"/>
          <w:sz w:val="32"/>
          <w:szCs w:val="32"/>
          <w:u w:val="single"/>
          <w:lang w:eastAsia="zh-CN"/>
        </w:rPr>
        <w:t>资本主义制度</w:t>
      </w:r>
      <w:r w:rsidRPr="00A15C48">
        <w:rPr>
          <w:rFonts w:ascii="DFKai-SB" w:eastAsia="DengXian" w:hAnsi="DFKai-SB" w:hint="eastAsia"/>
          <w:sz w:val="32"/>
          <w:szCs w:val="32"/>
          <w:lang w:eastAsia="zh-CN"/>
        </w:rPr>
        <w:t>和</w:t>
      </w:r>
      <w:r w:rsidRPr="00A15C48">
        <w:rPr>
          <w:rFonts w:ascii="DFKai-SB" w:eastAsia="DengXian" w:hAnsi="DFKai-SB" w:hint="eastAsia"/>
          <w:color w:val="FF0000"/>
          <w:sz w:val="32"/>
          <w:szCs w:val="32"/>
          <w:u w:val="single"/>
          <w:lang w:eastAsia="zh-CN"/>
        </w:rPr>
        <w:t>生活方式</w:t>
      </w:r>
      <w:r w:rsidRPr="00A15C48">
        <w:rPr>
          <w:rFonts w:ascii="DFKai-SB" w:eastAsia="DengXian" w:hAnsi="DFKai-SB" w:hint="eastAsia"/>
          <w:sz w:val="32"/>
          <w:szCs w:val="32"/>
          <w:lang w:eastAsia="zh-CN"/>
        </w:rPr>
        <w:t>，五十年不变。</w:t>
      </w:r>
    </w:p>
    <w:sectPr w:rsidR="00731484" w:rsidRPr="00731484" w:rsidSect="00731484">
      <w:pgSz w:w="11906" w:h="16838"/>
      <w:pgMar w:top="1440" w:right="1800" w:bottom="1440" w:left="1800" w:header="851" w:footer="992" w:gutter="0"/>
      <w:pgBorders w:offsetFrom="page">
        <w:top w:val="single" w:sz="18" w:space="24" w:color="ED7D31" w:themeColor="accent2"/>
        <w:left w:val="single" w:sz="18" w:space="24" w:color="ED7D31" w:themeColor="accent2"/>
        <w:bottom w:val="single" w:sz="18" w:space="24" w:color="ED7D31" w:themeColor="accent2"/>
        <w:right w:val="single" w:sz="18" w:space="24" w:color="ED7D31" w:themeColor="accent2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D5EAC" w14:textId="77777777" w:rsidR="002857DC" w:rsidRDefault="002857DC" w:rsidP="00731484">
      <w:r>
        <w:separator/>
      </w:r>
    </w:p>
  </w:endnote>
  <w:endnote w:type="continuationSeparator" w:id="0">
    <w:p w14:paraId="5795C3FF" w14:textId="77777777" w:rsidR="002857DC" w:rsidRDefault="002857DC" w:rsidP="0073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387C2" w14:textId="77777777" w:rsidR="002857DC" w:rsidRDefault="002857DC" w:rsidP="00731484">
      <w:r>
        <w:separator/>
      </w:r>
    </w:p>
  </w:footnote>
  <w:footnote w:type="continuationSeparator" w:id="0">
    <w:p w14:paraId="4627ABF6" w14:textId="77777777" w:rsidR="002857DC" w:rsidRDefault="002857DC" w:rsidP="00731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5599"/>
    <w:multiLevelType w:val="hybridMultilevel"/>
    <w:tmpl w:val="12721858"/>
    <w:lvl w:ilvl="0" w:tplc="4B1E455C">
      <w:start w:val="1"/>
      <w:numFmt w:val="decimal"/>
      <w:lvlText w:val="%1)"/>
      <w:lvlJc w:val="left"/>
      <w:pPr>
        <w:ind w:left="360" w:hanging="360"/>
      </w:pPr>
      <w:rPr>
        <w:rFonts w:ascii="DFKai-SB" w:eastAsia="DFKai-SB" w:hAnsi="DFKai-SB"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E8"/>
    <w:rsid w:val="0009135E"/>
    <w:rsid w:val="000B4D36"/>
    <w:rsid w:val="000E2460"/>
    <w:rsid w:val="00116C0E"/>
    <w:rsid w:val="00117E36"/>
    <w:rsid w:val="001313B4"/>
    <w:rsid w:val="0013662A"/>
    <w:rsid w:val="0015562E"/>
    <w:rsid w:val="001569C0"/>
    <w:rsid w:val="00156D7E"/>
    <w:rsid w:val="001648E8"/>
    <w:rsid w:val="001B0C31"/>
    <w:rsid w:val="001B30C5"/>
    <w:rsid w:val="001D29F6"/>
    <w:rsid w:val="001E30DB"/>
    <w:rsid w:val="00256736"/>
    <w:rsid w:val="002857DC"/>
    <w:rsid w:val="002B7E86"/>
    <w:rsid w:val="002C09B0"/>
    <w:rsid w:val="003119AD"/>
    <w:rsid w:val="0031324F"/>
    <w:rsid w:val="00323ED4"/>
    <w:rsid w:val="003C657A"/>
    <w:rsid w:val="003E3339"/>
    <w:rsid w:val="004106F1"/>
    <w:rsid w:val="00413BB0"/>
    <w:rsid w:val="00456BA4"/>
    <w:rsid w:val="004D3784"/>
    <w:rsid w:val="004F2372"/>
    <w:rsid w:val="00542EDD"/>
    <w:rsid w:val="00550F89"/>
    <w:rsid w:val="005547E4"/>
    <w:rsid w:val="005826FA"/>
    <w:rsid w:val="0058300B"/>
    <w:rsid w:val="00596607"/>
    <w:rsid w:val="005C31B8"/>
    <w:rsid w:val="005C66A3"/>
    <w:rsid w:val="005F1C0C"/>
    <w:rsid w:val="0062479B"/>
    <w:rsid w:val="006668D5"/>
    <w:rsid w:val="00692154"/>
    <w:rsid w:val="006A2C84"/>
    <w:rsid w:val="006A749C"/>
    <w:rsid w:val="006B1593"/>
    <w:rsid w:val="006E50C5"/>
    <w:rsid w:val="00714F20"/>
    <w:rsid w:val="00731484"/>
    <w:rsid w:val="00743F0B"/>
    <w:rsid w:val="007B367E"/>
    <w:rsid w:val="007D7126"/>
    <w:rsid w:val="00815101"/>
    <w:rsid w:val="00862D29"/>
    <w:rsid w:val="0088072D"/>
    <w:rsid w:val="00885684"/>
    <w:rsid w:val="008C4A7B"/>
    <w:rsid w:val="008D1641"/>
    <w:rsid w:val="008E29C4"/>
    <w:rsid w:val="0092672A"/>
    <w:rsid w:val="009676E0"/>
    <w:rsid w:val="00982C83"/>
    <w:rsid w:val="009E31E6"/>
    <w:rsid w:val="00A15C48"/>
    <w:rsid w:val="00A472AE"/>
    <w:rsid w:val="00A544D2"/>
    <w:rsid w:val="00A61F8A"/>
    <w:rsid w:val="00A657C6"/>
    <w:rsid w:val="00AA6529"/>
    <w:rsid w:val="00AE6D05"/>
    <w:rsid w:val="00B42CB7"/>
    <w:rsid w:val="00B81FAD"/>
    <w:rsid w:val="00BB1BDF"/>
    <w:rsid w:val="00BB53E8"/>
    <w:rsid w:val="00C2422E"/>
    <w:rsid w:val="00C60579"/>
    <w:rsid w:val="00C67ADC"/>
    <w:rsid w:val="00CB7BB8"/>
    <w:rsid w:val="00CC3747"/>
    <w:rsid w:val="00D64128"/>
    <w:rsid w:val="00DA1C4D"/>
    <w:rsid w:val="00E558D2"/>
    <w:rsid w:val="00E8267B"/>
    <w:rsid w:val="00EE1312"/>
    <w:rsid w:val="00F6714C"/>
    <w:rsid w:val="00FA44EF"/>
    <w:rsid w:val="00FB6352"/>
    <w:rsid w:val="00FE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BE6FB"/>
  <w15:chartTrackingRefBased/>
  <w15:docId w15:val="{E725D5BB-551C-478E-9455-916471AF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3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7E8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31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3148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31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3148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B3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B30C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56D7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56D7E"/>
  </w:style>
  <w:style w:type="character" w:customStyle="1" w:styleId="ad">
    <w:name w:val="註解文字 字元"/>
    <w:basedOn w:val="a0"/>
    <w:link w:val="ac"/>
    <w:uiPriority w:val="99"/>
    <w:semiHidden/>
    <w:rsid w:val="00156D7E"/>
  </w:style>
  <w:style w:type="paragraph" w:styleId="ae">
    <w:name w:val="annotation subject"/>
    <w:basedOn w:val="ac"/>
    <w:next w:val="ac"/>
    <w:link w:val="af"/>
    <w:uiPriority w:val="99"/>
    <w:semiHidden/>
    <w:unhideWhenUsed/>
    <w:rsid w:val="00156D7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56D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CAFDF655427C749814513AC4B5E3611" ma:contentTypeVersion="14" ma:contentTypeDescription="建立新的文件。" ma:contentTypeScope="" ma:versionID="b84cee4f0b2239c27cddc49da216075a">
  <xsd:schema xmlns:xsd="http://www.w3.org/2001/XMLSchema" xmlns:xs="http://www.w3.org/2001/XMLSchema" xmlns:p="http://schemas.microsoft.com/office/2006/metadata/properties" xmlns:ns2="5d0f8b0b-9019-4e2a-86f1-ea88882442dc" xmlns:ns3="a726c2be-f3b9-49c8-b37e-a53ca544b707" targetNamespace="http://schemas.microsoft.com/office/2006/metadata/properties" ma:root="true" ma:fieldsID="9efb14914b84869f6f237b68b9cfdc4a" ns2:_="" ns3:_="">
    <xsd:import namespace="5d0f8b0b-9019-4e2a-86f1-ea88882442dc"/>
    <xsd:import namespace="a726c2be-f3b9-49c8-b37e-a53ca544b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f8b0b-9019-4e2a-86f1-ea8888244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6c2be-f3b9-49c8-b37e-a53ca544b7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48d840-6b6c-43cd-a732-3cbbd9b384b3}" ma:internalName="TaxCatchAll" ma:showField="CatchAllData" ma:web="a726c2be-f3b9-49c8-b37e-a53ca544b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6c2be-f3b9-49c8-b37e-a53ca544b707" xsi:nil="true"/>
    <lcf76f155ced4ddcb4097134ff3c332f xmlns="5d0f8b0b-9019-4e2a-86f1-ea88882442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DFE289-63E5-4EDF-BEE4-A436E56ECDE2}"/>
</file>

<file path=customXml/itemProps2.xml><?xml version="1.0" encoding="utf-8"?>
<ds:datastoreItem xmlns:ds="http://schemas.openxmlformats.org/officeDocument/2006/customXml" ds:itemID="{6D3D72B9-3773-4A95-B767-9BA14C8E648C}"/>
</file>

<file path=customXml/itemProps3.xml><?xml version="1.0" encoding="utf-8"?>
<ds:datastoreItem xmlns:ds="http://schemas.openxmlformats.org/officeDocument/2006/customXml" ds:itemID="{DAF205AF-3549-473B-9B3E-E07D5C97D3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LO, Chun-ting</cp:lastModifiedBy>
  <cp:revision>7</cp:revision>
  <dcterms:created xsi:type="dcterms:W3CDTF">2021-06-29T07:19:00Z</dcterms:created>
  <dcterms:modified xsi:type="dcterms:W3CDTF">2026-01-13T09:14:00Z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0x0101007CAFDF655427C749814513AC4B5E3611</vt:lpwstr>
  </property>
</Properties>
</file>