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ED523" w14:textId="2F43C001" w:rsidR="009E1F15" w:rsidRPr="004636B0" w:rsidRDefault="00924A1A" w:rsidP="009E1F15">
      <w:pPr>
        <w:jc w:val="center"/>
        <w:rPr>
          <w:rFonts w:ascii="SimSun" w:eastAsia="SimSun" w:hAnsi="SimSun"/>
          <w:b/>
          <w:szCs w:val="24"/>
        </w:rPr>
      </w:pPr>
      <w:r w:rsidRPr="004636B0">
        <w:rPr>
          <w:rFonts w:ascii="SimSun" w:eastAsia="SimSun" w:hAnsi="SimSun" w:hint="eastAsia"/>
          <w:b/>
          <w:szCs w:val="24"/>
          <w:lang w:eastAsia="zh-CN"/>
        </w:rPr>
        <w:t>中文作为第二语言</w:t>
      </w:r>
    </w:p>
    <w:p w14:paraId="50C37C2D" w14:textId="3BCE12F0" w:rsidR="009E1F15" w:rsidRPr="004636B0" w:rsidRDefault="00924A1A" w:rsidP="009E1F15">
      <w:pPr>
        <w:jc w:val="center"/>
        <w:rPr>
          <w:rFonts w:ascii="SimSun" w:eastAsia="SimSun" w:hAnsi="SimSun"/>
          <w:b/>
          <w:szCs w:val="24"/>
        </w:rPr>
      </w:pPr>
      <w:r w:rsidRPr="004636B0">
        <w:rPr>
          <w:rFonts w:ascii="SimSun" w:eastAsia="SimSun" w:hAnsi="SimSun" w:hint="eastAsia"/>
          <w:b/>
          <w:szCs w:val="24"/>
          <w:lang w:eastAsia="zh-CN"/>
        </w:rPr>
        <w:t>适用的学与教策略举隅</w:t>
      </w:r>
    </w:p>
    <w:p w14:paraId="767FA9BA" w14:textId="36EC4003" w:rsidR="005C1EE0" w:rsidRPr="004636B0" w:rsidRDefault="00924A1A" w:rsidP="0068422A">
      <w:pPr>
        <w:rPr>
          <w:rFonts w:ascii="SimSun" w:eastAsia="SimSun" w:hAnsi="SimSun" w:cs="Times New Roman"/>
          <w:b/>
          <w:szCs w:val="24"/>
        </w:rPr>
      </w:pPr>
      <w:r w:rsidRPr="004636B0">
        <w:rPr>
          <w:rFonts w:ascii="SimSun" w:eastAsia="SimSun" w:hAnsi="SimSun" w:cs="Times New Roman" w:hint="eastAsia"/>
          <w:b/>
          <w:szCs w:val="24"/>
          <w:lang w:eastAsia="zh-CN"/>
        </w:rPr>
        <w:t>掌握句子结构的学习策略</w:t>
      </w:r>
    </w:p>
    <w:p w14:paraId="1A9F4D8B" w14:textId="32114363" w:rsidR="00C93F0B" w:rsidRPr="004636B0" w:rsidRDefault="00924A1A" w:rsidP="005C1EE0">
      <w:pPr>
        <w:pStyle w:val="a3"/>
        <w:numPr>
          <w:ilvl w:val="0"/>
          <w:numId w:val="2"/>
        </w:numPr>
        <w:ind w:leftChars="0"/>
        <w:rPr>
          <w:rFonts w:ascii="SimSun" w:eastAsia="SimSun" w:hAnsi="SimSun" w:cs="Times New Roman"/>
          <w:szCs w:val="24"/>
        </w:rPr>
      </w:pPr>
      <w:r w:rsidRPr="004636B0">
        <w:rPr>
          <w:rFonts w:ascii="SimSun" w:eastAsia="SimSun" w:hAnsi="SimSun" w:cs="Times New Roman" w:hint="eastAsia"/>
          <w:szCs w:val="24"/>
          <w:lang w:eastAsia="zh-CN"/>
        </w:rPr>
        <w:t>运用字卡，掌握句子结构</w:t>
      </w:r>
    </w:p>
    <w:p w14:paraId="6C6E8278" w14:textId="11459926" w:rsidR="00D91EC2" w:rsidRPr="004636B0" w:rsidRDefault="00924A1A" w:rsidP="005C1EE0">
      <w:pPr>
        <w:pStyle w:val="a3"/>
        <w:numPr>
          <w:ilvl w:val="0"/>
          <w:numId w:val="2"/>
        </w:numPr>
        <w:ind w:leftChars="0"/>
        <w:rPr>
          <w:rFonts w:ascii="SimSun" w:eastAsia="SimSun" w:hAnsi="SimSun" w:cs="Times New Roman"/>
          <w:szCs w:val="24"/>
        </w:rPr>
      </w:pPr>
      <w:r w:rsidRPr="004636B0">
        <w:rPr>
          <w:rFonts w:ascii="SimSun" w:eastAsia="SimSun" w:hAnsi="SimSun" w:cs="Times New Roman" w:hint="eastAsia"/>
          <w:szCs w:val="24"/>
          <w:lang w:eastAsia="zh-CN"/>
        </w:rPr>
        <w:t>透过把词语分类，初步掌握不同词语的词性，以助组织句子。</w:t>
      </w:r>
    </w:p>
    <w:p w14:paraId="66901F8A" w14:textId="17BA2A6B" w:rsidR="005C1EE0" w:rsidRPr="004636B0" w:rsidRDefault="00924A1A" w:rsidP="005C1EE0">
      <w:pPr>
        <w:pStyle w:val="a3"/>
        <w:numPr>
          <w:ilvl w:val="0"/>
          <w:numId w:val="2"/>
        </w:numPr>
        <w:ind w:leftChars="0"/>
        <w:rPr>
          <w:rFonts w:ascii="SimSun" w:eastAsia="SimSun" w:hAnsi="SimSun" w:cs="Times New Roman"/>
          <w:szCs w:val="24"/>
        </w:rPr>
      </w:pPr>
      <w:r w:rsidRPr="004636B0">
        <w:rPr>
          <w:rFonts w:ascii="SimSun" w:eastAsia="SimSun" w:hAnsi="SimSun" w:cs="Times New Roman" w:hint="eastAsia"/>
          <w:szCs w:val="24"/>
          <w:lang w:eastAsia="zh-CN"/>
        </w:rPr>
        <w:t>透过替换句子成分，掌握句子结构，说出或写出完整句子</w:t>
      </w:r>
    </w:p>
    <w:p w14:paraId="4216EB57" w14:textId="77777777" w:rsidR="000A3226" w:rsidRPr="004636B0" w:rsidRDefault="000A3226" w:rsidP="00161027">
      <w:pPr>
        <w:rPr>
          <w:rFonts w:ascii="SimSun" w:eastAsia="SimSun" w:hAnsi="SimSun" w:cs="Times New Roman"/>
          <w:szCs w:val="24"/>
        </w:rPr>
      </w:pPr>
    </w:p>
    <w:tbl>
      <w:tblPr>
        <w:tblStyle w:val="a4"/>
        <w:tblW w:w="9214" w:type="dxa"/>
        <w:tblInd w:w="108" w:type="dxa"/>
        <w:tblLook w:val="04A0" w:firstRow="1" w:lastRow="0" w:firstColumn="1" w:lastColumn="0" w:noHBand="0" w:noVBand="1"/>
      </w:tblPr>
      <w:tblGrid>
        <w:gridCol w:w="1276"/>
        <w:gridCol w:w="3260"/>
        <w:gridCol w:w="4678"/>
      </w:tblGrid>
      <w:tr w:rsidR="00443AF7" w:rsidRPr="004636B0" w14:paraId="7734120E" w14:textId="77777777" w:rsidTr="00022A77">
        <w:tc>
          <w:tcPr>
            <w:tcW w:w="4536" w:type="dxa"/>
            <w:gridSpan w:val="2"/>
          </w:tcPr>
          <w:p w14:paraId="044F4C44" w14:textId="24DB1D40" w:rsidR="00443AF7" w:rsidRPr="004636B0" w:rsidRDefault="00924A1A" w:rsidP="00724083">
            <w:pPr>
              <w:spacing w:afterLines="50" w:after="180"/>
              <w:jc w:val="center"/>
              <w:rPr>
                <w:rFonts w:ascii="SimSun" w:eastAsia="SimSun" w:hAnsi="SimSun" w:cs="Times New Roman"/>
                <w:b/>
                <w:szCs w:val="24"/>
              </w:rPr>
            </w:pPr>
            <w:r w:rsidRPr="004636B0">
              <w:rPr>
                <w:rFonts w:ascii="SimSun" w:eastAsia="SimSun" w:hAnsi="SimSun" w:cs="Times New Roman" w:hint="eastAsia"/>
                <w:b/>
                <w:szCs w:val="24"/>
                <w:lang w:eastAsia="zh-CN"/>
              </w:rPr>
              <w:t>学与教策略</w:t>
            </w:r>
          </w:p>
        </w:tc>
        <w:tc>
          <w:tcPr>
            <w:tcW w:w="4678" w:type="dxa"/>
          </w:tcPr>
          <w:p w14:paraId="712D7024" w14:textId="1B81D7C9" w:rsidR="00443AF7" w:rsidRPr="004636B0" w:rsidRDefault="00924A1A" w:rsidP="00724083">
            <w:pPr>
              <w:spacing w:afterLines="50" w:after="180"/>
              <w:jc w:val="center"/>
              <w:rPr>
                <w:rFonts w:ascii="SimSun" w:eastAsia="SimSun" w:hAnsi="SimSun" w:cs="Times New Roman"/>
                <w:b/>
                <w:szCs w:val="24"/>
              </w:rPr>
            </w:pPr>
            <w:r w:rsidRPr="004636B0">
              <w:rPr>
                <w:rFonts w:ascii="SimSun" w:eastAsia="SimSun" w:hAnsi="SimSun" w:cs="Times New Roman" w:hint="eastAsia"/>
                <w:b/>
                <w:szCs w:val="24"/>
                <w:lang w:eastAsia="zh-CN"/>
              </w:rPr>
              <w:t>教学步骤说明</w:t>
            </w:r>
          </w:p>
        </w:tc>
      </w:tr>
      <w:tr w:rsidR="00443AF7" w:rsidRPr="004636B0" w14:paraId="24A3C483" w14:textId="77777777" w:rsidTr="00022A77">
        <w:tc>
          <w:tcPr>
            <w:tcW w:w="1276" w:type="dxa"/>
          </w:tcPr>
          <w:p w14:paraId="23A5A264" w14:textId="028529B8" w:rsidR="003D2DE2" w:rsidRPr="004636B0" w:rsidRDefault="00924A1A" w:rsidP="00724083">
            <w:pPr>
              <w:spacing w:afterLines="50" w:after="180"/>
              <w:rPr>
                <w:rFonts w:ascii="SimSun" w:eastAsia="SimSun" w:hAnsi="SimSun" w:cs="Times New Roman"/>
                <w:szCs w:val="24"/>
              </w:rPr>
            </w:pPr>
            <w:r w:rsidRPr="004636B0">
              <w:rPr>
                <w:rFonts w:ascii="SimSun" w:eastAsia="SimSun" w:hAnsi="SimSun" w:cs="Times New Roman" w:hint="eastAsia"/>
                <w:szCs w:val="24"/>
                <w:lang w:eastAsia="zh-CN"/>
              </w:rPr>
              <w:t>运用字卡</w:t>
            </w:r>
            <w:r w:rsidRPr="00074A87">
              <w:rPr>
                <w:rFonts w:ascii="Times New Roman" w:eastAsia="SimSun" w:hAnsi="Times New Roman" w:cs="Times New Roman"/>
                <w:szCs w:val="24"/>
                <w:lang w:eastAsia="zh-CN"/>
              </w:rPr>
              <w:t>/</w:t>
            </w:r>
          </w:p>
          <w:p w14:paraId="2453A12F" w14:textId="56777D5D" w:rsidR="00226F22" w:rsidRPr="004636B0" w:rsidRDefault="00924A1A" w:rsidP="00724083">
            <w:pPr>
              <w:spacing w:afterLines="50" w:after="180"/>
              <w:rPr>
                <w:rFonts w:ascii="SimSun" w:eastAsia="SimSun" w:hAnsi="SimSun" w:cs="Times New Roman"/>
                <w:szCs w:val="24"/>
              </w:rPr>
            </w:pPr>
            <w:r w:rsidRPr="004636B0">
              <w:rPr>
                <w:rFonts w:ascii="SimSun" w:eastAsia="SimSun" w:hAnsi="SimSun" w:cs="Times New Roman" w:hint="eastAsia"/>
                <w:szCs w:val="24"/>
                <w:lang w:eastAsia="zh-CN"/>
              </w:rPr>
              <w:t>词语分类</w:t>
            </w:r>
          </w:p>
          <w:p w14:paraId="375B4D29" w14:textId="77777777" w:rsidR="0015454E" w:rsidRPr="004636B0" w:rsidRDefault="0015454E" w:rsidP="00724083">
            <w:pPr>
              <w:spacing w:afterLines="50" w:after="180"/>
              <w:rPr>
                <w:rFonts w:ascii="SimSun" w:eastAsia="SimSun" w:hAnsi="SimSun" w:cs="Times New Roman"/>
                <w:szCs w:val="24"/>
              </w:rPr>
            </w:pPr>
          </w:p>
        </w:tc>
        <w:tc>
          <w:tcPr>
            <w:tcW w:w="3260" w:type="dxa"/>
          </w:tcPr>
          <w:p w14:paraId="44ABE381" w14:textId="4E371A1F" w:rsidR="002B09E5" w:rsidRPr="004636B0" w:rsidRDefault="00924A1A" w:rsidP="002B09E5">
            <w:pPr>
              <w:rPr>
                <w:rFonts w:ascii="SimSun" w:eastAsia="SimSun" w:hAnsi="SimSun" w:cs="Times New Roman"/>
                <w:szCs w:val="24"/>
              </w:rPr>
            </w:pPr>
            <w:r w:rsidRPr="004636B0">
              <w:rPr>
                <w:rFonts w:ascii="SimSun" w:eastAsia="SimSun" w:hAnsi="SimSun" w:cs="Times New Roman" w:hint="eastAsia"/>
                <w:szCs w:val="24"/>
                <w:lang w:eastAsia="zh-CN"/>
              </w:rPr>
              <w:t>引导学生把词语分类，初步掌握不同词语的词性，以助组织句子。</w:t>
            </w:r>
          </w:p>
          <w:p w14:paraId="11439BE4" w14:textId="77777777" w:rsidR="00226F22" w:rsidRPr="004636B0" w:rsidRDefault="00226F22" w:rsidP="00BE1203">
            <w:pPr>
              <w:spacing w:afterLines="50" w:after="180"/>
              <w:rPr>
                <w:rFonts w:ascii="SimSun" w:eastAsia="SimSun" w:hAnsi="SimSun" w:cs="Times New Roman"/>
                <w:szCs w:val="24"/>
              </w:rPr>
            </w:pPr>
          </w:p>
          <w:p w14:paraId="69C02D00" w14:textId="77777777" w:rsidR="00443AF7" w:rsidRPr="004636B0" w:rsidRDefault="00443AF7" w:rsidP="00BE1203">
            <w:pPr>
              <w:spacing w:afterLines="50" w:after="180"/>
              <w:rPr>
                <w:rFonts w:ascii="SimSun" w:eastAsia="SimSun" w:hAnsi="SimSun" w:cs="Times New Roman"/>
                <w:szCs w:val="24"/>
              </w:rPr>
            </w:pPr>
          </w:p>
        </w:tc>
        <w:tc>
          <w:tcPr>
            <w:tcW w:w="4678" w:type="dxa"/>
          </w:tcPr>
          <w:p w14:paraId="0C8B5B87" w14:textId="2E134214" w:rsidR="00CD542A" w:rsidRPr="004636B0" w:rsidRDefault="00924A1A" w:rsidP="00CD542A">
            <w:pPr>
              <w:pStyle w:val="a3"/>
              <w:numPr>
                <w:ilvl w:val="0"/>
                <w:numId w:val="4"/>
              </w:numPr>
              <w:ind w:leftChars="0"/>
              <w:rPr>
                <w:rFonts w:ascii="SimSun" w:eastAsia="SimSun" w:hAnsi="SimSun" w:cs="Times New Roman"/>
                <w:szCs w:val="24"/>
              </w:rPr>
            </w:pPr>
            <w:r w:rsidRPr="004636B0">
              <w:rPr>
                <w:rFonts w:ascii="SimSun" w:eastAsia="SimSun" w:hAnsi="SimSun" w:cs="Times New Roman" w:hint="eastAsia"/>
                <w:szCs w:val="24"/>
                <w:lang w:eastAsia="zh-CN"/>
              </w:rPr>
              <w:t>展示延伸词语卡</w:t>
            </w:r>
          </w:p>
          <w:p w14:paraId="59430D8D" w14:textId="473560C2" w:rsidR="00CD542A" w:rsidRPr="004636B0" w:rsidRDefault="00924A1A" w:rsidP="00C87EEA">
            <w:pPr>
              <w:pStyle w:val="a3"/>
              <w:numPr>
                <w:ilvl w:val="0"/>
                <w:numId w:val="4"/>
              </w:numPr>
              <w:ind w:leftChars="0"/>
              <w:rPr>
                <w:rFonts w:ascii="SimSun" w:eastAsia="SimSun" w:hAnsi="SimSun" w:cs="Times New Roman"/>
                <w:szCs w:val="24"/>
              </w:rPr>
            </w:pPr>
            <w:r w:rsidRPr="004636B0">
              <w:rPr>
                <w:rFonts w:ascii="SimSun" w:eastAsia="SimSun" w:hAnsi="SimSun" w:cs="Times New Roman" w:hint="eastAsia"/>
                <w:szCs w:val="24"/>
                <w:lang w:eastAsia="zh-CN"/>
              </w:rPr>
              <w:t>让学生把延伸词语按「人物</w:t>
            </w:r>
            <w:r w:rsidRPr="004636B0">
              <w:rPr>
                <w:rFonts w:ascii="SimSun" w:eastAsia="SimSun" w:hAnsi="SimSun" w:cs="Times New Roman"/>
                <w:szCs w:val="24"/>
                <w:lang w:eastAsia="zh-CN"/>
              </w:rPr>
              <w:t>/</w:t>
            </w:r>
            <w:r w:rsidRPr="004636B0">
              <w:rPr>
                <w:rFonts w:ascii="SimSun" w:eastAsia="SimSun" w:hAnsi="SimSun" w:cs="Times New Roman" w:hint="eastAsia"/>
                <w:szCs w:val="24"/>
                <w:lang w:eastAsia="zh-CN"/>
              </w:rPr>
              <w:t>动作</w:t>
            </w:r>
            <w:r w:rsidRPr="004636B0">
              <w:rPr>
                <w:rFonts w:ascii="SimSun" w:eastAsia="SimSun" w:hAnsi="SimSun" w:cs="Times New Roman"/>
                <w:szCs w:val="24"/>
                <w:lang w:eastAsia="zh-CN"/>
              </w:rPr>
              <w:t>/</w:t>
            </w:r>
            <w:r w:rsidRPr="004636B0">
              <w:rPr>
                <w:rFonts w:ascii="SimSun" w:eastAsia="SimSun" w:hAnsi="SimSun" w:cs="Times New Roman" w:hint="eastAsia"/>
                <w:szCs w:val="24"/>
                <w:lang w:eastAsia="zh-CN"/>
              </w:rPr>
              <w:t>事情」分类，并把词语卡贴在分类图示之下﹕</w:t>
            </w:r>
          </w:p>
          <w:p w14:paraId="7C6BCD4F" w14:textId="42E42001" w:rsidR="00CD542A" w:rsidRPr="004636B0" w:rsidRDefault="00924A1A" w:rsidP="00CD542A">
            <w:pPr>
              <w:pStyle w:val="a3"/>
              <w:ind w:leftChars="0" w:left="360"/>
              <w:rPr>
                <w:rFonts w:ascii="SimSun" w:eastAsia="SimSun" w:hAnsi="SimSun" w:cs="Times New Roman"/>
                <w:szCs w:val="24"/>
              </w:rPr>
            </w:pPr>
            <w:r w:rsidRPr="004636B0">
              <w:rPr>
                <w:rFonts w:ascii="SimSun" w:eastAsia="SimSun" w:hAnsi="SimSun" w:cs="Times New Roman"/>
                <w:szCs w:val="24"/>
                <w:lang w:eastAsia="zh-CN"/>
              </w:rPr>
              <w:t xml:space="preserve">  </w:t>
            </w:r>
            <w:r w:rsidR="00CD542A" w:rsidRPr="004636B0">
              <w:rPr>
                <w:rFonts w:ascii="SimSun" w:eastAsia="SimSun" w:hAnsi="SimSun" w:cs="Times New Roman"/>
                <w:noProof/>
                <w:szCs w:val="24"/>
              </w:rPr>
              <w:drawing>
                <wp:inline distT="0" distB="0" distL="0" distR="0" wp14:anchorId="5C7D699B" wp14:editId="52494150">
                  <wp:extent cx="466795" cy="315685"/>
                  <wp:effectExtent l="0" t="0" r="0" b="8255"/>
                  <wp:docPr id="14" name="圖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639" cy="310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636B0">
              <w:rPr>
                <w:rFonts w:ascii="SimSun" w:eastAsia="SimSun" w:hAnsi="SimSun" w:cs="Times New Roman"/>
                <w:szCs w:val="24"/>
                <w:lang w:eastAsia="zh-CN"/>
              </w:rPr>
              <w:t xml:space="preserve">   </w:t>
            </w:r>
            <w:r w:rsidR="00CD542A" w:rsidRPr="004636B0">
              <w:rPr>
                <w:rFonts w:ascii="SimSun" w:eastAsia="SimSun" w:hAnsi="SimSun" w:cs="Times New Roman"/>
                <w:noProof/>
                <w:szCs w:val="24"/>
              </w:rPr>
              <w:drawing>
                <wp:inline distT="0" distB="0" distL="0" distR="0" wp14:anchorId="5F5B8A61" wp14:editId="55D88FCB">
                  <wp:extent cx="511629" cy="306117"/>
                  <wp:effectExtent l="0" t="0" r="3175" b="0"/>
                  <wp:docPr id="15" name="圖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b_050re0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638" cy="307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B04FE7" w14:textId="197E965C" w:rsidR="00C57CB1" w:rsidRPr="004636B0" w:rsidRDefault="00924A1A" w:rsidP="000C58D6">
            <w:pPr>
              <w:pStyle w:val="a3"/>
              <w:numPr>
                <w:ilvl w:val="0"/>
                <w:numId w:val="4"/>
              </w:numPr>
              <w:ind w:leftChars="0"/>
              <w:rPr>
                <w:rFonts w:ascii="SimSun" w:eastAsia="SimSun" w:hAnsi="SimSun" w:cs="Times New Roman"/>
                <w:szCs w:val="24"/>
              </w:rPr>
            </w:pPr>
            <w:r w:rsidRPr="004636B0">
              <w:rPr>
                <w:rFonts w:ascii="SimSun" w:eastAsia="SimSun" w:hAnsi="SimSun" w:cs="Times New Roman" w:hint="eastAsia"/>
                <w:szCs w:val="24"/>
                <w:lang w:eastAsia="zh-CN"/>
              </w:rPr>
              <w:t>问学生哪一个字不能归类，为甚么。</w:t>
            </w:r>
          </w:p>
          <w:p w14:paraId="5CF622AA" w14:textId="483DB9DC" w:rsidR="00C57CB1" w:rsidRPr="004636B0" w:rsidRDefault="00924A1A" w:rsidP="00C57CB1">
            <w:pPr>
              <w:pStyle w:val="a3"/>
              <w:ind w:leftChars="0" w:left="360"/>
              <w:rPr>
                <w:rFonts w:ascii="SimSun" w:eastAsia="SimSun" w:hAnsi="SimSun" w:cs="Times New Roman"/>
                <w:szCs w:val="24"/>
              </w:rPr>
            </w:pPr>
            <w:r w:rsidRPr="004636B0">
              <w:rPr>
                <w:rFonts w:ascii="SimSun" w:eastAsia="SimSun" w:hAnsi="SimSun" w:cs="Times New Roman" w:hint="eastAsia"/>
                <w:szCs w:val="24"/>
                <w:lang w:eastAsia="zh-CN"/>
              </w:rPr>
              <w:t>「和」</w:t>
            </w:r>
          </w:p>
          <w:p w14:paraId="699CB41D" w14:textId="6A10FF04" w:rsidR="002C6F2C" w:rsidRPr="004636B0" w:rsidRDefault="00924A1A" w:rsidP="00C57CB1">
            <w:pPr>
              <w:pStyle w:val="a3"/>
              <w:numPr>
                <w:ilvl w:val="0"/>
                <w:numId w:val="4"/>
              </w:numPr>
              <w:ind w:leftChars="0"/>
              <w:rPr>
                <w:rFonts w:ascii="SimSun" w:eastAsia="SimSun" w:hAnsi="SimSun" w:cs="Times New Roman"/>
                <w:szCs w:val="24"/>
              </w:rPr>
            </w:pPr>
            <w:r w:rsidRPr="004636B0">
              <w:rPr>
                <w:rFonts w:ascii="SimSun" w:eastAsia="SimSun" w:hAnsi="SimSun" w:cs="Times New Roman" w:hint="eastAsia"/>
                <w:szCs w:val="24"/>
                <w:lang w:eastAsia="zh-CN"/>
              </w:rPr>
              <w:t>教师用字卡示范和讲解「和」字的用法。「我和爷爷」</w:t>
            </w:r>
          </w:p>
          <w:p w14:paraId="3BB6AD01" w14:textId="7D32A331" w:rsidR="002C6F2C" w:rsidRPr="004636B0" w:rsidRDefault="00924A1A" w:rsidP="002C6F2C">
            <w:pPr>
              <w:pStyle w:val="a3"/>
              <w:numPr>
                <w:ilvl w:val="0"/>
                <w:numId w:val="4"/>
              </w:numPr>
              <w:ind w:leftChars="0"/>
              <w:rPr>
                <w:rFonts w:ascii="SimSun" w:eastAsia="SimSun" w:hAnsi="SimSun" w:cs="Times New Roman"/>
                <w:szCs w:val="24"/>
              </w:rPr>
            </w:pPr>
            <w:r w:rsidRPr="004636B0">
              <w:rPr>
                <w:rFonts w:ascii="SimSun" w:eastAsia="SimSun" w:hAnsi="SimSun" w:cs="Times New Roman" w:hint="eastAsia"/>
                <w:szCs w:val="24"/>
                <w:lang w:eastAsia="zh-CN"/>
              </w:rPr>
              <w:t>让学生用「和」字的字卡连系其他两个词语。</w:t>
            </w:r>
          </w:p>
          <w:p w14:paraId="6A17CB7D" w14:textId="335B0D7F" w:rsidR="00443AF7" w:rsidRPr="004636B0" w:rsidRDefault="00924A1A" w:rsidP="000C58D6">
            <w:pPr>
              <w:pStyle w:val="a3"/>
              <w:numPr>
                <w:ilvl w:val="0"/>
                <w:numId w:val="4"/>
              </w:numPr>
              <w:ind w:leftChars="0"/>
              <w:rPr>
                <w:rFonts w:ascii="SimSun" w:eastAsia="SimSun" w:hAnsi="SimSun" w:cs="Times New Roman"/>
                <w:szCs w:val="24"/>
              </w:rPr>
            </w:pPr>
            <w:r w:rsidRPr="004636B0">
              <w:rPr>
                <w:rFonts w:ascii="SimSun" w:eastAsia="SimSun" w:hAnsi="SimSun" w:cs="Times New Roman" w:hint="eastAsia"/>
                <w:szCs w:val="24"/>
                <w:lang w:eastAsia="zh-CN"/>
              </w:rPr>
              <w:t>让学生读出课文中相关的句子，并用字卡在黑板上拼成完整句子。</w:t>
            </w:r>
          </w:p>
          <w:p w14:paraId="2DE6693B" w14:textId="6C5D9BDB" w:rsidR="00C57CB1" w:rsidRPr="004636B0" w:rsidRDefault="00924A1A" w:rsidP="002C6F2C">
            <w:pPr>
              <w:pStyle w:val="a3"/>
              <w:numPr>
                <w:ilvl w:val="0"/>
                <w:numId w:val="4"/>
              </w:numPr>
              <w:ind w:leftChars="0"/>
              <w:rPr>
                <w:rFonts w:ascii="SimSun" w:eastAsia="SimSun" w:hAnsi="SimSun" w:cs="Times New Roman"/>
                <w:szCs w:val="24"/>
              </w:rPr>
            </w:pPr>
            <w:r w:rsidRPr="004636B0">
              <w:rPr>
                <w:rFonts w:ascii="SimSun" w:eastAsia="SimSun" w:hAnsi="SimSun" w:cs="Times New Roman" w:hint="eastAsia"/>
                <w:szCs w:val="24"/>
                <w:lang w:eastAsia="zh-CN"/>
              </w:rPr>
              <w:t>教师引导学生掌握「人物」、「动作」、「事情」及「和」如何组成一句完整句子。</w:t>
            </w:r>
          </w:p>
          <w:p w14:paraId="7B5FC8B5" w14:textId="77777777" w:rsidR="00425133" w:rsidRPr="004636B0" w:rsidRDefault="00425133" w:rsidP="00425133">
            <w:pPr>
              <w:pStyle w:val="a3"/>
              <w:ind w:leftChars="0" w:left="360"/>
              <w:rPr>
                <w:rFonts w:ascii="SimSun" w:eastAsia="SimSun" w:hAnsi="SimSun" w:cs="Times New Roman"/>
                <w:szCs w:val="24"/>
              </w:rPr>
            </w:pPr>
          </w:p>
        </w:tc>
      </w:tr>
      <w:tr w:rsidR="00443AF7" w:rsidRPr="004636B0" w14:paraId="3BE39B7E" w14:textId="77777777" w:rsidTr="00022A77">
        <w:tc>
          <w:tcPr>
            <w:tcW w:w="1276" w:type="dxa"/>
          </w:tcPr>
          <w:p w14:paraId="39B699B3" w14:textId="1C0DBE3F" w:rsidR="0015454E" w:rsidRPr="004636B0" w:rsidRDefault="00924A1A" w:rsidP="00724083">
            <w:pPr>
              <w:spacing w:afterLines="50" w:after="180"/>
              <w:rPr>
                <w:rFonts w:ascii="SimSun" w:eastAsia="SimSun" w:hAnsi="SimSun" w:cs="Times New Roman"/>
                <w:szCs w:val="24"/>
              </w:rPr>
            </w:pPr>
            <w:r w:rsidRPr="004636B0">
              <w:rPr>
                <w:rFonts w:ascii="SimSun" w:eastAsia="SimSun" w:hAnsi="SimSun" w:cs="Times New Roman" w:hint="eastAsia"/>
                <w:szCs w:val="24"/>
                <w:lang w:eastAsia="zh-CN"/>
              </w:rPr>
              <w:t>替换句子成份</w:t>
            </w:r>
          </w:p>
        </w:tc>
        <w:tc>
          <w:tcPr>
            <w:tcW w:w="3260" w:type="dxa"/>
          </w:tcPr>
          <w:p w14:paraId="2D334624" w14:textId="2C6B027B" w:rsidR="00443AF7" w:rsidRPr="004636B0" w:rsidRDefault="00924A1A" w:rsidP="00724083">
            <w:pPr>
              <w:spacing w:afterLines="50" w:after="180"/>
              <w:rPr>
                <w:rFonts w:ascii="SimSun" w:eastAsia="SimSun" w:hAnsi="SimSun" w:cs="Times New Roman"/>
                <w:szCs w:val="24"/>
              </w:rPr>
            </w:pPr>
            <w:r w:rsidRPr="004636B0">
              <w:rPr>
                <w:rFonts w:ascii="SimSun" w:eastAsia="SimSun" w:hAnsi="SimSun" w:cs="Times New Roman" w:hint="eastAsia"/>
                <w:szCs w:val="24"/>
                <w:lang w:eastAsia="zh-CN"/>
              </w:rPr>
              <w:t>引导学生把句子的某些成份换去，成为新句子。</w:t>
            </w:r>
          </w:p>
        </w:tc>
        <w:tc>
          <w:tcPr>
            <w:tcW w:w="4678" w:type="dxa"/>
          </w:tcPr>
          <w:p w14:paraId="23168BF3" w14:textId="435A1E65" w:rsidR="00650BD3" w:rsidRPr="004636B0" w:rsidRDefault="00924A1A" w:rsidP="009A3810">
            <w:pPr>
              <w:spacing w:line="240" w:lineRule="exact"/>
              <w:rPr>
                <w:rFonts w:ascii="SimSun" w:eastAsia="SimSun" w:hAnsi="SimSun" w:cs="Times New Roman"/>
                <w:szCs w:val="24"/>
              </w:rPr>
            </w:pPr>
            <w:r w:rsidRPr="004636B0">
              <w:rPr>
                <w:rFonts w:ascii="SimSun" w:eastAsia="SimSun" w:hAnsi="SimSun" w:cs="Times New Roman" w:hint="eastAsia"/>
                <w:szCs w:val="24"/>
                <w:lang w:eastAsia="zh-CN"/>
              </w:rPr>
              <w:t>以提问方式帮助学生分解句子结构：</w:t>
            </w:r>
            <w:r w:rsidR="00892195" w:rsidRPr="004636B0">
              <w:rPr>
                <w:rFonts w:ascii="SimSun" w:eastAsia="SimSun" w:hAnsi="SimSun" w:cs="Times New Roman"/>
                <w:szCs w:val="24"/>
              </w:rPr>
              <w:br/>
            </w:r>
          </w:p>
          <w:p w14:paraId="3303BDF3" w14:textId="38CE48F0" w:rsidR="00650BD3" w:rsidRPr="004636B0" w:rsidRDefault="00924A1A" w:rsidP="00650BD3">
            <w:pPr>
              <w:rPr>
                <w:rFonts w:ascii="SimSun" w:eastAsia="SimSun" w:hAnsi="SimSun" w:cs="Times New Roman"/>
                <w:szCs w:val="24"/>
              </w:rPr>
            </w:pPr>
            <w:r w:rsidRPr="004636B0">
              <w:rPr>
                <w:rFonts w:ascii="SimSun" w:eastAsia="SimSun" w:hAnsi="SimSun" w:cs="Times New Roman" w:hint="eastAsia"/>
                <w:szCs w:val="24"/>
                <w:lang w:eastAsia="zh-CN"/>
              </w:rPr>
              <w:t>板书﹕「我和同学玩游戏」。</w:t>
            </w:r>
          </w:p>
          <w:p w14:paraId="319AD07F" w14:textId="590AE669" w:rsidR="00892195" w:rsidRPr="004636B0" w:rsidRDefault="00924A1A" w:rsidP="00650BD3">
            <w:pPr>
              <w:rPr>
                <w:rFonts w:ascii="SimSun" w:eastAsia="SimSun" w:hAnsi="SimSun" w:cs="Times New Roman"/>
                <w:szCs w:val="24"/>
              </w:rPr>
            </w:pPr>
            <w:r w:rsidRPr="004636B0">
              <w:rPr>
                <w:rFonts w:ascii="SimSun" w:eastAsia="SimSun" w:hAnsi="SimSun" w:cs="Times New Roman" w:hint="eastAsia"/>
                <w:szCs w:val="24"/>
                <w:lang w:eastAsia="zh-CN"/>
              </w:rPr>
              <w:t>提问：</w:t>
            </w:r>
          </w:p>
          <w:p w14:paraId="1B3D5AFA" w14:textId="79912828" w:rsidR="00650BD3" w:rsidRPr="004636B0" w:rsidRDefault="00924A1A" w:rsidP="00974DB3">
            <w:pPr>
              <w:pStyle w:val="a3"/>
              <w:numPr>
                <w:ilvl w:val="0"/>
                <w:numId w:val="5"/>
              </w:numPr>
              <w:ind w:leftChars="0" w:left="318" w:hanging="318"/>
              <w:rPr>
                <w:rFonts w:ascii="SimSun" w:eastAsia="SimSun" w:hAnsi="SimSun" w:cs="Times New Roman"/>
                <w:szCs w:val="24"/>
              </w:rPr>
            </w:pPr>
            <w:r w:rsidRPr="004636B0">
              <w:rPr>
                <w:rFonts w:ascii="SimSun" w:eastAsia="SimSun" w:hAnsi="SimSun" w:cs="Times New Roman" w:hint="eastAsia"/>
                <w:szCs w:val="24"/>
                <w:lang w:eastAsia="zh-CN"/>
              </w:rPr>
              <w:t>谁玩游戏﹖</w:t>
            </w:r>
            <w:r w:rsidRPr="004636B0">
              <w:rPr>
                <w:rFonts w:ascii="SimSun" w:eastAsia="SimSun" w:hAnsi="SimSun" w:cs="Times New Roman"/>
                <w:szCs w:val="24"/>
                <w:lang w:eastAsia="zh-CN"/>
              </w:rPr>
              <w:t>(</w:t>
            </w:r>
            <w:r w:rsidRPr="004636B0">
              <w:rPr>
                <w:rFonts w:ascii="SimSun" w:eastAsia="SimSun" w:hAnsi="SimSun" w:cs="Times New Roman" w:hint="eastAsia"/>
                <w:szCs w:val="24"/>
                <w:lang w:eastAsia="zh-CN"/>
              </w:rPr>
              <w:t>我和同学</w:t>
            </w:r>
            <w:r w:rsidRPr="004636B0">
              <w:rPr>
                <w:rFonts w:ascii="SimSun" w:eastAsia="SimSun" w:hAnsi="SimSun" w:cs="Times New Roman"/>
                <w:szCs w:val="24"/>
                <w:lang w:eastAsia="zh-CN"/>
              </w:rPr>
              <w:t>)</w:t>
            </w:r>
          </w:p>
          <w:p w14:paraId="1BD7DD33" w14:textId="78DAE89B" w:rsidR="00974DB3" w:rsidRPr="004636B0" w:rsidRDefault="00924A1A" w:rsidP="00974DB3">
            <w:pPr>
              <w:pStyle w:val="a3"/>
              <w:numPr>
                <w:ilvl w:val="0"/>
                <w:numId w:val="5"/>
              </w:numPr>
              <w:ind w:leftChars="0" w:left="318" w:hanging="318"/>
              <w:rPr>
                <w:rFonts w:ascii="SimSun" w:eastAsia="SimSun" w:hAnsi="SimSun" w:cs="Times New Roman"/>
                <w:szCs w:val="24"/>
              </w:rPr>
            </w:pPr>
            <w:r w:rsidRPr="004636B0">
              <w:rPr>
                <w:rFonts w:ascii="SimSun" w:eastAsia="SimSun" w:hAnsi="SimSun" w:cs="Times New Roman" w:hint="eastAsia"/>
                <w:szCs w:val="24"/>
                <w:lang w:eastAsia="zh-CN"/>
              </w:rPr>
              <w:t>哪位同学﹖</w:t>
            </w:r>
            <w:r w:rsidRPr="004636B0">
              <w:rPr>
                <w:rFonts w:ascii="SimSun" w:eastAsia="SimSun" w:hAnsi="SimSun" w:cs="Times New Roman"/>
                <w:szCs w:val="24"/>
                <w:lang w:eastAsia="zh-CN"/>
              </w:rPr>
              <w:t>(</w:t>
            </w:r>
            <w:r w:rsidRPr="004636B0">
              <w:rPr>
                <w:rFonts w:ascii="SimSun" w:eastAsia="SimSun" w:hAnsi="SimSun" w:cs="Times New Roman" w:hint="eastAsia"/>
                <w:szCs w:val="24"/>
                <w:lang w:eastAsia="zh-CN"/>
              </w:rPr>
              <w:t>安力生</w:t>
            </w:r>
            <w:r w:rsidRPr="004636B0">
              <w:rPr>
                <w:rFonts w:ascii="SimSun" w:eastAsia="SimSun" w:hAnsi="SimSun" w:cs="Times New Roman"/>
                <w:szCs w:val="24"/>
                <w:lang w:eastAsia="zh-CN"/>
              </w:rPr>
              <w:t>)</w:t>
            </w:r>
          </w:p>
          <w:p w14:paraId="434D9FBB" w14:textId="71A9559C" w:rsidR="00650BD3" w:rsidRPr="004636B0" w:rsidRDefault="00924A1A" w:rsidP="00974DB3">
            <w:pPr>
              <w:pStyle w:val="a3"/>
              <w:ind w:leftChars="0" w:left="318"/>
              <w:rPr>
                <w:rFonts w:ascii="SimSun" w:eastAsia="SimSun" w:hAnsi="SimSun" w:cs="Times New Roman"/>
                <w:szCs w:val="24"/>
              </w:rPr>
            </w:pPr>
            <w:r w:rsidRPr="004636B0">
              <w:rPr>
                <w:rFonts w:ascii="SimSun" w:eastAsia="SimSun" w:hAnsi="SimSun" w:cs="Times New Roman"/>
                <w:szCs w:val="24"/>
                <w:lang w:eastAsia="zh-CN"/>
              </w:rPr>
              <w:t>(</w:t>
            </w:r>
            <w:r w:rsidRPr="004636B0">
              <w:rPr>
                <w:rFonts w:ascii="SimSun" w:eastAsia="SimSun" w:hAnsi="SimSun" w:cs="Times New Roman" w:hint="eastAsia"/>
                <w:szCs w:val="24"/>
                <w:lang w:eastAsia="zh-CN"/>
              </w:rPr>
              <w:t>示意学生以完整句子说出，教师说﹕「我和安力生玩游戏。」</w:t>
            </w:r>
            <w:r w:rsidRPr="004636B0">
              <w:rPr>
                <w:rFonts w:ascii="SimSun" w:eastAsia="SimSun" w:hAnsi="SimSun" w:cs="Times New Roman"/>
                <w:szCs w:val="24"/>
                <w:lang w:eastAsia="zh-CN"/>
              </w:rPr>
              <w:t>)</w:t>
            </w:r>
          </w:p>
          <w:p w14:paraId="13F5973D" w14:textId="0D2C26C7" w:rsidR="00650BD3" w:rsidRPr="009A3810" w:rsidRDefault="00924A1A" w:rsidP="009A3810">
            <w:pPr>
              <w:pStyle w:val="a3"/>
              <w:numPr>
                <w:ilvl w:val="0"/>
                <w:numId w:val="5"/>
              </w:numPr>
              <w:ind w:leftChars="0" w:left="318" w:hanging="318"/>
              <w:rPr>
                <w:rFonts w:ascii="SimSun" w:eastAsia="SimSun" w:hAnsi="SimSun" w:cs="Times New Roman"/>
                <w:spacing w:val="-20"/>
                <w:szCs w:val="24"/>
              </w:rPr>
            </w:pPr>
            <w:r w:rsidRPr="004636B0">
              <w:rPr>
                <w:rFonts w:ascii="SimSun" w:eastAsia="SimSun" w:hAnsi="SimSun" w:cs="Times New Roman" w:hint="eastAsia"/>
                <w:szCs w:val="24"/>
                <w:lang w:eastAsia="zh-CN"/>
              </w:rPr>
              <w:t>除了同学，我还可以和谁玩游戏﹖</w:t>
            </w:r>
            <w:r w:rsidRPr="009A3810">
              <w:rPr>
                <w:rFonts w:ascii="SimSun" w:eastAsia="SimSun" w:hAnsi="SimSun" w:cs="Times New Roman"/>
                <w:spacing w:val="-20"/>
                <w:szCs w:val="24"/>
                <w:lang w:eastAsia="zh-CN"/>
              </w:rPr>
              <w:t>(</w:t>
            </w:r>
            <w:r w:rsidRPr="009A3810">
              <w:rPr>
                <w:rFonts w:ascii="SimSun" w:eastAsia="SimSun" w:hAnsi="SimSun" w:cs="Times New Roman" w:hint="eastAsia"/>
                <w:spacing w:val="-20"/>
                <w:szCs w:val="24"/>
                <w:lang w:eastAsia="zh-CN"/>
              </w:rPr>
              <w:t>教师</w:t>
            </w:r>
            <w:r w:rsidRPr="009A3810">
              <w:rPr>
                <w:rFonts w:ascii="SimSun" w:eastAsia="SimSun" w:hAnsi="SimSun" w:cs="Times New Roman"/>
                <w:spacing w:val="-20"/>
                <w:szCs w:val="24"/>
                <w:lang w:eastAsia="zh-CN"/>
              </w:rPr>
              <w:t>)</w:t>
            </w:r>
          </w:p>
          <w:p w14:paraId="4FB7AB84" w14:textId="6BD87358" w:rsidR="00650BD3" w:rsidRPr="004636B0" w:rsidRDefault="00924A1A" w:rsidP="00974DB3">
            <w:pPr>
              <w:pStyle w:val="a3"/>
              <w:ind w:leftChars="0" w:left="318"/>
              <w:rPr>
                <w:rFonts w:ascii="SimSun" w:eastAsia="SimSun" w:hAnsi="SimSun" w:cs="Times New Roman"/>
                <w:szCs w:val="24"/>
              </w:rPr>
            </w:pPr>
            <w:r w:rsidRPr="004636B0">
              <w:rPr>
                <w:rFonts w:ascii="SimSun" w:eastAsia="SimSun" w:hAnsi="SimSun" w:cs="Times New Roman"/>
                <w:szCs w:val="24"/>
                <w:lang w:eastAsia="zh-CN"/>
              </w:rPr>
              <w:t>(</w:t>
            </w:r>
            <w:r w:rsidRPr="004636B0">
              <w:rPr>
                <w:rFonts w:ascii="SimSun" w:eastAsia="SimSun" w:hAnsi="SimSun" w:cs="Times New Roman" w:hint="eastAsia"/>
                <w:szCs w:val="24"/>
                <w:lang w:eastAsia="zh-CN"/>
              </w:rPr>
              <w:t>示意学生以完整句子说出，教师说：「我和老师玩游戏。」</w:t>
            </w:r>
            <w:r w:rsidRPr="004636B0">
              <w:rPr>
                <w:rFonts w:ascii="SimSun" w:eastAsia="SimSun" w:hAnsi="SimSun" w:cs="Times New Roman"/>
                <w:szCs w:val="24"/>
                <w:lang w:eastAsia="zh-CN"/>
              </w:rPr>
              <w:t>)</w:t>
            </w:r>
          </w:p>
          <w:p w14:paraId="543BD52C" w14:textId="1BBE79AF" w:rsidR="00650BD3" w:rsidRPr="004636B0" w:rsidRDefault="00924A1A" w:rsidP="00974DB3">
            <w:pPr>
              <w:pStyle w:val="a3"/>
              <w:numPr>
                <w:ilvl w:val="0"/>
                <w:numId w:val="5"/>
              </w:numPr>
              <w:ind w:leftChars="0" w:left="318" w:hanging="318"/>
              <w:rPr>
                <w:rFonts w:ascii="SimSun" w:eastAsia="SimSun" w:hAnsi="SimSun" w:cs="Times New Roman"/>
                <w:szCs w:val="24"/>
              </w:rPr>
            </w:pPr>
            <w:r w:rsidRPr="004636B0">
              <w:rPr>
                <w:rFonts w:ascii="SimSun" w:eastAsia="SimSun" w:hAnsi="SimSun" w:cs="Times New Roman" w:hint="eastAsia"/>
                <w:szCs w:val="24"/>
                <w:lang w:eastAsia="zh-CN"/>
              </w:rPr>
              <w:t>教师在黑板的句子下展示出表示人物的图示。</w:t>
            </w:r>
            <w:r w:rsidR="00650BD3" w:rsidRPr="004636B0">
              <w:rPr>
                <w:rFonts w:ascii="SimSun" w:eastAsia="SimSun" w:hAnsi="SimSun" w:cs="Times New Roman"/>
                <w:noProof/>
                <w:szCs w:val="24"/>
              </w:rPr>
              <w:drawing>
                <wp:inline distT="0" distB="0" distL="0" distR="0" wp14:anchorId="70112F71" wp14:editId="5E55F3F1">
                  <wp:extent cx="398978" cy="268450"/>
                  <wp:effectExtent l="0" t="0" r="1270" b="0"/>
                  <wp:docPr id="16" name="圖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b_048re0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039" cy="271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6DDA3F" w14:textId="718D1880" w:rsidR="00650BD3" w:rsidRPr="004636B0" w:rsidRDefault="00924A1A" w:rsidP="00650BD3">
            <w:pPr>
              <w:pStyle w:val="a3"/>
              <w:numPr>
                <w:ilvl w:val="0"/>
                <w:numId w:val="5"/>
              </w:numPr>
              <w:ind w:leftChars="0"/>
              <w:rPr>
                <w:rFonts w:ascii="SimSun" w:eastAsia="SimSun" w:hAnsi="SimSun" w:cs="Times New Roman"/>
                <w:szCs w:val="24"/>
              </w:rPr>
            </w:pPr>
            <w:r w:rsidRPr="004636B0">
              <w:rPr>
                <w:rFonts w:ascii="SimSun" w:eastAsia="SimSun" w:hAnsi="SimSun" w:cs="Times New Roman" w:hint="eastAsia"/>
                <w:szCs w:val="24"/>
                <w:lang w:eastAsia="zh-CN"/>
              </w:rPr>
              <w:lastRenderedPageBreak/>
              <w:t>让学生运用已分类的延伸词语替代句子人物部分。</w:t>
            </w:r>
          </w:p>
          <w:p w14:paraId="0F5A4D86" w14:textId="4F237001" w:rsidR="00650BD3" w:rsidRPr="004636B0" w:rsidRDefault="00924A1A" w:rsidP="00650BD3">
            <w:pPr>
              <w:pStyle w:val="a3"/>
              <w:numPr>
                <w:ilvl w:val="0"/>
                <w:numId w:val="5"/>
              </w:numPr>
              <w:ind w:leftChars="0"/>
              <w:rPr>
                <w:rFonts w:ascii="SimSun" w:eastAsia="SimSun" w:hAnsi="SimSun" w:cs="Times New Roman"/>
                <w:szCs w:val="24"/>
              </w:rPr>
            </w:pPr>
            <w:r w:rsidRPr="004636B0">
              <w:rPr>
                <w:rFonts w:ascii="SimSun" w:eastAsia="SimSun" w:hAnsi="SimSun" w:cs="Times New Roman" w:hint="eastAsia"/>
                <w:szCs w:val="24"/>
                <w:lang w:eastAsia="zh-CN"/>
              </w:rPr>
              <w:t>我和同学做甚么事情﹖</w:t>
            </w:r>
            <w:r w:rsidRPr="004636B0">
              <w:rPr>
                <w:rFonts w:ascii="SimSun" w:eastAsia="SimSun" w:hAnsi="SimSun" w:cs="Times New Roman"/>
                <w:szCs w:val="24"/>
                <w:lang w:eastAsia="zh-CN"/>
              </w:rPr>
              <w:t>(</w:t>
            </w:r>
            <w:r w:rsidRPr="004636B0">
              <w:rPr>
                <w:rFonts w:ascii="SimSun" w:eastAsia="SimSun" w:hAnsi="SimSun" w:cs="Times New Roman" w:hint="eastAsia"/>
                <w:szCs w:val="24"/>
                <w:lang w:eastAsia="zh-CN"/>
              </w:rPr>
              <w:t>玩游戏</w:t>
            </w:r>
            <w:r w:rsidRPr="004636B0">
              <w:rPr>
                <w:rFonts w:ascii="SimSun" w:eastAsia="SimSun" w:hAnsi="SimSun" w:cs="Times New Roman"/>
                <w:szCs w:val="24"/>
                <w:lang w:eastAsia="zh-CN"/>
              </w:rPr>
              <w:t>)</w:t>
            </w:r>
          </w:p>
          <w:p w14:paraId="165CCEB8" w14:textId="3C90B729" w:rsidR="00650BD3" w:rsidRPr="004636B0" w:rsidRDefault="00924A1A" w:rsidP="00650BD3">
            <w:pPr>
              <w:pStyle w:val="a3"/>
              <w:numPr>
                <w:ilvl w:val="0"/>
                <w:numId w:val="5"/>
              </w:numPr>
              <w:ind w:leftChars="0"/>
              <w:rPr>
                <w:rFonts w:ascii="SimSun" w:eastAsia="SimSun" w:hAnsi="SimSun" w:cs="Times New Roman"/>
                <w:szCs w:val="24"/>
              </w:rPr>
            </w:pPr>
            <w:r w:rsidRPr="004636B0">
              <w:rPr>
                <w:rFonts w:ascii="SimSun" w:eastAsia="SimSun" w:hAnsi="SimSun" w:cs="Times New Roman" w:hint="eastAsia"/>
                <w:szCs w:val="24"/>
                <w:lang w:eastAsia="zh-CN"/>
              </w:rPr>
              <w:t>教师在黑板的句子下展示出表示事情的图示。</w:t>
            </w:r>
            <w:r w:rsidR="00650BD3" w:rsidRPr="004636B0">
              <w:rPr>
                <w:rFonts w:ascii="SimSun" w:eastAsia="SimSun" w:hAnsi="SimSun" w:cs="Times New Roman"/>
                <w:noProof/>
                <w:szCs w:val="24"/>
              </w:rPr>
              <w:drawing>
                <wp:inline distT="0" distB="0" distL="0" distR="0" wp14:anchorId="227C41FD" wp14:editId="13FC4DCC">
                  <wp:extent cx="424543" cy="252830"/>
                  <wp:effectExtent l="0" t="0" r="0" b="0"/>
                  <wp:docPr id="17" name="圖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694" cy="252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17335CD" w14:textId="4AE96CAC" w:rsidR="00443AF7" w:rsidRPr="004636B0" w:rsidRDefault="00924A1A" w:rsidP="00974DB3">
            <w:pPr>
              <w:pStyle w:val="a3"/>
              <w:numPr>
                <w:ilvl w:val="0"/>
                <w:numId w:val="5"/>
              </w:numPr>
              <w:ind w:leftChars="0" w:left="318" w:hanging="318"/>
              <w:rPr>
                <w:rFonts w:ascii="SimSun" w:eastAsia="SimSun" w:hAnsi="SimSun" w:cs="Times New Roman"/>
                <w:szCs w:val="24"/>
              </w:rPr>
            </w:pPr>
            <w:r w:rsidRPr="004636B0">
              <w:rPr>
                <w:rFonts w:ascii="SimSun" w:eastAsia="SimSun" w:hAnsi="SimSun" w:cs="Times New Roman" w:hint="eastAsia"/>
                <w:szCs w:val="24"/>
                <w:lang w:eastAsia="zh-CN"/>
              </w:rPr>
              <w:t>除了玩游戏，他们还可做甚么事情﹖</w:t>
            </w:r>
            <w:r w:rsidRPr="004636B0">
              <w:rPr>
                <w:rFonts w:ascii="SimSun" w:eastAsia="SimSun" w:hAnsi="SimSun" w:cs="Times New Roman"/>
                <w:szCs w:val="24"/>
                <w:lang w:eastAsia="zh-CN"/>
              </w:rPr>
              <w:t>(</w:t>
            </w:r>
            <w:r w:rsidRPr="004636B0">
              <w:rPr>
                <w:rFonts w:ascii="SimSun" w:eastAsia="SimSun" w:hAnsi="SimSun" w:cs="Times New Roman" w:hint="eastAsia"/>
                <w:szCs w:val="24"/>
                <w:lang w:eastAsia="zh-CN"/>
              </w:rPr>
              <w:t>学生可运用延伸词语作替代，并以完整句子说出</w:t>
            </w:r>
            <w:r w:rsidRPr="004636B0">
              <w:rPr>
                <w:rFonts w:ascii="SimSun" w:eastAsia="SimSun" w:hAnsi="SimSun" w:cs="Times New Roman"/>
                <w:szCs w:val="24"/>
                <w:lang w:eastAsia="zh-CN"/>
              </w:rPr>
              <w:t>)</w:t>
            </w:r>
          </w:p>
        </w:tc>
      </w:tr>
    </w:tbl>
    <w:p w14:paraId="25D0F616" w14:textId="77777777" w:rsidR="000A3226" w:rsidRPr="004636B0" w:rsidRDefault="000A3226" w:rsidP="00813727">
      <w:pPr>
        <w:spacing w:afterLines="50" w:after="180"/>
        <w:rPr>
          <w:rFonts w:ascii="SimSun" w:eastAsia="SimSun" w:hAnsi="SimSun" w:cs="Times New Roman"/>
          <w:szCs w:val="24"/>
        </w:rPr>
      </w:pPr>
    </w:p>
    <w:sectPr w:rsidR="000A3226" w:rsidRPr="004636B0" w:rsidSect="005F71C5">
      <w:pgSz w:w="11906" w:h="16838"/>
      <w:pgMar w:top="1440" w:right="1361" w:bottom="1440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E94AE" w14:textId="77777777" w:rsidR="00BA7F01" w:rsidRDefault="00BA7F01" w:rsidP="0015454E">
      <w:r>
        <w:separator/>
      </w:r>
    </w:p>
  </w:endnote>
  <w:endnote w:type="continuationSeparator" w:id="0">
    <w:p w14:paraId="65186B93" w14:textId="77777777" w:rsidR="00BA7F01" w:rsidRDefault="00BA7F01" w:rsidP="00154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FDE04" w14:textId="77777777" w:rsidR="00BA7F01" w:rsidRDefault="00BA7F01" w:rsidP="0015454E">
      <w:r>
        <w:separator/>
      </w:r>
    </w:p>
  </w:footnote>
  <w:footnote w:type="continuationSeparator" w:id="0">
    <w:p w14:paraId="26862E27" w14:textId="77777777" w:rsidR="00BA7F01" w:rsidRDefault="00BA7F01" w:rsidP="00154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37AC7"/>
    <w:multiLevelType w:val="hybridMultilevel"/>
    <w:tmpl w:val="37A4F0E0"/>
    <w:lvl w:ilvl="0" w:tplc="0AAE1D2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29413D8"/>
    <w:multiLevelType w:val="hybridMultilevel"/>
    <w:tmpl w:val="CD88739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30D4279"/>
    <w:multiLevelType w:val="hybridMultilevel"/>
    <w:tmpl w:val="D312D24E"/>
    <w:lvl w:ilvl="0" w:tplc="B71426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69F35F5"/>
    <w:multiLevelType w:val="hybridMultilevel"/>
    <w:tmpl w:val="1702E9FA"/>
    <w:lvl w:ilvl="0" w:tplc="A512520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3297FFC"/>
    <w:multiLevelType w:val="hybridMultilevel"/>
    <w:tmpl w:val="97C024C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BB463AE"/>
    <w:multiLevelType w:val="hybridMultilevel"/>
    <w:tmpl w:val="BBF2B16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1EE0"/>
    <w:rsid w:val="00003217"/>
    <w:rsid w:val="00022A77"/>
    <w:rsid w:val="00074A87"/>
    <w:rsid w:val="000A3226"/>
    <w:rsid w:val="000B28A0"/>
    <w:rsid w:val="000C58D6"/>
    <w:rsid w:val="000D1BC0"/>
    <w:rsid w:val="000E01BD"/>
    <w:rsid w:val="00102A5C"/>
    <w:rsid w:val="00124BCB"/>
    <w:rsid w:val="00132F58"/>
    <w:rsid w:val="0015454E"/>
    <w:rsid w:val="00161027"/>
    <w:rsid w:val="001712C9"/>
    <w:rsid w:val="001F2228"/>
    <w:rsid w:val="00226F22"/>
    <w:rsid w:val="00227856"/>
    <w:rsid w:val="00264E80"/>
    <w:rsid w:val="00295314"/>
    <w:rsid w:val="002A60C4"/>
    <w:rsid w:val="002B09E5"/>
    <w:rsid w:val="002C6F2C"/>
    <w:rsid w:val="003122E3"/>
    <w:rsid w:val="003D2DE2"/>
    <w:rsid w:val="003D47B9"/>
    <w:rsid w:val="004227D0"/>
    <w:rsid w:val="00425133"/>
    <w:rsid w:val="00436E75"/>
    <w:rsid w:val="00443AF7"/>
    <w:rsid w:val="004636B0"/>
    <w:rsid w:val="005525AC"/>
    <w:rsid w:val="005B2221"/>
    <w:rsid w:val="005C1EE0"/>
    <w:rsid w:val="005F0ECC"/>
    <w:rsid w:val="005F71C5"/>
    <w:rsid w:val="00650BD3"/>
    <w:rsid w:val="00650F8F"/>
    <w:rsid w:val="00667075"/>
    <w:rsid w:val="0068422A"/>
    <w:rsid w:val="006A7EF0"/>
    <w:rsid w:val="00707356"/>
    <w:rsid w:val="00720E43"/>
    <w:rsid w:val="00724083"/>
    <w:rsid w:val="007C04DB"/>
    <w:rsid w:val="007C4830"/>
    <w:rsid w:val="00813727"/>
    <w:rsid w:val="00825583"/>
    <w:rsid w:val="00825904"/>
    <w:rsid w:val="00881EBC"/>
    <w:rsid w:val="00892195"/>
    <w:rsid w:val="008A43FC"/>
    <w:rsid w:val="008F04F1"/>
    <w:rsid w:val="00904353"/>
    <w:rsid w:val="0091384B"/>
    <w:rsid w:val="009205F1"/>
    <w:rsid w:val="00924A1A"/>
    <w:rsid w:val="00974DB3"/>
    <w:rsid w:val="009A3810"/>
    <w:rsid w:val="009D7FA0"/>
    <w:rsid w:val="009E1F15"/>
    <w:rsid w:val="00A00A38"/>
    <w:rsid w:val="00A0732D"/>
    <w:rsid w:val="00A938A1"/>
    <w:rsid w:val="00AB5E67"/>
    <w:rsid w:val="00BA1015"/>
    <w:rsid w:val="00BA7F01"/>
    <w:rsid w:val="00BE1203"/>
    <w:rsid w:val="00C34741"/>
    <w:rsid w:val="00C429D0"/>
    <w:rsid w:val="00C57CB1"/>
    <w:rsid w:val="00C87EEA"/>
    <w:rsid w:val="00C93F0B"/>
    <w:rsid w:val="00CB0BAF"/>
    <w:rsid w:val="00CC46AB"/>
    <w:rsid w:val="00CD542A"/>
    <w:rsid w:val="00D202D8"/>
    <w:rsid w:val="00D55322"/>
    <w:rsid w:val="00D91EC2"/>
    <w:rsid w:val="00DE1E26"/>
    <w:rsid w:val="00EA043A"/>
    <w:rsid w:val="00ED477A"/>
    <w:rsid w:val="00F4772B"/>
    <w:rsid w:val="00F55643"/>
    <w:rsid w:val="00F92775"/>
    <w:rsid w:val="00FC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9E71D5"/>
  <w15:docId w15:val="{3588ECAB-43E0-4965-BAA0-25A5EE5CD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EE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4F1"/>
    <w:pPr>
      <w:ind w:leftChars="200" w:left="480"/>
    </w:pPr>
  </w:style>
  <w:style w:type="table" w:styleId="a4">
    <w:name w:val="Table Grid"/>
    <w:basedOn w:val="a1"/>
    <w:uiPriority w:val="59"/>
    <w:rsid w:val="000A32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545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5454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545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5454E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81EBC"/>
    <w:rPr>
      <w:rFonts w:asciiTheme="majorHAnsi" w:eastAsiaTheme="majorEastAsia" w:hAnsiTheme="majorHAnsi" w:cstheme="majorBidi"/>
      <w:sz w:val="16"/>
      <w:szCs w:val="16"/>
    </w:rPr>
  </w:style>
  <w:style w:type="character" w:customStyle="1" w:styleId="aa">
    <w:name w:val="註解方塊文字 字元"/>
    <w:basedOn w:val="a0"/>
    <w:link w:val="a9"/>
    <w:uiPriority w:val="99"/>
    <w:semiHidden/>
    <w:rsid w:val="00881EBC"/>
    <w:rPr>
      <w:rFonts w:asciiTheme="majorHAnsi" w:eastAsiaTheme="majorEastAsia" w:hAnsiTheme="majorHAnsi" w:cstheme="majorBid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3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4" ma:contentTypeDescription="建立新的文件。" ma:contentTypeScope="" ma:versionID="74504d8ecdbce0f1d4ef2c9c40095009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fe5386d891c6440563a4d34b71299c0d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523b181-2fd1-403a-b9de-81b475cf641c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Props1.xml><?xml version="1.0" encoding="utf-8"?>
<ds:datastoreItem xmlns:ds="http://schemas.openxmlformats.org/officeDocument/2006/customXml" ds:itemID="{C62AC47D-328A-4A26-91BC-0D73FB00CEC3}"/>
</file>

<file path=customXml/itemProps2.xml><?xml version="1.0" encoding="utf-8"?>
<ds:datastoreItem xmlns:ds="http://schemas.openxmlformats.org/officeDocument/2006/customXml" ds:itemID="{5A2F2F70-3363-486E-B36A-6176BB1E8475}"/>
</file>

<file path=customXml/itemProps3.xml><?xml version="1.0" encoding="utf-8"?>
<ds:datastoreItem xmlns:ds="http://schemas.openxmlformats.org/officeDocument/2006/customXml" ds:itemID="{30E6FD35-4ABA-4079-B8C0-52F41F6BE9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SHEK, Pui-yee</dc:creator>
  <cp:lastModifiedBy>CLE</cp:lastModifiedBy>
  <cp:revision>54</cp:revision>
  <dcterms:created xsi:type="dcterms:W3CDTF">2014-05-17T06:33:00Z</dcterms:created>
  <dcterms:modified xsi:type="dcterms:W3CDTF">2026-01-15T07:58:00Z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