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6"/>
      </w:tblGrid>
      <w:tr w:rsidR="00F210E4" w:rsidRPr="00AC2C17" w14:paraId="27246D07" w14:textId="77777777">
        <w:trPr>
          <w:trHeight w:val="1911"/>
        </w:trPr>
        <w:tc>
          <w:tcPr>
            <w:tcW w:w="5000" w:type="pct"/>
            <w:tcBorders>
              <w:top w:val="single" w:sz="24" w:space="0" w:color="auto"/>
              <w:left w:val="nil"/>
              <w:bottom w:val="single" w:sz="24" w:space="0" w:color="auto"/>
              <w:right w:val="nil"/>
            </w:tcBorders>
          </w:tcPr>
          <w:p w14:paraId="29237917" w14:textId="614C39D7" w:rsidR="00F210E4" w:rsidRPr="00AC2C17" w:rsidRDefault="00B83F0E" w:rsidP="008412D8">
            <w:pPr>
              <w:snapToGrid w:val="0"/>
              <w:spacing w:line="240" w:lineRule="atLeast"/>
              <w:rPr>
                <w:rFonts w:ascii="標楷體" w:eastAsia="標楷體" w:hAnsi="標楷體"/>
                <w:sz w:val="72"/>
                <w:szCs w:val="72"/>
                <w:lang w:val="en-US"/>
              </w:rPr>
            </w:pPr>
            <w:r w:rsidRPr="00B83F0E">
              <w:rPr>
                <w:rFonts w:ascii="標楷體" w:eastAsia="DengXian" w:hAnsi="標楷體" w:hint="eastAsia"/>
                <w:sz w:val="72"/>
                <w:szCs w:val="72"/>
                <w:lang w:val="en-US" w:eastAsia="zh-CN"/>
              </w:rPr>
              <w:t>体育</w:t>
            </w:r>
          </w:p>
          <w:p w14:paraId="50E929F7" w14:textId="01724C39" w:rsidR="00F210E4" w:rsidRPr="00AC2C17" w:rsidRDefault="00B83F0E" w:rsidP="008412D8">
            <w:pPr>
              <w:snapToGrid w:val="0"/>
              <w:spacing w:line="240" w:lineRule="atLeast"/>
              <w:rPr>
                <w:rFonts w:ascii="標楷體" w:eastAsia="標楷體" w:hAnsi="標楷體"/>
                <w:sz w:val="72"/>
                <w:szCs w:val="72"/>
                <w:lang w:val="en-US"/>
              </w:rPr>
            </w:pPr>
            <w:r w:rsidRPr="00B83F0E">
              <w:rPr>
                <w:rFonts w:ascii="標楷體" w:eastAsia="DengXian" w:hAnsi="標楷體"/>
                <w:sz w:val="72"/>
                <w:szCs w:val="72"/>
                <w:lang w:val="en-US" w:eastAsia="zh-CN"/>
              </w:rPr>
              <w:t>(</w:t>
            </w:r>
            <w:r w:rsidRPr="00B83F0E">
              <w:rPr>
                <w:rFonts w:ascii="標楷體" w:eastAsia="DengXian" w:hAnsi="標楷體" w:hint="eastAsia"/>
                <w:sz w:val="72"/>
                <w:szCs w:val="72"/>
                <w:lang w:val="en-US" w:eastAsia="zh-CN"/>
              </w:rPr>
              <w:t>香港中学文凭</w:t>
            </w:r>
            <w:r w:rsidRPr="00B83F0E">
              <w:rPr>
                <w:rFonts w:ascii="標楷體" w:eastAsia="DengXian" w:hAnsi="標楷體"/>
                <w:sz w:val="72"/>
                <w:szCs w:val="72"/>
                <w:lang w:val="en-US" w:eastAsia="zh-CN"/>
              </w:rPr>
              <w:t>)</w:t>
            </w:r>
          </w:p>
          <w:p w14:paraId="1BFBD4EE" w14:textId="77777777" w:rsidR="00F210E4" w:rsidRPr="00AC2C17" w:rsidRDefault="00F210E4" w:rsidP="000E0831">
            <w:pPr>
              <w:snapToGrid w:val="0"/>
              <w:spacing w:beforeLines="50" w:before="180" w:afterLines="50" w:after="180" w:line="240" w:lineRule="atLeast"/>
              <w:jc w:val="both"/>
              <w:rPr>
                <w:rFonts w:ascii="標楷體" w:eastAsia="標楷體" w:hAnsi="標楷體"/>
                <w:b/>
                <w:sz w:val="20"/>
                <w:szCs w:val="20"/>
                <w:u w:val="single"/>
                <w:lang w:val="en-US"/>
              </w:rPr>
            </w:pPr>
          </w:p>
        </w:tc>
      </w:tr>
      <w:tr w:rsidR="00F210E4" w:rsidRPr="00AC2C17" w14:paraId="7078DA20" w14:textId="77777777" w:rsidTr="00BE7089">
        <w:trPr>
          <w:trHeight w:val="231"/>
        </w:trPr>
        <w:tc>
          <w:tcPr>
            <w:tcW w:w="5000" w:type="pct"/>
            <w:tcBorders>
              <w:top w:val="single" w:sz="24" w:space="0" w:color="auto"/>
              <w:left w:val="nil"/>
              <w:bottom w:val="nil"/>
              <w:right w:val="nil"/>
            </w:tcBorders>
          </w:tcPr>
          <w:p w14:paraId="3B7772B8" w14:textId="77777777" w:rsidR="00F210E4" w:rsidRPr="00AC2C17" w:rsidRDefault="00F210E4" w:rsidP="000E0831">
            <w:pPr>
              <w:snapToGrid w:val="0"/>
              <w:rPr>
                <w:rFonts w:ascii="標楷體" w:eastAsia="標楷體" w:hAnsi="標楷體"/>
                <w:b/>
                <w:sz w:val="44"/>
                <w:szCs w:val="44"/>
                <w:u w:val="single"/>
                <w:lang w:val="en-US"/>
              </w:rPr>
            </w:pPr>
          </w:p>
        </w:tc>
      </w:tr>
      <w:tr w:rsidR="00497562" w:rsidRPr="00AC2C17" w14:paraId="2E358E59" w14:textId="77777777" w:rsidTr="00497562">
        <w:tc>
          <w:tcPr>
            <w:tcW w:w="5000" w:type="pct"/>
            <w:tcBorders>
              <w:top w:val="nil"/>
              <w:left w:val="nil"/>
              <w:bottom w:val="nil"/>
              <w:right w:val="nil"/>
            </w:tcBorders>
          </w:tcPr>
          <w:p w14:paraId="436C563F" w14:textId="091DAD7E" w:rsidR="00497562" w:rsidRPr="00AC2C17" w:rsidRDefault="00B83F0E" w:rsidP="009F66E5">
            <w:pPr>
              <w:pStyle w:val="a4"/>
              <w:tabs>
                <w:tab w:val="clear" w:pos="4153"/>
              </w:tabs>
              <w:ind w:left="2"/>
              <w:jc w:val="center"/>
              <w:rPr>
                <w:lang w:val="en-US"/>
              </w:rPr>
            </w:pPr>
            <w:r w:rsidRPr="00B83F0E">
              <w:rPr>
                <w:rFonts w:ascii="標楷體" w:eastAsia="DengXian" w:hAnsi="標楷體" w:hint="eastAsia"/>
                <w:b/>
                <w:sz w:val="36"/>
                <w:szCs w:val="36"/>
                <w:lang w:eastAsia="zh-CN"/>
              </w:rPr>
              <w:t>第一部分</w:t>
            </w:r>
            <w:r w:rsidRPr="00B83F0E">
              <w:rPr>
                <w:rFonts w:ascii="標楷體" w:eastAsia="DengXian" w:hAnsi="標楷體"/>
                <w:b/>
                <w:sz w:val="36"/>
                <w:szCs w:val="36"/>
                <w:lang w:val="en-US" w:eastAsia="zh-CN"/>
              </w:rPr>
              <w:t xml:space="preserve"> </w:t>
            </w:r>
            <w:r w:rsidRPr="00B83F0E">
              <w:rPr>
                <w:rFonts w:ascii="標楷體" w:eastAsia="DengXian" w:hAnsi="標楷體" w:hint="eastAsia"/>
                <w:b/>
                <w:sz w:val="36"/>
                <w:szCs w:val="36"/>
                <w:lang w:eastAsia="zh-CN"/>
              </w:rPr>
              <w:t>体育、运动、康乐、消闲与丰盛人生：历史和发展</w:t>
            </w:r>
          </w:p>
        </w:tc>
      </w:tr>
      <w:tr w:rsidR="00F210E4" w:rsidRPr="00AC2C17" w14:paraId="70B3B670" w14:textId="77777777">
        <w:trPr>
          <w:trHeight w:val="549"/>
        </w:trPr>
        <w:tc>
          <w:tcPr>
            <w:tcW w:w="5000" w:type="pct"/>
            <w:tcBorders>
              <w:top w:val="nil"/>
              <w:left w:val="nil"/>
              <w:bottom w:val="nil"/>
              <w:right w:val="nil"/>
            </w:tcBorders>
          </w:tcPr>
          <w:p w14:paraId="57A2AF8B" w14:textId="77777777" w:rsidR="00F210E4" w:rsidRPr="00AC2C17" w:rsidRDefault="0012134E" w:rsidP="000E0831">
            <w:pPr>
              <w:snapToGrid w:val="0"/>
              <w:rPr>
                <w:rFonts w:ascii="標楷體" w:eastAsia="標楷體" w:hAnsi="標楷體"/>
                <w:b/>
                <w:sz w:val="44"/>
                <w:szCs w:val="44"/>
                <w:u w:val="single"/>
                <w:lang w:val="en-US"/>
              </w:rPr>
            </w:pPr>
            <w:r w:rsidRPr="00AC2C17">
              <w:rPr>
                <w:rFonts w:ascii="標楷體" w:eastAsia="標楷體" w:hAnsi="標楷體"/>
                <w:b/>
                <w:noProof/>
                <w:sz w:val="44"/>
                <w:szCs w:val="44"/>
                <w:u w:val="single"/>
                <w:lang w:val="en-US"/>
              </w:rPr>
              <w:drawing>
                <wp:inline distT="0" distB="0" distL="0" distR="0" wp14:anchorId="50A9B674" wp14:editId="19C95C88">
                  <wp:extent cx="5257800" cy="37242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3724275"/>
                          </a:xfrm>
                          <a:prstGeom prst="rect">
                            <a:avLst/>
                          </a:prstGeom>
                          <a:noFill/>
                          <a:ln>
                            <a:noFill/>
                          </a:ln>
                        </pic:spPr>
                      </pic:pic>
                    </a:graphicData>
                  </a:graphic>
                </wp:inline>
              </w:drawing>
            </w:r>
          </w:p>
          <w:p w14:paraId="17353EB7" w14:textId="77777777" w:rsidR="00F210E4" w:rsidRPr="00AC2C17" w:rsidRDefault="00F210E4" w:rsidP="000E0831">
            <w:pPr>
              <w:snapToGrid w:val="0"/>
              <w:rPr>
                <w:rFonts w:ascii="標楷體" w:eastAsia="標楷體" w:hAnsi="標楷體"/>
                <w:b/>
                <w:sz w:val="44"/>
                <w:szCs w:val="44"/>
                <w:u w:val="single"/>
                <w:lang w:val="en-US"/>
              </w:rPr>
            </w:pPr>
          </w:p>
        </w:tc>
      </w:tr>
      <w:tr w:rsidR="00F210E4" w:rsidRPr="00AC2C17" w14:paraId="618CA4B7" w14:textId="77777777">
        <w:tc>
          <w:tcPr>
            <w:tcW w:w="5000" w:type="pct"/>
            <w:tcBorders>
              <w:top w:val="nil"/>
              <w:left w:val="nil"/>
              <w:bottom w:val="nil"/>
              <w:right w:val="nil"/>
            </w:tcBorders>
          </w:tcPr>
          <w:p w14:paraId="396ADD3A" w14:textId="4D5268F5" w:rsidR="00F210E4" w:rsidRPr="00AC2C17" w:rsidRDefault="00B83F0E" w:rsidP="000E0831">
            <w:pPr>
              <w:snapToGrid w:val="0"/>
              <w:spacing w:line="240" w:lineRule="atLeast"/>
              <w:jc w:val="center"/>
              <w:rPr>
                <w:b/>
                <w:sz w:val="28"/>
                <w:szCs w:val="28"/>
                <w:lang w:val="en-US"/>
              </w:rPr>
            </w:pPr>
            <w:r w:rsidRPr="00B83F0E">
              <w:rPr>
                <w:rFonts w:eastAsia="DengXian" w:hint="eastAsia"/>
                <w:b/>
                <w:sz w:val="28"/>
                <w:szCs w:val="28"/>
                <w:lang w:val="en-US" w:eastAsia="zh-CN"/>
              </w:rPr>
              <w:t>香港特别行政区政府</w:t>
            </w:r>
            <w:r w:rsidRPr="00B83F0E">
              <w:rPr>
                <w:rFonts w:eastAsia="DengXian"/>
                <w:b/>
                <w:sz w:val="28"/>
                <w:szCs w:val="28"/>
                <w:lang w:val="en-US" w:eastAsia="zh-CN"/>
              </w:rPr>
              <w:t xml:space="preserve"> </w:t>
            </w:r>
            <w:r w:rsidRPr="00B83F0E">
              <w:rPr>
                <w:rFonts w:eastAsia="DengXian" w:hint="eastAsia"/>
                <w:b/>
                <w:sz w:val="28"/>
                <w:szCs w:val="28"/>
                <w:lang w:val="en-US" w:eastAsia="zh-CN"/>
              </w:rPr>
              <w:t>教育局</w:t>
            </w:r>
          </w:p>
          <w:p w14:paraId="53B5BB55" w14:textId="1842B384" w:rsidR="00F210E4" w:rsidRPr="00AC2C17" w:rsidRDefault="00B83F0E" w:rsidP="000E0831">
            <w:pPr>
              <w:snapToGrid w:val="0"/>
              <w:spacing w:line="240" w:lineRule="atLeast"/>
              <w:jc w:val="center"/>
              <w:rPr>
                <w:b/>
                <w:sz w:val="28"/>
                <w:szCs w:val="28"/>
                <w:lang w:val="en-US"/>
              </w:rPr>
            </w:pPr>
            <w:r w:rsidRPr="00B83F0E">
              <w:rPr>
                <w:rFonts w:eastAsia="DengXian" w:hint="eastAsia"/>
                <w:b/>
                <w:sz w:val="28"/>
                <w:szCs w:val="28"/>
                <w:lang w:val="en-US" w:eastAsia="zh-CN"/>
              </w:rPr>
              <w:t>课程发展处</w:t>
            </w:r>
            <w:r w:rsidRPr="00B83F0E">
              <w:rPr>
                <w:rFonts w:eastAsia="DengXian"/>
                <w:b/>
                <w:sz w:val="28"/>
                <w:szCs w:val="28"/>
                <w:lang w:val="en-US" w:eastAsia="zh-CN"/>
              </w:rPr>
              <w:t xml:space="preserve"> </w:t>
            </w:r>
            <w:r w:rsidRPr="00B83F0E">
              <w:rPr>
                <w:rFonts w:eastAsia="DengXian" w:hint="eastAsia"/>
                <w:b/>
                <w:sz w:val="28"/>
                <w:szCs w:val="28"/>
                <w:lang w:val="en-US" w:eastAsia="zh-CN"/>
              </w:rPr>
              <w:t>体育组</w:t>
            </w:r>
          </w:p>
          <w:p w14:paraId="7DE08DBB" w14:textId="77777777" w:rsidR="00F210E4" w:rsidRPr="00AC2C17" w:rsidRDefault="00F210E4" w:rsidP="000E0831">
            <w:pPr>
              <w:snapToGrid w:val="0"/>
              <w:spacing w:line="240" w:lineRule="atLeast"/>
              <w:jc w:val="center"/>
              <w:rPr>
                <w:b/>
                <w:sz w:val="28"/>
                <w:szCs w:val="28"/>
                <w:lang w:val="en-US"/>
              </w:rPr>
            </w:pPr>
          </w:p>
          <w:p w14:paraId="2AAA47AE" w14:textId="176518FA" w:rsidR="00F210E4" w:rsidRPr="00AC2C17" w:rsidRDefault="00B83F0E" w:rsidP="00046AAA">
            <w:pPr>
              <w:spacing w:line="360" w:lineRule="auto"/>
              <w:jc w:val="center"/>
              <w:rPr>
                <w:rFonts w:ascii="標楷體" w:eastAsia="標楷體" w:hAnsi="標楷體"/>
                <w:b/>
                <w:u w:val="single"/>
                <w:lang w:val="en-US"/>
              </w:rPr>
            </w:pPr>
            <w:r w:rsidRPr="00B83F0E">
              <w:rPr>
                <w:rFonts w:eastAsia="DengXian"/>
                <w:b/>
                <w:sz w:val="28"/>
                <w:szCs w:val="28"/>
                <w:lang w:val="en-US" w:eastAsia="zh-CN"/>
              </w:rPr>
              <w:t>2025</w:t>
            </w:r>
          </w:p>
        </w:tc>
      </w:tr>
    </w:tbl>
    <w:p w14:paraId="6B97FDC2" w14:textId="02B55D41" w:rsidR="005D0AFD" w:rsidRPr="00AC2C17" w:rsidRDefault="00B83F0E" w:rsidP="00813A67">
      <w:pPr>
        <w:spacing w:line="360" w:lineRule="auto"/>
        <w:jc w:val="center"/>
        <w:rPr>
          <w:b/>
          <w:u w:val="single"/>
          <w:lang w:val="en-US"/>
        </w:rPr>
      </w:pPr>
      <w:r w:rsidRPr="00B83F0E">
        <w:rPr>
          <w:rFonts w:eastAsia="DengXian"/>
          <w:b/>
          <w:u w:val="single"/>
          <w:lang w:val="en-US" w:eastAsia="zh-CN"/>
        </w:rPr>
        <w:t>(</w:t>
      </w:r>
      <w:r w:rsidRPr="00B83F0E">
        <w:rPr>
          <w:rFonts w:eastAsia="DengXian" w:hint="eastAsia"/>
          <w:b/>
          <w:u w:val="single"/>
          <w:lang w:val="en-US" w:eastAsia="zh-CN"/>
        </w:rPr>
        <w:t>于</w:t>
      </w:r>
      <w:r w:rsidRPr="00B83F0E">
        <w:rPr>
          <w:rFonts w:eastAsia="DengXian"/>
          <w:b/>
          <w:u w:val="single"/>
          <w:lang w:val="en-US" w:eastAsia="zh-CN"/>
        </w:rPr>
        <w:t>2025</w:t>
      </w:r>
      <w:r w:rsidRPr="00B83F0E">
        <w:rPr>
          <w:rFonts w:eastAsia="DengXian" w:hint="eastAsia"/>
          <w:b/>
          <w:u w:val="single"/>
          <w:lang w:val="en-US" w:eastAsia="zh-CN"/>
        </w:rPr>
        <w:t>年</w:t>
      </w:r>
      <w:r w:rsidRPr="00B83F0E">
        <w:rPr>
          <w:rFonts w:eastAsia="DengXian"/>
          <w:b/>
          <w:u w:val="single"/>
          <w:lang w:val="en-US" w:eastAsia="zh-CN"/>
        </w:rPr>
        <w:t>8</w:t>
      </w:r>
      <w:r w:rsidRPr="00B83F0E">
        <w:rPr>
          <w:rFonts w:eastAsia="DengXian" w:hint="eastAsia"/>
          <w:b/>
          <w:u w:val="single"/>
          <w:lang w:val="en-US" w:eastAsia="zh-CN"/>
        </w:rPr>
        <w:t>月更新</w:t>
      </w:r>
      <w:r w:rsidRPr="00B83F0E">
        <w:rPr>
          <w:rFonts w:eastAsia="DengXian"/>
          <w:b/>
          <w:u w:val="single"/>
          <w:lang w:val="en-US" w:eastAsia="zh-CN"/>
        </w:rPr>
        <w:t>)</w:t>
      </w:r>
    </w:p>
    <w:p w14:paraId="40EEF04A" w14:textId="77777777" w:rsidR="00B961D6" w:rsidRPr="00AC2C17" w:rsidRDefault="00B961D6" w:rsidP="006D447A">
      <w:pPr>
        <w:spacing w:line="360" w:lineRule="auto"/>
        <w:ind w:firstLineChars="50" w:firstLine="120"/>
        <w:jc w:val="both"/>
        <w:rPr>
          <w:b/>
          <w:u w:val="single"/>
          <w:lang w:val="en-US"/>
        </w:rPr>
      </w:pPr>
    </w:p>
    <w:p w14:paraId="2985279E" w14:textId="77777777" w:rsidR="00C51EDD" w:rsidRPr="00AC2C17" w:rsidRDefault="00C51EDD" w:rsidP="00906648">
      <w:pPr>
        <w:spacing w:line="360" w:lineRule="auto"/>
        <w:jc w:val="both"/>
        <w:rPr>
          <w:b/>
          <w:sz w:val="28"/>
          <w:szCs w:val="28"/>
          <w:lang w:val="en-US"/>
        </w:rPr>
      </w:pPr>
    </w:p>
    <w:tbl>
      <w:tblPr>
        <w:tblW w:w="5000" w:type="pct"/>
        <w:tblLook w:val="01E0" w:firstRow="1" w:lastRow="1" w:firstColumn="1" w:lastColumn="1" w:noHBand="0" w:noVBand="0"/>
      </w:tblPr>
      <w:tblGrid>
        <w:gridCol w:w="6947"/>
        <w:gridCol w:w="1359"/>
      </w:tblGrid>
      <w:tr w:rsidR="00D87BD9" w:rsidRPr="00AC2C17" w14:paraId="7B3F39F1" w14:textId="77777777" w:rsidTr="00786319">
        <w:tc>
          <w:tcPr>
            <w:tcW w:w="4182" w:type="pct"/>
            <w:tcBorders>
              <w:top w:val="single" w:sz="4" w:space="0" w:color="auto"/>
              <w:bottom w:val="single" w:sz="4" w:space="0" w:color="auto"/>
            </w:tcBorders>
            <w:shd w:val="clear" w:color="auto" w:fill="BFBFBF"/>
          </w:tcPr>
          <w:p w14:paraId="744D9EFA" w14:textId="2EDE839C" w:rsidR="00D87BD9" w:rsidRPr="00AC2C17" w:rsidRDefault="00B83F0E" w:rsidP="00D87BD9">
            <w:pPr>
              <w:spacing w:line="360" w:lineRule="auto"/>
              <w:rPr>
                <w:sz w:val="28"/>
                <w:szCs w:val="28"/>
                <w:lang w:val="en-US"/>
              </w:rPr>
            </w:pPr>
            <w:r w:rsidRPr="00B83F0E">
              <w:rPr>
                <w:rFonts w:eastAsia="DengXian" w:hAnsi="新細明體" w:hint="eastAsia"/>
                <w:b/>
                <w:sz w:val="28"/>
                <w:szCs w:val="28"/>
                <w:lang w:val="en-US" w:eastAsia="zh-CN"/>
              </w:rPr>
              <w:t>目录</w:t>
            </w:r>
          </w:p>
        </w:tc>
        <w:tc>
          <w:tcPr>
            <w:tcW w:w="818" w:type="pct"/>
            <w:tcBorders>
              <w:top w:val="single" w:sz="4" w:space="0" w:color="auto"/>
              <w:bottom w:val="single" w:sz="4" w:space="0" w:color="auto"/>
            </w:tcBorders>
            <w:shd w:val="clear" w:color="auto" w:fill="BFBFBF"/>
          </w:tcPr>
          <w:p w14:paraId="60D8E111" w14:textId="278DBB0D" w:rsidR="00D87BD9" w:rsidRPr="00AC2C17" w:rsidRDefault="00B83F0E" w:rsidP="009835F1">
            <w:pPr>
              <w:spacing w:line="360" w:lineRule="auto"/>
              <w:rPr>
                <w:sz w:val="28"/>
                <w:szCs w:val="28"/>
                <w:lang w:val="en-US"/>
              </w:rPr>
            </w:pPr>
            <w:r w:rsidRPr="00B83F0E">
              <w:rPr>
                <w:rFonts w:eastAsia="DengXian" w:hint="eastAsia"/>
                <w:b/>
                <w:sz w:val="28"/>
                <w:szCs w:val="28"/>
                <w:lang w:val="en-US" w:eastAsia="zh-CN"/>
              </w:rPr>
              <w:t>页数</w:t>
            </w:r>
          </w:p>
        </w:tc>
      </w:tr>
      <w:tr w:rsidR="00F963ED" w:rsidRPr="00AC2C17" w14:paraId="0F47E8BA" w14:textId="77777777" w:rsidTr="00D87BD9">
        <w:tc>
          <w:tcPr>
            <w:tcW w:w="4182" w:type="pct"/>
            <w:tcBorders>
              <w:top w:val="single" w:sz="4" w:space="0" w:color="auto"/>
            </w:tcBorders>
          </w:tcPr>
          <w:p w14:paraId="439EBA8D" w14:textId="56C86481" w:rsidR="00F963ED" w:rsidRPr="00AC2C17" w:rsidRDefault="00B83F0E" w:rsidP="009835F1">
            <w:pPr>
              <w:spacing w:line="360" w:lineRule="auto"/>
              <w:jc w:val="both"/>
              <w:rPr>
                <w:sz w:val="28"/>
                <w:szCs w:val="28"/>
              </w:rPr>
            </w:pPr>
            <w:r w:rsidRPr="00B83F0E">
              <w:rPr>
                <w:rFonts w:eastAsia="DengXian" w:hint="eastAsia"/>
                <w:sz w:val="28"/>
                <w:szCs w:val="28"/>
                <w:lang w:val="en-US" w:eastAsia="zh-CN"/>
              </w:rPr>
              <w:t>学习目标</w:t>
            </w:r>
          </w:p>
        </w:tc>
        <w:tc>
          <w:tcPr>
            <w:tcW w:w="818" w:type="pct"/>
            <w:tcBorders>
              <w:top w:val="single" w:sz="4" w:space="0" w:color="auto"/>
            </w:tcBorders>
          </w:tcPr>
          <w:p w14:paraId="3B67918F" w14:textId="6D24E415" w:rsidR="00F963ED" w:rsidRPr="00AC2C17" w:rsidRDefault="00B83F0E" w:rsidP="009835F1">
            <w:pPr>
              <w:spacing w:line="360" w:lineRule="auto"/>
              <w:rPr>
                <w:sz w:val="28"/>
                <w:szCs w:val="28"/>
                <w:lang w:val="en-US"/>
              </w:rPr>
            </w:pPr>
            <w:r w:rsidRPr="00B83F0E">
              <w:rPr>
                <w:rFonts w:eastAsia="DengXian"/>
                <w:sz w:val="28"/>
                <w:szCs w:val="28"/>
                <w:lang w:val="en-US" w:eastAsia="zh-CN"/>
              </w:rPr>
              <w:t>2</w:t>
            </w:r>
          </w:p>
        </w:tc>
      </w:tr>
      <w:tr w:rsidR="00F963ED" w:rsidRPr="00AC2C17" w14:paraId="015262E7" w14:textId="77777777">
        <w:tc>
          <w:tcPr>
            <w:tcW w:w="4182" w:type="pct"/>
          </w:tcPr>
          <w:p w14:paraId="54B7EFE0" w14:textId="14480B83" w:rsidR="00F963ED" w:rsidRPr="00AC2C17" w:rsidRDefault="00B83F0E" w:rsidP="009835F1">
            <w:pPr>
              <w:spacing w:line="360" w:lineRule="auto"/>
              <w:jc w:val="both"/>
              <w:rPr>
                <w:sz w:val="28"/>
                <w:szCs w:val="28"/>
              </w:rPr>
            </w:pPr>
            <w:r w:rsidRPr="00B83F0E">
              <w:rPr>
                <w:rFonts w:eastAsia="DengXian" w:hint="eastAsia"/>
                <w:sz w:val="28"/>
                <w:szCs w:val="28"/>
                <w:lang w:eastAsia="zh-CN"/>
              </w:rPr>
              <w:t>词汇</w:t>
            </w:r>
          </w:p>
        </w:tc>
        <w:tc>
          <w:tcPr>
            <w:tcW w:w="818" w:type="pct"/>
          </w:tcPr>
          <w:p w14:paraId="2F7A4914" w14:textId="15BCAF19" w:rsidR="00F963ED" w:rsidRPr="00AC2C17" w:rsidRDefault="00B83F0E" w:rsidP="009835F1">
            <w:pPr>
              <w:spacing w:line="360" w:lineRule="auto"/>
              <w:rPr>
                <w:sz w:val="28"/>
                <w:szCs w:val="28"/>
                <w:lang w:val="en-US"/>
              </w:rPr>
            </w:pPr>
            <w:r w:rsidRPr="00B83F0E">
              <w:rPr>
                <w:rFonts w:eastAsia="DengXian"/>
                <w:sz w:val="28"/>
                <w:szCs w:val="28"/>
                <w:lang w:val="en-US" w:eastAsia="zh-CN"/>
              </w:rPr>
              <w:t>3</w:t>
            </w:r>
          </w:p>
        </w:tc>
      </w:tr>
      <w:tr w:rsidR="0054059B" w:rsidRPr="00AC2C17" w14:paraId="5DA34291" w14:textId="77777777">
        <w:tc>
          <w:tcPr>
            <w:tcW w:w="4182" w:type="pct"/>
          </w:tcPr>
          <w:p w14:paraId="50A8FB34" w14:textId="6F45FFD3" w:rsidR="0054059B" w:rsidRPr="00AC2C17" w:rsidRDefault="00B83F0E" w:rsidP="00BF4AE9">
            <w:pPr>
              <w:spacing w:line="360" w:lineRule="auto"/>
              <w:jc w:val="both"/>
              <w:rPr>
                <w:sz w:val="28"/>
                <w:szCs w:val="28"/>
                <w:lang w:val="en-US"/>
              </w:rPr>
            </w:pPr>
            <w:r w:rsidRPr="00B83F0E">
              <w:rPr>
                <w:rFonts w:eastAsia="DengXian" w:hint="eastAsia"/>
                <w:sz w:val="28"/>
                <w:szCs w:val="28"/>
                <w:lang w:eastAsia="zh-CN"/>
              </w:rPr>
              <w:t>基要概念和理论</w:t>
            </w:r>
          </w:p>
        </w:tc>
        <w:tc>
          <w:tcPr>
            <w:tcW w:w="818" w:type="pct"/>
          </w:tcPr>
          <w:p w14:paraId="7DB9D813" w14:textId="77777777" w:rsidR="0054059B" w:rsidRPr="00AC2C17" w:rsidRDefault="0054059B" w:rsidP="00B32AAB">
            <w:pPr>
              <w:spacing w:line="360" w:lineRule="auto"/>
              <w:rPr>
                <w:sz w:val="28"/>
                <w:szCs w:val="28"/>
                <w:lang w:val="en-US"/>
              </w:rPr>
            </w:pPr>
          </w:p>
        </w:tc>
      </w:tr>
      <w:tr w:rsidR="00CD52DF" w:rsidRPr="00AC2C17" w14:paraId="4D6D8BAE" w14:textId="77777777">
        <w:tc>
          <w:tcPr>
            <w:tcW w:w="4182" w:type="pct"/>
          </w:tcPr>
          <w:p w14:paraId="5B3DA3A5" w14:textId="774DCDD8" w:rsidR="00CD52DF" w:rsidRPr="00AC2C17" w:rsidRDefault="00B83F0E" w:rsidP="008E55FE">
            <w:pPr>
              <w:spacing w:line="360" w:lineRule="auto"/>
              <w:jc w:val="both"/>
            </w:pPr>
            <w:r w:rsidRPr="00B83F0E">
              <w:rPr>
                <w:rFonts w:eastAsia="DengXian" w:hint="eastAsia"/>
                <w:lang w:eastAsia="zh-CN"/>
              </w:rPr>
              <w:t>甲</w:t>
            </w:r>
            <w:r w:rsidRPr="00B83F0E">
              <w:rPr>
                <w:rFonts w:eastAsia="DengXian"/>
                <w:lang w:eastAsia="zh-CN"/>
              </w:rPr>
              <w:t xml:space="preserve">.  </w:t>
            </w:r>
            <w:r w:rsidRPr="00B83F0E">
              <w:rPr>
                <w:rFonts w:eastAsia="DengXian" w:hint="eastAsia"/>
                <w:lang w:eastAsia="zh-CN"/>
              </w:rPr>
              <w:t>定义及词汇</w:t>
            </w:r>
          </w:p>
        </w:tc>
        <w:tc>
          <w:tcPr>
            <w:tcW w:w="818" w:type="pct"/>
          </w:tcPr>
          <w:p w14:paraId="66BBCB27" w14:textId="4480A49E" w:rsidR="00CD52DF" w:rsidRPr="00AC2C17" w:rsidRDefault="00B83F0E" w:rsidP="005879B6">
            <w:pPr>
              <w:spacing w:line="360" w:lineRule="auto"/>
              <w:rPr>
                <w:sz w:val="28"/>
                <w:szCs w:val="28"/>
                <w:lang w:val="en-US"/>
              </w:rPr>
            </w:pPr>
            <w:r w:rsidRPr="00B83F0E">
              <w:rPr>
                <w:rFonts w:eastAsia="DengXian"/>
                <w:sz w:val="28"/>
                <w:szCs w:val="28"/>
                <w:lang w:val="en-US" w:eastAsia="zh-CN"/>
              </w:rPr>
              <w:t>7</w:t>
            </w:r>
          </w:p>
        </w:tc>
      </w:tr>
      <w:tr w:rsidR="00F963ED" w:rsidRPr="00AC2C17" w14:paraId="2C5F88E7" w14:textId="77777777">
        <w:tc>
          <w:tcPr>
            <w:tcW w:w="4182" w:type="pct"/>
          </w:tcPr>
          <w:p w14:paraId="7E947D5B" w14:textId="15E7EE03" w:rsidR="00F963ED" w:rsidRPr="00AC2C17" w:rsidRDefault="00B83F0E" w:rsidP="008E55FE">
            <w:pPr>
              <w:spacing w:line="360" w:lineRule="auto"/>
              <w:jc w:val="both"/>
            </w:pPr>
            <w:r w:rsidRPr="00B83F0E">
              <w:rPr>
                <w:rFonts w:eastAsia="DengXian" w:hint="eastAsia"/>
                <w:lang w:eastAsia="zh-CN"/>
              </w:rPr>
              <w:t>乙</w:t>
            </w:r>
            <w:r w:rsidRPr="00B83F0E">
              <w:rPr>
                <w:rFonts w:eastAsia="DengXian"/>
                <w:lang w:eastAsia="zh-CN"/>
              </w:rPr>
              <w:t xml:space="preserve">.  </w:t>
            </w:r>
            <w:r w:rsidRPr="00B83F0E">
              <w:rPr>
                <w:rFonts w:eastAsia="DengXian" w:hint="eastAsia"/>
                <w:lang w:eastAsia="zh-CN"/>
              </w:rPr>
              <w:t>体育、运动、康乐与消闲的角色和价值</w:t>
            </w:r>
          </w:p>
        </w:tc>
        <w:tc>
          <w:tcPr>
            <w:tcW w:w="818" w:type="pct"/>
          </w:tcPr>
          <w:p w14:paraId="219A0286" w14:textId="63A7C979" w:rsidR="00F963ED" w:rsidRPr="00AC2C17" w:rsidDel="00F963ED" w:rsidRDefault="00B83F0E" w:rsidP="005879B6">
            <w:pPr>
              <w:spacing w:line="360" w:lineRule="auto"/>
              <w:rPr>
                <w:sz w:val="28"/>
                <w:szCs w:val="28"/>
                <w:lang w:val="en-US"/>
              </w:rPr>
            </w:pPr>
            <w:r w:rsidRPr="00B83F0E">
              <w:rPr>
                <w:rFonts w:eastAsia="DengXian"/>
                <w:sz w:val="28"/>
                <w:szCs w:val="28"/>
                <w:lang w:val="en-US" w:eastAsia="zh-CN"/>
              </w:rPr>
              <w:t>7</w:t>
            </w:r>
          </w:p>
        </w:tc>
      </w:tr>
      <w:tr w:rsidR="00A007B2" w:rsidRPr="00AC2C17" w14:paraId="218638A2" w14:textId="77777777">
        <w:tc>
          <w:tcPr>
            <w:tcW w:w="4182" w:type="pct"/>
          </w:tcPr>
          <w:p w14:paraId="6813BE90" w14:textId="70DB077A" w:rsidR="00A007B2" w:rsidRPr="00AC2C17" w:rsidRDefault="00B83F0E" w:rsidP="008E55FE">
            <w:pPr>
              <w:spacing w:line="360" w:lineRule="auto"/>
              <w:jc w:val="both"/>
            </w:pPr>
            <w:r w:rsidRPr="00B83F0E">
              <w:rPr>
                <w:rFonts w:eastAsia="DengXian" w:hint="eastAsia"/>
                <w:lang w:eastAsia="zh-CN"/>
              </w:rPr>
              <w:t>丙</w:t>
            </w:r>
            <w:r w:rsidRPr="00B83F0E">
              <w:rPr>
                <w:rFonts w:eastAsia="DengXian"/>
                <w:lang w:eastAsia="zh-CN"/>
              </w:rPr>
              <w:t xml:space="preserve">.  </w:t>
            </w:r>
            <w:r w:rsidRPr="00B83F0E">
              <w:rPr>
                <w:rFonts w:eastAsia="DengXian" w:hint="eastAsia"/>
                <w:lang w:eastAsia="zh-CN"/>
              </w:rPr>
              <w:t>香港的体育现况</w:t>
            </w:r>
          </w:p>
        </w:tc>
        <w:tc>
          <w:tcPr>
            <w:tcW w:w="818" w:type="pct"/>
          </w:tcPr>
          <w:p w14:paraId="58828070" w14:textId="468F2600" w:rsidR="00A007B2" w:rsidRPr="00AC2C17" w:rsidRDefault="00B83F0E" w:rsidP="005879B6">
            <w:pPr>
              <w:spacing w:line="360" w:lineRule="auto"/>
              <w:rPr>
                <w:sz w:val="28"/>
                <w:szCs w:val="28"/>
                <w:lang w:val="en-US"/>
              </w:rPr>
            </w:pPr>
            <w:r w:rsidRPr="00B83F0E">
              <w:rPr>
                <w:rFonts w:eastAsia="DengXian"/>
                <w:sz w:val="28"/>
                <w:szCs w:val="28"/>
                <w:lang w:val="en-US" w:eastAsia="zh-CN"/>
              </w:rPr>
              <w:t>10</w:t>
            </w:r>
          </w:p>
        </w:tc>
      </w:tr>
      <w:tr w:rsidR="00A007B2" w:rsidRPr="00AC2C17" w14:paraId="5EFACC0D" w14:textId="77777777">
        <w:tc>
          <w:tcPr>
            <w:tcW w:w="4182" w:type="pct"/>
          </w:tcPr>
          <w:p w14:paraId="35376091" w14:textId="37E86188" w:rsidR="00A007B2" w:rsidRPr="00AC2C17" w:rsidRDefault="00B83F0E" w:rsidP="008E55FE">
            <w:pPr>
              <w:spacing w:line="360" w:lineRule="auto"/>
              <w:jc w:val="both"/>
            </w:pPr>
            <w:r w:rsidRPr="00B83F0E">
              <w:rPr>
                <w:rFonts w:eastAsia="DengXian" w:hint="eastAsia"/>
                <w:lang w:eastAsia="zh-CN"/>
              </w:rPr>
              <w:t>丁</w:t>
            </w:r>
            <w:r w:rsidRPr="00B83F0E">
              <w:rPr>
                <w:rFonts w:eastAsia="DengXian"/>
                <w:lang w:eastAsia="zh-CN"/>
              </w:rPr>
              <w:t xml:space="preserve">.  </w:t>
            </w:r>
            <w:r w:rsidRPr="00B83F0E">
              <w:rPr>
                <w:rFonts w:eastAsia="DengXian" w:hint="eastAsia"/>
                <w:lang w:eastAsia="zh-CN"/>
              </w:rPr>
              <w:t>香港的运动、康乐与消闲现况</w:t>
            </w:r>
          </w:p>
        </w:tc>
        <w:tc>
          <w:tcPr>
            <w:tcW w:w="818" w:type="pct"/>
          </w:tcPr>
          <w:p w14:paraId="2880599E" w14:textId="47D0F3B0" w:rsidR="00A007B2" w:rsidRPr="00AC2C17" w:rsidRDefault="00B83F0E" w:rsidP="005879B6">
            <w:pPr>
              <w:spacing w:line="360" w:lineRule="auto"/>
              <w:rPr>
                <w:sz w:val="28"/>
                <w:szCs w:val="28"/>
                <w:lang w:val="en-US"/>
              </w:rPr>
            </w:pPr>
            <w:r w:rsidRPr="00B83F0E">
              <w:rPr>
                <w:rFonts w:eastAsia="DengXian"/>
                <w:sz w:val="28"/>
                <w:szCs w:val="28"/>
                <w:lang w:val="en-US" w:eastAsia="zh-CN"/>
              </w:rPr>
              <w:t>17</w:t>
            </w:r>
          </w:p>
        </w:tc>
      </w:tr>
      <w:tr w:rsidR="0047596D" w:rsidRPr="00AC2C17" w14:paraId="470684FE" w14:textId="77777777">
        <w:tc>
          <w:tcPr>
            <w:tcW w:w="4182" w:type="pct"/>
          </w:tcPr>
          <w:p w14:paraId="5672FDC4" w14:textId="6666687C" w:rsidR="0047596D" w:rsidRPr="00AC2C17" w:rsidRDefault="00B83F0E" w:rsidP="0047596D">
            <w:pPr>
              <w:spacing w:line="360" w:lineRule="auto"/>
              <w:jc w:val="both"/>
              <w:rPr>
                <w:bCs/>
                <w:lang w:val="en-US"/>
              </w:rPr>
            </w:pPr>
            <w:r w:rsidRPr="00B83F0E">
              <w:rPr>
                <w:rFonts w:eastAsia="DengXian" w:hint="eastAsia"/>
                <w:sz w:val="28"/>
                <w:szCs w:val="28"/>
                <w:lang w:val="en-US" w:eastAsia="zh-CN"/>
              </w:rPr>
              <w:t>探究</w:t>
            </w:r>
            <w:r w:rsidRPr="00B83F0E">
              <w:rPr>
                <w:rFonts w:eastAsia="DengXian" w:hint="eastAsia"/>
                <w:sz w:val="28"/>
                <w:szCs w:val="28"/>
                <w:lang w:eastAsia="zh-CN"/>
              </w:rPr>
              <w:t>活动举隅</w:t>
            </w:r>
          </w:p>
        </w:tc>
        <w:tc>
          <w:tcPr>
            <w:tcW w:w="818" w:type="pct"/>
          </w:tcPr>
          <w:p w14:paraId="147E2963" w14:textId="0C9BD8A7" w:rsidR="0047596D" w:rsidRPr="00AC2C17" w:rsidDel="00990009" w:rsidRDefault="00B83F0E" w:rsidP="0047596D">
            <w:pPr>
              <w:spacing w:line="360" w:lineRule="auto"/>
              <w:rPr>
                <w:sz w:val="28"/>
                <w:szCs w:val="28"/>
                <w:lang w:val="en-US"/>
              </w:rPr>
            </w:pPr>
            <w:r w:rsidRPr="00B83F0E">
              <w:rPr>
                <w:rFonts w:eastAsia="DengXian"/>
                <w:sz w:val="28"/>
                <w:szCs w:val="28"/>
                <w:lang w:val="en-US" w:eastAsia="zh-CN"/>
              </w:rPr>
              <w:t>25</w:t>
            </w:r>
          </w:p>
        </w:tc>
      </w:tr>
      <w:tr w:rsidR="0047596D" w:rsidRPr="00AC2C17" w14:paraId="7372F8D6" w14:textId="77777777">
        <w:tc>
          <w:tcPr>
            <w:tcW w:w="4182" w:type="pct"/>
          </w:tcPr>
          <w:p w14:paraId="6028EFCB" w14:textId="4C572CB4" w:rsidR="0047596D" w:rsidRPr="00AC2C17" w:rsidRDefault="00B83F0E" w:rsidP="0047596D">
            <w:pPr>
              <w:spacing w:line="360" w:lineRule="auto"/>
              <w:jc w:val="both"/>
              <w:rPr>
                <w:sz w:val="28"/>
                <w:szCs w:val="28"/>
                <w:lang w:val="en-US"/>
              </w:rPr>
            </w:pPr>
            <w:r w:rsidRPr="00B83F0E">
              <w:rPr>
                <w:rFonts w:eastAsia="DengXian" w:hint="eastAsia"/>
                <w:sz w:val="28"/>
                <w:szCs w:val="28"/>
                <w:lang w:val="en-US" w:eastAsia="zh-CN"/>
              </w:rPr>
              <w:t>教师参考数据</w:t>
            </w:r>
          </w:p>
        </w:tc>
        <w:tc>
          <w:tcPr>
            <w:tcW w:w="818" w:type="pct"/>
          </w:tcPr>
          <w:p w14:paraId="1D8431B0" w14:textId="4ECCB81A" w:rsidR="0047596D" w:rsidRPr="00AC2C17" w:rsidRDefault="00B83F0E" w:rsidP="0047596D">
            <w:pPr>
              <w:spacing w:line="360" w:lineRule="auto"/>
              <w:rPr>
                <w:sz w:val="28"/>
                <w:szCs w:val="28"/>
                <w:lang w:val="en-US"/>
              </w:rPr>
            </w:pPr>
            <w:r w:rsidRPr="00B83F0E">
              <w:rPr>
                <w:rFonts w:eastAsia="DengXian"/>
                <w:sz w:val="28"/>
                <w:szCs w:val="28"/>
                <w:lang w:val="en-US" w:eastAsia="zh-CN"/>
              </w:rPr>
              <w:t>27</w:t>
            </w:r>
          </w:p>
        </w:tc>
      </w:tr>
      <w:tr w:rsidR="0047596D" w:rsidRPr="00AC2C17" w14:paraId="794A8FC5" w14:textId="77777777">
        <w:tc>
          <w:tcPr>
            <w:tcW w:w="4182" w:type="pct"/>
          </w:tcPr>
          <w:p w14:paraId="1CC12A06" w14:textId="294A6E04" w:rsidR="0047596D" w:rsidRPr="00AC2C17" w:rsidRDefault="00B83F0E" w:rsidP="0047596D">
            <w:pPr>
              <w:spacing w:line="360" w:lineRule="auto"/>
              <w:jc w:val="both"/>
              <w:rPr>
                <w:sz w:val="28"/>
                <w:szCs w:val="28"/>
                <w:lang w:val="en-US"/>
              </w:rPr>
            </w:pPr>
            <w:r w:rsidRPr="00B83F0E">
              <w:rPr>
                <w:rFonts w:eastAsia="DengXian" w:hint="eastAsia"/>
                <w:sz w:val="28"/>
                <w:szCs w:val="28"/>
                <w:lang w:val="en-US" w:eastAsia="zh-CN"/>
              </w:rPr>
              <w:t>学生参考资料</w:t>
            </w:r>
          </w:p>
        </w:tc>
        <w:tc>
          <w:tcPr>
            <w:tcW w:w="818" w:type="pct"/>
          </w:tcPr>
          <w:p w14:paraId="3975DA75" w14:textId="4C8CB23B" w:rsidR="0047596D" w:rsidRPr="00AC2C17" w:rsidRDefault="00B83F0E" w:rsidP="0047596D">
            <w:pPr>
              <w:spacing w:line="360" w:lineRule="auto"/>
              <w:rPr>
                <w:sz w:val="28"/>
                <w:szCs w:val="28"/>
                <w:lang w:val="en-US"/>
              </w:rPr>
            </w:pPr>
            <w:r w:rsidRPr="00B83F0E">
              <w:rPr>
                <w:rFonts w:eastAsia="DengXian"/>
                <w:sz w:val="28"/>
                <w:szCs w:val="28"/>
                <w:lang w:val="en-US" w:eastAsia="zh-CN"/>
              </w:rPr>
              <w:t>29</w:t>
            </w:r>
          </w:p>
        </w:tc>
      </w:tr>
      <w:tr w:rsidR="0047596D" w:rsidRPr="00AC2C17" w14:paraId="13E2A4D3" w14:textId="77777777">
        <w:tc>
          <w:tcPr>
            <w:tcW w:w="4182" w:type="pct"/>
          </w:tcPr>
          <w:p w14:paraId="3C7A6D88" w14:textId="1E6E8C75" w:rsidR="0047596D" w:rsidRPr="00AC2C17" w:rsidRDefault="00B83F0E" w:rsidP="0047596D">
            <w:pPr>
              <w:spacing w:line="360" w:lineRule="auto"/>
              <w:jc w:val="both"/>
              <w:rPr>
                <w:sz w:val="28"/>
                <w:szCs w:val="28"/>
                <w:lang w:val="en-US"/>
              </w:rPr>
            </w:pPr>
            <w:r w:rsidRPr="00B83F0E">
              <w:rPr>
                <w:rFonts w:eastAsia="DengXian" w:hint="eastAsia"/>
                <w:sz w:val="28"/>
                <w:szCs w:val="28"/>
                <w:lang w:val="en-US" w:eastAsia="zh-CN"/>
              </w:rPr>
              <w:t>相关网址</w:t>
            </w:r>
          </w:p>
        </w:tc>
        <w:tc>
          <w:tcPr>
            <w:tcW w:w="818" w:type="pct"/>
          </w:tcPr>
          <w:p w14:paraId="3FC8C2B6" w14:textId="6A3151AB" w:rsidR="0047596D" w:rsidRPr="00AC2C17" w:rsidRDefault="00B83F0E" w:rsidP="0047596D">
            <w:pPr>
              <w:spacing w:line="360" w:lineRule="auto"/>
              <w:rPr>
                <w:sz w:val="28"/>
                <w:szCs w:val="28"/>
                <w:lang w:val="en-US"/>
              </w:rPr>
            </w:pPr>
            <w:r w:rsidRPr="00B83F0E">
              <w:rPr>
                <w:rFonts w:eastAsia="DengXian"/>
                <w:sz w:val="28"/>
                <w:szCs w:val="28"/>
                <w:lang w:val="en-US" w:eastAsia="zh-CN"/>
              </w:rPr>
              <w:t>30</w:t>
            </w:r>
          </w:p>
        </w:tc>
      </w:tr>
      <w:tr w:rsidR="0047596D" w:rsidRPr="00AC2C17" w14:paraId="010A12F1" w14:textId="77777777">
        <w:tc>
          <w:tcPr>
            <w:tcW w:w="4182" w:type="pct"/>
          </w:tcPr>
          <w:p w14:paraId="78D9EAEC" w14:textId="77777777" w:rsidR="0047596D" w:rsidRPr="00AC2C17" w:rsidRDefault="0047596D" w:rsidP="0047596D">
            <w:pPr>
              <w:spacing w:line="360" w:lineRule="auto"/>
              <w:jc w:val="both"/>
              <w:rPr>
                <w:sz w:val="28"/>
                <w:szCs w:val="28"/>
                <w:lang w:val="en-US"/>
              </w:rPr>
            </w:pPr>
          </w:p>
        </w:tc>
        <w:tc>
          <w:tcPr>
            <w:tcW w:w="818" w:type="pct"/>
          </w:tcPr>
          <w:p w14:paraId="5B164962" w14:textId="77777777" w:rsidR="0047596D" w:rsidRPr="00AC2C17" w:rsidRDefault="0047596D" w:rsidP="0047596D">
            <w:pPr>
              <w:spacing w:line="360" w:lineRule="auto"/>
              <w:rPr>
                <w:sz w:val="28"/>
                <w:szCs w:val="28"/>
                <w:lang w:val="en-US"/>
              </w:rPr>
            </w:pPr>
          </w:p>
        </w:tc>
      </w:tr>
    </w:tbl>
    <w:p w14:paraId="7A854EF6" w14:textId="77777777" w:rsidR="00B36B5C" w:rsidRPr="00AC2C17" w:rsidRDefault="00B36B5C" w:rsidP="00CB0761">
      <w:pPr>
        <w:spacing w:line="360" w:lineRule="auto"/>
        <w:rPr>
          <w:b/>
          <w:u w:val="single"/>
          <w:lang w:val="en-US"/>
        </w:rPr>
        <w:sectPr w:rsidR="00B36B5C" w:rsidRPr="00AC2C17" w:rsidSect="00462690">
          <w:headerReference w:type="even" r:id="rId12"/>
          <w:headerReference w:type="default" r:id="rId13"/>
          <w:footerReference w:type="even" r:id="rId14"/>
          <w:footerReference w:type="default" r:id="rId15"/>
          <w:footerReference w:type="first" r:id="rId16"/>
          <w:pgSz w:w="11906" w:h="16838"/>
          <w:pgMar w:top="1440" w:right="1800" w:bottom="1440" w:left="1800" w:header="720" w:footer="720" w:gutter="0"/>
          <w:pgNumType w:start="0"/>
          <w:cols w:space="720"/>
          <w:titlePg/>
          <w:docGrid w:type="lines" w:linePitch="360"/>
        </w:sectPr>
      </w:pPr>
    </w:p>
    <w:p w14:paraId="67332209" w14:textId="6BD4616B" w:rsidR="00766EC6" w:rsidRPr="00AC2C17" w:rsidRDefault="00B83F0E" w:rsidP="000137CD">
      <w:pPr>
        <w:snapToGrid w:val="0"/>
        <w:spacing w:beforeLines="50" w:before="180" w:line="360" w:lineRule="auto"/>
        <w:jc w:val="center"/>
        <w:rPr>
          <w:rFonts w:hAnsi="新細明體"/>
          <w:b/>
          <w:sz w:val="28"/>
          <w:szCs w:val="28"/>
        </w:rPr>
      </w:pPr>
      <w:r w:rsidRPr="00B83F0E">
        <w:rPr>
          <w:rFonts w:eastAsia="DengXian" w:hAnsi="新細明體" w:hint="eastAsia"/>
          <w:b/>
          <w:sz w:val="28"/>
          <w:szCs w:val="28"/>
          <w:lang w:eastAsia="zh-CN"/>
        </w:rPr>
        <w:lastRenderedPageBreak/>
        <w:t>学习目标</w:t>
      </w:r>
    </w:p>
    <w:p w14:paraId="2FADA397" w14:textId="6A74B403" w:rsidR="00353F58" w:rsidRPr="00AC2C17" w:rsidRDefault="00B83F0E" w:rsidP="000137CD">
      <w:pPr>
        <w:pStyle w:val="0title3rd"/>
        <w:snapToGrid w:val="0"/>
        <w:spacing w:line="360" w:lineRule="auto"/>
        <w:jc w:val="both"/>
        <w:rPr>
          <w:szCs w:val="24"/>
          <w:lang w:val="en-GB" w:eastAsia="zh-CN"/>
        </w:rPr>
      </w:pPr>
      <w:r w:rsidRPr="00B83F0E">
        <w:rPr>
          <w:rFonts w:eastAsia="DengXian" w:hint="eastAsia"/>
          <w:szCs w:val="24"/>
          <w:lang w:val="en-GB" w:eastAsia="zh-CN"/>
        </w:rPr>
        <w:t>本部分旨在让学生对体育有概括的认识，并了解体育与运动、康乐和消闲三方面的关系。本部分希望学生能掌握体育相关的词汇、基要概念、历史和近期发展。这有助学生探究有关体育、运动及康乐的议题，以及学习其他部分的课题。</w:t>
      </w:r>
    </w:p>
    <w:p w14:paraId="3369960C" w14:textId="77777777" w:rsidR="00C87D19" w:rsidRPr="00AC2C17" w:rsidRDefault="00C87D19" w:rsidP="00353F58">
      <w:pPr>
        <w:pStyle w:val="0title3rd"/>
        <w:snapToGrid w:val="0"/>
        <w:jc w:val="both"/>
        <w:rPr>
          <w:szCs w:val="24"/>
          <w:lang w:eastAsia="zh-CN"/>
        </w:rPr>
      </w:pPr>
    </w:p>
    <w:p w14:paraId="74AE1B0E" w14:textId="72980113" w:rsidR="00B307C4" w:rsidRPr="00AC2C17" w:rsidRDefault="00B83F0E" w:rsidP="00B307C4">
      <w:pPr>
        <w:spacing w:line="360" w:lineRule="auto"/>
        <w:jc w:val="both"/>
        <w:rPr>
          <w:b/>
        </w:rPr>
      </w:pPr>
      <w:r w:rsidRPr="00B83F0E">
        <w:rPr>
          <w:rFonts w:eastAsia="DengXian" w:hint="eastAsia"/>
          <w:b/>
          <w:lang w:val="en-US" w:eastAsia="zh-CN"/>
        </w:rPr>
        <w:t>预期学习成果：</w:t>
      </w:r>
      <w:r w:rsidRPr="00B83F0E">
        <w:rPr>
          <w:rFonts w:eastAsia="DengXian" w:hint="eastAsia"/>
          <w:b/>
          <w:lang w:eastAsia="zh-CN"/>
        </w:rPr>
        <w:t>学生将能够</w:t>
      </w:r>
    </w:p>
    <w:p w14:paraId="5650D9FA" w14:textId="3763CD47" w:rsidR="000C436C" w:rsidRPr="00AC2C17" w:rsidRDefault="00B83F0E" w:rsidP="000C436C">
      <w:pPr>
        <w:numPr>
          <w:ilvl w:val="0"/>
          <w:numId w:val="14"/>
        </w:numPr>
        <w:tabs>
          <w:tab w:val="clear" w:pos="1020"/>
          <w:tab w:val="num" w:pos="0"/>
        </w:tabs>
        <w:spacing w:line="360" w:lineRule="auto"/>
        <w:ind w:left="0" w:firstLine="0"/>
        <w:jc w:val="both"/>
        <w:rPr>
          <w:b/>
        </w:rPr>
      </w:pPr>
      <w:r w:rsidRPr="00B83F0E">
        <w:rPr>
          <w:rFonts w:eastAsia="DengXian" w:hint="eastAsia"/>
          <w:lang w:eastAsia="zh-CN"/>
        </w:rPr>
        <w:t>说明体育、运动、康乐和消闲在日常生活中的角色和价值，并列举例子；</w:t>
      </w:r>
    </w:p>
    <w:p w14:paraId="76C72941" w14:textId="7DC1B816" w:rsidR="000C436C" w:rsidRPr="00AC2C17" w:rsidRDefault="00B83F0E" w:rsidP="000C436C">
      <w:pPr>
        <w:numPr>
          <w:ilvl w:val="0"/>
          <w:numId w:val="14"/>
        </w:numPr>
        <w:tabs>
          <w:tab w:val="clear" w:pos="1020"/>
          <w:tab w:val="num" w:pos="0"/>
        </w:tabs>
        <w:spacing w:line="360" w:lineRule="auto"/>
        <w:ind w:left="0" w:firstLine="0"/>
        <w:jc w:val="both"/>
        <w:rPr>
          <w:b/>
        </w:rPr>
      </w:pPr>
      <w:r w:rsidRPr="00B83F0E">
        <w:rPr>
          <w:rFonts w:eastAsia="DengXian" w:hint="eastAsia"/>
          <w:lang w:eastAsia="zh-CN"/>
        </w:rPr>
        <w:t>评鉴香港的学校体育课程在推动健康生活上的作用；以及</w:t>
      </w:r>
    </w:p>
    <w:p w14:paraId="51868FDC" w14:textId="145D1195" w:rsidR="006B7BCB" w:rsidRPr="00AC2C17" w:rsidRDefault="00B83F0E" w:rsidP="000C436C">
      <w:pPr>
        <w:numPr>
          <w:ilvl w:val="0"/>
          <w:numId w:val="14"/>
        </w:numPr>
        <w:tabs>
          <w:tab w:val="clear" w:pos="1020"/>
          <w:tab w:val="num" w:pos="0"/>
        </w:tabs>
        <w:spacing w:line="360" w:lineRule="auto"/>
        <w:ind w:left="0" w:firstLine="0"/>
        <w:jc w:val="both"/>
        <w:rPr>
          <w:b/>
        </w:rPr>
      </w:pPr>
      <w:r w:rsidRPr="00B83F0E">
        <w:rPr>
          <w:rFonts w:eastAsia="DengXian" w:hint="eastAsia"/>
          <w:lang w:eastAsia="zh-CN"/>
        </w:rPr>
        <w:t>就如何推动香港的运动、康乐和消闲活动</w:t>
      </w:r>
      <w:r w:rsidRPr="00B83F0E">
        <w:rPr>
          <w:rFonts w:eastAsia="DengXian" w:hint="eastAsia"/>
          <w:lang w:val="en-US" w:eastAsia="zh-CN"/>
        </w:rPr>
        <w:t>的</w:t>
      </w:r>
      <w:r w:rsidRPr="00B83F0E">
        <w:rPr>
          <w:rFonts w:eastAsia="DengXian" w:hint="eastAsia"/>
          <w:lang w:eastAsia="zh-CN"/>
        </w:rPr>
        <w:t>发展，提出建议。</w:t>
      </w:r>
    </w:p>
    <w:p w14:paraId="3249BE78" w14:textId="77777777" w:rsidR="000137CD" w:rsidRPr="00AC2C17" w:rsidRDefault="000137CD" w:rsidP="003B1E8B">
      <w:pPr>
        <w:rPr>
          <w:b/>
          <w:sz w:val="28"/>
          <w:szCs w:val="28"/>
        </w:rPr>
      </w:pPr>
    </w:p>
    <w:p w14:paraId="521CC960" w14:textId="77777777" w:rsidR="000137CD" w:rsidRPr="00AC2C17" w:rsidRDefault="000137CD" w:rsidP="003B1E8B">
      <w:pPr>
        <w:rPr>
          <w:b/>
          <w:sz w:val="28"/>
          <w:szCs w:val="28"/>
        </w:rPr>
      </w:pPr>
    </w:p>
    <w:p w14:paraId="3566422A" w14:textId="77777777" w:rsidR="000137CD" w:rsidRPr="00AC2C17" w:rsidRDefault="000137CD" w:rsidP="003B1E8B">
      <w:pPr>
        <w:rPr>
          <w:b/>
          <w:sz w:val="28"/>
          <w:szCs w:val="28"/>
        </w:rPr>
      </w:pPr>
    </w:p>
    <w:p w14:paraId="2F051A61" w14:textId="77777777" w:rsidR="000137CD" w:rsidRPr="00AC2C17" w:rsidRDefault="000137CD" w:rsidP="003B1E8B">
      <w:pPr>
        <w:rPr>
          <w:b/>
          <w:sz w:val="28"/>
          <w:szCs w:val="28"/>
        </w:rPr>
      </w:pPr>
    </w:p>
    <w:p w14:paraId="71D1BBE6" w14:textId="77777777" w:rsidR="000137CD" w:rsidRPr="00AC2C17" w:rsidRDefault="000137CD" w:rsidP="003B1E8B">
      <w:pPr>
        <w:rPr>
          <w:b/>
          <w:sz w:val="28"/>
          <w:szCs w:val="28"/>
        </w:rPr>
      </w:pPr>
    </w:p>
    <w:p w14:paraId="16225D65" w14:textId="77777777" w:rsidR="000137CD" w:rsidRPr="00AC2C17" w:rsidRDefault="000137CD" w:rsidP="003B1E8B">
      <w:pPr>
        <w:rPr>
          <w:b/>
          <w:sz w:val="28"/>
          <w:szCs w:val="28"/>
        </w:rPr>
      </w:pPr>
    </w:p>
    <w:p w14:paraId="3F65A277" w14:textId="77777777" w:rsidR="000137CD" w:rsidRPr="00AC2C17" w:rsidRDefault="000137CD" w:rsidP="003B1E8B">
      <w:pPr>
        <w:rPr>
          <w:b/>
          <w:sz w:val="28"/>
          <w:szCs w:val="28"/>
        </w:rPr>
      </w:pPr>
    </w:p>
    <w:p w14:paraId="3916809A" w14:textId="77777777" w:rsidR="000137CD" w:rsidRPr="00AC2C17" w:rsidRDefault="000137CD" w:rsidP="003B1E8B">
      <w:pPr>
        <w:rPr>
          <w:b/>
          <w:sz w:val="28"/>
          <w:szCs w:val="28"/>
        </w:rPr>
      </w:pPr>
    </w:p>
    <w:p w14:paraId="2F5077D3" w14:textId="77777777" w:rsidR="000137CD" w:rsidRPr="00AC2C17" w:rsidRDefault="000137CD" w:rsidP="003B1E8B">
      <w:pPr>
        <w:rPr>
          <w:b/>
          <w:sz w:val="28"/>
          <w:szCs w:val="28"/>
        </w:rPr>
      </w:pPr>
    </w:p>
    <w:p w14:paraId="3D11B85D" w14:textId="77777777" w:rsidR="000137CD" w:rsidRPr="00AC2C17" w:rsidRDefault="000137CD" w:rsidP="003B1E8B">
      <w:pPr>
        <w:rPr>
          <w:b/>
          <w:sz w:val="28"/>
          <w:szCs w:val="28"/>
        </w:rPr>
      </w:pPr>
    </w:p>
    <w:p w14:paraId="6BDA9209" w14:textId="77777777" w:rsidR="000137CD" w:rsidRPr="00AC2C17" w:rsidRDefault="000137CD" w:rsidP="003B1E8B">
      <w:pPr>
        <w:rPr>
          <w:b/>
          <w:sz w:val="28"/>
          <w:szCs w:val="28"/>
        </w:rPr>
      </w:pPr>
    </w:p>
    <w:p w14:paraId="3B2163B2" w14:textId="77777777" w:rsidR="000137CD" w:rsidRPr="00AC2C17" w:rsidRDefault="000137CD" w:rsidP="003B1E8B">
      <w:pPr>
        <w:rPr>
          <w:b/>
          <w:sz w:val="28"/>
          <w:szCs w:val="28"/>
        </w:rPr>
      </w:pPr>
    </w:p>
    <w:p w14:paraId="0AFA8A65" w14:textId="77777777" w:rsidR="000137CD" w:rsidRPr="00AC2C17" w:rsidRDefault="000137CD" w:rsidP="003B1E8B">
      <w:pPr>
        <w:rPr>
          <w:b/>
          <w:sz w:val="28"/>
          <w:szCs w:val="28"/>
        </w:rPr>
      </w:pPr>
    </w:p>
    <w:p w14:paraId="489BF94A" w14:textId="77777777" w:rsidR="000137CD" w:rsidRPr="00AC2C17" w:rsidRDefault="000137CD" w:rsidP="003B1E8B">
      <w:pPr>
        <w:rPr>
          <w:b/>
          <w:sz w:val="28"/>
          <w:szCs w:val="28"/>
        </w:rPr>
      </w:pPr>
    </w:p>
    <w:p w14:paraId="22B7795B" w14:textId="77777777" w:rsidR="000137CD" w:rsidRPr="00AC2C17" w:rsidRDefault="000137CD" w:rsidP="003B1E8B">
      <w:pPr>
        <w:rPr>
          <w:b/>
          <w:sz w:val="28"/>
          <w:szCs w:val="28"/>
        </w:rPr>
      </w:pPr>
    </w:p>
    <w:p w14:paraId="73B759FE" w14:textId="77777777" w:rsidR="000137CD" w:rsidRPr="00AC2C17" w:rsidRDefault="000137CD" w:rsidP="003B1E8B">
      <w:pPr>
        <w:rPr>
          <w:b/>
          <w:sz w:val="28"/>
          <w:szCs w:val="28"/>
        </w:rPr>
      </w:pPr>
    </w:p>
    <w:p w14:paraId="5C045F7B" w14:textId="77777777" w:rsidR="000137CD" w:rsidRPr="00AC2C17" w:rsidRDefault="000137CD" w:rsidP="003B1E8B">
      <w:pPr>
        <w:rPr>
          <w:b/>
          <w:sz w:val="28"/>
          <w:szCs w:val="28"/>
        </w:rPr>
      </w:pPr>
    </w:p>
    <w:p w14:paraId="2ECFD56A" w14:textId="77777777" w:rsidR="000137CD" w:rsidRPr="00AC2C17" w:rsidRDefault="000137CD" w:rsidP="003B1E8B">
      <w:pPr>
        <w:rPr>
          <w:b/>
          <w:sz w:val="28"/>
          <w:szCs w:val="28"/>
        </w:rPr>
      </w:pPr>
    </w:p>
    <w:p w14:paraId="763B1447" w14:textId="77777777" w:rsidR="000137CD" w:rsidRPr="00AC2C17" w:rsidRDefault="000137CD" w:rsidP="003B1E8B">
      <w:pPr>
        <w:rPr>
          <w:b/>
          <w:sz w:val="28"/>
          <w:szCs w:val="28"/>
        </w:rPr>
      </w:pPr>
    </w:p>
    <w:p w14:paraId="5385E0A7" w14:textId="77777777" w:rsidR="000137CD" w:rsidRPr="00AC2C17" w:rsidRDefault="000137CD" w:rsidP="003B1E8B">
      <w:pPr>
        <w:rPr>
          <w:b/>
          <w:sz w:val="28"/>
          <w:szCs w:val="28"/>
        </w:rPr>
      </w:pPr>
    </w:p>
    <w:p w14:paraId="5208400F" w14:textId="77777777" w:rsidR="000137CD" w:rsidRPr="00AC2C17" w:rsidRDefault="000137CD" w:rsidP="003B1E8B">
      <w:pPr>
        <w:rPr>
          <w:b/>
          <w:sz w:val="28"/>
          <w:szCs w:val="28"/>
        </w:rPr>
      </w:pPr>
    </w:p>
    <w:p w14:paraId="218E4DAD" w14:textId="77777777" w:rsidR="000137CD" w:rsidRPr="00AC2C17" w:rsidRDefault="000137CD" w:rsidP="003B1E8B">
      <w:pPr>
        <w:rPr>
          <w:b/>
          <w:sz w:val="28"/>
          <w:szCs w:val="28"/>
        </w:rPr>
      </w:pPr>
    </w:p>
    <w:p w14:paraId="6B46B199" w14:textId="77777777" w:rsidR="009B26D6" w:rsidRPr="00AC2C17" w:rsidRDefault="009B26D6" w:rsidP="003B1E8B"/>
    <w:p w14:paraId="12182CED" w14:textId="77777777" w:rsidR="00374563" w:rsidRPr="00AC2C17" w:rsidRDefault="00374563" w:rsidP="003B1E8B"/>
    <w:p w14:paraId="44803AC4" w14:textId="77777777" w:rsidR="00374563" w:rsidRPr="00AC2C17" w:rsidRDefault="00374563" w:rsidP="003B1E8B"/>
    <w:tbl>
      <w:tblPr>
        <w:tblW w:w="5000" w:type="pct"/>
        <w:tblCellMar>
          <w:left w:w="28" w:type="dxa"/>
          <w:right w:w="28" w:type="dxa"/>
        </w:tblCellMar>
        <w:tblLook w:val="0000" w:firstRow="0" w:lastRow="0" w:firstColumn="0" w:lastColumn="0" w:noHBand="0" w:noVBand="0"/>
      </w:tblPr>
      <w:tblGrid>
        <w:gridCol w:w="614"/>
        <w:gridCol w:w="2187"/>
        <w:gridCol w:w="5817"/>
      </w:tblGrid>
      <w:tr w:rsidR="000137CD" w:rsidRPr="00AC2C17" w14:paraId="78A547CB" w14:textId="77777777" w:rsidTr="00F14A79">
        <w:trPr>
          <w:tblHeader/>
        </w:trPr>
        <w:tc>
          <w:tcPr>
            <w:tcW w:w="5000" w:type="pct"/>
            <w:gridSpan w:val="3"/>
            <w:tcBorders>
              <w:bottom w:val="single" w:sz="4" w:space="0" w:color="auto"/>
            </w:tcBorders>
            <w:shd w:val="clear" w:color="auto" w:fill="FFFFFF"/>
          </w:tcPr>
          <w:p w14:paraId="065B53AA" w14:textId="3A374668" w:rsidR="000137CD" w:rsidRPr="00AC2C17" w:rsidRDefault="00B83F0E" w:rsidP="00C83536">
            <w:pPr>
              <w:snapToGrid w:val="0"/>
              <w:spacing w:beforeLines="50" w:before="180"/>
              <w:jc w:val="center"/>
              <w:rPr>
                <w:b/>
              </w:rPr>
            </w:pPr>
            <w:r w:rsidRPr="00B83F0E">
              <w:rPr>
                <w:rFonts w:eastAsia="DengXian" w:hAnsi="新細明體" w:hint="eastAsia"/>
                <w:b/>
                <w:sz w:val="28"/>
                <w:szCs w:val="28"/>
                <w:lang w:eastAsia="zh-CN"/>
              </w:rPr>
              <w:lastRenderedPageBreak/>
              <w:t>词汇</w:t>
            </w:r>
          </w:p>
        </w:tc>
      </w:tr>
      <w:tr w:rsidR="00B12E2E" w:rsidRPr="00AC2C17" w14:paraId="1D69704D" w14:textId="77777777" w:rsidTr="00B12E2E">
        <w:trPr>
          <w:tblHeader/>
        </w:trPr>
        <w:tc>
          <w:tcPr>
            <w:tcW w:w="356" w:type="pct"/>
            <w:tcBorders>
              <w:top w:val="single" w:sz="4" w:space="0" w:color="auto"/>
              <w:bottom w:val="single" w:sz="4" w:space="0" w:color="auto"/>
            </w:tcBorders>
            <w:shd w:val="clear" w:color="auto" w:fill="CCCCCC"/>
          </w:tcPr>
          <w:p w14:paraId="77C028EF" w14:textId="77777777" w:rsidR="00B12E2E" w:rsidRPr="00AC2C17" w:rsidRDefault="00B12E2E" w:rsidP="00B12E2E">
            <w:pPr>
              <w:spacing w:beforeLines="50" w:before="180" w:afterLines="50" w:after="180"/>
              <w:jc w:val="center"/>
            </w:pPr>
          </w:p>
        </w:tc>
        <w:tc>
          <w:tcPr>
            <w:tcW w:w="1269" w:type="pct"/>
            <w:tcBorders>
              <w:top w:val="single" w:sz="4" w:space="0" w:color="auto"/>
              <w:bottom w:val="single" w:sz="4" w:space="0" w:color="auto"/>
            </w:tcBorders>
            <w:shd w:val="clear" w:color="auto" w:fill="CCCCCC"/>
          </w:tcPr>
          <w:p w14:paraId="21EF5223" w14:textId="6B5A4AAE" w:rsidR="00B12E2E" w:rsidRPr="00AC2C17" w:rsidRDefault="00B83F0E" w:rsidP="00B12E2E">
            <w:pPr>
              <w:pStyle w:val="1b"/>
              <w:snapToGrid/>
              <w:spacing w:beforeLines="50" w:before="180" w:afterLines="50" w:after="180" w:line="240" w:lineRule="auto"/>
              <w:ind w:leftChars="63" w:left="151" w:rightChars="63" w:right="151"/>
              <w:jc w:val="left"/>
              <w:rPr>
                <w:bCs/>
                <w:szCs w:val="24"/>
              </w:rPr>
            </w:pPr>
            <w:r w:rsidRPr="00B83F0E">
              <w:rPr>
                <w:rFonts w:eastAsia="DengXian" w:hint="eastAsia"/>
                <w:b/>
                <w:lang w:eastAsia="zh-CN"/>
              </w:rPr>
              <w:t>用语</w:t>
            </w:r>
          </w:p>
        </w:tc>
        <w:tc>
          <w:tcPr>
            <w:tcW w:w="3375" w:type="pct"/>
            <w:tcBorders>
              <w:top w:val="single" w:sz="4" w:space="0" w:color="auto"/>
              <w:bottom w:val="single" w:sz="4" w:space="0" w:color="auto"/>
            </w:tcBorders>
            <w:shd w:val="clear" w:color="auto" w:fill="CCCCCC"/>
          </w:tcPr>
          <w:p w14:paraId="752EBF2F" w14:textId="6CEEBD87"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b/>
                <w:szCs w:val="24"/>
                <w:lang w:eastAsia="zh-CN"/>
              </w:rPr>
              <w:t>解释</w:t>
            </w:r>
          </w:p>
        </w:tc>
      </w:tr>
      <w:tr w:rsidR="00B12E2E" w:rsidRPr="00AC2C17" w14:paraId="0CCCC1BB" w14:textId="77777777" w:rsidTr="00975E7C">
        <w:trPr>
          <w:trHeight w:val="1431"/>
        </w:trPr>
        <w:tc>
          <w:tcPr>
            <w:tcW w:w="356" w:type="pct"/>
            <w:tcBorders>
              <w:top w:val="single" w:sz="4" w:space="0" w:color="auto"/>
            </w:tcBorders>
          </w:tcPr>
          <w:p w14:paraId="7106081F" w14:textId="77777777" w:rsidR="00B12E2E" w:rsidRPr="00AC2C17" w:rsidRDefault="00B12E2E" w:rsidP="00B12E2E">
            <w:pPr>
              <w:numPr>
                <w:ilvl w:val="0"/>
                <w:numId w:val="9"/>
              </w:numPr>
              <w:spacing w:beforeLines="50" w:before="180" w:afterLines="50" w:after="180"/>
              <w:jc w:val="center"/>
              <w:rPr>
                <w:lang w:val="en-US"/>
              </w:rPr>
            </w:pPr>
          </w:p>
        </w:tc>
        <w:tc>
          <w:tcPr>
            <w:tcW w:w="1269" w:type="pct"/>
            <w:tcBorders>
              <w:top w:val="single" w:sz="4" w:space="0" w:color="auto"/>
            </w:tcBorders>
          </w:tcPr>
          <w:p w14:paraId="0F72786A" w14:textId="31284AAA" w:rsidR="00B12E2E" w:rsidRPr="00AC2C17" w:rsidRDefault="00B83F0E" w:rsidP="00B12E2E">
            <w:pPr>
              <w:spacing w:beforeLines="50" w:before="180" w:afterLines="50" w:after="180"/>
            </w:pPr>
            <w:r w:rsidRPr="00B83F0E">
              <w:rPr>
                <w:rFonts w:eastAsia="DengXian" w:hint="eastAsia"/>
                <w:lang w:eastAsia="zh-CN"/>
              </w:rPr>
              <w:t>活跃及健康的生活模式</w:t>
            </w:r>
          </w:p>
          <w:p w14:paraId="35822465" w14:textId="328F83D2" w:rsidR="00B12E2E" w:rsidRPr="00AC2C17" w:rsidRDefault="00B83F0E" w:rsidP="00AC32A8">
            <w:pPr>
              <w:pStyle w:val="1b"/>
              <w:snapToGrid/>
              <w:spacing w:beforeLines="50" w:before="180" w:afterLines="50" w:after="180" w:line="240" w:lineRule="auto"/>
              <w:ind w:rightChars="63" w:right="151"/>
              <w:jc w:val="left"/>
              <w:rPr>
                <w:iCs w:val="0"/>
                <w:szCs w:val="24"/>
                <w:lang w:val="en-GB"/>
              </w:rPr>
            </w:pPr>
            <w:r w:rsidRPr="00B83F0E">
              <w:rPr>
                <w:rFonts w:eastAsia="DengXian"/>
                <w:bCs/>
                <w:szCs w:val="24"/>
                <w:lang w:eastAsia="zh-CN"/>
              </w:rPr>
              <w:t>Active and healthy lifestyle</w:t>
            </w:r>
          </w:p>
        </w:tc>
        <w:tc>
          <w:tcPr>
            <w:tcW w:w="3375" w:type="pct"/>
            <w:tcBorders>
              <w:top w:val="single" w:sz="4" w:space="0" w:color="auto"/>
            </w:tcBorders>
            <w:tcMar>
              <w:left w:w="284" w:type="dxa"/>
            </w:tcMar>
          </w:tcPr>
          <w:p w14:paraId="5CBAFEC5" w14:textId="6CFDCBE4"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iCs w:val="0"/>
                <w:szCs w:val="24"/>
                <w:lang w:eastAsia="zh-CN"/>
              </w:rPr>
              <w:t>是一种恒常参与体育活动及维持健康习惯的生活</w:t>
            </w:r>
            <w:r w:rsidRPr="00B83F0E">
              <w:rPr>
                <w:rFonts w:eastAsia="DengXian" w:hint="eastAsia"/>
                <w:lang w:eastAsia="zh-CN"/>
              </w:rPr>
              <w:t>模式</w:t>
            </w:r>
            <w:r w:rsidRPr="00B83F0E">
              <w:rPr>
                <w:rFonts w:eastAsia="DengXian" w:hint="eastAsia"/>
                <w:iCs w:val="0"/>
                <w:szCs w:val="24"/>
                <w:lang w:eastAsia="zh-CN"/>
              </w:rPr>
              <w:t>，能让学生感到活力充沛、增强正面自尊感和建立积极人生观。</w:t>
            </w:r>
          </w:p>
        </w:tc>
      </w:tr>
      <w:tr w:rsidR="00B12E2E" w:rsidRPr="00AC2C17" w14:paraId="3BF840EC" w14:textId="77777777" w:rsidTr="00975E7C">
        <w:tc>
          <w:tcPr>
            <w:tcW w:w="356" w:type="pct"/>
          </w:tcPr>
          <w:p w14:paraId="2630E792" w14:textId="77777777" w:rsidR="00B12E2E" w:rsidRPr="00AC2C17" w:rsidRDefault="00B12E2E" w:rsidP="00B12E2E">
            <w:pPr>
              <w:pStyle w:val="1b"/>
              <w:numPr>
                <w:ilvl w:val="0"/>
                <w:numId w:val="9"/>
              </w:numPr>
              <w:snapToGrid/>
              <w:spacing w:beforeLines="50" w:before="180" w:afterLines="50" w:after="180" w:line="240" w:lineRule="auto"/>
              <w:jc w:val="center"/>
              <w:rPr>
                <w:iCs w:val="0"/>
                <w:szCs w:val="24"/>
              </w:rPr>
            </w:pPr>
          </w:p>
        </w:tc>
        <w:tc>
          <w:tcPr>
            <w:tcW w:w="1269" w:type="pct"/>
          </w:tcPr>
          <w:p w14:paraId="3D308E34" w14:textId="61CBC127" w:rsidR="00B12E2E" w:rsidRPr="00AC2C17" w:rsidRDefault="00B83F0E" w:rsidP="00B12E2E">
            <w:pPr>
              <w:pStyle w:val="1b"/>
              <w:snapToGrid/>
              <w:spacing w:beforeLines="50" w:before="180" w:afterLines="50" w:after="180" w:line="240" w:lineRule="auto"/>
              <w:rPr>
                <w:iCs w:val="0"/>
                <w:szCs w:val="24"/>
              </w:rPr>
            </w:pPr>
            <w:r w:rsidRPr="00B83F0E">
              <w:rPr>
                <w:rFonts w:eastAsia="DengXian" w:hint="eastAsia"/>
                <w:iCs w:val="0"/>
                <w:szCs w:val="24"/>
                <w:lang w:eastAsia="zh-CN"/>
              </w:rPr>
              <w:t>协作能力</w:t>
            </w:r>
          </w:p>
          <w:p w14:paraId="0ACC2348" w14:textId="4907AAE8" w:rsidR="00B12E2E" w:rsidRPr="00AC2C17" w:rsidRDefault="00B83F0E" w:rsidP="00B12E2E">
            <w:pPr>
              <w:pStyle w:val="1b"/>
              <w:snapToGrid/>
              <w:spacing w:beforeLines="50" w:before="180" w:afterLines="50" w:after="180" w:line="240" w:lineRule="auto"/>
              <w:jc w:val="left"/>
              <w:rPr>
                <w:bCs/>
                <w:szCs w:val="24"/>
              </w:rPr>
            </w:pPr>
            <w:r w:rsidRPr="00B83F0E">
              <w:rPr>
                <w:rFonts w:eastAsia="DengXian"/>
                <w:bCs/>
                <w:szCs w:val="24"/>
                <w:lang w:eastAsia="zh-CN"/>
              </w:rPr>
              <w:t>Collaboration skills</w:t>
            </w:r>
          </w:p>
        </w:tc>
        <w:tc>
          <w:tcPr>
            <w:tcW w:w="3375" w:type="pct"/>
            <w:tcMar>
              <w:left w:w="284" w:type="dxa"/>
            </w:tcMar>
          </w:tcPr>
          <w:p w14:paraId="54723215" w14:textId="554C271D" w:rsidR="00B12E2E" w:rsidRPr="00AC2C17" w:rsidRDefault="00B83F0E" w:rsidP="000A1783">
            <w:pPr>
              <w:pStyle w:val="1b"/>
              <w:snapToGrid/>
              <w:spacing w:beforeLines="50" w:before="180" w:afterLines="50" w:after="180" w:line="240" w:lineRule="auto"/>
              <w:rPr>
                <w:iCs w:val="0"/>
                <w:szCs w:val="24"/>
                <w:lang w:eastAsia="zh-CN"/>
              </w:rPr>
            </w:pPr>
            <w:r w:rsidRPr="00B83F0E">
              <w:rPr>
                <w:rFonts w:eastAsia="DengXian" w:hint="eastAsia"/>
                <w:lang w:eastAsia="zh-CN"/>
              </w:rPr>
              <w:t>在小组内解决难题、进行规划和决策，均需要协作能力。协作能力包括沟通、欣赏、协商、妥协和勇于领导的能力。具备这些能力的学生，将能在团队中积极参与，发挥所长。</w:t>
            </w:r>
          </w:p>
        </w:tc>
      </w:tr>
      <w:tr w:rsidR="00B12E2E" w:rsidRPr="00AC2C17" w14:paraId="4D2646D0" w14:textId="77777777" w:rsidTr="00975E7C">
        <w:tc>
          <w:tcPr>
            <w:tcW w:w="356" w:type="pct"/>
          </w:tcPr>
          <w:p w14:paraId="3DDF69C9" w14:textId="77777777" w:rsidR="00B12E2E" w:rsidRPr="00AC2C17" w:rsidRDefault="00B12E2E" w:rsidP="00B12E2E">
            <w:pPr>
              <w:pStyle w:val="1b"/>
              <w:numPr>
                <w:ilvl w:val="0"/>
                <w:numId w:val="9"/>
              </w:numPr>
              <w:snapToGrid/>
              <w:spacing w:beforeLines="50" w:before="180" w:afterLines="50" w:after="180" w:line="240" w:lineRule="auto"/>
              <w:jc w:val="center"/>
              <w:rPr>
                <w:iCs w:val="0"/>
                <w:szCs w:val="24"/>
                <w:lang w:eastAsia="zh-CN"/>
              </w:rPr>
            </w:pPr>
          </w:p>
        </w:tc>
        <w:tc>
          <w:tcPr>
            <w:tcW w:w="1269" w:type="pct"/>
          </w:tcPr>
          <w:p w14:paraId="3EEA2BDF" w14:textId="4872FC83" w:rsidR="00B12E2E" w:rsidRPr="00AC2C17" w:rsidRDefault="00B83F0E" w:rsidP="00B12E2E">
            <w:pPr>
              <w:pStyle w:val="1b"/>
              <w:snapToGrid/>
              <w:spacing w:beforeLines="50" w:before="180" w:afterLines="50" w:after="180" w:line="240" w:lineRule="auto"/>
              <w:rPr>
                <w:iCs w:val="0"/>
                <w:szCs w:val="24"/>
              </w:rPr>
            </w:pPr>
            <w:r w:rsidRPr="00B83F0E">
              <w:rPr>
                <w:rFonts w:eastAsia="DengXian" w:hint="eastAsia"/>
                <w:iCs w:val="0"/>
                <w:szCs w:val="24"/>
                <w:lang w:eastAsia="zh-CN"/>
              </w:rPr>
              <w:t>沟通能力</w:t>
            </w:r>
          </w:p>
          <w:p w14:paraId="38A1DA69" w14:textId="3E2EDDAB" w:rsidR="00B12E2E" w:rsidRPr="00AC2C17" w:rsidRDefault="00B83F0E" w:rsidP="00B12E2E">
            <w:pPr>
              <w:pStyle w:val="1b"/>
              <w:snapToGrid/>
              <w:spacing w:beforeLines="50" w:before="180" w:afterLines="50" w:after="180" w:line="240" w:lineRule="auto"/>
              <w:jc w:val="left"/>
              <w:rPr>
                <w:bCs/>
                <w:szCs w:val="24"/>
              </w:rPr>
            </w:pPr>
            <w:r w:rsidRPr="00B83F0E">
              <w:rPr>
                <w:rFonts w:eastAsia="DengXian"/>
                <w:bCs/>
                <w:szCs w:val="24"/>
                <w:lang w:eastAsia="zh-CN"/>
              </w:rPr>
              <w:t>Communication skills</w:t>
            </w:r>
          </w:p>
        </w:tc>
        <w:tc>
          <w:tcPr>
            <w:tcW w:w="3375" w:type="pct"/>
            <w:tcMar>
              <w:left w:w="284" w:type="dxa"/>
            </w:tcMar>
          </w:tcPr>
          <w:p w14:paraId="3444C42A" w14:textId="7651181F" w:rsidR="000A1783" w:rsidRPr="00AC2C17" w:rsidRDefault="00B83F0E" w:rsidP="009B26D6">
            <w:pPr>
              <w:pStyle w:val="1b"/>
              <w:snapToGrid/>
              <w:spacing w:beforeLines="50" w:before="180" w:afterLines="50" w:after="180" w:line="240" w:lineRule="auto"/>
              <w:rPr>
                <w:iCs w:val="0"/>
                <w:szCs w:val="24"/>
                <w:lang w:eastAsia="zh-CN"/>
              </w:rPr>
            </w:pPr>
            <w:r w:rsidRPr="00B83F0E">
              <w:rPr>
                <w:rFonts w:eastAsia="DengXian" w:hint="eastAsia"/>
                <w:lang w:eastAsia="zh-CN"/>
              </w:rPr>
              <w:t>沟通能力是指人与人在交往（包括面对面或虚拟等不同情境）的过程中，透过文字或非文字去传递和接收信息，以期达成既定目标或预</w:t>
            </w:r>
            <w:r w:rsidRPr="00B83F0E">
              <w:rPr>
                <w:rFonts w:eastAsia="DengXian"/>
                <w:lang w:eastAsia="zh-CN"/>
              </w:rPr>
              <w:t xml:space="preserve"> </w:t>
            </w:r>
            <w:r w:rsidRPr="00B83F0E">
              <w:rPr>
                <w:rFonts w:eastAsia="DengXian" w:hint="eastAsia"/>
                <w:lang w:eastAsia="zh-CN"/>
              </w:rPr>
              <w:t>期成果的能力。要有效沟通，学生应学习如何有效地聆听、说话、阅读和写作，既要准确、有条理和得体地表达，亦需了解、尊重别人</w:t>
            </w:r>
            <w:r w:rsidRPr="00B83F0E">
              <w:rPr>
                <w:rFonts w:eastAsia="DengXian"/>
                <w:lang w:eastAsia="zh-CN"/>
              </w:rPr>
              <w:t xml:space="preserve"> </w:t>
            </w:r>
            <w:r w:rsidRPr="00B83F0E">
              <w:rPr>
                <w:rFonts w:eastAsia="DengXian" w:hint="eastAsia"/>
                <w:lang w:eastAsia="zh-CN"/>
              </w:rPr>
              <w:t>的观点和期望，又能因应目标、情境和对象，采用适合的数据和表达方式，并评估沟通成效，找出需改善之处，以达至最佳效果。</w:t>
            </w:r>
          </w:p>
        </w:tc>
      </w:tr>
      <w:tr w:rsidR="00B12E2E" w:rsidRPr="00AC2C17" w14:paraId="59D107FA" w14:textId="77777777" w:rsidTr="00975E7C">
        <w:tc>
          <w:tcPr>
            <w:tcW w:w="356" w:type="pct"/>
          </w:tcPr>
          <w:p w14:paraId="5077854F" w14:textId="77777777" w:rsidR="00B12E2E" w:rsidRPr="00AC2C17" w:rsidRDefault="00B12E2E" w:rsidP="00B12E2E">
            <w:pPr>
              <w:pStyle w:val="1b"/>
              <w:numPr>
                <w:ilvl w:val="0"/>
                <w:numId w:val="9"/>
              </w:numPr>
              <w:snapToGrid/>
              <w:spacing w:beforeLines="50" w:before="180" w:afterLines="50" w:after="180" w:line="240" w:lineRule="auto"/>
              <w:jc w:val="center"/>
              <w:rPr>
                <w:iCs w:val="0"/>
                <w:szCs w:val="24"/>
                <w:lang w:eastAsia="zh-CN"/>
              </w:rPr>
            </w:pPr>
          </w:p>
        </w:tc>
        <w:tc>
          <w:tcPr>
            <w:tcW w:w="1269" w:type="pct"/>
          </w:tcPr>
          <w:p w14:paraId="1442092F" w14:textId="3A5B3C22" w:rsidR="00B12E2E" w:rsidRPr="00AC2C17" w:rsidRDefault="00B83F0E" w:rsidP="00B12E2E">
            <w:pPr>
              <w:pStyle w:val="1b"/>
              <w:snapToGrid/>
              <w:spacing w:beforeLines="50" w:before="180" w:afterLines="50" w:after="180" w:line="240" w:lineRule="auto"/>
              <w:rPr>
                <w:iCs w:val="0"/>
                <w:szCs w:val="24"/>
              </w:rPr>
            </w:pPr>
            <w:r w:rsidRPr="00B83F0E">
              <w:rPr>
                <w:rFonts w:eastAsia="DengXian" w:hint="eastAsia"/>
                <w:iCs w:val="0"/>
                <w:szCs w:val="24"/>
                <w:lang w:eastAsia="zh-CN"/>
              </w:rPr>
              <w:t>创造力</w:t>
            </w:r>
          </w:p>
          <w:p w14:paraId="44670F9D" w14:textId="0CFCFDC2" w:rsidR="00B12E2E" w:rsidRPr="00AC2C17" w:rsidRDefault="00B83F0E" w:rsidP="00B12E2E">
            <w:pPr>
              <w:pStyle w:val="1b"/>
              <w:snapToGrid/>
              <w:spacing w:beforeLines="50" w:before="180" w:afterLines="50" w:after="180" w:line="240" w:lineRule="auto"/>
              <w:jc w:val="left"/>
              <w:rPr>
                <w:bCs/>
                <w:szCs w:val="24"/>
              </w:rPr>
            </w:pPr>
            <w:r w:rsidRPr="00B83F0E">
              <w:rPr>
                <w:rFonts w:eastAsia="DengXian"/>
                <w:bCs/>
                <w:szCs w:val="24"/>
                <w:lang w:eastAsia="zh-CN"/>
              </w:rPr>
              <w:t>Creativity</w:t>
            </w:r>
          </w:p>
        </w:tc>
        <w:tc>
          <w:tcPr>
            <w:tcW w:w="3375" w:type="pct"/>
            <w:tcMar>
              <w:left w:w="284" w:type="dxa"/>
            </w:tcMar>
          </w:tcPr>
          <w:p w14:paraId="40CED513" w14:textId="5E02DC26"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lang w:eastAsia="zh-CN"/>
              </w:rPr>
              <w:t>创造力通常会以崭新的意念、行为或制成品呈现。创造力可自然地，或经深思熟虑，透过扩散性和聚敛性思考而产生。它需要整合一般</w:t>
            </w:r>
            <w:r w:rsidRPr="00B83F0E">
              <w:rPr>
                <w:rFonts w:eastAsia="DengXian"/>
                <w:lang w:eastAsia="zh-CN"/>
              </w:rPr>
              <w:t xml:space="preserve"> </w:t>
            </w:r>
            <w:r w:rsidRPr="00B83F0E">
              <w:rPr>
                <w:rFonts w:eastAsia="DengXian" w:hint="eastAsia"/>
                <w:lang w:eastAsia="zh-CN"/>
              </w:rPr>
              <w:t>或特定范畴的知识，以达至某个具意义的目的。创造力会带来改变或转化。</w:t>
            </w:r>
          </w:p>
        </w:tc>
      </w:tr>
      <w:tr w:rsidR="00AC32A8" w:rsidRPr="00AC2C17" w14:paraId="50D7BB97" w14:textId="77777777" w:rsidTr="00975E7C">
        <w:tc>
          <w:tcPr>
            <w:tcW w:w="356" w:type="pct"/>
          </w:tcPr>
          <w:p w14:paraId="432BE600" w14:textId="77777777" w:rsidR="00AC32A8" w:rsidRPr="00AC2C17" w:rsidRDefault="00AC32A8" w:rsidP="00AC32A8">
            <w:pPr>
              <w:pStyle w:val="1b"/>
              <w:numPr>
                <w:ilvl w:val="0"/>
                <w:numId w:val="9"/>
              </w:numPr>
              <w:snapToGrid/>
              <w:spacing w:beforeLines="50" w:before="180" w:afterLines="50" w:after="180" w:line="240" w:lineRule="auto"/>
              <w:jc w:val="center"/>
              <w:rPr>
                <w:iCs w:val="0"/>
                <w:szCs w:val="24"/>
              </w:rPr>
            </w:pPr>
          </w:p>
        </w:tc>
        <w:tc>
          <w:tcPr>
            <w:tcW w:w="1269" w:type="pct"/>
          </w:tcPr>
          <w:p w14:paraId="06236239" w14:textId="0D0B8876" w:rsidR="00AC32A8" w:rsidRPr="00AC2C17" w:rsidRDefault="00B83F0E" w:rsidP="00AC32A8">
            <w:pPr>
              <w:pStyle w:val="1b"/>
              <w:snapToGrid/>
              <w:spacing w:beforeLines="50" w:before="180" w:afterLines="50" w:after="180" w:line="240" w:lineRule="auto"/>
              <w:rPr>
                <w:iCs w:val="0"/>
                <w:szCs w:val="24"/>
              </w:rPr>
            </w:pPr>
            <w:r w:rsidRPr="00B83F0E">
              <w:rPr>
                <w:rFonts w:eastAsia="DengXian" w:hint="eastAsia"/>
                <w:iCs w:val="0"/>
                <w:szCs w:val="24"/>
                <w:lang w:eastAsia="zh-CN"/>
              </w:rPr>
              <w:t>慎思明辨能力</w:t>
            </w:r>
          </w:p>
          <w:p w14:paraId="167BDE7B" w14:textId="38018E37" w:rsidR="00AC32A8" w:rsidRPr="00AC2C17" w:rsidRDefault="00B83F0E" w:rsidP="00AC32A8">
            <w:pPr>
              <w:pStyle w:val="1b"/>
              <w:snapToGrid/>
              <w:spacing w:beforeLines="50" w:before="180" w:afterLines="50" w:after="180" w:line="240" w:lineRule="auto"/>
              <w:jc w:val="left"/>
              <w:rPr>
                <w:bCs/>
                <w:szCs w:val="24"/>
              </w:rPr>
            </w:pPr>
            <w:r w:rsidRPr="00B83F0E">
              <w:rPr>
                <w:rFonts w:eastAsia="DengXian"/>
                <w:bCs/>
                <w:szCs w:val="24"/>
                <w:lang w:eastAsia="zh-CN"/>
              </w:rPr>
              <w:t>Critical thinking skills</w:t>
            </w:r>
          </w:p>
        </w:tc>
        <w:tc>
          <w:tcPr>
            <w:tcW w:w="3375" w:type="pct"/>
            <w:tcMar>
              <w:left w:w="284" w:type="dxa"/>
            </w:tcMar>
          </w:tcPr>
          <w:p w14:paraId="2912C9E2" w14:textId="63D6A07B" w:rsidR="00AC32A8" w:rsidRPr="00AC2C17" w:rsidRDefault="00B83F0E" w:rsidP="00345397">
            <w:pPr>
              <w:pStyle w:val="1b"/>
              <w:snapToGrid/>
              <w:spacing w:beforeLines="50" w:before="180" w:afterLines="50" w:after="180" w:line="240" w:lineRule="auto"/>
              <w:rPr>
                <w:iCs w:val="0"/>
                <w:szCs w:val="24"/>
              </w:rPr>
            </w:pPr>
            <w:r w:rsidRPr="00B83F0E">
              <w:rPr>
                <w:rFonts w:eastAsia="DengXian" w:hint="eastAsia"/>
                <w:iCs w:val="0"/>
                <w:szCs w:val="24"/>
                <w:lang w:eastAsia="zh-CN"/>
              </w:rPr>
              <w:t>慎思明辨</w:t>
            </w:r>
            <w:r w:rsidRPr="00B83F0E">
              <w:rPr>
                <w:rFonts w:eastAsia="DengXian" w:hint="eastAsia"/>
                <w:lang w:eastAsia="zh-CN"/>
              </w:rPr>
              <w:t>是指找出现有数据或主张中的含意，对数据或主张的准确性及可信性进行质疑与探究，从而建立自己的看法，审视自己和别人的论点。</w:t>
            </w:r>
          </w:p>
        </w:tc>
      </w:tr>
      <w:tr w:rsidR="00B12E2E" w:rsidRPr="00AC2C17" w14:paraId="17BA9D29" w14:textId="77777777" w:rsidTr="00975E7C">
        <w:tc>
          <w:tcPr>
            <w:tcW w:w="356" w:type="pct"/>
          </w:tcPr>
          <w:p w14:paraId="7F447D8C" w14:textId="77777777" w:rsidR="00B12E2E" w:rsidRPr="00AC2C17" w:rsidRDefault="00B12E2E" w:rsidP="00B12E2E">
            <w:pPr>
              <w:numPr>
                <w:ilvl w:val="0"/>
                <w:numId w:val="9"/>
              </w:numPr>
              <w:spacing w:beforeLines="50" w:before="180" w:afterLines="50" w:after="180"/>
              <w:jc w:val="center"/>
              <w:rPr>
                <w:spacing w:val="20"/>
              </w:rPr>
            </w:pPr>
          </w:p>
        </w:tc>
        <w:tc>
          <w:tcPr>
            <w:tcW w:w="1269" w:type="pct"/>
          </w:tcPr>
          <w:p w14:paraId="01916112" w14:textId="7020FF51" w:rsidR="00B12E2E" w:rsidRPr="00AC2C17" w:rsidRDefault="00B83F0E" w:rsidP="00B12E2E">
            <w:pPr>
              <w:spacing w:beforeLines="50" w:before="180" w:afterLines="50" w:after="180"/>
            </w:pPr>
            <w:r w:rsidRPr="00B83F0E">
              <w:rPr>
                <w:rFonts w:eastAsia="DengXian" w:hint="eastAsia"/>
                <w:lang w:eastAsia="zh-CN"/>
              </w:rPr>
              <w:t>能量消耗</w:t>
            </w:r>
            <w:r w:rsidRPr="00B83F0E">
              <w:rPr>
                <w:rFonts w:eastAsia="DengXian"/>
                <w:lang w:eastAsia="zh-CN"/>
              </w:rPr>
              <w:t xml:space="preserve"> / </w:t>
            </w:r>
            <w:r w:rsidRPr="00B83F0E">
              <w:rPr>
                <w:rFonts w:ascii="新細明體" w:eastAsia="DengXian" w:hAnsi="新細明體" w:hint="eastAsia"/>
                <w:lang w:eastAsia="zh-CN"/>
              </w:rPr>
              <w:t>能量支出</w:t>
            </w:r>
          </w:p>
          <w:p w14:paraId="414590BC" w14:textId="56505879" w:rsidR="00B12E2E" w:rsidRPr="00AC2C17" w:rsidRDefault="00B83F0E" w:rsidP="00B12E2E">
            <w:pPr>
              <w:spacing w:beforeLines="50" w:before="180" w:afterLines="50" w:after="180"/>
              <w:rPr>
                <w:bCs/>
              </w:rPr>
            </w:pPr>
            <w:r w:rsidRPr="00B83F0E">
              <w:rPr>
                <w:rFonts w:eastAsia="DengXian"/>
                <w:lang w:eastAsia="zh-CN"/>
              </w:rPr>
              <w:t xml:space="preserve">Energy expenditure </w:t>
            </w:r>
          </w:p>
        </w:tc>
        <w:tc>
          <w:tcPr>
            <w:tcW w:w="3375" w:type="pct"/>
            <w:tcMar>
              <w:left w:w="284" w:type="dxa"/>
            </w:tcMar>
          </w:tcPr>
          <w:p w14:paraId="24CE41AF" w14:textId="3E3B99D0" w:rsidR="00374563" w:rsidRPr="00AC2C17" w:rsidRDefault="00B83F0E" w:rsidP="009B26D6">
            <w:pPr>
              <w:pStyle w:val="1b"/>
              <w:snapToGrid/>
              <w:spacing w:beforeLines="50" w:before="180" w:afterLines="50" w:after="180" w:line="240" w:lineRule="auto"/>
              <w:rPr>
                <w:lang w:eastAsia="zh-CN"/>
              </w:rPr>
            </w:pPr>
            <w:r w:rsidRPr="00B83F0E">
              <w:rPr>
                <w:rFonts w:eastAsia="DengXian" w:hint="eastAsia"/>
                <w:lang w:eastAsia="zh-CN"/>
              </w:rPr>
              <w:t>能量消耗的常用单位是千焦耳（公制）或千卡（英制）。个人的日常能量消耗主要取决于身体活动强度和持续时间。</w:t>
            </w:r>
          </w:p>
        </w:tc>
      </w:tr>
      <w:tr w:rsidR="00B12E2E" w:rsidRPr="00AC2C17" w14:paraId="1221F42F" w14:textId="77777777" w:rsidTr="00975E7C">
        <w:tc>
          <w:tcPr>
            <w:tcW w:w="356" w:type="pct"/>
          </w:tcPr>
          <w:p w14:paraId="6D2BE56A" w14:textId="77777777" w:rsidR="00B12E2E" w:rsidRPr="00AC2C17" w:rsidRDefault="00B12E2E" w:rsidP="00B12E2E">
            <w:pPr>
              <w:numPr>
                <w:ilvl w:val="0"/>
                <w:numId w:val="9"/>
              </w:numPr>
              <w:spacing w:beforeLines="50" w:before="180" w:afterLines="50" w:after="180"/>
              <w:jc w:val="center"/>
              <w:rPr>
                <w:lang w:val="en-US" w:eastAsia="zh-CN"/>
              </w:rPr>
            </w:pPr>
          </w:p>
        </w:tc>
        <w:tc>
          <w:tcPr>
            <w:tcW w:w="1269" w:type="pct"/>
          </w:tcPr>
          <w:p w14:paraId="480D0433" w14:textId="04286F28" w:rsidR="00B12E2E" w:rsidRPr="00AC2C17" w:rsidRDefault="00B83F0E" w:rsidP="00B12E2E">
            <w:pPr>
              <w:spacing w:beforeLines="50" w:before="180" w:afterLines="50" w:after="180"/>
            </w:pPr>
            <w:r w:rsidRPr="00B83F0E">
              <w:rPr>
                <w:rFonts w:eastAsia="DengXian" w:hint="eastAsia"/>
                <w:lang w:eastAsia="zh-CN"/>
              </w:rPr>
              <w:t>一般体育课</w:t>
            </w:r>
          </w:p>
          <w:p w14:paraId="3666F98F" w14:textId="27ADBB9D" w:rsidR="00B12E2E" w:rsidRPr="00AC2C17" w:rsidRDefault="00B83F0E" w:rsidP="00B12E2E">
            <w:pPr>
              <w:pStyle w:val="1b"/>
              <w:snapToGrid/>
              <w:spacing w:beforeLines="50" w:before="180" w:afterLines="50" w:after="180" w:line="240" w:lineRule="auto"/>
              <w:ind w:rightChars="63" w:right="151"/>
              <w:jc w:val="left"/>
              <w:rPr>
                <w:iCs w:val="0"/>
                <w:szCs w:val="24"/>
              </w:rPr>
            </w:pPr>
            <w:r w:rsidRPr="00B83F0E">
              <w:rPr>
                <w:rFonts w:eastAsia="DengXian"/>
                <w:bCs/>
                <w:szCs w:val="24"/>
                <w:lang w:eastAsia="zh-CN"/>
              </w:rPr>
              <w:t>General PE lesson</w:t>
            </w:r>
          </w:p>
        </w:tc>
        <w:tc>
          <w:tcPr>
            <w:tcW w:w="3375" w:type="pct"/>
            <w:tcMar>
              <w:left w:w="284" w:type="dxa"/>
            </w:tcMar>
          </w:tcPr>
          <w:p w14:paraId="2780C568" w14:textId="4CEEE70D" w:rsidR="00B12E2E" w:rsidRPr="00AC2C17" w:rsidRDefault="00B83F0E" w:rsidP="009B26D6">
            <w:pPr>
              <w:pStyle w:val="1b"/>
              <w:snapToGrid/>
              <w:spacing w:beforeLines="50" w:before="180" w:afterLines="50" w:after="180" w:line="240" w:lineRule="auto"/>
              <w:rPr>
                <w:iCs w:val="0"/>
                <w:szCs w:val="24"/>
                <w:lang w:eastAsia="zh-CN"/>
              </w:rPr>
            </w:pPr>
            <w:r w:rsidRPr="00B83F0E">
              <w:rPr>
                <w:rFonts w:eastAsia="DengXian" w:hint="eastAsia"/>
                <w:iCs w:val="0"/>
                <w:szCs w:val="24"/>
                <w:lang w:eastAsia="zh-CN"/>
              </w:rPr>
              <w:t>属正规体育课，</w:t>
            </w:r>
            <w:r w:rsidRPr="00B83F0E" w:rsidDel="00CF0282">
              <w:rPr>
                <w:rFonts w:eastAsia="DengXian" w:hint="eastAsia"/>
                <w:iCs w:val="0"/>
                <w:szCs w:val="24"/>
                <w:lang w:eastAsia="zh-CN"/>
              </w:rPr>
              <w:t>应</w:t>
            </w:r>
            <w:r w:rsidRPr="00B83F0E">
              <w:rPr>
                <w:rFonts w:eastAsia="DengXian" w:hint="eastAsia"/>
                <w:iCs w:val="0"/>
                <w:szCs w:val="24"/>
                <w:lang w:eastAsia="zh-CN"/>
              </w:rPr>
              <w:t>占小一至小六总课时不少于</w:t>
            </w:r>
            <w:r w:rsidRPr="00B83F0E">
              <w:rPr>
                <w:rFonts w:eastAsia="DengXian"/>
                <w:iCs w:val="0"/>
                <w:szCs w:val="24"/>
                <w:lang w:eastAsia="zh-CN"/>
              </w:rPr>
              <w:t>5%</w:t>
            </w:r>
            <w:r w:rsidRPr="00B83F0E">
              <w:rPr>
                <w:rFonts w:eastAsia="DengXian" w:hint="eastAsia"/>
                <w:iCs w:val="0"/>
                <w:szCs w:val="24"/>
                <w:lang w:eastAsia="zh-CN"/>
              </w:rPr>
              <w:t>，中一至中三总课时的</w:t>
            </w:r>
            <w:r w:rsidRPr="00B83F0E">
              <w:rPr>
                <w:rFonts w:eastAsia="DengXian"/>
                <w:iCs w:val="0"/>
                <w:szCs w:val="24"/>
                <w:lang w:eastAsia="zh-CN"/>
              </w:rPr>
              <w:t>5-8%</w:t>
            </w:r>
            <w:r w:rsidRPr="00B83F0E">
              <w:rPr>
                <w:rFonts w:eastAsia="DengXian" w:hint="eastAsia"/>
                <w:iCs w:val="0"/>
                <w:szCs w:val="24"/>
                <w:lang w:eastAsia="zh-CN"/>
              </w:rPr>
              <w:t>，以及高中课程</w:t>
            </w:r>
            <w:r w:rsidRPr="00B83F0E">
              <w:rPr>
                <w:rFonts w:eastAsia="DengXian"/>
                <w:iCs w:val="0"/>
                <w:szCs w:val="24"/>
                <w:lang w:eastAsia="zh-CN"/>
              </w:rPr>
              <w:t>(</w:t>
            </w:r>
            <w:r w:rsidRPr="00B83F0E">
              <w:rPr>
                <w:rFonts w:eastAsia="DengXian" w:hint="eastAsia"/>
                <w:iCs w:val="0"/>
                <w:szCs w:val="24"/>
                <w:lang w:eastAsia="zh-CN"/>
              </w:rPr>
              <w:t>中四至中六</w:t>
            </w:r>
            <w:r w:rsidRPr="00B83F0E">
              <w:rPr>
                <w:rFonts w:eastAsia="DengXian"/>
                <w:iCs w:val="0"/>
                <w:szCs w:val="24"/>
                <w:lang w:eastAsia="zh-CN"/>
              </w:rPr>
              <w:t>)</w:t>
            </w:r>
            <w:r w:rsidRPr="00B83F0E">
              <w:rPr>
                <w:rFonts w:eastAsia="DengXian" w:hint="eastAsia"/>
                <w:iCs w:val="0"/>
                <w:szCs w:val="24"/>
                <w:lang w:eastAsia="zh-CN"/>
              </w:rPr>
              <w:t>总课时的最少</w:t>
            </w:r>
            <w:r w:rsidRPr="00B83F0E">
              <w:rPr>
                <w:rFonts w:eastAsia="DengXian"/>
                <w:iCs w:val="0"/>
                <w:szCs w:val="24"/>
                <w:lang w:eastAsia="zh-CN"/>
              </w:rPr>
              <w:t>5%</w:t>
            </w:r>
            <w:r w:rsidRPr="00B83F0E">
              <w:rPr>
                <w:rFonts w:eastAsia="DengXian" w:hint="eastAsia"/>
                <w:iCs w:val="0"/>
                <w:szCs w:val="24"/>
                <w:lang w:eastAsia="zh-CN"/>
              </w:rPr>
              <w:t>。一般体育课程在高中课程中又称为「其他学习经历</w:t>
            </w:r>
            <w:r w:rsidRPr="00B83F0E">
              <w:rPr>
                <w:rFonts w:eastAsia="DengXian"/>
                <w:iCs w:val="0"/>
                <w:szCs w:val="24"/>
                <w:lang w:eastAsia="zh-CN"/>
              </w:rPr>
              <w:t xml:space="preserve"> </w:t>
            </w:r>
            <w:r w:rsidRPr="00B83F0E">
              <w:rPr>
                <w:rFonts w:eastAsia="DengXian" w:hint="eastAsia"/>
                <w:iCs w:val="0"/>
                <w:szCs w:val="24"/>
                <w:lang w:eastAsia="zh-CN"/>
              </w:rPr>
              <w:t>－</w:t>
            </w:r>
            <w:r w:rsidRPr="00B83F0E">
              <w:rPr>
                <w:rFonts w:eastAsia="DengXian"/>
                <w:iCs w:val="0"/>
                <w:szCs w:val="24"/>
                <w:lang w:eastAsia="zh-CN"/>
              </w:rPr>
              <w:t xml:space="preserve"> </w:t>
            </w:r>
            <w:r w:rsidRPr="00B83F0E">
              <w:rPr>
                <w:rFonts w:eastAsia="DengXian" w:hint="eastAsia"/>
                <w:iCs w:val="0"/>
                <w:szCs w:val="24"/>
                <w:lang w:eastAsia="zh-CN"/>
              </w:rPr>
              <w:t>体育发展」。</w:t>
            </w:r>
          </w:p>
        </w:tc>
      </w:tr>
      <w:tr w:rsidR="00B12E2E" w:rsidRPr="00AC2C17" w14:paraId="780DE9BB" w14:textId="77777777" w:rsidTr="00975E7C">
        <w:tc>
          <w:tcPr>
            <w:tcW w:w="356" w:type="pct"/>
          </w:tcPr>
          <w:p w14:paraId="3BA17AE7" w14:textId="77777777" w:rsidR="00B12E2E" w:rsidRPr="00AC2C17" w:rsidRDefault="00B12E2E" w:rsidP="00B12E2E">
            <w:pPr>
              <w:numPr>
                <w:ilvl w:val="0"/>
                <w:numId w:val="9"/>
              </w:numPr>
              <w:spacing w:beforeLines="50" w:before="180" w:afterLines="50" w:after="180"/>
              <w:jc w:val="center"/>
              <w:rPr>
                <w:spacing w:val="20"/>
                <w:lang w:val="en-US" w:eastAsia="zh-CN"/>
              </w:rPr>
            </w:pPr>
          </w:p>
        </w:tc>
        <w:tc>
          <w:tcPr>
            <w:tcW w:w="1269" w:type="pct"/>
          </w:tcPr>
          <w:p w14:paraId="3CF4C2DD" w14:textId="450B086A" w:rsidR="00B12E2E" w:rsidRPr="00AC2C17" w:rsidRDefault="00B83F0E" w:rsidP="00B12E2E">
            <w:pPr>
              <w:spacing w:beforeLines="50" w:before="180" w:afterLines="50" w:after="180"/>
            </w:pPr>
            <w:r w:rsidRPr="00B83F0E">
              <w:rPr>
                <w:rFonts w:eastAsia="DengXian" w:hint="eastAsia"/>
                <w:lang w:eastAsia="zh-CN"/>
              </w:rPr>
              <w:t>共通能力</w:t>
            </w:r>
          </w:p>
          <w:p w14:paraId="14E4750D" w14:textId="0896D7F1" w:rsidR="00B12E2E" w:rsidRPr="00AC2C17" w:rsidRDefault="00B83F0E" w:rsidP="00B12E2E">
            <w:pPr>
              <w:pStyle w:val="1b"/>
              <w:snapToGrid/>
              <w:spacing w:beforeLines="50" w:before="180" w:afterLines="50" w:after="180" w:line="240" w:lineRule="auto"/>
              <w:ind w:rightChars="63" w:right="151"/>
              <w:jc w:val="left"/>
              <w:rPr>
                <w:bCs/>
                <w:szCs w:val="24"/>
              </w:rPr>
            </w:pPr>
            <w:r w:rsidRPr="00B83F0E">
              <w:rPr>
                <w:rFonts w:eastAsia="DengXian"/>
                <w:bCs/>
                <w:szCs w:val="24"/>
                <w:lang w:eastAsia="zh-CN"/>
              </w:rPr>
              <w:t>Generic skills</w:t>
            </w:r>
          </w:p>
        </w:tc>
        <w:tc>
          <w:tcPr>
            <w:tcW w:w="3375" w:type="pct"/>
            <w:tcMar>
              <w:left w:w="284" w:type="dxa"/>
            </w:tcMar>
          </w:tcPr>
          <w:p w14:paraId="1B6B2241" w14:textId="1AA9C79A" w:rsidR="00056386" w:rsidRPr="00AC2C17" w:rsidRDefault="00B83F0E" w:rsidP="007B7FF0">
            <w:pPr>
              <w:pStyle w:val="1b"/>
              <w:snapToGrid/>
              <w:spacing w:beforeLines="50" w:before="180" w:afterLines="50" w:after="180" w:line="240" w:lineRule="auto"/>
              <w:rPr>
                <w:iCs w:val="0"/>
                <w:szCs w:val="24"/>
                <w:lang w:eastAsia="zh-CN"/>
              </w:rPr>
            </w:pPr>
            <w:r w:rsidRPr="00B83F0E">
              <w:rPr>
                <w:rFonts w:eastAsia="DengXian" w:hint="eastAsia"/>
                <w:iCs w:val="0"/>
                <w:szCs w:val="24"/>
                <w:lang w:eastAsia="zh-CN"/>
              </w:rPr>
              <w:t>帮助学生学会掌握知识、建构知识和应用所学知识去解决新问题。透过不同科目或学习领域的学与教，发展学生的共通能力。这些能力还可以转移到其他学习情况中使用。</w:t>
            </w:r>
            <w:r w:rsidRPr="00B83F0E">
              <w:rPr>
                <w:rFonts w:ascii="Arial" w:eastAsia="DengXian" w:hAnsi="Arial" w:cs="Arial" w:hint="eastAsia"/>
                <w:color w:val="000000"/>
                <w:spacing w:val="20"/>
                <w:szCs w:val="22"/>
                <w:lang w:eastAsia="zh-CN"/>
              </w:rPr>
              <w:t>香港学校课程订出九种共通能力，</w:t>
            </w:r>
            <w:r w:rsidRPr="00B83F0E">
              <w:rPr>
                <w:rFonts w:eastAsia="DengXian" w:hint="eastAsia"/>
                <w:color w:val="000000"/>
                <w:spacing w:val="20"/>
                <w:szCs w:val="22"/>
                <w:lang w:eastAsia="zh-CN"/>
              </w:rPr>
              <w:t>包括沟通能力、运用信息科技能力、数学能力、自我管理能力、自学能力、协作能力、</w:t>
            </w:r>
            <w:r w:rsidRPr="00B83F0E">
              <w:rPr>
                <w:rFonts w:eastAsia="DengXian"/>
                <w:color w:val="000000"/>
                <w:spacing w:val="20"/>
                <w:szCs w:val="22"/>
                <w:lang w:eastAsia="zh-CN"/>
              </w:rPr>
              <w:t xml:space="preserve"> </w:t>
            </w:r>
            <w:r w:rsidRPr="00B83F0E">
              <w:rPr>
                <w:rFonts w:eastAsia="DengXian" w:hint="eastAsia"/>
                <w:color w:val="000000"/>
                <w:spacing w:val="20"/>
                <w:szCs w:val="22"/>
                <w:lang w:eastAsia="zh-CN"/>
              </w:rPr>
              <w:t>慎思明辨能力、创造力及解决问题能力。</w:t>
            </w:r>
          </w:p>
        </w:tc>
      </w:tr>
      <w:tr w:rsidR="00B12E2E" w:rsidRPr="00AC2C17" w14:paraId="329AD1FA" w14:textId="77777777" w:rsidTr="00975E7C">
        <w:tc>
          <w:tcPr>
            <w:tcW w:w="356" w:type="pct"/>
          </w:tcPr>
          <w:p w14:paraId="48CCAE22" w14:textId="77777777" w:rsidR="00B12E2E" w:rsidRPr="00AC2C17" w:rsidRDefault="00B12E2E" w:rsidP="00B12E2E">
            <w:pPr>
              <w:numPr>
                <w:ilvl w:val="0"/>
                <w:numId w:val="9"/>
              </w:numPr>
              <w:spacing w:beforeLines="50" w:before="180" w:afterLines="50" w:after="180"/>
              <w:jc w:val="center"/>
              <w:rPr>
                <w:lang w:val="en-US" w:eastAsia="zh-CN"/>
              </w:rPr>
            </w:pPr>
          </w:p>
        </w:tc>
        <w:tc>
          <w:tcPr>
            <w:tcW w:w="1269" w:type="pct"/>
          </w:tcPr>
          <w:p w14:paraId="6F412A49" w14:textId="40A00E70" w:rsidR="00B12E2E" w:rsidRPr="00AC2C17" w:rsidRDefault="00B83F0E" w:rsidP="00B12E2E">
            <w:pPr>
              <w:spacing w:beforeLines="50" w:before="180" w:afterLines="50" w:after="180"/>
            </w:pPr>
            <w:r w:rsidRPr="00B83F0E">
              <w:rPr>
                <w:rFonts w:eastAsia="DengXian" w:hint="eastAsia"/>
                <w:lang w:eastAsia="zh-CN"/>
              </w:rPr>
              <w:t>健康</w:t>
            </w:r>
            <w:r w:rsidRPr="00B83F0E">
              <w:rPr>
                <w:rFonts w:eastAsia="DengXian"/>
                <w:lang w:val="en-US" w:eastAsia="zh-CN"/>
              </w:rPr>
              <w:t xml:space="preserve"> /</w:t>
            </w:r>
            <w:r w:rsidR="00B12E2E" w:rsidRPr="00AC2C17">
              <w:br/>
            </w:r>
            <w:r w:rsidRPr="00B83F0E">
              <w:rPr>
                <w:rFonts w:eastAsia="DengXian" w:hint="eastAsia"/>
                <w:lang w:eastAsia="zh-CN"/>
              </w:rPr>
              <w:t>丰盛人生</w:t>
            </w:r>
          </w:p>
          <w:p w14:paraId="32002DDA" w14:textId="2209FF27" w:rsidR="00B12E2E" w:rsidRPr="00AC2C17" w:rsidRDefault="00B83F0E" w:rsidP="00B12E2E">
            <w:pPr>
              <w:pStyle w:val="1b"/>
              <w:snapToGrid/>
              <w:spacing w:beforeLines="50" w:before="180" w:afterLines="50" w:after="180" w:line="240" w:lineRule="auto"/>
              <w:ind w:rightChars="63" w:right="151"/>
              <w:jc w:val="left"/>
              <w:rPr>
                <w:bCs/>
                <w:szCs w:val="24"/>
              </w:rPr>
            </w:pPr>
            <w:r w:rsidRPr="00B83F0E">
              <w:rPr>
                <w:rFonts w:eastAsia="DengXian"/>
                <w:szCs w:val="24"/>
                <w:lang w:eastAsia="zh-CN"/>
              </w:rPr>
              <w:t xml:space="preserve">Health / </w:t>
            </w:r>
            <w:r w:rsidR="00B12E2E" w:rsidRPr="00AC2C17">
              <w:rPr>
                <w:rFonts w:hint="eastAsia"/>
                <w:szCs w:val="24"/>
              </w:rPr>
              <w:br/>
            </w:r>
            <w:r w:rsidRPr="00B83F0E">
              <w:rPr>
                <w:rFonts w:eastAsia="DengXian"/>
                <w:lang w:eastAsia="zh-CN"/>
              </w:rPr>
              <w:t>Wellness</w:t>
            </w:r>
          </w:p>
        </w:tc>
        <w:tc>
          <w:tcPr>
            <w:tcW w:w="3375" w:type="pct"/>
            <w:tcMar>
              <w:left w:w="284" w:type="dxa"/>
            </w:tcMar>
          </w:tcPr>
          <w:p w14:paraId="4BEBDD6F" w14:textId="507B2B75" w:rsidR="00B12E2E" w:rsidRPr="00AC2C17" w:rsidRDefault="00B83F0E" w:rsidP="00B12E2E">
            <w:pPr>
              <w:pStyle w:val="1b"/>
              <w:snapToGrid/>
              <w:spacing w:beforeLines="50" w:before="180" w:afterLines="50" w:after="180" w:line="240" w:lineRule="auto"/>
              <w:rPr>
                <w:iCs w:val="0"/>
                <w:szCs w:val="24"/>
                <w:lang w:eastAsia="zh-CN"/>
              </w:rPr>
            </w:pPr>
            <w:r w:rsidRPr="00B83F0E">
              <w:rPr>
                <w:rFonts w:eastAsia="DengXian" w:hint="eastAsia"/>
                <w:szCs w:val="24"/>
                <w:lang w:eastAsia="zh-CN"/>
              </w:rPr>
              <w:t>世界卫生组织将健康定义为「不仅是免于疾病和不衰弱，而是保持在身体上、精神上和社会适应方面的良好状态」。因此，我们可以理解「健康」就是丰盛人生的意思。</w:t>
            </w:r>
          </w:p>
        </w:tc>
      </w:tr>
      <w:tr w:rsidR="00B12E2E" w:rsidRPr="00AC2C17" w14:paraId="684A0609" w14:textId="77777777" w:rsidTr="00975E7C">
        <w:tc>
          <w:tcPr>
            <w:tcW w:w="356" w:type="pct"/>
          </w:tcPr>
          <w:p w14:paraId="787637D0" w14:textId="77777777" w:rsidR="00B12E2E" w:rsidRPr="00AC2C17" w:rsidRDefault="00B12E2E" w:rsidP="00B12E2E">
            <w:pPr>
              <w:pStyle w:val="1b"/>
              <w:numPr>
                <w:ilvl w:val="0"/>
                <w:numId w:val="9"/>
              </w:numPr>
              <w:snapToGrid/>
              <w:spacing w:beforeLines="50" w:before="180" w:afterLines="50" w:after="180" w:line="240" w:lineRule="auto"/>
              <w:jc w:val="center"/>
              <w:rPr>
                <w:iCs w:val="0"/>
                <w:szCs w:val="24"/>
                <w:lang w:eastAsia="zh-CN"/>
              </w:rPr>
            </w:pPr>
          </w:p>
        </w:tc>
        <w:tc>
          <w:tcPr>
            <w:tcW w:w="1269" w:type="pct"/>
          </w:tcPr>
          <w:p w14:paraId="6A481827" w14:textId="2AB36F32" w:rsidR="00B12E2E" w:rsidRPr="00AC2C17" w:rsidRDefault="00B83F0E" w:rsidP="00B12E2E">
            <w:pPr>
              <w:pStyle w:val="1b"/>
              <w:snapToGrid/>
              <w:spacing w:beforeLines="50" w:before="180" w:afterLines="50" w:after="180" w:line="240" w:lineRule="auto"/>
              <w:rPr>
                <w:iCs w:val="0"/>
                <w:szCs w:val="24"/>
              </w:rPr>
            </w:pPr>
            <w:r w:rsidRPr="00B83F0E">
              <w:rPr>
                <w:rFonts w:eastAsia="DengXian" w:hint="eastAsia"/>
                <w:iCs w:val="0"/>
                <w:szCs w:val="24"/>
                <w:lang w:eastAsia="zh-CN"/>
              </w:rPr>
              <w:t>运用信息科技能力</w:t>
            </w:r>
          </w:p>
          <w:p w14:paraId="6AD37817" w14:textId="2CAEFB78" w:rsidR="00B12E2E" w:rsidRPr="00AC2C17" w:rsidRDefault="00B83F0E" w:rsidP="00B12E2E">
            <w:pPr>
              <w:pStyle w:val="1b"/>
              <w:snapToGrid/>
              <w:spacing w:beforeLines="50" w:before="180" w:afterLines="50" w:after="180" w:line="240" w:lineRule="auto"/>
              <w:jc w:val="left"/>
              <w:rPr>
                <w:bCs/>
                <w:szCs w:val="24"/>
              </w:rPr>
            </w:pPr>
            <w:r w:rsidRPr="00B83F0E">
              <w:rPr>
                <w:rFonts w:eastAsia="DengXian"/>
                <w:bCs/>
                <w:szCs w:val="24"/>
                <w:lang w:eastAsia="zh-CN"/>
              </w:rPr>
              <w:t>Information technology (IT) skills</w:t>
            </w:r>
          </w:p>
        </w:tc>
        <w:tc>
          <w:tcPr>
            <w:tcW w:w="3375" w:type="pct"/>
            <w:tcMar>
              <w:left w:w="284" w:type="dxa"/>
            </w:tcMar>
          </w:tcPr>
          <w:p w14:paraId="4DB30816" w14:textId="11AAEB8E" w:rsidR="00B12E2E" w:rsidRPr="00AC2C17" w:rsidRDefault="00B83F0E" w:rsidP="009B26D6">
            <w:pPr>
              <w:pStyle w:val="1b"/>
              <w:snapToGrid/>
              <w:spacing w:beforeLines="50" w:before="180" w:afterLines="50" w:after="180" w:line="240" w:lineRule="auto"/>
              <w:rPr>
                <w:iCs w:val="0"/>
                <w:szCs w:val="24"/>
                <w:lang w:eastAsia="zh-CN"/>
              </w:rPr>
            </w:pPr>
            <w:r w:rsidRPr="00B83F0E">
              <w:rPr>
                <w:rFonts w:eastAsia="DengXian" w:hint="eastAsia"/>
                <w:lang w:eastAsia="zh-CN"/>
              </w:rPr>
              <w:t>运用信息科技能力是指以审慎的态度使用信息科技去搜寻、筛选、分析、管理和分享信息。掌握信息科技能力，将有利于协作学习、解决</w:t>
            </w:r>
            <w:r w:rsidRPr="00B83F0E">
              <w:rPr>
                <w:rFonts w:eastAsia="DengXian"/>
                <w:lang w:eastAsia="zh-CN"/>
              </w:rPr>
              <w:t xml:space="preserve"> </w:t>
            </w:r>
            <w:r w:rsidRPr="00B83F0E">
              <w:rPr>
                <w:rFonts w:eastAsia="DengXian" w:hint="eastAsia"/>
                <w:lang w:eastAsia="zh-CN"/>
              </w:rPr>
              <w:t>问题和自主学习。</w:t>
            </w:r>
          </w:p>
        </w:tc>
      </w:tr>
      <w:tr w:rsidR="00B12E2E" w:rsidRPr="00AC2C17" w14:paraId="74D2B242" w14:textId="77777777" w:rsidTr="00975E7C">
        <w:tc>
          <w:tcPr>
            <w:tcW w:w="356" w:type="pct"/>
          </w:tcPr>
          <w:p w14:paraId="7AD6837F" w14:textId="77777777" w:rsidR="00B12E2E" w:rsidRPr="00AC2C17" w:rsidRDefault="00B12E2E" w:rsidP="00B12E2E">
            <w:pPr>
              <w:numPr>
                <w:ilvl w:val="0"/>
                <w:numId w:val="9"/>
              </w:numPr>
              <w:spacing w:beforeLines="50" w:before="180" w:afterLines="50" w:after="180"/>
              <w:jc w:val="center"/>
              <w:rPr>
                <w:spacing w:val="20"/>
                <w:lang w:val="en-US" w:eastAsia="zh-CN"/>
              </w:rPr>
            </w:pPr>
          </w:p>
        </w:tc>
        <w:tc>
          <w:tcPr>
            <w:tcW w:w="1269" w:type="pct"/>
          </w:tcPr>
          <w:p w14:paraId="127FA57C" w14:textId="47D58133" w:rsidR="00B12E2E" w:rsidRPr="00AC2C17" w:rsidRDefault="00B83F0E" w:rsidP="00B12E2E">
            <w:pPr>
              <w:spacing w:beforeLines="50" w:before="180" w:afterLines="50" w:after="180"/>
            </w:pPr>
            <w:r w:rsidRPr="00B83F0E">
              <w:rPr>
                <w:rFonts w:eastAsia="DengXian" w:hint="eastAsia"/>
                <w:lang w:eastAsia="zh-CN"/>
              </w:rPr>
              <w:t>消闲活动</w:t>
            </w:r>
            <w:r w:rsidRPr="00B83F0E">
              <w:rPr>
                <w:rFonts w:eastAsia="DengXian"/>
                <w:lang w:eastAsia="zh-CN"/>
              </w:rPr>
              <w:t xml:space="preserve"> / </w:t>
            </w:r>
            <w:r w:rsidRPr="00B83F0E">
              <w:rPr>
                <w:rFonts w:eastAsia="DengXian" w:hint="eastAsia"/>
                <w:lang w:eastAsia="zh-CN"/>
              </w:rPr>
              <w:t>休闲活动</w:t>
            </w:r>
            <w:r w:rsidR="006207C8" w:rsidRPr="00AC2C17">
              <w:rPr>
                <w:rFonts w:hint="eastAsia"/>
              </w:rPr>
              <w:t xml:space="preserve"> </w:t>
            </w:r>
          </w:p>
          <w:p w14:paraId="45FC53BF" w14:textId="33A3189C" w:rsidR="00B12E2E" w:rsidRPr="00AC2C17" w:rsidRDefault="00B83F0E" w:rsidP="00B12E2E">
            <w:pPr>
              <w:pStyle w:val="1b"/>
              <w:snapToGrid/>
              <w:spacing w:beforeLines="50" w:before="180" w:afterLines="50" w:after="180" w:line="240" w:lineRule="auto"/>
              <w:ind w:rightChars="63" w:right="151"/>
              <w:jc w:val="left"/>
              <w:rPr>
                <w:bCs/>
                <w:szCs w:val="24"/>
              </w:rPr>
            </w:pPr>
            <w:r w:rsidRPr="00B83F0E">
              <w:rPr>
                <w:rFonts w:eastAsia="DengXian"/>
                <w:bCs/>
                <w:lang w:eastAsia="zh-CN"/>
              </w:rPr>
              <w:t xml:space="preserve">Leisure </w:t>
            </w:r>
            <w:r w:rsidRPr="00B83F0E">
              <w:rPr>
                <w:rFonts w:eastAsia="DengXian"/>
                <w:lang w:eastAsia="zh-CN"/>
              </w:rPr>
              <w:t>activity</w:t>
            </w:r>
          </w:p>
        </w:tc>
        <w:tc>
          <w:tcPr>
            <w:tcW w:w="3375" w:type="pct"/>
            <w:tcMar>
              <w:left w:w="284" w:type="dxa"/>
            </w:tcMar>
          </w:tcPr>
          <w:p w14:paraId="7C25AE16" w14:textId="313E7933" w:rsidR="00B12E2E" w:rsidRPr="00AC2C17" w:rsidRDefault="00B83F0E" w:rsidP="009B26D6">
            <w:pPr>
              <w:pStyle w:val="1b"/>
              <w:snapToGrid/>
              <w:spacing w:beforeLines="50" w:before="180" w:afterLines="50" w:after="180" w:line="240" w:lineRule="auto"/>
            </w:pPr>
            <w:r w:rsidRPr="00B83F0E">
              <w:rPr>
                <w:rFonts w:eastAsia="DengXian" w:hint="eastAsia"/>
                <w:lang w:eastAsia="zh-CN"/>
              </w:rPr>
              <w:t>于余暇时参与休息性的活动。</w:t>
            </w:r>
          </w:p>
          <w:p w14:paraId="4C946AD1" w14:textId="77777777" w:rsidR="00374563" w:rsidRPr="00AC2C17" w:rsidRDefault="00374563" w:rsidP="009B26D6">
            <w:pPr>
              <w:pStyle w:val="1b"/>
              <w:snapToGrid/>
              <w:spacing w:beforeLines="50" w:before="180" w:afterLines="50" w:after="180" w:line="240" w:lineRule="auto"/>
              <w:rPr>
                <w:iCs w:val="0"/>
                <w:szCs w:val="24"/>
              </w:rPr>
            </w:pPr>
          </w:p>
        </w:tc>
      </w:tr>
      <w:tr w:rsidR="00B12E2E" w:rsidRPr="00AC2C17" w14:paraId="7B14CC2B" w14:textId="77777777" w:rsidTr="00975E7C">
        <w:tc>
          <w:tcPr>
            <w:tcW w:w="356" w:type="pct"/>
          </w:tcPr>
          <w:p w14:paraId="520D821D" w14:textId="77777777" w:rsidR="00B12E2E" w:rsidRPr="00AC2C17" w:rsidRDefault="00B12E2E" w:rsidP="00B12E2E">
            <w:pPr>
              <w:pStyle w:val="1b"/>
              <w:numPr>
                <w:ilvl w:val="0"/>
                <w:numId w:val="9"/>
              </w:numPr>
              <w:snapToGrid/>
              <w:spacing w:beforeLines="50" w:before="180" w:afterLines="50" w:after="180" w:line="240" w:lineRule="auto"/>
              <w:jc w:val="center"/>
              <w:rPr>
                <w:iCs w:val="0"/>
                <w:szCs w:val="24"/>
              </w:rPr>
            </w:pPr>
          </w:p>
        </w:tc>
        <w:tc>
          <w:tcPr>
            <w:tcW w:w="1269" w:type="pct"/>
          </w:tcPr>
          <w:p w14:paraId="6B45815A" w14:textId="07FCA45D" w:rsidR="00B12E2E" w:rsidRPr="00AC2C17" w:rsidRDefault="00B83F0E" w:rsidP="00B12E2E">
            <w:pPr>
              <w:pStyle w:val="1b"/>
              <w:snapToGrid/>
              <w:spacing w:beforeLines="50" w:before="180" w:afterLines="50" w:after="180" w:line="240" w:lineRule="auto"/>
              <w:rPr>
                <w:iCs w:val="0"/>
                <w:sz w:val="28"/>
                <w:szCs w:val="24"/>
              </w:rPr>
            </w:pPr>
            <w:r w:rsidRPr="00B83F0E">
              <w:rPr>
                <w:rFonts w:eastAsia="DengXian" w:hint="eastAsia"/>
                <w:color w:val="000000"/>
                <w:spacing w:val="20"/>
                <w:szCs w:val="22"/>
                <w:lang w:eastAsia="zh-CN"/>
              </w:rPr>
              <w:t>数学能力</w:t>
            </w:r>
          </w:p>
          <w:p w14:paraId="64804C55" w14:textId="3D16FC63" w:rsidR="00B12E2E" w:rsidRPr="00AC2C17" w:rsidRDefault="00B83F0E" w:rsidP="00B12E2E">
            <w:pPr>
              <w:pStyle w:val="1b"/>
              <w:snapToGrid/>
              <w:spacing w:beforeLines="50" w:before="180" w:afterLines="50" w:after="180" w:line="240" w:lineRule="auto"/>
              <w:jc w:val="left"/>
              <w:rPr>
                <w:bCs/>
                <w:szCs w:val="24"/>
              </w:rPr>
            </w:pPr>
            <w:r w:rsidRPr="00B83F0E">
              <w:rPr>
                <w:rFonts w:eastAsia="DengXian"/>
                <w:bCs/>
                <w:szCs w:val="24"/>
                <w:lang w:val="en-GB" w:eastAsia="zh-CN"/>
              </w:rPr>
              <w:t>Mathematical skills</w:t>
            </w:r>
          </w:p>
        </w:tc>
        <w:tc>
          <w:tcPr>
            <w:tcW w:w="3375" w:type="pct"/>
            <w:tcMar>
              <w:left w:w="284" w:type="dxa"/>
            </w:tcMar>
          </w:tcPr>
          <w:p w14:paraId="28FD55C9" w14:textId="74835FF3" w:rsidR="00B12E2E" w:rsidRPr="00AC2C17" w:rsidRDefault="00B83F0E" w:rsidP="009B26D6">
            <w:pPr>
              <w:pStyle w:val="1b"/>
              <w:snapToGrid/>
              <w:spacing w:beforeLines="50" w:before="180" w:afterLines="50" w:after="180" w:line="240" w:lineRule="auto"/>
            </w:pPr>
            <w:r w:rsidRPr="00B83F0E">
              <w:rPr>
                <w:rFonts w:eastAsia="DengXian" w:hint="eastAsia"/>
                <w:lang w:eastAsia="zh-CN"/>
              </w:rPr>
              <w:t>数学能力包括进行不同形式的数的运算和估算、描述对象的空间关系、进行量度、处理数据、运用逻辑推理作有效推论，以及运用数学</w:t>
            </w:r>
            <w:r w:rsidRPr="00B83F0E">
              <w:rPr>
                <w:rFonts w:eastAsia="DengXian"/>
                <w:lang w:eastAsia="zh-CN"/>
              </w:rPr>
              <w:t xml:space="preserve"> </w:t>
            </w:r>
            <w:r w:rsidRPr="00B83F0E">
              <w:rPr>
                <w:rFonts w:eastAsia="DengXian" w:hint="eastAsia"/>
                <w:lang w:eastAsia="zh-CN"/>
              </w:rPr>
              <w:t>概念来解决不同情境中问题的能力。</w:t>
            </w:r>
          </w:p>
          <w:p w14:paraId="19D0D1FE" w14:textId="77777777" w:rsidR="006E1A27" w:rsidRPr="00AC2C17" w:rsidRDefault="006E1A27" w:rsidP="009B26D6">
            <w:pPr>
              <w:pStyle w:val="1b"/>
              <w:snapToGrid/>
              <w:spacing w:beforeLines="50" w:before="180" w:afterLines="50" w:after="180" w:line="240" w:lineRule="auto"/>
              <w:rPr>
                <w:iCs w:val="0"/>
                <w:szCs w:val="24"/>
              </w:rPr>
            </w:pPr>
          </w:p>
        </w:tc>
      </w:tr>
      <w:tr w:rsidR="00B12E2E" w:rsidRPr="00AC2C17" w14:paraId="66043E83" w14:textId="77777777" w:rsidTr="00975E7C">
        <w:tc>
          <w:tcPr>
            <w:tcW w:w="356" w:type="pct"/>
          </w:tcPr>
          <w:p w14:paraId="67E99816" w14:textId="77777777" w:rsidR="00B12E2E" w:rsidRPr="00AC2C17" w:rsidRDefault="00B12E2E" w:rsidP="00B12E2E">
            <w:pPr>
              <w:numPr>
                <w:ilvl w:val="0"/>
                <w:numId w:val="9"/>
              </w:numPr>
              <w:spacing w:beforeLines="50" w:before="180" w:afterLines="50" w:after="180"/>
              <w:jc w:val="center"/>
              <w:rPr>
                <w:lang w:val="en-US"/>
              </w:rPr>
            </w:pPr>
          </w:p>
        </w:tc>
        <w:tc>
          <w:tcPr>
            <w:tcW w:w="1269" w:type="pct"/>
          </w:tcPr>
          <w:p w14:paraId="077C779C" w14:textId="6ECD248D" w:rsidR="00B12E2E" w:rsidRPr="00AC2C17" w:rsidRDefault="00B83F0E" w:rsidP="00B12E2E">
            <w:pPr>
              <w:spacing w:beforeLines="50" w:before="180" w:afterLines="50" w:after="180"/>
            </w:pPr>
            <w:r w:rsidRPr="00B83F0E">
              <w:rPr>
                <w:rFonts w:eastAsia="DengXian" w:hint="eastAsia"/>
                <w:lang w:eastAsia="zh-CN"/>
              </w:rPr>
              <w:t>其他学习经历</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体育发展</w:t>
            </w:r>
            <w:r w:rsidR="00B12E2E" w:rsidRPr="00AC2C17">
              <w:rPr>
                <w:rFonts w:hint="eastAsia"/>
              </w:rPr>
              <w:t xml:space="preserve"> </w:t>
            </w:r>
          </w:p>
          <w:p w14:paraId="4D055990" w14:textId="2AC74B92" w:rsidR="00B12E2E" w:rsidRPr="00AC2C17" w:rsidRDefault="00B83F0E" w:rsidP="00B12E2E">
            <w:pPr>
              <w:pStyle w:val="1b"/>
              <w:snapToGrid/>
              <w:spacing w:beforeLines="50" w:before="180" w:afterLines="50" w:after="180" w:line="240" w:lineRule="auto"/>
              <w:ind w:rightChars="63" w:right="151"/>
              <w:jc w:val="left"/>
              <w:rPr>
                <w:iCs w:val="0"/>
                <w:szCs w:val="24"/>
              </w:rPr>
            </w:pPr>
            <w:r w:rsidRPr="00B83F0E">
              <w:rPr>
                <w:rFonts w:eastAsia="DengXian"/>
                <w:bCs/>
                <w:szCs w:val="24"/>
                <w:lang w:eastAsia="zh-CN"/>
              </w:rPr>
              <w:t xml:space="preserve">Other Learning Experiences </w:t>
            </w:r>
            <w:r w:rsidRPr="00B83F0E">
              <w:rPr>
                <w:rFonts w:eastAsia="DengXian" w:hint="eastAsia"/>
                <w:bCs/>
                <w:szCs w:val="24"/>
                <w:lang w:eastAsia="zh-CN"/>
              </w:rPr>
              <w:t>－</w:t>
            </w:r>
            <w:r w:rsidRPr="00B83F0E">
              <w:rPr>
                <w:rFonts w:eastAsia="DengXian"/>
                <w:bCs/>
                <w:szCs w:val="24"/>
                <w:lang w:eastAsia="zh-CN"/>
              </w:rPr>
              <w:t xml:space="preserve"> Physical Development (OLE-PD)</w:t>
            </w:r>
          </w:p>
        </w:tc>
        <w:tc>
          <w:tcPr>
            <w:tcW w:w="3375" w:type="pct"/>
            <w:tcMar>
              <w:left w:w="284" w:type="dxa"/>
            </w:tcMar>
          </w:tcPr>
          <w:p w14:paraId="6149C480" w14:textId="27788E52" w:rsidR="00B12E2E" w:rsidRPr="00AC2C17" w:rsidRDefault="00B83F0E" w:rsidP="009B26D6">
            <w:pPr>
              <w:pStyle w:val="1b"/>
              <w:snapToGrid/>
              <w:spacing w:beforeLines="50" w:before="180" w:afterLines="50" w:after="180" w:line="240" w:lineRule="auto"/>
              <w:rPr>
                <w:iCs w:val="0"/>
                <w:szCs w:val="24"/>
                <w:lang w:eastAsia="zh-CN"/>
              </w:rPr>
            </w:pPr>
            <w:r w:rsidRPr="00B83F0E">
              <w:rPr>
                <w:rFonts w:eastAsia="DengXian" w:hint="eastAsia"/>
                <w:iCs w:val="0"/>
                <w:szCs w:val="24"/>
                <w:lang w:eastAsia="zh-CN"/>
              </w:rPr>
              <w:t>高中考试科目和应用学习之外的一个重要学习元素。</w:t>
            </w:r>
            <w:r w:rsidRPr="00B83F0E">
              <w:rPr>
                <w:rFonts w:eastAsia="DengXian" w:hint="eastAsia"/>
                <w:lang w:eastAsia="zh-CN"/>
              </w:rPr>
              <w:t>体育发展学习经历</w:t>
            </w:r>
            <w:r w:rsidRPr="00B83F0E">
              <w:rPr>
                <w:rFonts w:eastAsia="DengXian" w:hint="eastAsia"/>
                <w:iCs w:val="0"/>
                <w:szCs w:val="24"/>
                <w:lang w:eastAsia="zh-CN"/>
              </w:rPr>
              <w:t>有助学生建立终身学习能力，以实践活跃及健康的生活模式；亦促使学生了解及实践体育精神、德智体群美五育，以及培养坚毅、尊重、责任感、国民身份认同、承担等正面的价值观和积极的态度。</w:t>
            </w:r>
          </w:p>
        </w:tc>
      </w:tr>
      <w:tr w:rsidR="00B12E2E" w:rsidRPr="00AC2C17" w14:paraId="394F49D6" w14:textId="77777777" w:rsidTr="00975E7C">
        <w:tc>
          <w:tcPr>
            <w:tcW w:w="356" w:type="pct"/>
          </w:tcPr>
          <w:p w14:paraId="4BDF0387" w14:textId="77777777" w:rsidR="00B12E2E" w:rsidRPr="00AC2C17" w:rsidRDefault="00B12E2E" w:rsidP="00B12E2E">
            <w:pPr>
              <w:numPr>
                <w:ilvl w:val="0"/>
                <w:numId w:val="9"/>
              </w:numPr>
              <w:spacing w:beforeLines="50" w:before="180" w:afterLines="50" w:after="180"/>
              <w:jc w:val="center"/>
              <w:rPr>
                <w:lang w:val="en-US" w:eastAsia="zh-CN"/>
              </w:rPr>
            </w:pPr>
          </w:p>
        </w:tc>
        <w:tc>
          <w:tcPr>
            <w:tcW w:w="1269" w:type="pct"/>
          </w:tcPr>
          <w:p w14:paraId="45972703" w14:textId="6E20A58E" w:rsidR="00B12E2E" w:rsidRPr="00AC2C17" w:rsidRDefault="00B83F0E" w:rsidP="00B12E2E">
            <w:pPr>
              <w:pStyle w:val="1b"/>
              <w:snapToGrid/>
              <w:spacing w:beforeLines="50" w:before="180" w:afterLines="50" w:after="180" w:line="240" w:lineRule="auto"/>
              <w:ind w:rightChars="63" w:right="151"/>
              <w:jc w:val="left"/>
              <w:rPr>
                <w:bCs/>
                <w:szCs w:val="24"/>
              </w:rPr>
            </w:pPr>
            <w:r w:rsidRPr="00B83F0E">
              <w:rPr>
                <w:rFonts w:eastAsia="DengXian" w:hint="eastAsia"/>
                <w:lang w:eastAsia="zh-CN"/>
              </w:rPr>
              <w:t>体力活动</w:t>
            </w:r>
            <w:r w:rsidRPr="00B83F0E">
              <w:rPr>
                <w:rFonts w:eastAsia="DengXian"/>
                <w:lang w:eastAsia="zh-CN"/>
              </w:rPr>
              <w:t xml:space="preserve"> / </w:t>
            </w:r>
            <w:r w:rsidRPr="00B83F0E">
              <w:rPr>
                <w:rFonts w:eastAsia="DengXian" w:hint="eastAsia"/>
                <w:lang w:eastAsia="zh-CN"/>
              </w:rPr>
              <w:t>体能活动</w:t>
            </w:r>
            <w:r w:rsidRPr="00B83F0E">
              <w:rPr>
                <w:rFonts w:eastAsia="DengXian"/>
                <w:lang w:eastAsia="zh-CN"/>
              </w:rPr>
              <w:t xml:space="preserve"> / </w:t>
            </w:r>
            <w:r w:rsidRPr="00B83F0E">
              <w:rPr>
                <w:rFonts w:eastAsia="DengXian" w:hint="eastAsia"/>
                <w:lang w:eastAsia="zh-CN"/>
              </w:rPr>
              <w:t>身体活动</w:t>
            </w:r>
            <w:r w:rsidRPr="00B83F0E">
              <w:rPr>
                <w:rFonts w:eastAsia="DengXian"/>
                <w:bCs/>
                <w:szCs w:val="24"/>
                <w:lang w:eastAsia="zh-CN"/>
              </w:rPr>
              <w:t>Physical activity</w:t>
            </w:r>
          </w:p>
        </w:tc>
        <w:tc>
          <w:tcPr>
            <w:tcW w:w="3375" w:type="pct"/>
            <w:tcMar>
              <w:left w:w="284" w:type="dxa"/>
            </w:tcMar>
          </w:tcPr>
          <w:p w14:paraId="52C0772E" w14:textId="3F4277FB"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iCs w:val="0"/>
                <w:szCs w:val="24"/>
                <w:lang w:eastAsia="zh-CN"/>
              </w:rPr>
              <w:t>由骨骼肌肉产生，并需要消耗能量的任何身体动作（</w:t>
            </w:r>
            <w:r w:rsidRPr="00B83F0E">
              <w:rPr>
                <w:rFonts w:eastAsia="DengXian" w:hint="eastAsia"/>
                <w:lang w:eastAsia="zh-CN"/>
              </w:rPr>
              <w:t>世界卫生组织，</w:t>
            </w:r>
            <w:r w:rsidRPr="00B83F0E">
              <w:rPr>
                <w:rFonts w:eastAsia="DengXian"/>
                <w:lang w:eastAsia="zh-CN"/>
              </w:rPr>
              <w:t>2018</w:t>
            </w:r>
            <w:r w:rsidRPr="00B83F0E">
              <w:rPr>
                <w:rFonts w:eastAsia="DengXian" w:hint="eastAsia"/>
                <w:iCs w:val="0"/>
                <w:szCs w:val="24"/>
                <w:lang w:eastAsia="zh-CN"/>
              </w:rPr>
              <w:t>）</w:t>
            </w:r>
          </w:p>
          <w:p w14:paraId="3CA8F86D" w14:textId="70ECBA49" w:rsidR="00B12E2E" w:rsidRPr="00AC2C17" w:rsidRDefault="00B83F0E" w:rsidP="006A6005">
            <w:pPr>
              <w:pStyle w:val="1b"/>
              <w:snapToGrid/>
              <w:spacing w:beforeLines="50" w:before="180" w:afterLines="50" w:after="180" w:line="240" w:lineRule="auto"/>
              <w:rPr>
                <w:iCs w:val="0"/>
                <w:szCs w:val="24"/>
              </w:rPr>
            </w:pPr>
            <w:r w:rsidRPr="00B83F0E">
              <w:rPr>
                <w:rFonts w:eastAsia="DengXian" w:hint="eastAsia"/>
                <w:iCs w:val="0"/>
                <w:szCs w:val="24"/>
                <w:lang w:eastAsia="zh-CN"/>
              </w:rPr>
              <w:t>消耗能量的锻炼、康乐或竞赛活动。（课程发展议会，</w:t>
            </w:r>
            <w:r w:rsidRPr="00B83F0E">
              <w:rPr>
                <w:rFonts w:eastAsia="DengXian"/>
                <w:iCs w:val="0"/>
                <w:szCs w:val="24"/>
                <w:lang w:eastAsia="zh-CN"/>
              </w:rPr>
              <w:t>2007</w:t>
            </w:r>
            <w:r w:rsidRPr="00B83F0E">
              <w:rPr>
                <w:rFonts w:eastAsia="DengXian" w:hint="eastAsia"/>
                <w:iCs w:val="0"/>
                <w:szCs w:val="24"/>
                <w:lang w:eastAsia="zh-CN"/>
              </w:rPr>
              <w:t>）</w:t>
            </w:r>
          </w:p>
        </w:tc>
      </w:tr>
      <w:tr w:rsidR="00B12E2E" w:rsidRPr="00AC2C17" w14:paraId="2F1FB4C6" w14:textId="77777777" w:rsidTr="00975E7C">
        <w:tc>
          <w:tcPr>
            <w:tcW w:w="356" w:type="pct"/>
          </w:tcPr>
          <w:p w14:paraId="31D06139" w14:textId="77777777" w:rsidR="00B12E2E" w:rsidRPr="00AC2C17" w:rsidRDefault="00B12E2E" w:rsidP="00B12E2E">
            <w:pPr>
              <w:numPr>
                <w:ilvl w:val="0"/>
                <w:numId w:val="9"/>
              </w:numPr>
              <w:spacing w:beforeLines="50" w:before="180" w:afterLines="50" w:after="180"/>
              <w:jc w:val="center"/>
              <w:rPr>
                <w:lang w:val="en-US"/>
              </w:rPr>
            </w:pPr>
          </w:p>
        </w:tc>
        <w:tc>
          <w:tcPr>
            <w:tcW w:w="1269" w:type="pct"/>
          </w:tcPr>
          <w:p w14:paraId="222E9051" w14:textId="348B51E3" w:rsidR="00B12E2E" w:rsidRPr="00AC2C17" w:rsidRDefault="00B83F0E" w:rsidP="00B12E2E">
            <w:pPr>
              <w:spacing w:beforeLines="50" w:before="180" w:afterLines="50" w:after="180"/>
            </w:pPr>
            <w:r w:rsidRPr="00B83F0E">
              <w:rPr>
                <w:rFonts w:eastAsia="DengXian" w:hint="eastAsia"/>
                <w:lang w:eastAsia="zh-CN"/>
              </w:rPr>
              <w:t>体育</w:t>
            </w:r>
          </w:p>
          <w:p w14:paraId="6F632746" w14:textId="3F970744" w:rsidR="00B12E2E" w:rsidRPr="00AC2C17" w:rsidRDefault="00B83F0E" w:rsidP="00B12E2E">
            <w:pPr>
              <w:pStyle w:val="1b"/>
              <w:snapToGrid/>
              <w:spacing w:beforeLines="50" w:before="180" w:afterLines="50" w:after="180" w:line="240" w:lineRule="auto"/>
              <w:ind w:rightChars="63" w:right="151"/>
              <w:jc w:val="left"/>
              <w:rPr>
                <w:bCs/>
                <w:szCs w:val="24"/>
              </w:rPr>
            </w:pPr>
            <w:r w:rsidRPr="00B83F0E">
              <w:rPr>
                <w:rFonts w:eastAsia="DengXian"/>
                <w:bCs/>
                <w:szCs w:val="24"/>
                <w:lang w:eastAsia="zh-CN"/>
              </w:rPr>
              <w:t>Physical Education (PE)</w:t>
            </w:r>
          </w:p>
        </w:tc>
        <w:tc>
          <w:tcPr>
            <w:tcW w:w="3375" w:type="pct"/>
            <w:tcMar>
              <w:left w:w="284" w:type="dxa"/>
            </w:tcMar>
          </w:tcPr>
          <w:p w14:paraId="49E69CF1" w14:textId="033D785F"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iCs w:val="0"/>
                <w:szCs w:val="24"/>
                <w:lang w:eastAsia="zh-CN"/>
              </w:rPr>
              <w:t>透过身体活动进行教育，让参与者在认知、态度、技能和体能方面皆有所增益。</w:t>
            </w:r>
          </w:p>
        </w:tc>
      </w:tr>
      <w:tr w:rsidR="00B12E2E" w:rsidRPr="00AC2C17" w14:paraId="369194A4" w14:textId="77777777" w:rsidTr="00975E7C">
        <w:tc>
          <w:tcPr>
            <w:tcW w:w="356" w:type="pct"/>
          </w:tcPr>
          <w:p w14:paraId="6E66E6FE" w14:textId="77777777" w:rsidR="00B12E2E" w:rsidRPr="00AC2C17" w:rsidRDefault="00B12E2E" w:rsidP="00B12E2E">
            <w:pPr>
              <w:numPr>
                <w:ilvl w:val="0"/>
                <w:numId w:val="9"/>
              </w:numPr>
              <w:spacing w:beforeLines="50" w:before="180" w:afterLines="50" w:after="180"/>
              <w:jc w:val="center"/>
              <w:rPr>
                <w:lang w:val="en-US"/>
              </w:rPr>
            </w:pPr>
          </w:p>
        </w:tc>
        <w:tc>
          <w:tcPr>
            <w:tcW w:w="1269" w:type="pct"/>
          </w:tcPr>
          <w:p w14:paraId="7CB8A105" w14:textId="69E61459" w:rsidR="00B12E2E" w:rsidRPr="00AC2C17" w:rsidRDefault="00B83F0E" w:rsidP="00B12E2E">
            <w:pPr>
              <w:spacing w:beforeLines="50" w:before="180" w:afterLines="50" w:after="180"/>
            </w:pPr>
            <w:r w:rsidRPr="00B83F0E">
              <w:rPr>
                <w:rFonts w:eastAsia="DengXian" w:hint="eastAsia"/>
                <w:lang w:eastAsia="zh-CN"/>
              </w:rPr>
              <w:t>体适能</w:t>
            </w:r>
          </w:p>
          <w:p w14:paraId="52063BAB" w14:textId="47AA306E" w:rsidR="00B12E2E" w:rsidRPr="00AC2C17" w:rsidRDefault="00B83F0E" w:rsidP="00B12E2E">
            <w:pPr>
              <w:pStyle w:val="1b"/>
              <w:snapToGrid/>
              <w:spacing w:beforeLines="50" w:before="180" w:afterLines="50" w:after="180" w:line="240" w:lineRule="auto"/>
              <w:ind w:rightChars="63" w:right="151"/>
              <w:jc w:val="left"/>
              <w:rPr>
                <w:bCs/>
                <w:szCs w:val="24"/>
              </w:rPr>
            </w:pPr>
            <w:r w:rsidRPr="00B83F0E">
              <w:rPr>
                <w:rFonts w:eastAsia="DengXian"/>
                <w:lang w:eastAsia="zh-CN"/>
              </w:rPr>
              <w:t>Physical fitness</w:t>
            </w:r>
          </w:p>
        </w:tc>
        <w:tc>
          <w:tcPr>
            <w:tcW w:w="3375" w:type="pct"/>
            <w:tcMar>
              <w:left w:w="284" w:type="dxa"/>
            </w:tcMar>
          </w:tcPr>
          <w:p w14:paraId="542BFCE4" w14:textId="11B98B5E"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lang w:eastAsia="zh-CN"/>
              </w:rPr>
              <w:t>是</w:t>
            </w:r>
            <w:r w:rsidRPr="00B83F0E" w:rsidDel="00AD7A07">
              <w:rPr>
                <w:rFonts w:eastAsia="DengXian" w:hint="eastAsia"/>
                <w:lang w:eastAsia="zh-CN"/>
              </w:rPr>
              <w:t>身体能够作出</w:t>
            </w:r>
            <w:r w:rsidRPr="00B83F0E">
              <w:rPr>
                <w:rFonts w:eastAsia="DengXian" w:hint="eastAsia"/>
                <w:lang w:eastAsia="zh-CN"/>
              </w:rPr>
              <w:t>的一种适应能力，指个人除能应付日常工作外，还有余力享受消闲和应付突如其来的变化及压力</w:t>
            </w:r>
            <w:r w:rsidRPr="00B83F0E" w:rsidDel="00AD7A07">
              <w:rPr>
                <w:rFonts w:eastAsia="DengXian" w:hint="eastAsia"/>
                <w:lang w:eastAsia="zh-CN"/>
              </w:rPr>
              <w:t>，以至</w:t>
            </w:r>
            <w:r w:rsidRPr="00B83F0E">
              <w:rPr>
                <w:rFonts w:eastAsia="DengXian" w:hint="eastAsia"/>
                <w:lang w:eastAsia="zh-CN"/>
              </w:rPr>
              <w:t>身体能够</w:t>
            </w:r>
            <w:r w:rsidRPr="00B83F0E" w:rsidDel="00AD7A07">
              <w:rPr>
                <w:rFonts w:eastAsia="DengXian" w:hint="eastAsia"/>
                <w:lang w:eastAsia="zh-CN"/>
              </w:rPr>
              <w:t>适应</w:t>
            </w:r>
            <w:r w:rsidRPr="00B83F0E">
              <w:rPr>
                <w:rFonts w:eastAsia="DengXian" w:hint="eastAsia"/>
                <w:lang w:eastAsia="zh-CN"/>
              </w:rPr>
              <w:t>。</w:t>
            </w:r>
          </w:p>
        </w:tc>
      </w:tr>
      <w:tr w:rsidR="00B12E2E" w:rsidRPr="00AC2C17" w14:paraId="04C2515C" w14:textId="77777777" w:rsidTr="00975E7C">
        <w:tc>
          <w:tcPr>
            <w:tcW w:w="356" w:type="pct"/>
          </w:tcPr>
          <w:p w14:paraId="0A001AF1" w14:textId="77777777" w:rsidR="00B12E2E" w:rsidRPr="00AC2C17" w:rsidRDefault="00B12E2E" w:rsidP="00B12E2E">
            <w:pPr>
              <w:numPr>
                <w:ilvl w:val="0"/>
                <w:numId w:val="9"/>
              </w:numPr>
              <w:spacing w:beforeLines="50" w:before="180" w:afterLines="50" w:after="180"/>
              <w:jc w:val="center"/>
              <w:rPr>
                <w:lang w:val="en-US"/>
              </w:rPr>
            </w:pPr>
          </w:p>
        </w:tc>
        <w:tc>
          <w:tcPr>
            <w:tcW w:w="1269" w:type="pct"/>
          </w:tcPr>
          <w:p w14:paraId="41164E57" w14:textId="0953702E" w:rsidR="00B12E2E" w:rsidRPr="00AC2C17" w:rsidRDefault="00B83F0E" w:rsidP="00B12E2E">
            <w:pPr>
              <w:spacing w:beforeLines="50" w:before="180" w:afterLines="50" w:after="180"/>
            </w:pPr>
            <w:r w:rsidRPr="00B83F0E">
              <w:rPr>
                <w:rFonts w:eastAsia="DengXian" w:hint="eastAsia"/>
                <w:lang w:eastAsia="zh-CN"/>
              </w:rPr>
              <w:t>体育表现</w:t>
            </w:r>
          </w:p>
          <w:p w14:paraId="0FC841B1" w14:textId="55D86C67" w:rsidR="00B12E2E" w:rsidRPr="00AC2C17" w:rsidRDefault="00B83F0E" w:rsidP="00B12E2E">
            <w:pPr>
              <w:pStyle w:val="1b"/>
              <w:snapToGrid/>
              <w:spacing w:beforeLines="50" w:before="180" w:afterLines="50" w:after="180" w:line="240" w:lineRule="auto"/>
              <w:ind w:rightChars="63" w:right="151"/>
              <w:jc w:val="left"/>
              <w:rPr>
                <w:iCs w:val="0"/>
                <w:szCs w:val="24"/>
              </w:rPr>
            </w:pPr>
            <w:r w:rsidRPr="00B83F0E">
              <w:rPr>
                <w:rFonts w:eastAsia="DengXian"/>
                <w:bCs/>
                <w:szCs w:val="24"/>
                <w:lang w:eastAsia="zh-CN"/>
              </w:rPr>
              <w:t>Physical performance</w:t>
            </w:r>
          </w:p>
        </w:tc>
        <w:tc>
          <w:tcPr>
            <w:tcW w:w="3375" w:type="pct"/>
            <w:tcMar>
              <w:left w:w="284" w:type="dxa"/>
            </w:tcMar>
          </w:tcPr>
          <w:p w14:paraId="108CCDDD" w14:textId="6A380282"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iCs w:val="0"/>
                <w:szCs w:val="24"/>
                <w:lang w:eastAsia="zh-CN"/>
              </w:rPr>
              <w:t>运用体育技能的效果。</w:t>
            </w:r>
          </w:p>
        </w:tc>
      </w:tr>
      <w:tr w:rsidR="00B12E2E" w:rsidRPr="00AC2C17" w14:paraId="38D4E769" w14:textId="77777777" w:rsidTr="00975E7C">
        <w:trPr>
          <w:trHeight w:val="1078"/>
        </w:trPr>
        <w:tc>
          <w:tcPr>
            <w:tcW w:w="356" w:type="pct"/>
          </w:tcPr>
          <w:p w14:paraId="2DB7E122" w14:textId="77777777" w:rsidR="00B12E2E" w:rsidRPr="00AC2C17" w:rsidRDefault="00B12E2E" w:rsidP="00B12E2E">
            <w:pPr>
              <w:numPr>
                <w:ilvl w:val="0"/>
                <w:numId w:val="9"/>
              </w:numPr>
              <w:spacing w:beforeLines="50" w:before="180" w:afterLines="50" w:after="180"/>
              <w:jc w:val="center"/>
              <w:rPr>
                <w:lang w:val="en-US"/>
              </w:rPr>
            </w:pPr>
          </w:p>
        </w:tc>
        <w:tc>
          <w:tcPr>
            <w:tcW w:w="1269" w:type="pct"/>
          </w:tcPr>
          <w:p w14:paraId="02449D5D" w14:textId="030A6C62" w:rsidR="00B12E2E" w:rsidRPr="00AC2C17" w:rsidRDefault="00B83F0E" w:rsidP="00B12E2E">
            <w:pPr>
              <w:spacing w:beforeLines="50" w:before="180" w:afterLines="50" w:after="180"/>
            </w:pPr>
            <w:r w:rsidRPr="00B83F0E">
              <w:rPr>
                <w:rFonts w:eastAsia="DengXian" w:hint="eastAsia"/>
                <w:lang w:eastAsia="zh-CN"/>
              </w:rPr>
              <w:t>体育技能</w:t>
            </w:r>
          </w:p>
          <w:p w14:paraId="1D559B41" w14:textId="3E9B2333" w:rsidR="00B12E2E" w:rsidRPr="00AC2C17" w:rsidRDefault="00B83F0E" w:rsidP="00B12E2E">
            <w:pPr>
              <w:pStyle w:val="1b"/>
              <w:snapToGrid/>
              <w:spacing w:beforeLines="50" w:before="180" w:afterLines="50" w:after="180" w:line="240" w:lineRule="auto"/>
              <w:ind w:rightChars="63" w:right="151"/>
              <w:jc w:val="left"/>
              <w:rPr>
                <w:iCs w:val="0"/>
                <w:szCs w:val="24"/>
              </w:rPr>
            </w:pPr>
            <w:r w:rsidRPr="00B83F0E">
              <w:rPr>
                <w:rFonts w:eastAsia="DengXian"/>
                <w:bCs/>
                <w:szCs w:val="24"/>
                <w:lang w:eastAsia="zh-CN"/>
              </w:rPr>
              <w:t>Physical skills</w:t>
            </w:r>
          </w:p>
        </w:tc>
        <w:tc>
          <w:tcPr>
            <w:tcW w:w="3375" w:type="pct"/>
            <w:tcMar>
              <w:left w:w="284" w:type="dxa"/>
            </w:tcMar>
          </w:tcPr>
          <w:p w14:paraId="7831D55E" w14:textId="3C80FCE8" w:rsidR="00B12E2E" w:rsidRPr="00AC2C17" w:rsidRDefault="00B83F0E" w:rsidP="009B26D6">
            <w:pPr>
              <w:pStyle w:val="1b"/>
              <w:snapToGrid/>
              <w:spacing w:beforeLines="50" w:before="180" w:afterLines="50" w:after="180" w:line="240" w:lineRule="auto"/>
              <w:rPr>
                <w:iCs w:val="0"/>
                <w:szCs w:val="24"/>
                <w:lang w:eastAsia="zh-CN"/>
              </w:rPr>
            </w:pPr>
            <w:r w:rsidRPr="00B83F0E">
              <w:rPr>
                <w:rFonts w:eastAsia="DengXian" w:hint="eastAsia"/>
                <w:iCs w:val="0"/>
                <w:szCs w:val="24"/>
                <w:lang w:eastAsia="zh-CN"/>
              </w:rPr>
              <w:t>进行身体活动时，协调身体动作，以达到活动的目的。「体育技能」是体育学习领域六个学习范畴之一。</w:t>
            </w:r>
          </w:p>
          <w:p w14:paraId="2AD3764E" w14:textId="77777777" w:rsidR="00815E1D" w:rsidRPr="00AC2C17" w:rsidRDefault="00815E1D" w:rsidP="009B26D6">
            <w:pPr>
              <w:pStyle w:val="1b"/>
              <w:snapToGrid/>
              <w:spacing w:beforeLines="50" w:before="180" w:afterLines="50" w:after="180" w:line="240" w:lineRule="auto"/>
              <w:rPr>
                <w:iCs w:val="0"/>
                <w:szCs w:val="24"/>
                <w:lang w:eastAsia="zh-CN"/>
              </w:rPr>
            </w:pPr>
          </w:p>
          <w:p w14:paraId="0D6E4B42" w14:textId="77777777" w:rsidR="00815E1D" w:rsidRPr="00AC2C17" w:rsidRDefault="00815E1D" w:rsidP="009B26D6">
            <w:pPr>
              <w:pStyle w:val="1b"/>
              <w:snapToGrid/>
              <w:spacing w:beforeLines="50" w:before="180" w:afterLines="50" w:after="180" w:line="240" w:lineRule="auto"/>
              <w:rPr>
                <w:iCs w:val="0"/>
                <w:szCs w:val="24"/>
                <w:lang w:eastAsia="zh-CN"/>
              </w:rPr>
            </w:pPr>
          </w:p>
          <w:p w14:paraId="5B49C9F0" w14:textId="77777777" w:rsidR="00815E1D" w:rsidRPr="00AC2C17" w:rsidRDefault="00815E1D" w:rsidP="009B26D6">
            <w:pPr>
              <w:pStyle w:val="1b"/>
              <w:snapToGrid/>
              <w:spacing w:beforeLines="50" w:before="180" w:afterLines="50" w:after="180" w:line="240" w:lineRule="auto"/>
              <w:rPr>
                <w:iCs w:val="0"/>
                <w:szCs w:val="24"/>
                <w:lang w:eastAsia="zh-CN"/>
              </w:rPr>
            </w:pPr>
          </w:p>
        </w:tc>
      </w:tr>
      <w:tr w:rsidR="00B12E2E" w:rsidRPr="00AC2C17" w14:paraId="2401DFDB" w14:textId="77777777" w:rsidTr="00975E7C">
        <w:tc>
          <w:tcPr>
            <w:tcW w:w="356" w:type="pct"/>
          </w:tcPr>
          <w:p w14:paraId="5ABE7E36" w14:textId="77777777" w:rsidR="00B12E2E" w:rsidRPr="00AC2C17" w:rsidRDefault="00B12E2E" w:rsidP="00B12E2E">
            <w:pPr>
              <w:pStyle w:val="1b"/>
              <w:numPr>
                <w:ilvl w:val="0"/>
                <w:numId w:val="9"/>
              </w:numPr>
              <w:snapToGrid/>
              <w:spacing w:beforeLines="50" w:before="180" w:afterLines="50" w:after="180" w:line="240" w:lineRule="auto"/>
              <w:jc w:val="center"/>
              <w:rPr>
                <w:iCs w:val="0"/>
                <w:szCs w:val="24"/>
                <w:lang w:eastAsia="zh-CN"/>
              </w:rPr>
            </w:pPr>
          </w:p>
        </w:tc>
        <w:tc>
          <w:tcPr>
            <w:tcW w:w="1269" w:type="pct"/>
          </w:tcPr>
          <w:p w14:paraId="58FCBA01" w14:textId="6387463A" w:rsidR="00B12E2E" w:rsidRPr="00AC2C17" w:rsidRDefault="00B83F0E" w:rsidP="00B12E2E">
            <w:pPr>
              <w:pStyle w:val="1b"/>
              <w:snapToGrid/>
              <w:spacing w:beforeLines="50" w:before="180" w:afterLines="50" w:after="180" w:line="240" w:lineRule="auto"/>
              <w:rPr>
                <w:iCs w:val="0"/>
                <w:szCs w:val="24"/>
              </w:rPr>
            </w:pPr>
            <w:r w:rsidRPr="00B83F0E">
              <w:rPr>
                <w:rFonts w:eastAsia="DengXian" w:hint="eastAsia"/>
                <w:lang w:eastAsia="zh-CN"/>
              </w:rPr>
              <w:t>解决问题能力</w:t>
            </w:r>
          </w:p>
          <w:p w14:paraId="727890C7" w14:textId="25766990" w:rsidR="00B12E2E" w:rsidRPr="00AC2C17" w:rsidRDefault="00B83F0E" w:rsidP="00B12E2E">
            <w:pPr>
              <w:pStyle w:val="1b"/>
              <w:snapToGrid/>
              <w:spacing w:beforeLines="50" w:before="180" w:afterLines="50" w:after="180" w:line="240" w:lineRule="auto"/>
              <w:jc w:val="left"/>
              <w:rPr>
                <w:bCs/>
                <w:szCs w:val="24"/>
              </w:rPr>
            </w:pPr>
            <w:r w:rsidRPr="00B83F0E">
              <w:rPr>
                <w:rFonts w:eastAsia="DengXian"/>
                <w:bCs/>
                <w:szCs w:val="24"/>
                <w:lang w:eastAsia="zh-CN"/>
              </w:rPr>
              <w:t>Problem solving skills</w:t>
            </w:r>
          </w:p>
        </w:tc>
        <w:tc>
          <w:tcPr>
            <w:tcW w:w="3375" w:type="pct"/>
            <w:tcMar>
              <w:left w:w="284" w:type="dxa"/>
            </w:tcMar>
          </w:tcPr>
          <w:p w14:paraId="16570906" w14:textId="7C13608C"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lang w:eastAsia="zh-CN"/>
              </w:rPr>
              <w:t>解决问题是指运用各种技能去解决难题，过程包括探究问题、整合数据、提取意念，以制定最合适的行动方案，学生需要调整和评估解</w:t>
            </w:r>
            <w:r w:rsidRPr="00B83F0E">
              <w:rPr>
                <w:rFonts w:eastAsia="DengXian"/>
                <w:lang w:eastAsia="zh-CN"/>
              </w:rPr>
              <w:t xml:space="preserve"> </w:t>
            </w:r>
            <w:r w:rsidRPr="00B83F0E">
              <w:rPr>
                <w:rFonts w:eastAsia="DengXian" w:hint="eastAsia"/>
                <w:lang w:eastAsia="zh-CN"/>
              </w:rPr>
              <w:t>难策略，并总结经验以建构知识。</w:t>
            </w:r>
          </w:p>
        </w:tc>
      </w:tr>
      <w:tr w:rsidR="00B12E2E" w:rsidRPr="00AC2C17" w14:paraId="05750EEF" w14:textId="77777777" w:rsidTr="00975E7C">
        <w:tc>
          <w:tcPr>
            <w:tcW w:w="356" w:type="pct"/>
          </w:tcPr>
          <w:p w14:paraId="76F5A2A1" w14:textId="77777777" w:rsidR="00B12E2E" w:rsidRPr="00AC2C17" w:rsidRDefault="00B12E2E" w:rsidP="00B12E2E">
            <w:pPr>
              <w:numPr>
                <w:ilvl w:val="0"/>
                <w:numId w:val="9"/>
              </w:numPr>
              <w:spacing w:beforeLines="50" w:before="180" w:afterLines="50" w:after="180"/>
              <w:jc w:val="center"/>
              <w:rPr>
                <w:spacing w:val="20"/>
                <w:lang w:val="en-US"/>
              </w:rPr>
            </w:pPr>
          </w:p>
        </w:tc>
        <w:tc>
          <w:tcPr>
            <w:tcW w:w="1269" w:type="pct"/>
          </w:tcPr>
          <w:p w14:paraId="486D0508" w14:textId="5CB3F00E" w:rsidR="00B12E2E" w:rsidRPr="00AC2C17" w:rsidRDefault="00B83F0E" w:rsidP="00B12E2E">
            <w:pPr>
              <w:spacing w:beforeLines="50" w:before="180" w:afterLines="50" w:after="180"/>
            </w:pPr>
            <w:r w:rsidRPr="00B83F0E">
              <w:rPr>
                <w:rFonts w:eastAsia="DengXian" w:hint="eastAsia"/>
                <w:lang w:eastAsia="zh-CN"/>
              </w:rPr>
              <w:t>康乐活动</w:t>
            </w:r>
          </w:p>
          <w:p w14:paraId="1966D834" w14:textId="5BC1F015" w:rsidR="00B12E2E" w:rsidRPr="00AC2C17" w:rsidRDefault="00B83F0E" w:rsidP="00B12E2E">
            <w:pPr>
              <w:spacing w:beforeLines="50" w:before="180" w:afterLines="50" w:after="180"/>
            </w:pPr>
            <w:r w:rsidRPr="00B83F0E">
              <w:rPr>
                <w:rFonts w:eastAsia="DengXian"/>
                <w:lang w:eastAsia="zh-CN"/>
              </w:rPr>
              <w:t>Recreation</w:t>
            </w:r>
          </w:p>
        </w:tc>
        <w:tc>
          <w:tcPr>
            <w:tcW w:w="3375" w:type="pct"/>
            <w:tcMar>
              <w:left w:w="284" w:type="dxa"/>
            </w:tcMar>
          </w:tcPr>
          <w:p w14:paraId="198103A2" w14:textId="1D1AB3C8" w:rsidR="00B12E2E" w:rsidRPr="00AC2C17" w:rsidRDefault="00B83F0E" w:rsidP="009B26D6">
            <w:pPr>
              <w:pStyle w:val="1b"/>
              <w:snapToGrid/>
              <w:spacing w:beforeLines="50" w:before="180" w:afterLines="50" w:after="180" w:line="240" w:lineRule="auto"/>
            </w:pPr>
            <w:r w:rsidRPr="00B83F0E">
              <w:rPr>
                <w:rFonts w:eastAsia="DengXian" w:hint="eastAsia"/>
                <w:lang w:eastAsia="zh-CN"/>
              </w:rPr>
              <w:t>达至身心愉快及精神放松的活动。</w:t>
            </w:r>
          </w:p>
        </w:tc>
      </w:tr>
      <w:tr w:rsidR="00B12E2E" w:rsidRPr="00AC2C17" w14:paraId="600CBCA7" w14:textId="77777777" w:rsidTr="00975E7C">
        <w:tc>
          <w:tcPr>
            <w:tcW w:w="356" w:type="pct"/>
          </w:tcPr>
          <w:p w14:paraId="76CA9953" w14:textId="77777777" w:rsidR="00B12E2E" w:rsidRPr="00AC2C17" w:rsidRDefault="00B12E2E" w:rsidP="00B12E2E">
            <w:pPr>
              <w:pStyle w:val="1b"/>
              <w:numPr>
                <w:ilvl w:val="0"/>
                <w:numId w:val="9"/>
              </w:numPr>
              <w:snapToGrid/>
              <w:spacing w:beforeLines="50" w:before="180" w:afterLines="50" w:after="180" w:line="240" w:lineRule="auto"/>
              <w:jc w:val="center"/>
              <w:rPr>
                <w:iCs w:val="0"/>
                <w:szCs w:val="24"/>
              </w:rPr>
            </w:pPr>
          </w:p>
        </w:tc>
        <w:tc>
          <w:tcPr>
            <w:tcW w:w="1269" w:type="pct"/>
          </w:tcPr>
          <w:p w14:paraId="5568EF53" w14:textId="6C6BAEB1" w:rsidR="00B12E2E" w:rsidRPr="00AC2C17" w:rsidRDefault="00B83F0E" w:rsidP="00B12E2E">
            <w:pPr>
              <w:pStyle w:val="1b"/>
              <w:snapToGrid/>
              <w:spacing w:beforeLines="50" w:before="180" w:afterLines="50" w:after="180" w:line="240" w:lineRule="auto"/>
              <w:rPr>
                <w:iCs w:val="0"/>
                <w:szCs w:val="24"/>
              </w:rPr>
            </w:pPr>
            <w:r w:rsidRPr="00B83F0E">
              <w:rPr>
                <w:rFonts w:eastAsia="DengXian" w:hint="eastAsia"/>
                <w:iCs w:val="0"/>
                <w:szCs w:val="24"/>
                <w:lang w:eastAsia="zh-CN"/>
              </w:rPr>
              <w:t>自我管理能力</w:t>
            </w:r>
          </w:p>
          <w:p w14:paraId="35B22BD4" w14:textId="282A6D83" w:rsidR="00B12E2E" w:rsidRPr="00AC2C17" w:rsidRDefault="00B83F0E" w:rsidP="00B12E2E">
            <w:pPr>
              <w:pStyle w:val="1b"/>
              <w:snapToGrid/>
              <w:spacing w:beforeLines="50" w:before="180" w:afterLines="50" w:after="180" w:line="240" w:lineRule="auto"/>
              <w:jc w:val="left"/>
              <w:rPr>
                <w:bCs/>
                <w:szCs w:val="24"/>
              </w:rPr>
            </w:pPr>
            <w:r w:rsidRPr="00B83F0E">
              <w:rPr>
                <w:rFonts w:eastAsia="DengXian"/>
                <w:bCs/>
                <w:szCs w:val="24"/>
                <w:lang w:eastAsia="zh-CN"/>
              </w:rPr>
              <w:t>Self-management skills</w:t>
            </w:r>
          </w:p>
        </w:tc>
        <w:tc>
          <w:tcPr>
            <w:tcW w:w="3375" w:type="pct"/>
            <w:tcMar>
              <w:left w:w="284" w:type="dxa"/>
            </w:tcMar>
          </w:tcPr>
          <w:p w14:paraId="0F483458" w14:textId="2D2DB3C7" w:rsidR="00E57793" w:rsidRPr="00AC2C17" w:rsidRDefault="00B83F0E" w:rsidP="00345397">
            <w:pPr>
              <w:pStyle w:val="1b"/>
              <w:snapToGrid/>
              <w:spacing w:beforeLines="50" w:before="180" w:afterLines="50" w:after="180" w:line="240" w:lineRule="auto"/>
              <w:rPr>
                <w:iCs w:val="0"/>
                <w:szCs w:val="24"/>
                <w:lang w:eastAsia="zh-CN"/>
              </w:rPr>
            </w:pPr>
            <w:r w:rsidRPr="00B83F0E">
              <w:rPr>
                <w:rFonts w:eastAsia="DengXian" w:hint="eastAsia"/>
                <w:lang w:eastAsia="zh-CN"/>
              </w:rPr>
              <w:t>自我管理能力包括基本的生活技能和理想的个人素质，例如保持稳定的情绪、衡量决策和克己自律。自我管理能力有助学生迎向个人或团队面对的挑战。</w:t>
            </w:r>
          </w:p>
        </w:tc>
      </w:tr>
      <w:tr w:rsidR="00B12E2E" w:rsidRPr="00AC2C17" w14:paraId="739EAF03" w14:textId="77777777" w:rsidTr="00975E7C">
        <w:tc>
          <w:tcPr>
            <w:tcW w:w="356" w:type="pct"/>
          </w:tcPr>
          <w:p w14:paraId="63AE44B5" w14:textId="77777777" w:rsidR="00B12E2E" w:rsidRPr="00AC2C17" w:rsidRDefault="00B12E2E" w:rsidP="00B12E2E">
            <w:pPr>
              <w:numPr>
                <w:ilvl w:val="0"/>
                <w:numId w:val="9"/>
              </w:numPr>
              <w:spacing w:beforeLines="50" w:before="180" w:afterLines="50" w:after="180"/>
              <w:jc w:val="center"/>
              <w:rPr>
                <w:lang w:val="en-US" w:eastAsia="zh-CN"/>
              </w:rPr>
            </w:pPr>
          </w:p>
        </w:tc>
        <w:tc>
          <w:tcPr>
            <w:tcW w:w="1269" w:type="pct"/>
          </w:tcPr>
          <w:p w14:paraId="2F8EBF21" w14:textId="1196175D" w:rsidR="00B12E2E" w:rsidRPr="00AC2C17" w:rsidRDefault="00B83F0E" w:rsidP="00B12E2E">
            <w:pPr>
              <w:spacing w:beforeLines="50" w:before="180" w:afterLines="50" w:after="180"/>
            </w:pPr>
            <w:r w:rsidRPr="00B83F0E">
              <w:rPr>
                <w:rFonts w:eastAsia="DengXian" w:hint="eastAsia"/>
                <w:lang w:eastAsia="zh-CN"/>
              </w:rPr>
              <w:t>运动</w:t>
            </w:r>
          </w:p>
          <w:p w14:paraId="124713A2" w14:textId="303BF154" w:rsidR="00B12E2E" w:rsidRPr="00AC2C17" w:rsidRDefault="00B83F0E" w:rsidP="00B12E2E">
            <w:pPr>
              <w:pStyle w:val="1b"/>
              <w:snapToGrid/>
              <w:spacing w:beforeLines="50" w:before="180" w:afterLines="50" w:after="180" w:line="240" w:lineRule="auto"/>
              <w:ind w:rightChars="63" w:right="151"/>
              <w:jc w:val="left"/>
              <w:rPr>
                <w:iCs w:val="0"/>
                <w:szCs w:val="24"/>
              </w:rPr>
            </w:pPr>
            <w:r w:rsidRPr="00B83F0E">
              <w:rPr>
                <w:rFonts w:eastAsia="DengXian"/>
                <w:bCs/>
                <w:szCs w:val="24"/>
                <w:lang w:eastAsia="zh-CN"/>
              </w:rPr>
              <w:t>Sport</w:t>
            </w:r>
          </w:p>
        </w:tc>
        <w:tc>
          <w:tcPr>
            <w:tcW w:w="3375" w:type="pct"/>
            <w:tcMar>
              <w:left w:w="284" w:type="dxa"/>
            </w:tcMar>
          </w:tcPr>
          <w:p w14:paraId="4BC8DBA2" w14:textId="29B5F511" w:rsidR="00B12E2E" w:rsidRPr="00AC2C17" w:rsidRDefault="00B83F0E" w:rsidP="009B26D6">
            <w:pPr>
              <w:pStyle w:val="1b"/>
              <w:snapToGrid/>
              <w:spacing w:beforeLines="50" w:before="180" w:afterLines="50" w:after="180" w:line="240" w:lineRule="auto"/>
              <w:rPr>
                <w:iCs w:val="0"/>
                <w:szCs w:val="24"/>
              </w:rPr>
            </w:pPr>
            <w:r w:rsidRPr="00B83F0E">
              <w:rPr>
                <w:rFonts w:eastAsia="DengXian" w:hint="eastAsia"/>
                <w:iCs w:val="0"/>
                <w:szCs w:val="24"/>
                <w:lang w:eastAsia="zh-CN"/>
              </w:rPr>
              <w:t>属竞技性质的规范化比赛或游戏。</w:t>
            </w:r>
          </w:p>
        </w:tc>
      </w:tr>
      <w:tr w:rsidR="00B12E2E" w:rsidRPr="00AC2C17" w14:paraId="434C8DEA" w14:textId="77777777" w:rsidTr="00975E7C">
        <w:tc>
          <w:tcPr>
            <w:tcW w:w="356" w:type="pct"/>
          </w:tcPr>
          <w:p w14:paraId="29AD0C23" w14:textId="77777777" w:rsidR="00B12E2E" w:rsidRPr="00AC2C17" w:rsidRDefault="00B12E2E" w:rsidP="00B12E2E">
            <w:pPr>
              <w:numPr>
                <w:ilvl w:val="0"/>
                <w:numId w:val="9"/>
              </w:numPr>
              <w:jc w:val="center"/>
              <w:rPr>
                <w:lang w:val="en-US"/>
              </w:rPr>
            </w:pPr>
          </w:p>
        </w:tc>
        <w:tc>
          <w:tcPr>
            <w:tcW w:w="1269" w:type="pct"/>
          </w:tcPr>
          <w:p w14:paraId="6EB772E7" w14:textId="185443F7" w:rsidR="00B12E2E" w:rsidRPr="00AC2C17" w:rsidRDefault="00B83F0E" w:rsidP="00B12E2E">
            <w:r w:rsidRPr="00B83F0E">
              <w:rPr>
                <w:rFonts w:eastAsia="DengXian" w:hint="eastAsia"/>
                <w:lang w:eastAsia="zh-CN"/>
              </w:rPr>
              <w:t>研习能力</w:t>
            </w:r>
          </w:p>
          <w:p w14:paraId="0EC0001B" w14:textId="6919CDAA" w:rsidR="00B12E2E" w:rsidRPr="00AC2C17" w:rsidRDefault="00B83F0E" w:rsidP="00B12E2E">
            <w:pPr>
              <w:rPr>
                <w:bCs/>
              </w:rPr>
            </w:pPr>
            <w:r w:rsidRPr="00B83F0E">
              <w:rPr>
                <w:rFonts w:eastAsia="DengXian"/>
                <w:lang w:eastAsia="zh-CN"/>
              </w:rPr>
              <w:t>Study skills</w:t>
            </w:r>
          </w:p>
        </w:tc>
        <w:tc>
          <w:tcPr>
            <w:tcW w:w="3375" w:type="pct"/>
            <w:tcMar>
              <w:left w:w="284" w:type="dxa"/>
            </w:tcMar>
          </w:tcPr>
          <w:p w14:paraId="76D0CCC5" w14:textId="307DB2E8" w:rsidR="00B12E2E" w:rsidRPr="00AC2C17" w:rsidRDefault="00B83F0E" w:rsidP="009835F1">
            <w:pPr>
              <w:autoSpaceDE w:val="0"/>
              <w:autoSpaceDN w:val="0"/>
              <w:adjustRightInd w:val="0"/>
              <w:rPr>
                <w:lang w:val="en-US"/>
              </w:rPr>
            </w:pPr>
            <w:r w:rsidRPr="00B83F0E">
              <w:rPr>
                <w:rFonts w:eastAsia="DengXian" w:hint="eastAsia"/>
                <w:lang w:val="en-US" w:eastAsia="zh-CN"/>
              </w:rPr>
              <w:t>是帮助提高学习效能、掌握基本研习技巧的能力。</w:t>
            </w:r>
          </w:p>
        </w:tc>
      </w:tr>
      <w:tr w:rsidR="00B12E2E" w:rsidRPr="00AC2C17" w14:paraId="62F3A4B2" w14:textId="77777777" w:rsidTr="00975E7C">
        <w:tc>
          <w:tcPr>
            <w:tcW w:w="356" w:type="pct"/>
          </w:tcPr>
          <w:p w14:paraId="6AED16A8" w14:textId="77777777" w:rsidR="00B12E2E" w:rsidRPr="00AC2C17" w:rsidRDefault="00B12E2E" w:rsidP="00B12E2E">
            <w:pPr>
              <w:numPr>
                <w:ilvl w:val="0"/>
                <w:numId w:val="9"/>
              </w:numPr>
              <w:spacing w:beforeLines="50" w:before="180" w:afterLines="50" w:after="180"/>
              <w:jc w:val="center"/>
              <w:rPr>
                <w:lang w:val="en-US"/>
              </w:rPr>
            </w:pPr>
          </w:p>
        </w:tc>
        <w:tc>
          <w:tcPr>
            <w:tcW w:w="1269" w:type="pct"/>
          </w:tcPr>
          <w:p w14:paraId="248B2444" w14:textId="36E481DA" w:rsidR="00B12E2E" w:rsidRPr="00AC2C17" w:rsidRDefault="00B83F0E" w:rsidP="00B12E2E">
            <w:pPr>
              <w:spacing w:beforeLines="50" w:before="180" w:afterLines="50" w:after="180"/>
            </w:pPr>
            <w:r w:rsidRPr="00B83F0E">
              <w:rPr>
                <w:rFonts w:eastAsia="DengXian" w:hint="eastAsia"/>
                <w:lang w:eastAsia="zh-CN"/>
              </w:rPr>
              <w:t>价值观和态度</w:t>
            </w:r>
          </w:p>
          <w:p w14:paraId="08FB1AA6" w14:textId="53B3ACB5" w:rsidR="00B12E2E" w:rsidRPr="00AC2C17" w:rsidRDefault="00B83F0E" w:rsidP="00B12E2E">
            <w:pPr>
              <w:pStyle w:val="1b"/>
              <w:snapToGrid/>
              <w:spacing w:beforeLines="50" w:before="180" w:afterLines="50" w:after="180" w:line="240" w:lineRule="auto"/>
              <w:ind w:rightChars="63" w:right="151"/>
              <w:jc w:val="left"/>
              <w:rPr>
                <w:iCs w:val="0"/>
                <w:szCs w:val="24"/>
              </w:rPr>
            </w:pPr>
            <w:r w:rsidRPr="00B83F0E">
              <w:rPr>
                <w:rFonts w:eastAsia="DengXian"/>
                <w:bCs/>
                <w:szCs w:val="24"/>
                <w:lang w:eastAsia="zh-CN"/>
              </w:rPr>
              <w:t>Values and attitudes</w:t>
            </w:r>
          </w:p>
        </w:tc>
        <w:tc>
          <w:tcPr>
            <w:tcW w:w="3375" w:type="pct"/>
            <w:tcMar>
              <w:left w:w="284" w:type="dxa"/>
            </w:tcMar>
          </w:tcPr>
          <w:p w14:paraId="243A12E5" w14:textId="56A06D56" w:rsidR="00B12E2E" w:rsidRPr="00AC2C17" w:rsidRDefault="00B83F0E" w:rsidP="00D17857">
            <w:pPr>
              <w:pStyle w:val="1b"/>
              <w:snapToGrid/>
              <w:spacing w:beforeLines="50" w:before="180" w:afterLines="50" w:after="180" w:line="240" w:lineRule="auto"/>
              <w:rPr>
                <w:iCs w:val="0"/>
                <w:szCs w:val="24"/>
                <w:lang w:eastAsia="zh-CN"/>
              </w:rPr>
            </w:pPr>
            <w:r w:rsidRPr="00B83F0E">
              <w:rPr>
                <w:rFonts w:eastAsia="DengXian" w:hint="eastAsia"/>
                <w:lang w:eastAsia="zh-CN"/>
              </w:rPr>
              <w:t>价值观是态度和信念的基础，而态度和信念则会影响人的行为及生活模式。价值观是学生应发展的素质，是行为和判断的准则，例如人权与责任、承担精神、诚信及国民身分认同。与价值观息息相关的态度会影响学习动机和认知能力。由于两者在学生的学习过程上有举足轻重的影响，因此，价值观和态度的培养成为了学校课程的主要元素之一。</w:t>
            </w:r>
          </w:p>
        </w:tc>
      </w:tr>
    </w:tbl>
    <w:p w14:paraId="380221C6" w14:textId="109165F0" w:rsidR="00766EC6" w:rsidRPr="00AC2C17" w:rsidRDefault="009B26D6" w:rsidP="00F15803">
      <w:pPr>
        <w:spacing w:line="360" w:lineRule="auto"/>
        <w:jc w:val="center"/>
        <w:rPr>
          <w:b/>
          <w:sz w:val="28"/>
          <w:szCs w:val="28"/>
        </w:rPr>
      </w:pPr>
      <w:r w:rsidRPr="00AC2C17">
        <w:rPr>
          <w:lang w:eastAsia="zh-CN"/>
        </w:rPr>
        <w:br w:type="page"/>
      </w:r>
      <w:r w:rsidR="00B83F0E" w:rsidRPr="00B83F0E">
        <w:rPr>
          <w:rFonts w:eastAsia="DengXian" w:hint="eastAsia"/>
          <w:b/>
          <w:sz w:val="28"/>
          <w:szCs w:val="28"/>
          <w:lang w:eastAsia="zh-CN"/>
        </w:rPr>
        <w:lastRenderedPageBreak/>
        <w:t>基要概念和理论</w:t>
      </w:r>
    </w:p>
    <w:p w14:paraId="44D66BFE" w14:textId="14587129" w:rsidR="00FB6541" w:rsidRPr="00AC2C17" w:rsidRDefault="00B83F0E" w:rsidP="00AD7A07">
      <w:pPr>
        <w:pStyle w:val="Web"/>
        <w:spacing w:beforeLines="50" w:before="180" w:beforeAutospacing="0" w:after="0" w:afterAutospacing="0" w:line="360" w:lineRule="auto"/>
        <w:jc w:val="both"/>
        <w:rPr>
          <w:rFonts w:ascii="Times New Roman" w:hAnsi="Times New Roman" w:cs="Times New Roman"/>
          <w:b/>
          <w:color w:val="auto"/>
          <w:sz w:val="24"/>
          <w:szCs w:val="24"/>
        </w:rPr>
      </w:pPr>
      <w:r w:rsidRPr="00B83F0E">
        <w:rPr>
          <w:rFonts w:ascii="Times New Roman" w:eastAsia="DengXian" w:hAnsi="Times New Roman" w:cs="Times New Roman" w:hint="eastAsia"/>
          <w:b/>
          <w:color w:val="auto"/>
          <w:sz w:val="24"/>
          <w:szCs w:val="24"/>
          <w:lang w:eastAsia="zh-CN"/>
        </w:rPr>
        <w:t>甲</w:t>
      </w:r>
      <w:r w:rsidRPr="00B83F0E">
        <w:rPr>
          <w:rFonts w:ascii="Times New Roman" w:eastAsia="DengXian" w:hAnsi="Times New Roman" w:cs="Times New Roman"/>
          <w:b/>
          <w:color w:val="auto"/>
          <w:sz w:val="24"/>
          <w:szCs w:val="24"/>
          <w:lang w:eastAsia="zh-CN"/>
        </w:rPr>
        <w:t xml:space="preserve">.  </w:t>
      </w:r>
      <w:r w:rsidRPr="00B83F0E">
        <w:rPr>
          <w:rFonts w:ascii="Times New Roman" w:eastAsia="DengXian" w:hAnsi="Times New Roman" w:cs="Times New Roman" w:hint="eastAsia"/>
          <w:b/>
          <w:color w:val="auto"/>
          <w:sz w:val="24"/>
          <w:szCs w:val="24"/>
          <w:lang w:eastAsia="zh-CN"/>
        </w:rPr>
        <w:t>定义及词汇</w:t>
      </w:r>
    </w:p>
    <w:p w14:paraId="70F9B88D" w14:textId="77EC4D53" w:rsidR="00AF5317" w:rsidRPr="00AC2C17" w:rsidRDefault="00B83F0E" w:rsidP="006C3CCC">
      <w:pPr>
        <w:numPr>
          <w:ilvl w:val="0"/>
          <w:numId w:val="50"/>
        </w:numPr>
        <w:spacing w:beforeLines="50" w:before="180" w:afterLines="50" w:after="180" w:line="360" w:lineRule="auto"/>
        <w:ind w:hanging="340"/>
        <w:rPr>
          <w:lang w:val="en-US"/>
        </w:rPr>
      </w:pPr>
      <w:r w:rsidRPr="00B83F0E">
        <w:rPr>
          <w:rFonts w:eastAsia="DengXian" w:hint="eastAsia"/>
          <w:lang w:eastAsia="zh-CN"/>
        </w:rPr>
        <w:t>健身</w:t>
      </w:r>
      <w:r w:rsidRPr="00B83F0E">
        <w:rPr>
          <w:rFonts w:eastAsia="DengXian" w:hint="eastAsia"/>
          <w:lang w:val="en-US" w:eastAsia="zh-CN"/>
        </w:rPr>
        <w:t>或</w:t>
      </w:r>
      <w:r w:rsidRPr="00B83F0E">
        <w:rPr>
          <w:rFonts w:eastAsia="DengXian" w:hint="eastAsia"/>
          <w:lang w:eastAsia="zh-CN"/>
        </w:rPr>
        <w:t>锻炼</w:t>
      </w:r>
      <w:r w:rsidRPr="00B83F0E">
        <w:rPr>
          <w:rFonts w:eastAsia="DengXian"/>
          <w:lang w:eastAsia="zh-CN"/>
        </w:rPr>
        <w:t xml:space="preserve"> </w:t>
      </w:r>
      <w:r w:rsidRPr="00B83F0E">
        <w:rPr>
          <w:rFonts w:eastAsia="DengXian" w:hint="eastAsia"/>
          <w:lang w:eastAsia="zh-CN"/>
        </w:rPr>
        <w:t>﹕是身体活动的一部分，涉及有计划、有组织、具重复性，以增进身体健康或维持</w:t>
      </w:r>
      <w:r w:rsidRPr="00AC2C17">
        <w:rPr>
          <w:rFonts w:hint="eastAsia"/>
          <w:lang w:eastAsia="zh-CN"/>
        </w:rPr>
        <w:t>良</w:t>
      </w:r>
      <w:r w:rsidRPr="00B83F0E">
        <w:rPr>
          <w:rFonts w:eastAsia="DengXian" w:hint="eastAsia"/>
          <w:lang w:eastAsia="zh-CN"/>
        </w:rPr>
        <w:t>好体适能为目标的体力活动。</w:t>
      </w:r>
      <w:r w:rsidRPr="00B83F0E">
        <w:rPr>
          <w:rFonts w:eastAsia="DengXian"/>
          <w:lang w:eastAsia="zh-CN"/>
        </w:rPr>
        <w:t>(</w:t>
      </w:r>
      <w:r w:rsidRPr="00B83F0E">
        <w:rPr>
          <w:rFonts w:eastAsia="DengXian" w:hint="eastAsia"/>
          <w:lang w:eastAsia="zh-CN"/>
        </w:rPr>
        <w:t>世界卫生组织，</w:t>
      </w:r>
      <w:r w:rsidRPr="00B83F0E">
        <w:rPr>
          <w:rFonts w:eastAsia="DengXian"/>
          <w:lang w:eastAsia="zh-CN"/>
        </w:rPr>
        <w:t>2018)</w:t>
      </w:r>
    </w:p>
    <w:p w14:paraId="3729EBCA" w14:textId="7E2F1034" w:rsidR="00AF5317" w:rsidRPr="00AC2C17" w:rsidRDefault="00B83F0E" w:rsidP="006C3CCC">
      <w:pPr>
        <w:numPr>
          <w:ilvl w:val="0"/>
          <w:numId w:val="50"/>
        </w:numPr>
        <w:spacing w:beforeLines="50" w:before="180" w:afterLines="50" w:after="180" w:line="360" w:lineRule="auto"/>
        <w:ind w:hanging="340"/>
        <w:rPr>
          <w:lang w:val="en-US"/>
        </w:rPr>
      </w:pPr>
      <w:r w:rsidRPr="00B83F0E">
        <w:rPr>
          <w:rFonts w:eastAsia="DengXian" w:hint="eastAsia"/>
          <w:lang w:eastAsia="zh-CN"/>
        </w:rPr>
        <w:t>体力活动、体能活动</w:t>
      </w:r>
      <w:r w:rsidRPr="00B83F0E">
        <w:rPr>
          <w:rFonts w:eastAsia="DengXian"/>
          <w:lang w:eastAsia="zh-CN"/>
        </w:rPr>
        <w:t xml:space="preserve"> </w:t>
      </w:r>
      <w:r w:rsidRPr="00B83F0E">
        <w:rPr>
          <w:rFonts w:eastAsia="DengXian" w:hint="eastAsia"/>
          <w:lang w:eastAsia="zh-CN"/>
        </w:rPr>
        <w:t>﹕由骨骼肌肉产生，并需要消耗能量的任何身体动作，其中包括工作期间的活动、游戏、家务、出行和休闲娱乐活动。</w:t>
      </w:r>
      <w:r w:rsidRPr="00B83F0E">
        <w:rPr>
          <w:rFonts w:eastAsia="DengXian"/>
          <w:lang w:eastAsia="zh-CN"/>
        </w:rPr>
        <w:t>(</w:t>
      </w:r>
      <w:r w:rsidRPr="00B83F0E">
        <w:rPr>
          <w:rFonts w:eastAsia="DengXian" w:hint="eastAsia"/>
          <w:lang w:eastAsia="zh-CN"/>
        </w:rPr>
        <w:t>世界卫生组织，</w:t>
      </w:r>
      <w:r w:rsidRPr="00B83F0E">
        <w:rPr>
          <w:rFonts w:eastAsia="DengXian"/>
          <w:lang w:eastAsia="zh-CN"/>
        </w:rPr>
        <w:t>2018)</w:t>
      </w:r>
    </w:p>
    <w:p w14:paraId="5E4773E1" w14:textId="6F8E1BAC" w:rsidR="00AF5317" w:rsidRPr="00AC2C17" w:rsidRDefault="00B83F0E" w:rsidP="006C3CCC">
      <w:pPr>
        <w:numPr>
          <w:ilvl w:val="0"/>
          <w:numId w:val="50"/>
        </w:numPr>
        <w:spacing w:beforeLines="50" w:before="180" w:afterLines="50" w:after="180" w:line="360" w:lineRule="auto"/>
        <w:ind w:hanging="340"/>
        <w:rPr>
          <w:lang w:val="en-US"/>
        </w:rPr>
      </w:pPr>
      <w:r w:rsidRPr="00B83F0E">
        <w:rPr>
          <w:rFonts w:eastAsia="DengXian" w:hint="eastAsia"/>
          <w:lang w:eastAsia="zh-CN"/>
        </w:rPr>
        <w:t>体育活动、身体活动</w:t>
      </w:r>
      <w:r w:rsidRPr="00B83F0E">
        <w:rPr>
          <w:rFonts w:eastAsia="DengXian"/>
          <w:lang w:eastAsia="zh-CN"/>
        </w:rPr>
        <w:t xml:space="preserve"> </w:t>
      </w:r>
      <w:r w:rsidRPr="00B83F0E">
        <w:rPr>
          <w:rFonts w:eastAsia="DengXian" w:hint="eastAsia"/>
          <w:lang w:eastAsia="zh-CN"/>
        </w:rPr>
        <w:t>﹕消耗能量的锻炼、康乐或竞赛活动。（课程发展议会，</w:t>
      </w:r>
      <w:r w:rsidRPr="00B83F0E">
        <w:rPr>
          <w:rFonts w:eastAsia="DengXian"/>
          <w:lang w:eastAsia="zh-CN"/>
        </w:rPr>
        <w:t>2007</w:t>
      </w:r>
      <w:r w:rsidRPr="00B83F0E">
        <w:rPr>
          <w:rFonts w:eastAsia="DengXian" w:hint="eastAsia"/>
          <w:lang w:eastAsia="zh-CN"/>
        </w:rPr>
        <w:t>）</w:t>
      </w:r>
    </w:p>
    <w:p w14:paraId="76357439" w14:textId="73186471" w:rsidR="00AF5317" w:rsidRPr="00AC2C17" w:rsidRDefault="00B83F0E" w:rsidP="006C3CCC">
      <w:pPr>
        <w:numPr>
          <w:ilvl w:val="0"/>
          <w:numId w:val="50"/>
        </w:numPr>
        <w:spacing w:beforeLines="50" w:before="180" w:afterLines="50" w:after="180" w:line="360" w:lineRule="auto"/>
        <w:ind w:hanging="340"/>
        <w:rPr>
          <w:lang w:val="en-US"/>
        </w:rPr>
      </w:pPr>
      <w:r w:rsidRPr="00B83F0E">
        <w:rPr>
          <w:rFonts w:eastAsia="DengXian" w:hint="eastAsia"/>
          <w:lang w:eastAsia="zh-CN"/>
        </w:rPr>
        <w:t>体育</w:t>
      </w:r>
      <w:r w:rsidRPr="00B83F0E">
        <w:rPr>
          <w:rFonts w:eastAsia="DengXian"/>
          <w:lang w:eastAsia="zh-CN"/>
        </w:rPr>
        <w:t xml:space="preserve"> </w:t>
      </w:r>
      <w:r w:rsidRPr="00B83F0E">
        <w:rPr>
          <w:rFonts w:eastAsia="DengXian" w:hint="eastAsia"/>
          <w:lang w:eastAsia="zh-CN"/>
        </w:rPr>
        <w:t>﹕透过身体活动进行教育，让参与者在认知、态度、技能和体能方面皆有所增益。</w:t>
      </w:r>
    </w:p>
    <w:p w14:paraId="7BB8A7B7" w14:textId="176BB22B" w:rsidR="00AF5317" w:rsidRPr="00AC2C17" w:rsidRDefault="00B83F0E" w:rsidP="006C3CCC">
      <w:pPr>
        <w:numPr>
          <w:ilvl w:val="0"/>
          <w:numId w:val="50"/>
        </w:numPr>
        <w:spacing w:beforeLines="50" w:before="180" w:afterLines="50" w:after="180" w:line="360" w:lineRule="auto"/>
        <w:ind w:hanging="340"/>
        <w:rPr>
          <w:lang w:val="en-US"/>
        </w:rPr>
      </w:pPr>
      <w:r w:rsidRPr="00B83F0E">
        <w:rPr>
          <w:rFonts w:eastAsia="DengXian" w:hint="eastAsia"/>
          <w:lang w:eastAsia="zh-CN"/>
        </w:rPr>
        <w:t>康乐活动</w:t>
      </w:r>
      <w:r w:rsidRPr="00B83F0E">
        <w:rPr>
          <w:rFonts w:eastAsia="DengXian"/>
          <w:lang w:eastAsia="zh-CN"/>
        </w:rPr>
        <w:t xml:space="preserve"> </w:t>
      </w:r>
      <w:r w:rsidRPr="00B83F0E">
        <w:rPr>
          <w:rFonts w:eastAsia="DengXian" w:hint="eastAsia"/>
          <w:lang w:eastAsia="zh-CN"/>
        </w:rPr>
        <w:t>﹕达至身心愉快及精神放松的活动。</w:t>
      </w:r>
    </w:p>
    <w:p w14:paraId="7606FECE" w14:textId="68DBFB6F" w:rsidR="00FB6541" w:rsidRPr="00AC2C17" w:rsidRDefault="00B83F0E" w:rsidP="006C3CCC">
      <w:pPr>
        <w:numPr>
          <w:ilvl w:val="0"/>
          <w:numId w:val="50"/>
        </w:numPr>
        <w:spacing w:beforeLines="50" w:before="180" w:afterLines="50" w:after="180" w:line="360" w:lineRule="auto"/>
        <w:ind w:hanging="340"/>
        <w:rPr>
          <w:lang w:val="en-US"/>
        </w:rPr>
      </w:pPr>
      <w:r w:rsidRPr="00B83F0E">
        <w:rPr>
          <w:rFonts w:eastAsia="DengXian" w:hint="eastAsia"/>
          <w:lang w:eastAsia="zh-CN"/>
        </w:rPr>
        <w:t>运动</w:t>
      </w:r>
      <w:r w:rsidRPr="00B83F0E">
        <w:rPr>
          <w:rFonts w:eastAsia="DengXian"/>
          <w:lang w:eastAsia="zh-CN"/>
        </w:rPr>
        <w:t xml:space="preserve"> </w:t>
      </w:r>
      <w:r w:rsidRPr="00B83F0E">
        <w:rPr>
          <w:rFonts w:eastAsia="DengXian" w:hint="eastAsia"/>
          <w:lang w:eastAsia="zh-CN"/>
        </w:rPr>
        <w:t>﹕属竞技性质的规范化比赛或游戏。</w:t>
      </w:r>
    </w:p>
    <w:p w14:paraId="056A1143" w14:textId="77777777" w:rsidR="000F6092" w:rsidRPr="00AC2C17" w:rsidRDefault="000F6092" w:rsidP="006C3CCC">
      <w:pPr>
        <w:pStyle w:val="Web"/>
        <w:spacing w:beforeLines="50" w:before="180" w:beforeAutospacing="0" w:after="0" w:afterAutospacing="0" w:line="360" w:lineRule="auto"/>
        <w:jc w:val="both"/>
      </w:pPr>
    </w:p>
    <w:p w14:paraId="5124E485" w14:textId="3F4AE0EF" w:rsidR="004D1790" w:rsidRPr="00AC2C17" w:rsidRDefault="00B83F0E" w:rsidP="003E3801">
      <w:pPr>
        <w:pStyle w:val="Web"/>
        <w:spacing w:beforeLines="50" w:before="180" w:beforeAutospacing="0" w:after="0" w:afterAutospacing="0" w:line="360" w:lineRule="auto"/>
        <w:jc w:val="both"/>
        <w:rPr>
          <w:rFonts w:ascii="Times New Roman" w:hAnsi="Times New Roman" w:cs="Times New Roman"/>
          <w:b/>
          <w:color w:val="auto"/>
          <w:sz w:val="24"/>
          <w:szCs w:val="24"/>
        </w:rPr>
      </w:pPr>
      <w:r w:rsidRPr="00B83F0E">
        <w:rPr>
          <w:rFonts w:ascii="Times New Roman" w:eastAsia="DengXian" w:hAnsi="Times New Roman" w:cs="Times New Roman" w:hint="eastAsia"/>
          <w:b/>
          <w:color w:val="auto"/>
          <w:sz w:val="24"/>
          <w:szCs w:val="24"/>
          <w:lang w:eastAsia="zh-CN"/>
        </w:rPr>
        <w:t>乙</w:t>
      </w:r>
      <w:r w:rsidRPr="00B83F0E">
        <w:rPr>
          <w:rFonts w:ascii="Times New Roman" w:eastAsia="DengXian" w:hAnsi="Times New Roman" w:cs="Times New Roman"/>
          <w:b/>
          <w:color w:val="auto"/>
          <w:sz w:val="24"/>
          <w:szCs w:val="24"/>
          <w:lang w:eastAsia="zh-CN"/>
        </w:rPr>
        <w:t xml:space="preserve">.  </w:t>
      </w:r>
      <w:r w:rsidRPr="00B83F0E">
        <w:rPr>
          <w:rFonts w:ascii="Times New Roman" w:eastAsia="DengXian" w:hAnsi="Times New Roman" w:cs="Times New Roman" w:hint="eastAsia"/>
          <w:b/>
          <w:color w:val="auto"/>
          <w:sz w:val="24"/>
          <w:szCs w:val="24"/>
          <w:lang w:eastAsia="zh-CN"/>
        </w:rPr>
        <w:t>体育、运动、康乐、消闲的角色和价值</w:t>
      </w:r>
    </w:p>
    <w:p w14:paraId="0F5FB077" w14:textId="191FB8C2" w:rsidR="00766EC6" w:rsidRPr="00AC2C17" w:rsidRDefault="00B83F0E" w:rsidP="008E55FE">
      <w:pPr>
        <w:pStyle w:val="Web"/>
        <w:spacing w:beforeLines="50" w:before="180" w:beforeAutospacing="0" w:after="0" w:afterAutospacing="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b/>
          <w:color w:val="auto"/>
          <w:sz w:val="24"/>
          <w:szCs w:val="24"/>
          <w:lang w:eastAsia="zh-CN"/>
        </w:rPr>
        <w:t>乙</w:t>
      </w:r>
      <w:r w:rsidRPr="00B83F0E">
        <w:rPr>
          <w:rFonts w:ascii="Times New Roman" w:eastAsia="DengXian" w:hAnsi="Times New Roman" w:cs="Times New Roman"/>
          <w:b/>
          <w:color w:val="auto"/>
          <w:sz w:val="24"/>
          <w:szCs w:val="24"/>
          <w:lang w:eastAsia="zh-CN"/>
        </w:rPr>
        <w:t xml:space="preserve">(1) </w:t>
      </w:r>
      <w:r w:rsidRPr="00B83F0E">
        <w:rPr>
          <w:rFonts w:ascii="Times New Roman" w:eastAsia="DengXian" w:hAnsi="Times New Roman" w:cs="Times New Roman" w:hint="eastAsia"/>
          <w:b/>
          <w:color w:val="auto"/>
          <w:sz w:val="24"/>
          <w:szCs w:val="24"/>
          <w:lang w:eastAsia="zh-CN"/>
        </w:rPr>
        <w:t>个人发展</w:t>
      </w:r>
    </w:p>
    <w:p w14:paraId="65017927" w14:textId="20C30D95" w:rsidR="00360878" w:rsidRPr="00AC2C17" w:rsidRDefault="00B83F0E" w:rsidP="000C436C">
      <w:pPr>
        <w:pStyle w:val="Web"/>
        <w:spacing w:beforeLines="50" w:before="180" w:beforeAutospacing="0" w:after="0" w:afterAutospacing="0" w:line="360" w:lineRule="auto"/>
        <w:jc w:val="both"/>
        <w:rPr>
          <w:rFonts w:ascii="Times New Roman" w:hAnsi="Times New Roman" w:cs="Times New Roman"/>
          <w:color w:val="auto"/>
          <w:sz w:val="24"/>
          <w:szCs w:val="24"/>
          <w:lang w:eastAsia="zh-CN"/>
        </w:rPr>
      </w:pPr>
      <w:r w:rsidRPr="00B83F0E">
        <w:rPr>
          <w:rFonts w:ascii="Times New Roman" w:eastAsia="DengXian" w:hAnsi="Times New Roman" w:cs="Times New Roman" w:hint="eastAsia"/>
          <w:color w:val="auto"/>
          <w:sz w:val="24"/>
          <w:szCs w:val="24"/>
          <w:lang w:eastAsia="zh-CN"/>
        </w:rPr>
        <w:t>体育活动可以改善体适能和表现，亦有助我们扩阔眼界、增强自信、提升审美能力，并学会忍耐和欣赏。体育活动涉及人际互动，有助提升社交能力和人际沟通技巧；它亦提供了机会，让参与者组成团队、面对各种挑战，能有效提升共通能力。香港学校课程订出九种共通能力，包括沟通能力、运用信息科技能力、数学能力、自我管理能力、自学能力、协作能力、</w:t>
      </w:r>
      <w:r w:rsidRPr="00B83F0E">
        <w:rPr>
          <w:rFonts w:ascii="Times New Roman" w:eastAsia="DengXian" w:hAnsi="Times New Roman" w:cs="Times New Roman"/>
          <w:color w:val="auto"/>
          <w:sz w:val="24"/>
          <w:szCs w:val="24"/>
          <w:lang w:eastAsia="zh-CN"/>
        </w:rPr>
        <w:t xml:space="preserve"> </w:t>
      </w:r>
      <w:r w:rsidRPr="00B83F0E">
        <w:rPr>
          <w:rFonts w:ascii="Times New Roman" w:eastAsia="DengXian" w:hAnsi="Times New Roman" w:cs="Times New Roman" w:hint="eastAsia"/>
          <w:color w:val="auto"/>
          <w:sz w:val="24"/>
          <w:szCs w:val="24"/>
          <w:lang w:eastAsia="zh-CN"/>
        </w:rPr>
        <w:t>慎思明辨能力、创造力及解决问题能力。</w:t>
      </w:r>
    </w:p>
    <w:tbl>
      <w:tblPr>
        <w:tblW w:w="8754" w:type="dxa"/>
        <w:tblLayout w:type="fixed"/>
        <w:tblLook w:val="01E0" w:firstRow="1" w:lastRow="1" w:firstColumn="1" w:lastColumn="1" w:noHBand="0" w:noVBand="0"/>
      </w:tblPr>
      <w:tblGrid>
        <w:gridCol w:w="3969"/>
        <w:gridCol w:w="4785"/>
      </w:tblGrid>
      <w:tr w:rsidR="00743FF8" w:rsidRPr="00AC2C17" w14:paraId="027AE05B" w14:textId="77777777" w:rsidTr="008E55FE">
        <w:tc>
          <w:tcPr>
            <w:tcW w:w="3969" w:type="dxa"/>
          </w:tcPr>
          <w:p w14:paraId="0491C8A7" w14:textId="77777777" w:rsidR="00743FF8" w:rsidRPr="00AC2C17" w:rsidRDefault="0012134E" w:rsidP="003171CF">
            <w:pPr>
              <w:pStyle w:val="Web"/>
              <w:spacing w:beforeLines="50" w:before="180" w:beforeAutospacing="0" w:after="0" w:afterAutospacing="0" w:line="360" w:lineRule="auto"/>
              <w:jc w:val="both"/>
              <w:rPr>
                <w:rFonts w:ascii="Times New Roman" w:hAnsi="Times New Roman" w:cs="Times New Roman"/>
                <w:color w:val="auto"/>
                <w:sz w:val="24"/>
                <w:szCs w:val="24"/>
              </w:rPr>
            </w:pPr>
            <w:r w:rsidRPr="00AC2C17">
              <w:rPr>
                <w:rFonts w:ascii="Times New Roman" w:hAnsi="Times New Roman" w:cs="Times New Roman" w:hint="eastAsia"/>
                <w:noProof/>
                <w:color w:val="auto"/>
                <w:sz w:val="24"/>
                <w:szCs w:val="24"/>
              </w:rPr>
              <w:lastRenderedPageBreak/>
              <w:drawing>
                <wp:inline distT="0" distB="0" distL="0" distR="0" wp14:anchorId="5CEF7F75" wp14:editId="5702303D">
                  <wp:extent cx="2266949" cy="1714500"/>
                  <wp:effectExtent l="0" t="0" r="635" b="0"/>
                  <wp:docPr id="2" name="圖片 2" descr="投影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投影片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7583" cy="1714980"/>
                          </a:xfrm>
                          <a:prstGeom prst="rect">
                            <a:avLst/>
                          </a:prstGeom>
                          <a:noFill/>
                          <a:ln>
                            <a:noFill/>
                          </a:ln>
                        </pic:spPr>
                      </pic:pic>
                    </a:graphicData>
                  </a:graphic>
                </wp:inline>
              </w:drawing>
            </w:r>
          </w:p>
        </w:tc>
        <w:tc>
          <w:tcPr>
            <w:tcW w:w="4785" w:type="dxa"/>
          </w:tcPr>
          <w:p w14:paraId="67CB6F54" w14:textId="77777777" w:rsidR="00743FF8" w:rsidRPr="00AC2C17" w:rsidRDefault="0012134E" w:rsidP="003171CF">
            <w:pPr>
              <w:pStyle w:val="Web"/>
              <w:spacing w:beforeLines="50" w:before="180" w:beforeAutospacing="0" w:after="0" w:afterAutospacing="0" w:line="360" w:lineRule="auto"/>
              <w:jc w:val="both"/>
              <w:rPr>
                <w:rFonts w:ascii="Times New Roman" w:hAnsi="Times New Roman" w:cs="Times New Roman"/>
                <w:color w:val="auto"/>
                <w:sz w:val="24"/>
                <w:szCs w:val="24"/>
              </w:rPr>
            </w:pPr>
            <w:r w:rsidRPr="00AC2C17">
              <w:rPr>
                <w:rFonts w:ascii="Times New Roman" w:hAnsi="Times New Roman" w:cs="Times New Roman" w:hint="eastAsia"/>
                <w:noProof/>
                <w:color w:val="auto"/>
                <w:sz w:val="24"/>
                <w:szCs w:val="24"/>
              </w:rPr>
              <w:drawing>
                <wp:inline distT="0" distB="0" distL="0" distR="0" wp14:anchorId="036BBC67" wp14:editId="1F1DD85D">
                  <wp:extent cx="2219325" cy="1676400"/>
                  <wp:effectExtent l="0" t="0" r="0" b="0"/>
                  <wp:docPr id="3" name="圖片 3" descr="投影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投影片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9325" cy="1676400"/>
                          </a:xfrm>
                          <a:prstGeom prst="rect">
                            <a:avLst/>
                          </a:prstGeom>
                          <a:noFill/>
                          <a:ln>
                            <a:noFill/>
                          </a:ln>
                        </pic:spPr>
                      </pic:pic>
                    </a:graphicData>
                  </a:graphic>
                </wp:inline>
              </w:drawing>
            </w:r>
          </w:p>
        </w:tc>
      </w:tr>
      <w:tr w:rsidR="00743FF8" w:rsidRPr="00AC2C17" w14:paraId="0F9079DB" w14:textId="77777777" w:rsidTr="008E55FE">
        <w:tc>
          <w:tcPr>
            <w:tcW w:w="3969" w:type="dxa"/>
          </w:tcPr>
          <w:p w14:paraId="3EFDB9AF" w14:textId="7B8CBCB9" w:rsidR="00743FF8" w:rsidRPr="00AC2C17" w:rsidRDefault="00B83F0E" w:rsidP="007825CD">
            <w:pPr>
              <w:pStyle w:val="Web"/>
              <w:spacing w:beforeLines="50" w:before="180" w:beforeAutospacing="0" w:after="0" w:afterAutospacing="0"/>
              <w:ind w:left="598" w:hangingChars="299" w:hanging="598"/>
              <w:rPr>
                <w:rFonts w:ascii="Times New Roman" w:hAnsi="Times New Roman" w:cs="Times New Roman"/>
                <w:color w:val="auto"/>
              </w:rPr>
            </w:pPr>
            <w:r w:rsidRPr="00B83F0E">
              <w:rPr>
                <w:rFonts w:ascii="Times New Roman" w:eastAsia="DengXian" w:hAnsi="Times New Roman" w:cs="Times New Roman" w:hint="eastAsia"/>
                <w:color w:val="auto"/>
                <w:lang w:eastAsia="zh-CN"/>
              </w:rPr>
              <w:t>图</w:t>
            </w:r>
            <w:r w:rsidRPr="00B83F0E">
              <w:rPr>
                <w:rFonts w:ascii="Times New Roman" w:eastAsia="DengXian" w:hAnsi="Times New Roman" w:cs="Times New Roman"/>
                <w:color w:val="auto"/>
                <w:lang w:eastAsia="zh-CN"/>
              </w:rPr>
              <w:t>1.1</w:t>
            </w:r>
            <w:r w:rsidRPr="00B83F0E">
              <w:rPr>
                <w:rFonts w:ascii="Times New Roman" w:eastAsia="DengXian" w:hAnsi="Times New Roman" w:cs="Times New Roman" w:hint="eastAsia"/>
                <w:color w:val="auto"/>
                <w:lang w:eastAsia="zh-CN"/>
              </w:rPr>
              <w:t>学生进行体育活动，有助提升协作、创造、解决问题等共通能力。</w:t>
            </w:r>
          </w:p>
        </w:tc>
        <w:tc>
          <w:tcPr>
            <w:tcW w:w="4785" w:type="dxa"/>
          </w:tcPr>
          <w:p w14:paraId="26C93204" w14:textId="5B431B79" w:rsidR="00743FF8" w:rsidRPr="00AC2C17" w:rsidRDefault="00B83F0E" w:rsidP="007825CD">
            <w:pPr>
              <w:pStyle w:val="Web"/>
              <w:spacing w:beforeLines="50" w:before="180" w:beforeAutospacing="0" w:after="0" w:afterAutospacing="0"/>
              <w:ind w:leftChars="13" w:left="597" w:rightChars="72" w:right="173" w:hangingChars="283" w:hanging="566"/>
              <w:rPr>
                <w:rFonts w:ascii="Times New Roman" w:hAnsi="Times New Roman" w:cs="Times New Roman"/>
                <w:color w:val="auto"/>
              </w:rPr>
            </w:pPr>
            <w:r w:rsidRPr="00B83F0E">
              <w:rPr>
                <w:rFonts w:ascii="Times New Roman" w:eastAsia="DengXian" w:hAnsi="Times New Roman" w:cs="Times New Roman" w:hint="eastAsia"/>
                <w:color w:val="auto"/>
                <w:lang w:eastAsia="zh-CN"/>
              </w:rPr>
              <w:t>图</w:t>
            </w:r>
            <w:r w:rsidRPr="00B83F0E">
              <w:rPr>
                <w:rFonts w:ascii="Times New Roman" w:eastAsia="DengXian" w:hAnsi="Times New Roman" w:cs="Times New Roman"/>
                <w:color w:val="auto"/>
                <w:lang w:eastAsia="zh-CN"/>
              </w:rPr>
              <w:t xml:space="preserve">1.2 </w:t>
            </w:r>
            <w:r w:rsidRPr="00B83F0E">
              <w:rPr>
                <w:rFonts w:ascii="Times New Roman" w:eastAsia="DengXian" w:hAnsi="Times New Roman" w:cs="Times New Roman" w:hint="eastAsia"/>
                <w:color w:val="auto"/>
                <w:lang w:eastAsia="zh-CN"/>
              </w:rPr>
              <w:t>学生参与联课活动，有助提升社交能力和人际沟通技巧。</w:t>
            </w:r>
          </w:p>
        </w:tc>
      </w:tr>
    </w:tbl>
    <w:p w14:paraId="0F6C8DDB" w14:textId="77777777" w:rsidR="007825CD" w:rsidRPr="00AC2C17" w:rsidRDefault="007825CD" w:rsidP="008E55FE">
      <w:pPr>
        <w:pStyle w:val="Web"/>
        <w:spacing w:beforeLines="50" w:before="180" w:beforeAutospacing="0" w:after="0" w:afterAutospacing="0" w:line="360" w:lineRule="auto"/>
        <w:jc w:val="both"/>
        <w:rPr>
          <w:rFonts w:ascii="Times New Roman" w:hAnsi="Times New Roman" w:cs="Times New Roman"/>
          <w:b/>
          <w:color w:val="auto"/>
          <w:sz w:val="24"/>
          <w:szCs w:val="24"/>
        </w:rPr>
      </w:pPr>
    </w:p>
    <w:p w14:paraId="349F7517" w14:textId="723FE042" w:rsidR="00766EC6" w:rsidRPr="00AC2C17" w:rsidRDefault="00B83F0E" w:rsidP="007825CD">
      <w:pPr>
        <w:pStyle w:val="Web"/>
        <w:spacing w:before="0" w:beforeAutospacing="0" w:after="0" w:afterAutospacing="0" w:line="360" w:lineRule="auto"/>
        <w:jc w:val="both"/>
        <w:rPr>
          <w:rFonts w:ascii="Times New Roman" w:hAnsi="Times New Roman" w:cs="Times New Roman"/>
          <w:b/>
          <w:color w:val="auto"/>
          <w:sz w:val="24"/>
          <w:szCs w:val="24"/>
        </w:rPr>
      </w:pPr>
      <w:r w:rsidRPr="00B83F0E">
        <w:rPr>
          <w:rFonts w:ascii="Times New Roman" w:eastAsia="DengXian" w:hAnsi="Times New Roman" w:cs="Times New Roman" w:hint="eastAsia"/>
          <w:b/>
          <w:color w:val="auto"/>
          <w:sz w:val="24"/>
          <w:szCs w:val="24"/>
          <w:lang w:eastAsia="zh-CN"/>
        </w:rPr>
        <w:t>乙</w:t>
      </w:r>
      <w:r w:rsidRPr="00B83F0E">
        <w:rPr>
          <w:rFonts w:ascii="Times New Roman" w:eastAsia="DengXian" w:hAnsi="Times New Roman" w:cs="Times New Roman"/>
          <w:b/>
          <w:color w:val="auto"/>
          <w:sz w:val="24"/>
          <w:szCs w:val="24"/>
          <w:lang w:eastAsia="zh-CN"/>
        </w:rPr>
        <w:t xml:space="preserve">(2) </w:t>
      </w:r>
      <w:r w:rsidRPr="00B83F0E">
        <w:rPr>
          <w:rFonts w:ascii="Times New Roman" w:eastAsia="DengXian" w:hAnsi="Times New Roman" w:cs="Times New Roman" w:hint="eastAsia"/>
          <w:b/>
          <w:color w:val="auto"/>
          <w:sz w:val="24"/>
          <w:szCs w:val="24"/>
          <w:lang w:eastAsia="zh-CN"/>
        </w:rPr>
        <w:t>社会化</w:t>
      </w:r>
    </w:p>
    <w:p w14:paraId="645BC57A" w14:textId="72A2C0C8" w:rsidR="00206129" w:rsidRPr="00AC2C17" w:rsidRDefault="00B83F0E" w:rsidP="000C436C">
      <w:pPr>
        <w:pStyle w:val="Web"/>
        <w:spacing w:beforeLines="50" w:before="180" w:beforeAutospacing="0" w:after="0" w:afterAutospacing="0" w:line="360" w:lineRule="auto"/>
        <w:jc w:val="both"/>
        <w:rPr>
          <w:rFonts w:ascii="Times New Roman" w:hAnsi="Times New Roman" w:cs="Times New Roman"/>
          <w:color w:val="auto"/>
          <w:sz w:val="24"/>
          <w:szCs w:val="24"/>
          <w:lang w:eastAsia="zh-CN"/>
        </w:rPr>
      </w:pPr>
      <w:r w:rsidRPr="00B83F0E">
        <w:rPr>
          <w:rFonts w:ascii="Times New Roman" w:eastAsia="DengXian" w:hAnsi="Times New Roman" w:cs="Times New Roman" w:hint="eastAsia"/>
          <w:color w:val="auto"/>
          <w:sz w:val="24"/>
          <w:szCs w:val="24"/>
          <w:lang w:eastAsia="zh-CN"/>
        </w:rPr>
        <w:t>是指</w:t>
      </w:r>
      <w:r w:rsidRPr="00B83F0E">
        <w:rPr>
          <w:rFonts w:ascii="Times New Roman" w:eastAsia="DengXian" w:hAnsi="Times New Roman" w:cs="Times New Roman" w:hint="eastAsia"/>
          <w:color w:val="auto"/>
          <w:sz w:val="24"/>
          <w:szCs w:val="24"/>
          <w:lang w:val="en-GB" w:eastAsia="zh-CN"/>
        </w:rPr>
        <w:t>形成</w:t>
      </w:r>
      <w:r w:rsidRPr="00B83F0E">
        <w:rPr>
          <w:rFonts w:ascii="Times New Roman" w:eastAsia="DengXian" w:hAnsi="Times New Roman" w:cs="Times New Roman" w:hint="eastAsia"/>
          <w:color w:val="auto"/>
          <w:sz w:val="24"/>
          <w:szCs w:val="24"/>
          <w:lang w:eastAsia="zh-CN"/>
        </w:rPr>
        <w:t>符合社会规范的行为习惯、技巧、价值观和个性的过程。体育活动突显平等、公平、竞争等价值内涵，让参与者深刻体会到，要获取成功，他们必须积极、活跃和愿意付出。体育活动能发展尊重他人的概念，亦提供社交机会，强化及扩阔人际网络。</w:t>
      </w:r>
    </w:p>
    <w:tbl>
      <w:tblPr>
        <w:tblW w:w="0" w:type="auto"/>
        <w:tblLook w:val="01E0" w:firstRow="1" w:lastRow="1" w:firstColumn="1" w:lastColumn="1" w:noHBand="0" w:noVBand="0"/>
      </w:tblPr>
      <w:tblGrid>
        <w:gridCol w:w="5887"/>
      </w:tblGrid>
      <w:tr w:rsidR="00354C3D" w:rsidRPr="00AC2C17" w14:paraId="1C5FF865" w14:textId="77777777" w:rsidTr="00D96123">
        <w:trPr>
          <w:trHeight w:val="4438"/>
        </w:trPr>
        <w:tc>
          <w:tcPr>
            <w:tcW w:w="5887" w:type="dxa"/>
          </w:tcPr>
          <w:p w14:paraId="2FB3B628" w14:textId="77777777" w:rsidR="00354C3D" w:rsidRPr="00AC2C17" w:rsidRDefault="0012134E" w:rsidP="00354C3D">
            <w:pPr>
              <w:pStyle w:val="Default"/>
              <w:rPr>
                <w:lang w:eastAsia="zh-TW"/>
              </w:rPr>
            </w:pPr>
            <w:r w:rsidRPr="00AC2C17">
              <w:rPr>
                <w:noProof/>
                <w:lang w:eastAsia="zh-TW"/>
              </w:rPr>
              <mc:AlternateContent>
                <mc:Choice Requires="wps">
                  <w:drawing>
                    <wp:anchor distT="0" distB="0" distL="114300" distR="114300" simplePos="0" relativeHeight="251657728" behindDoc="0" locked="0" layoutInCell="1" allowOverlap="1" wp14:anchorId="1C0D38F0" wp14:editId="424E1ACA">
                      <wp:simplePos x="0" y="0"/>
                      <wp:positionH relativeFrom="column">
                        <wp:posOffset>2268854</wp:posOffset>
                      </wp:positionH>
                      <wp:positionV relativeFrom="paragraph">
                        <wp:posOffset>514349</wp:posOffset>
                      </wp:positionV>
                      <wp:extent cx="3928745" cy="2771775"/>
                      <wp:effectExtent l="19050" t="19050" r="33655" b="2857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928745" cy="2771775"/>
                              </a:xfrm>
                              <a:prstGeom prst="cloudCallout">
                                <a:avLst>
                                  <a:gd name="adj1" fmla="val 42546"/>
                                  <a:gd name="adj2" fmla="val 43958"/>
                                </a:avLst>
                              </a:prstGeom>
                              <a:solidFill>
                                <a:srgbClr val="FFFFFF"/>
                              </a:solidFill>
                              <a:ln w="9525">
                                <a:solidFill>
                                  <a:srgbClr val="000000"/>
                                </a:solidFill>
                                <a:round/>
                                <a:headEnd/>
                                <a:tailEnd/>
                              </a:ln>
                            </wps:spPr>
                            <wps:txbx>
                              <w:txbxContent>
                                <w:p w14:paraId="4F5AA3ED" w14:textId="60BE9C25" w:rsidR="00516F44" w:rsidRPr="00354C3D" w:rsidRDefault="00B83F0E" w:rsidP="00354C3D">
                                  <w:pPr>
                                    <w:pStyle w:val="Pa74"/>
                                    <w:snapToGrid w:val="0"/>
                                    <w:spacing w:line="240" w:lineRule="auto"/>
                                    <w:ind w:left="560" w:hanging="560"/>
                                    <w:jc w:val="both"/>
                                    <w:rPr>
                                      <w:rFonts w:ascii="Arial" w:eastAsia="新細明體" w:hAnsi="Arial" w:cs="Arial"/>
                                      <w:b/>
                                      <w:sz w:val="18"/>
                                      <w:szCs w:val="18"/>
                                    </w:rPr>
                                  </w:pPr>
                                  <w:r w:rsidRPr="00B83F0E">
                                    <w:rPr>
                                      <w:rFonts w:ascii="Arial" w:eastAsia="DengXian" w:hAnsi="新細明體" w:cs="Arial" w:hint="eastAsia"/>
                                      <w:b/>
                                      <w:sz w:val="18"/>
                                      <w:szCs w:val="18"/>
                                      <w:lang w:eastAsia="zh-CN"/>
                                    </w:rPr>
                                    <w:t>你认为成功的定义是什么？</w:t>
                                  </w:r>
                                </w:p>
                                <w:p w14:paraId="634F8E31" w14:textId="51DF1469" w:rsidR="00516F44" w:rsidRPr="00354C3D" w:rsidRDefault="00B83F0E" w:rsidP="00495621">
                                  <w:pPr>
                                    <w:pStyle w:val="Pa5"/>
                                    <w:snapToGrid w:val="0"/>
                                    <w:spacing w:before="100" w:beforeAutospacing="1" w:after="100" w:afterAutospacing="1" w:line="240" w:lineRule="auto"/>
                                    <w:jc w:val="both"/>
                                    <w:rPr>
                                      <w:sz w:val="20"/>
                                      <w:szCs w:val="20"/>
                                    </w:rPr>
                                  </w:pPr>
                                  <w:r w:rsidRPr="00B83F0E">
                                    <w:rPr>
                                      <w:rFonts w:eastAsia="DengXian" w:hint="eastAsia"/>
                                      <w:kern w:val="2"/>
                                      <w:sz w:val="18"/>
                                      <w:szCs w:val="18"/>
                                      <w:lang w:eastAsia="zh-CN"/>
                                    </w:rPr>
                                    <w:t>我认为成功不</w:t>
                                  </w:r>
                                  <w:r w:rsidRPr="00B83F0E">
                                    <w:rPr>
                                      <w:rFonts w:ascii="Times New Roman" w:eastAsia="DengXian" w:hint="eastAsia"/>
                                      <w:kern w:val="2"/>
                                      <w:sz w:val="18"/>
                                      <w:szCs w:val="18"/>
                                      <w:lang w:eastAsia="zh-CN"/>
                                    </w:rPr>
                                    <w:t>是指我们</w:t>
                                  </w:r>
                                  <w:r w:rsidRPr="00B83F0E">
                                    <w:rPr>
                                      <w:rFonts w:eastAsia="DengXian" w:hint="eastAsia"/>
                                      <w:kern w:val="2"/>
                                      <w:sz w:val="18"/>
                                      <w:szCs w:val="18"/>
                                      <w:lang w:eastAsia="zh-CN"/>
                                    </w:rPr>
                                    <w:t>拥有多少财富，而是我们能尽力为自己的理想去奋斗，这是精神上的成功。我认为这比物质上的成功更为重要。我对成功的运动员有两种看法，第一种是成绩上的，例如夺得冠军或打破世界纪录；另一种是精神上的成功，有时候我们看到运动员受伤后仍然坚持继续完成比赛，这便是精神上的成功，这亦是奥运会和很多人所提倡的。</w:t>
                                  </w:r>
                                  <w:r w:rsidRPr="00B83F0E">
                                    <w:rPr>
                                      <w:rFonts w:eastAsia="DengXian"/>
                                      <w:sz w:val="18"/>
                                      <w:szCs w:val="18"/>
                                      <w:lang w:eastAsia="zh-CN"/>
                                    </w:rPr>
                                    <w:t xml:space="preserve"> (</w:t>
                                  </w:r>
                                  <w:r w:rsidRPr="00B83F0E">
                                    <w:rPr>
                                      <w:rFonts w:eastAsia="DengXian" w:hint="eastAsia"/>
                                      <w:sz w:val="18"/>
                                      <w:szCs w:val="18"/>
                                      <w:lang w:eastAsia="zh-CN"/>
                                    </w:rPr>
                                    <w:t>著名本地单车运动员黄金宝先生，取材自《学校奥运教育计划示例》</w:t>
                                  </w:r>
                                  <w:r w:rsidRPr="00B83F0E">
                                    <w:rPr>
                                      <w:rFonts w:eastAsia="DengXian"/>
                                      <w:sz w:val="18"/>
                                      <w:szCs w:val="18"/>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D38F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 o:spid="_x0000_s1026" type="#_x0000_t106" style="position:absolute;margin-left:178.65pt;margin-top:40.5pt;width:309.35pt;height:218.2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" adj="19990,20295">
                      <v:textbox>
                        <w:txbxContent>
                          <w:p w14:paraId="4F5AA3ED" w14:textId="60BE9C25" w:rsidR="00516F44" w:rsidRPr="00354C3D" w:rsidRDefault="00B83F0E" w:rsidP="00354C3D">
                            <w:pPr>
                              <w:pStyle w:val="Pa74"/>
                              <w:snapToGrid w:val="0"/>
                              <w:spacing w:line="240" w:lineRule="auto"/>
                              <w:ind w:left="560" w:hanging="560"/>
                              <w:jc w:val="both"/>
                              <w:rPr>
                                <w:rFonts w:ascii="Arial" w:eastAsia="新細明體" w:hAnsi="Arial" w:cs="Arial"/>
                                <w:b/>
                                <w:sz w:val="18"/>
                                <w:szCs w:val="18"/>
                              </w:rPr>
                            </w:pPr>
                            <w:r w:rsidRPr="00B83F0E">
                              <w:rPr>
                                <w:rFonts w:ascii="Arial" w:eastAsia="DengXian" w:hAnsi="新細明體" w:cs="Arial" w:hint="eastAsia"/>
                                <w:b/>
                                <w:sz w:val="18"/>
                                <w:szCs w:val="18"/>
                                <w:lang w:eastAsia="zh-CN"/>
                              </w:rPr>
                              <w:t>你认为成功的定义是什么？</w:t>
                            </w:r>
                          </w:p>
                          <w:p w14:paraId="634F8E31" w14:textId="51DF1469" w:rsidR="00516F44" w:rsidRPr="00354C3D" w:rsidRDefault="00B83F0E" w:rsidP="00495621">
                            <w:pPr>
                              <w:pStyle w:val="Pa5"/>
                              <w:snapToGrid w:val="0"/>
                              <w:spacing w:before="100" w:beforeAutospacing="1" w:after="100" w:afterAutospacing="1" w:line="240" w:lineRule="auto"/>
                              <w:jc w:val="both"/>
                              <w:rPr>
                                <w:sz w:val="20"/>
                                <w:szCs w:val="20"/>
                              </w:rPr>
                            </w:pPr>
                            <w:r w:rsidRPr="00B83F0E">
                              <w:rPr>
                                <w:rFonts w:eastAsia="DengXian" w:hint="eastAsia"/>
                                <w:kern w:val="2"/>
                                <w:sz w:val="18"/>
                                <w:szCs w:val="18"/>
                                <w:lang w:eastAsia="zh-CN"/>
                              </w:rPr>
                              <w:t>我认为成功不</w:t>
                            </w:r>
                            <w:r w:rsidRPr="00B83F0E">
                              <w:rPr>
                                <w:rFonts w:ascii="Times New Roman" w:eastAsia="DengXian" w:hint="eastAsia"/>
                                <w:kern w:val="2"/>
                                <w:sz w:val="18"/>
                                <w:szCs w:val="18"/>
                                <w:lang w:eastAsia="zh-CN"/>
                              </w:rPr>
                              <w:t>是指我们</w:t>
                            </w:r>
                            <w:r w:rsidRPr="00B83F0E">
                              <w:rPr>
                                <w:rFonts w:eastAsia="DengXian" w:hint="eastAsia"/>
                                <w:kern w:val="2"/>
                                <w:sz w:val="18"/>
                                <w:szCs w:val="18"/>
                                <w:lang w:eastAsia="zh-CN"/>
                              </w:rPr>
                              <w:t>拥有多少财富，而是我们能尽力为自己的理想去奋斗，这是精神上的成功。我认为这比物质上的成功更为重要。我对成功的运动员有两种看法，第一种是成绩上的，例如夺得冠军或打破世界纪录；另一种是精神上的成功，有时候我们看到运动员受伤后仍然坚持继续完成比赛，这便是精神上的成功，这亦是奥运会和很多人所提倡的。</w:t>
                            </w:r>
                            <w:r w:rsidRPr="00B83F0E">
                              <w:rPr>
                                <w:rFonts w:eastAsia="DengXian"/>
                                <w:sz w:val="18"/>
                                <w:szCs w:val="18"/>
                                <w:lang w:eastAsia="zh-CN"/>
                              </w:rPr>
                              <w:t xml:space="preserve"> (</w:t>
                            </w:r>
                            <w:r w:rsidRPr="00B83F0E">
                              <w:rPr>
                                <w:rFonts w:eastAsia="DengXian" w:hint="eastAsia"/>
                                <w:sz w:val="18"/>
                                <w:szCs w:val="18"/>
                                <w:lang w:eastAsia="zh-CN"/>
                              </w:rPr>
                              <w:t>著名本地单车运动员黄金宝先生，取材自《学校奥运教育计划示例》</w:t>
                            </w:r>
                            <w:r w:rsidRPr="00B83F0E">
                              <w:rPr>
                                <w:rFonts w:eastAsia="DengXian"/>
                                <w:sz w:val="18"/>
                                <w:szCs w:val="18"/>
                                <w:lang w:eastAsia="zh-CN"/>
                              </w:rPr>
                              <w:t>)</w:t>
                            </w:r>
                          </w:p>
                        </w:txbxContent>
                      </v:textbox>
                    </v:shape>
                  </w:pict>
                </mc:Fallback>
              </mc:AlternateContent>
            </w:r>
            <w:r w:rsidRPr="00AC2C17">
              <w:rPr>
                <w:noProof/>
                <w:lang w:eastAsia="zh-TW"/>
              </w:rPr>
              <w:drawing>
                <wp:inline distT="0" distB="0" distL="0" distR="0" wp14:anchorId="49669BC9" wp14:editId="509C816B">
                  <wp:extent cx="2552700" cy="1914525"/>
                  <wp:effectExtent l="0" t="0" r="0" b="0"/>
                  <wp:docPr id="4" name="圖片 4" descr="投影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投影片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inline>
              </w:drawing>
            </w:r>
          </w:p>
        </w:tc>
      </w:tr>
    </w:tbl>
    <w:p w14:paraId="28C908B2" w14:textId="77777777" w:rsidR="00354C3D" w:rsidRPr="00AC2C17" w:rsidRDefault="00354C3D" w:rsidP="00360878">
      <w:pPr>
        <w:pStyle w:val="Web"/>
        <w:spacing w:beforeLines="50" w:before="180" w:beforeAutospacing="0" w:after="0" w:afterAutospacing="0" w:line="360" w:lineRule="auto"/>
        <w:jc w:val="both"/>
        <w:rPr>
          <w:rFonts w:ascii="Times New Roman" w:hAnsi="Times New Roman" w:cs="Times New Roman"/>
          <w:color w:val="auto"/>
          <w:sz w:val="24"/>
          <w:szCs w:val="24"/>
        </w:rPr>
      </w:pPr>
    </w:p>
    <w:p w14:paraId="435F4B83" w14:textId="48007968" w:rsidR="00DC37C0" w:rsidRPr="00AC2C17" w:rsidRDefault="00B83F0E" w:rsidP="003215EF">
      <w:pPr>
        <w:pStyle w:val="Web"/>
        <w:spacing w:beforeLines="50" w:before="180" w:beforeAutospacing="0" w:after="0" w:afterAutospacing="0"/>
        <w:jc w:val="center"/>
        <w:rPr>
          <w:rFonts w:ascii="Times New Roman" w:hAnsi="Times New Roman" w:cs="Times New Roman"/>
          <w:color w:val="auto"/>
        </w:rPr>
      </w:pPr>
      <w:r w:rsidRPr="00B83F0E">
        <w:rPr>
          <w:rFonts w:ascii="Times New Roman" w:eastAsia="DengXian" w:hAnsi="Times New Roman" w:cs="Times New Roman" w:hint="eastAsia"/>
          <w:color w:val="auto"/>
          <w:lang w:eastAsia="zh-CN"/>
        </w:rPr>
        <w:t>图</w:t>
      </w:r>
      <w:r w:rsidRPr="00B83F0E">
        <w:rPr>
          <w:rFonts w:ascii="Times New Roman" w:eastAsia="DengXian" w:hAnsi="Times New Roman" w:cs="Times New Roman"/>
          <w:color w:val="auto"/>
          <w:lang w:eastAsia="zh-CN"/>
        </w:rPr>
        <w:t xml:space="preserve">1.3 </w:t>
      </w:r>
      <w:r w:rsidRPr="00B83F0E">
        <w:rPr>
          <w:rFonts w:ascii="Times New Roman" w:eastAsia="DengXian" w:hAnsi="Times New Roman" w:cs="Times New Roman" w:hint="eastAsia"/>
          <w:color w:val="auto"/>
          <w:lang w:eastAsia="zh-CN"/>
        </w:rPr>
        <w:t>单车运动员黄金宝先生对成功的定义，反映了运动对个人社会化的正面影响。</w:t>
      </w:r>
    </w:p>
    <w:p w14:paraId="39E0B8EE" w14:textId="77777777" w:rsidR="00F15803" w:rsidRPr="00AC2C17" w:rsidRDefault="00F15803" w:rsidP="003215EF">
      <w:pPr>
        <w:pStyle w:val="Web"/>
        <w:spacing w:beforeLines="50" w:before="180" w:beforeAutospacing="0" w:after="0" w:afterAutospacing="0"/>
        <w:jc w:val="center"/>
        <w:rPr>
          <w:rFonts w:ascii="Times New Roman" w:hAnsi="Times New Roman" w:cs="Times New Roman"/>
          <w:color w:val="auto"/>
        </w:rPr>
      </w:pPr>
    </w:p>
    <w:p w14:paraId="7D236237" w14:textId="19F9F1FE" w:rsidR="00766EC6" w:rsidRPr="00AC2C17" w:rsidRDefault="00B83F0E" w:rsidP="008E55FE">
      <w:pPr>
        <w:pStyle w:val="Web"/>
        <w:spacing w:beforeLines="50" w:before="180" w:beforeAutospacing="0" w:after="0" w:afterAutospacing="0" w:line="360" w:lineRule="auto"/>
        <w:jc w:val="both"/>
        <w:rPr>
          <w:rFonts w:ascii="Times New Roman" w:hAnsi="Times New Roman" w:cs="Times New Roman"/>
          <w:b/>
          <w:color w:val="auto"/>
          <w:sz w:val="24"/>
          <w:szCs w:val="24"/>
        </w:rPr>
      </w:pPr>
      <w:r w:rsidRPr="00B83F0E">
        <w:rPr>
          <w:rFonts w:ascii="Times New Roman" w:eastAsia="DengXian" w:hAnsi="Times New Roman" w:cs="Times New Roman" w:hint="eastAsia"/>
          <w:b/>
          <w:color w:val="auto"/>
          <w:sz w:val="24"/>
          <w:szCs w:val="24"/>
          <w:lang w:eastAsia="zh-CN"/>
        </w:rPr>
        <w:lastRenderedPageBreak/>
        <w:t>乙</w:t>
      </w:r>
      <w:r w:rsidRPr="00B83F0E">
        <w:rPr>
          <w:rFonts w:ascii="Times New Roman" w:eastAsia="DengXian" w:hAnsi="Times New Roman" w:cs="Times New Roman"/>
          <w:b/>
          <w:color w:val="auto"/>
          <w:sz w:val="24"/>
          <w:szCs w:val="24"/>
          <w:lang w:eastAsia="zh-CN"/>
        </w:rPr>
        <w:t xml:space="preserve">(3) </w:t>
      </w:r>
      <w:r w:rsidRPr="00B83F0E">
        <w:rPr>
          <w:rFonts w:ascii="Times New Roman" w:eastAsia="DengXian" w:hAnsi="Times New Roman" w:cs="Times New Roman" w:hint="eastAsia"/>
          <w:b/>
          <w:color w:val="auto"/>
          <w:sz w:val="24"/>
          <w:szCs w:val="24"/>
          <w:lang w:eastAsia="zh-CN"/>
        </w:rPr>
        <w:t>国际关系</w:t>
      </w:r>
    </w:p>
    <w:p w14:paraId="517BDD6D" w14:textId="5D939BED" w:rsidR="00591436" w:rsidRPr="00AC2C17" w:rsidRDefault="00B83F0E" w:rsidP="000C436C">
      <w:pPr>
        <w:pStyle w:val="Web"/>
        <w:spacing w:beforeLines="50" w:before="180" w:beforeAutospacing="0" w:after="0" w:afterAutospacing="0" w:line="360" w:lineRule="auto"/>
        <w:jc w:val="both"/>
        <w:rPr>
          <w:rFonts w:ascii="Times New Roman" w:hAnsi="Times New Roman" w:cs="Times New Roman"/>
          <w:color w:val="auto"/>
          <w:sz w:val="24"/>
          <w:szCs w:val="24"/>
          <w:lang w:eastAsia="zh-CN"/>
        </w:rPr>
      </w:pPr>
      <w:r w:rsidRPr="00B83F0E">
        <w:rPr>
          <w:rFonts w:ascii="Times New Roman" w:eastAsia="DengXian" w:hAnsi="Times New Roman" w:cs="Times New Roman" w:hint="eastAsia"/>
          <w:color w:val="auto"/>
          <w:sz w:val="24"/>
          <w:szCs w:val="24"/>
          <w:lang w:eastAsia="zh-CN"/>
        </w:rPr>
        <w:t>不少人认为运动不应涉及政治，事实上，一般大型国际性运动赛事能够让一些国家展示实力、建立亲善形象或领导地位，从而推动与别国的协作和增进彼此国民的相互了解。国际性运动赛事亦会被用作进行政治谈判、表达抗议甚至威胁等外交活动的途径。</w:t>
      </w:r>
    </w:p>
    <w:tbl>
      <w:tblPr>
        <w:tblW w:w="0" w:type="auto"/>
        <w:tblLook w:val="01E0" w:firstRow="1" w:lastRow="1" w:firstColumn="1" w:lastColumn="1" w:noHBand="0" w:noVBand="0"/>
      </w:tblPr>
      <w:tblGrid>
        <w:gridCol w:w="8362"/>
      </w:tblGrid>
      <w:tr w:rsidR="004258D2" w:rsidRPr="00AC2C17" w14:paraId="1C00D0FF" w14:textId="77777777" w:rsidTr="003171CF">
        <w:tc>
          <w:tcPr>
            <w:tcW w:w="8362" w:type="dxa"/>
          </w:tcPr>
          <w:p w14:paraId="17EA8BC5" w14:textId="77777777" w:rsidR="004258D2" w:rsidRPr="00AC2C17" w:rsidRDefault="0012134E" w:rsidP="005703F5">
            <w:pPr>
              <w:pStyle w:val="Web"/>
              <w:spacing w:beforeLines="100" w:before="360" w:beforeAutospacing="0" w:after="0" w:afterAutospacing="0" w:line="360" w:lineRule="auto"/>
              <w:jc w:val="center"/>
              <w:rPr>
                <w:rFonts w:ascii="Times New Roman" w:hAnsi="Times New Roman" w:cs="Times New Roman"/>
              </w:rPr>
            </w:pPr>
            <w:r w:rsidRPr="00AC2C17">
              <w:rPr>
                <w:rFonts w:ascii="Times New Roman" w:hAnsi="Times New Roman" w:cs="Times New Roman" w:hint="eastAsia"/>
                <w:noProof/>
              </w:rPr>
              <w:drawing>
                <wp:inline distT="0" distB="0" distL="0" distR="0" wp14:anchorId="63E2FA36" wp14:editId="15A5C64F">
                  <wp:extent cx="3781425" cy="5686425"/>
                  <wp:effectExtent l="0" t="0" r="0" b="0"/>
                  <wp:docPr id="5" name="圖片 5" descr="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_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1425" cy="5686425"/>
                          </a:xfrm>
                          <a:prstGeom prst="rect">
                            <a:avLst/>
                          </a:prstGeom>
                          <a:noFill/>
                          <a:ln>
                            <a:noFill/>
                          </a:ln>
                        </pic:spPr>
                      </pic:pic>
                    </a:graphicData>
                  </a:graphic>
                </wp:inline>
              </w:drawing>
            </w:r>
          </w:p>
        </w:tc>
      </w:tr>
      <w:tr w:rsidR="004258D2" w:rsidRPr="00AC2C17" w14:paraId="714EBF55" w14:textId="77777777" w:rsidTr="003171CF">
        <w:tc>
          <w:tcPr>
            <w:tcW w:w="8362" w:type="dxa"/>
          </w:tcPr>
          <w:p w14:paraId="665E849A" w14:textId="23CE4C7E" w:rsidR="004D4BFA" w:rsidRPr="00AC2C17" w:rsidRDefault="00B83F0E" w:rsidP="005703F5">
            <w:pPr>
              <w:pStyle w:val="Web"/>
              <w:spacing w:beforeLines="50" w:before="180" w:beforeAutospacing="0" w:after="0" w:afterAutospacing="0" w:line="360" w:lineRule="auto"/>
              <w:jc w:val="center"/>
              <w:rPr>
                <w:rFonts w:ascii="Times New Roman" w:hAnsi="Times New Roman" w:cs="Times New Roman"/>
                <w:color w:val="auto"/>
              </w:rPr>
            </w:pPr>
            <w:r w:rsidRPr="00B83F0E">
              <w:rPr>
                <w:rFonts w:ascii="Times New Roman" w:eastAsia="DengXian" w:hAnsi="Times New Roman" w:cs="Times New Roman" w:hint="eastAsia"/>
                <w:color w:val="auto"/>
                <w:lang w:eastAsia="zh-CN"/>
              </w:rPr>
              <w:t>图</w:t>
            </w:r>
            <w:r w:rsidRPr="00B83F0E">
              <w:rPr>
                <w:rFonts w:ascii="Times New Roman" w:eastAsia="DengXian" w:hAnsi="Times New Roman" w:cs="Times New Roman"/>
                <w:color w:val="auto"/>
                <w:lang w:eastAsia="zh-CN"/>
              </w:rPr>
              <w:t>1.4</w:t>
            </w:r>
          </w:p>
          <w:p w14:paraId="5311EA1A" w14:textId="1B10B636" w:rsidR="008C5495" w:rsidRPr="00AC2C17" w:rsidRDefault="00B83F0E" w:rsidP="00D96123">
            <w:pPr>
              <w:pStyle w:val="Web"/>
              <w:spacing w:beforeLines="50" w:before="180" w:beforeAutospacing="0" w:after="0" w:afterAutospacing="0" w:line="360" w:lineRule="auto"/>
              <w:jc w:val="center"/>
              <w:rPr>
                <w:rFonts w:ascii="Times New Roman" w:hAnsi="Times New Roman" w:cs="Times New Roman"/>
                <w:color w:val="auto"/>
              </w:rPr>
            </w:pPr>
            <w:r w:rsidRPr="00B83F0E">
              <w:rPr>
                <w:rFonts w:ascii="Times New Roman" w:eastAsia="DengXian" w:hAnsi="Times New Roman" w:cs="Times New Roman" w:hint="eastAsia"/>
                <w:color w:val="auto"/>
                <w:lang w:eastAsia="zh-CN"/>
              </w:rPr>
              <w:t>北京</w:t>
            </w:r>
            <w:r w:rsidRPr="00B83F0E">
              <w:rPr>
                <w:rFonts w:ascii="Times New Roman" w:eastAsia="DengXian" w:hAnsi="Times New Roman" w:cs="Times New Roman"/>
                <w:color w:val="auto"/>
                <w:lang w:eastAsia="zh-CN"/>
              </w:rPr>
              <w:t>2008</w:t>
            </w:r>
            <w:r w:rsidRPr="00B83F0E">
              <w:rPr>
                <w:rFonts w:ascii="Times New Roman" w:eastAsia="DengXian" w:hAnsi="Times New Roman" w:cs="Times New Roman" w:hint="eastAsia"/>
                <w:color w:val="auto"/>
                <w:lang w:eastAsia="zh-CN"/>
              </w:rPr>
              <w:t>年奥运会引起了全球关注，同时，亦加深各国对中国的认识，建立亲善形象。</w:t>
            </w:r>
          </w:p>
        </w:tc>
      </w:tr>
    </w:tbl>
    <w:p w14:paraId="750F228D" w14:textId="1C231F5D" w:rsidR="005622F1" w:rsidRPr="00AC2C17" w:rsidRDefault="00B83F0E" w:rsidP="003F7303">
      <w:pPr>
        <w:pStyle w:val="Web"/>
        <w:spacing w:before="0" w:beforeAutospacing="0" w:after="0" w:afterAutospacing="0" w:line="360" w:lineRule="auto"/>
        <w:jc w:val="both"/>
        <w:rPr>
          <w:rFonts w:ascii="Times New Roman" w:hAnsi="Times New Roman" w:cs="Times New Roman"/>
          <w:b/>
          <w:color w:val="auto"/>
          <w:sz w:val="28"/>
          <w:szCs w:val="28"/>
        </w:rPr>
      </w:pPr>
      <w:r w:rsidRPr="00B83F0E">
        <w:rPr>
          <w:rFonts w:ascii="Times New Roman" w:eastAsia="DengXian" w:hAnsi="Times New Roman" w:cs="Times New Roman" w:hint="eastAsia"/>
          <w:b/>
          <w:color w:val="auto"/>
          <w:sz w:val="28"/>
          <w:szCs w:val="28"/>
          <w:lang w:eastAsia="zh-CN"/>
        </w:rPr>
        <w:lastRenderedPageBreak/>
        <w:t>丙</w:t>
      </w:r>
      <w:r w:rsidRPr="00B83F0E">
        <w:rPr>
          <w:rFonts w:ascii="Times New Roman" w:eastAsia="DengXian" w:hAnsi="Times New Roman" w:cs="Times New Roman"/>
          <w:b/>
          <w:color w:val="auto"/>
          <w:sz w:val="28"/>
          <w:szCs w:val="28"/>
          <w:lang w:eastAsia="zh-CN"/>
        </w:rPr>
        <w:t xml:space="preserve">.  </w:t>
      </w:r>
      <w:r w:rsidRPr="00B83F0E">
        <w:rPr>
          <w:rFonts w:ascii="Times New Roman" w:eastAsia="DengXian" w:hAnsi="Times New Roman" w:cs="Times New Roman" w:hint="eastAsia"/>
          <w:b/>
          <w:color w:val="auto"/>
          <w:sz w:val="28"/>
          <w:szCs w:val="28"/>
          <w:lang w:eastAsia="zh-CN"/>
        </w:rPr>
        <w:t>香港的体育现况</w:t>
      </w:r>
    </w:p>
    <w:p w14:paraId="60AD7308" w14:textId="6CEA5E55" w:rsidR="00B92A7F" w:rsidRPr="00AC2C17" w:rsidRDefault="00B83F0E" w:rsidP="003F7303">
      <w:pPr>
        <w:pStyle w:val="Web"/>
        <w:spacing w:before="0" w:beforeAutospacing="0" w:after="0" w:afterAutospacing="0"/>
        <w:jc w:val="both"/>
        <w:rPr>
          <w:rFonts w:ascii="Times New Roman" w:hAnsi="Times New Roman" w:cs="Times New Roman"/>
          <w:b/>
          <w:color w:val="auto"/>
          <w:sz w:val="24"/>
          <w:szCs w:val="24"/>
        </w:rPr>
      </w:pPr>
      <w:r w:rsidRPr="00B83F0E">
        <w:rPr>
          <w:rFonts w:ascii="Times New Roman" w:eastAsia="DengXian" w:hAnsi="Times New Roman" w:cs="Times New Roman" w:hint="eastAsia"/>
          <w:b/>
          <w:color w:val="auto"/>
          <w:sz w:val="24"/>
          <w:szCs w:val="24"/>
          <w:lang w:eastAsia="zh-CN"/>
        </w:rPr>
        <w:t>丙</w:t>
      </w:r>
      <w:r w:rsidRPr="00B83F0E">
        <w:rPr>
          <w:rFonts w:ascii="Times New Roman" w:eastAsia="DengXian" w:hAnsi="Times New Roman" w:cs="Times New Roman"/>
          <w:b/>
          <w:color w:val="auto"/>
          <w:sz w:val="24"/>
          <w:szCs w:val="24"/>
          <w:lang w:eastAsia="zh-CN"/>
        </w:rPr>
        <w:t xml:space="preserve">(1) </w:t>
      </w:r>
      <w:r w:rsidRPr="00B83F0E">
        <w:rPr>
          <w:rFonts w:ascii="Times New Roman" w:eastAsia="DengXian" w:hAnsi="Times New Roman" w:cs="Times New Roman" w:hint="eastAsia"/>
          <w:b/>
          <w:color w:val="auto"/>
          <w:sz w:val="24"/>
          <w:szCs w:val="24"/>
          <w:lang w:eastAsia="zh-CN"/>
        </w:rPr>
        <w:t>小学及中学</w:t>
      </w:r>
    </w:p>
    <w:p w14:paraId="7922E4D3" w14:textId="5558E43E" w:rsidR="00C03255" w:rsidRPr="00AC2C17" w:rsidRDefault="00B83F0E" w:rsidP="003F7303">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B83F0E">
        <w:rPr>
          <w:rFonts w:ascii="Times New Roman" w:eastAsia="DengXian" w:hAnsi="Times New Roman" w:cs="Times New Roman" w:hint="eastAsia"/>
          <w:color w:val="auto"/>
          <w:kern w:val="2"/>
          <w:sz w:val="24"/>
          <w:szCs w:val="24"/>
          <w:lang w:val="en-GB" w:eastAsia="zh-CN"/>
        </w:rPr>
        <w:t>体育是「透过身体活动进行教育」，并透过多元化的体育活动，以达至全人教育的目标。体育是学校课程中八个学习领域的其中之一，学生享有「体艺发展」（五种基要学习经历的其中之一）的机会。体育学习领域是帮助学生建立健康的生活方式，并提升他们参与体艺活动的兴趣，这也是中小学的七个学习宗旨之一。体育帮助学生发展技能，透过优质的体育活动，加深学生对活动和安全的认知，并培养他们正面的价值观和积极的态度。同时亦为学生打好基础，协助他们发展终身学习能力，并成为尽责任的公民，为活跃及健康的社群作出贡献。关于教授体育科的专业资格</w:t>
      </w:r>
      <w:r w:rsidRPr="00B83F0E">
        <w:rPr>
          <w:rFonts w:ascii="Times New Roman" w:eastAsia="DengXian" w:hAnsi="Times New Roman" w:cs="Times New Roman"/>
          <w:color w:val="auto"/>
          <w:kern w:val="2"/>
          <w:sz w:val="24"/>
          <w:szCs w:val="24"/>
          <w:vertAlign w:val="superscript"/>
          <w:lang w:val="en-GB" w:eastAsia="zh-CN"/>
        </w:rPr>
        <w:t>1</w:t>
      </w:r>
      <w:r w:rsidRPr="00B83F0E">
        <w:rPr>
          <w:rFonts w:ascii="Times New Roman" w:eastAsia="DengXian" w:hAnsi="Times New Roman" w:cs="Times New Roman" w:hint="eastAsia"/>
          <w:color w:val="auto"/>
          <w:kern w:val="2"/>
          <w:sz w:val="24"/>
          <w:szCs w:val="24"/>
          <w:lang w:val="en-GB" w:eastAsia="zh-CN"/>
        </w:rPr>
        <w:t>，学校不应委派未受体育教学训练的教师担任体育教学工作，及体育教师必须具备相关的资格</w:t>
      </w:r>
      <w:r w:rsidRPr="00B83F0E">
        <w:rPr>
          <w:rFonts w:ascii="Times New Roman" w:eastAsia="DengXian" w:hAnsi="Times New Roman" w:cs="Times New Roman"/>
          <w:color w:val="auto"/>
          <w:kern w:val="2"/>
          <w:sz w:val="24"/>
          <w:szCs w:val="24"/>
          <w:vertAlign w:val="superscript"/>
          <w:lang w:val="en-GB" w:eastAsia="zh-CN"/>
        </w:rPr>
        <w:t>1</w:t>
      </w:r>
      <w:r w:rsidRPr="00B83F0E">
        <w:rPr>
          <w:rFonts w:ascii="Times New Roman" w:eastAsia="DengXian" w:hAnsi="Times New Roman" w:cs="Times New Roman" w:hint="eastAsia"/>
          <w:color w:val="auto"/>
          <w:kern w:val="2"/>
          <w:sz w:val="24"/>
          <w:szCs w:val="24"/>
          <w:lang w:val="en-GB" w:eastAsia="zh-CN"/>
        </w:rPr>
        <w:t>，方可教授某些危险性较高的活动，例如游泳、独木舟、风帆及弹网等。</w:t>
      </w:r>
    </w:p>
    <w:p w14:paraId="75AA06B5" w14:textId="77777777" w:rsidR="00404E71" w:rsidRPr="00AC2C17" w:rsidRDefault="00404E71" w:rsidP="003D3428">
      <w:pPr>
        <w:pStyle w:val="Web"/>
        <w:spacing w:before="0" w:beforeAutospacing="0" w:after="0" w:afterAutospacing="0"/>
        <w:jc w:val="both"/>
        <w:rPr>
          <w:lang w:eastAsia="zh-CN"/>
        </w:rPr>
      </w:pPr>
    </w:p>
    <w:p w14:paraId="591934E5" w14:textId="1E4B578C" w:rsidR="003D3428" w:rsidRPr="00AC2C17" w:rsidRDefault="00B83F0E" w:rsidP="003F7303">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B83F0E">
        <w:rPr>
          <w:rFonts w:ascii="Times New Roman" w:eastAsia="DengXian" w:hAnsi="Times New Roman" w:cs="Times New Roman" w:hint="eastAsia"/>
          <w:b/>
          <w:color w:val="auto"/>
          <w:sz w:val="24"/>
          <w:szCs w:val="24"/>
          <w:lang w:eastAsia="zh-CN"/>
        </w:rPr>
        <w:t>丙</w:t>
      </w:r>
      <w:r w:rsidRPr="00B83F0E">
        <w:rPr>
          <w:rFonts w:ascii="Times New Roman" w:eastAsia="DengXian" w:hAnsi="Times New Roman" w:cs="Times New Roman"/>
          <w:b/>
          <w:color w:val="auto"/>
          <w:sz w:val="24"/>
          <w:szCs w:val="24"/>
          <w:lang w:eastAsia="zh-CN"/>
        </w:rPr>
        <w:t>(1.1)</w:t>
      </w:r>
      <w:r w:rsidRPr="00B83F0E">
        <w:rPr>
          <w:rFonts w:eastAsia="DengXian"/>
          <w:b/>
          <w:lang w:eastAsia="zh-CN"/>
        </w:rPr>
        <w:t xml:space="preserve"> </w:t>
      </w:r>
      <w:r w:rsidRPr="00B83F0E">
        <w:rPr>
          <w:rFonts w:ascii="Times New Roman" w:eastAsia="DengXian" w:hAnsi="Times New Roman" w:cs="Times New Roman" w:hint="eastAsia"/>
          <w:b/>
          <w:color w:val="auto"/>
          <w:kern w:val="2"/>
          <w:sz w:val="24"/>
          <w:szCs w:val="24"/>
          <w:lang w:val="en-GB" w:eastAsia="zh-CN"/>
        </w:rPr>
        <w:t>一般体育课程</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ascii="Times New Roman" w:eastAsia="DengXian" w:hAnsi="Times New Roman" w:cs="Times New Roman" w:hint="eastAsia"/>
          <w:color w:val="auto"/>
          <w:kern w:val="2"/>
          <w:sz w:val="24"/>
          <w:szCs w:val="24"/>
          <w:lang w:val="en-GB" w:eastAsia="zh-CN"/>
        </w:rPr>
        <w:t>体育学习领域课程架构开放而具弹性，须涵盖六大学习范畴的学习内容，当中包括体育技能、健康及体适能、运动相关的价值观和态度、安全知识及实践、活动知识，以及审美能力。体育是学校课程中，八个学习领域及五种基要学习经历之一。在小学阶段，学校应分配总课时不少于</w:t>
      </w:r>
      <w:r w:rsidRPr="00B83F0E">
        <w:rPr>
          <w:rFonts w:ascii="Times New Roman" w:eastAsia="DengXian" w:hAnsi="Times New Roman" w:cs="Times New Roman"/>
          <w:color w:val="auto"/>
          <w:kern w:val="2"/>
          <w:sz w:val="24"/>
          <w:szCs w:val="24"/>
          <w:lang w:val="en-GB" w:eastAsia="zh-CN"/>
        </w:rPr>
        <w:t>5 %</w:t>
      </w:r>
      <w:r w:rsidRPr="00B83F0E">
        <w:rPr>
          <w:rFonts w:ascii="Times New Roman" w:eastAsia="DengXian" w:hAnsi="Times New Roman" w:cs="Times New Roman" w:hint="eastAsia"/>
          <w:color w:val="auto"/>
          <w:kern w:val="2"/>
          <w:sz w:val="24"/>
          <w:szCs w:val="24"/>
          <w:lang w:val="en-GB" w:eastAsia="zh-CN"/>
        </w:rPr>
        <w:t>予第一至第二学习阶段的体育课；而在初中阶段，学校应分配总课时的</w:t>
      </w:r>
      <w:r w:rsidRPr="00B83F0E">
        <w:rPr>
          <w:rFonts w:ascii="Times New Roman" w:eastAsia="DengXian" w:hAnsi="Times New Roman" w:cs="Times New Roman"/>
          <w:color w:val="auto"/>
          <w:kern w:val="2"/>
          <w:sz w:val="24"/>
          <w:szCs w:val="24"/>
          <w:lang w:val="en-GB" w:eastAsia="zh-CN"/>
        </w:rPr>
        <w:t xml:space="preserve"> 5 - 8%</w:t>
      </w:r>
      <w:r w:rsidRPr="00B83F0E">
        <w:rPr>
          <w:rFonts w:ascii="Times New Roman" w:eastAsia="DengXian" w:hAnsi="Times New Roman" w:cs="Times New Roman" w:hint="eastAsia"/>
          <w:color w:val="auto"/>
          <w:kern w:val="2"/>
          <w:sz w:val="24"/>
          <w:szCs w:val="24"/>
          <w:lang w:val="en-GB" w:eastAsia="zh-CN"/>
        </w:rPr>
        <w:t>予第三学习阶段的体育课；在高中阶段，透过「其他学习经历</w:t>
      </w:r>
      <w:r w:rsidRPr="00B83F0E">
        <w:rPr>
          <w:rFonts w:ascii="Times New Roman" w:eastAsia="DengXian" w:hAnsi="Times New Roman" w:cs="Times New Roman"/>
          <w:color w:val="auto"/>
          <w:kern w:val="2"/>
          <w:sz w:val="24"/>
          <w:szCs w:val="24"/>
          <w:lang w:val="en-GB" w:eastAsia="zh-CN"/>
        </w:rPr>
        <w:t xml:space="preserve"> - </w:t>
      </w:r>
      <w:r w:rsidRPr="00B83F0E">
        <w:rPr>
          <w:rFonts w:ascii="Times New Roman" w:eastAsia="DengXian" w:hAnsi="Times New Roman" w:cs="Times New Roman" w:hint="eastAsia"/>
          <w:color w:val="auto"/>
          <w:kern w:val="2"/>
          <w:sz w:val="24"/>
          <w:szCs w:val="24"/>
          <w:lang w:val="en-GB" w:eastAsia="zh-CN"/>
        </w:rPr>
        <w:t>体育发展」，学校应分配总课时至少</w:t>
      </w:r>
      <w:r w:rsidRPr="00B83F0E">
        <w:rPr>
          <w:rFonts w:ascii="Times New Roman" w:eastAsia="DengXian" w:hAnsi="Times New Roman" w:cs="Times New Roman"/>
          <w:color w:val="auto"/>
          <w:kern w:val="2"/>
          <w:sz w:val="24"/>
          <w:szCs w:val="24"/>
          <w:lang w:val="en-GB" w:eastAsia="zh-CN"/>
        </w:rPr>
        <w:t xml:space="preserve"> 5%</w:t>
      </w:r>
      <w:r w:rsidRPr="00B83F0E">
        <w:rPr>
          <w:rFonts w:ascii="Times New Roman" w:eastAsia="DengXian" w:hAnsi="Times New Roman" w:cs="Times New Roman" w:hint="eastAsia"/>
          <w:color w:val="auto"/>
          <w:kern w:val="2"/>
          <w:sz w:val="24"/>
          <w:szCs w:val="24"/>
          <w:lang w:val="en-GB" w:eastAsia="zh-CN"/>
        </w:rPr>
        <w:t>予一般体育课。体育课程的实施并非局限于体育课堂，学校应为学生组织不同的体育活动，帮助他们建立积极参与体育活动的习惯，以及提升他们对终身运动的兴趣。表</w:t>
      </w:r>
      <w:r w:rsidRPr="00B83F0E">
        <w:rPr>
          <w:rFonts w:ascii="Times New Roman" w:eastAsia="DengXian" w:hAnsi="Times New Roman" w:cs="Times New Roman"/>
          <w:color w:val="auto"/>
          <w:kern w:val="2"/>
          <w:sz w:val="24"/>
          <w:szCs w:val="24"/>
          <w:lang w:val="en-GB" w:eastAsia="zh-CN"/>
        </w:rPr>
        <w:t xml:space="preserve"> 1.1</w:t>
      </w:r>
      <w:r w:rsidRPr="00B83F0E">
        <w:rPr>
          <w:rFonts w:ascii="Times New Roman" w:eastAsia="DengXian" w:hAnsi="Times New Roman" w:cs="Times New Roman" w:hint="eastAsia"/>
          <w:color w:val="auto"/>
          <w:kern w:val="2"/>
          <w:sz w:val="24"/>
          <w:szCs w:val="24"/>
          <w:lang w:val="en-GB" w:eastAsia="zh-CN"/>
        </w:rPr>
        <w:t>及图</w:t>
      </w:r>
      <w:r w:rsidRPr="00B83F0E">
        <w:rPr>
          <w:rFonts w:ascii="Times New Roman" w:eastAsia="DengXian" w:hAnsi="Times New Roman" w:cs="Times New Roman"/>
          <w:color w:val="auto"/>
          <w:kern w:val="2"/>
          <w:sz w:val="24"/>
          <w:szCs w:val="24"/>
          <w:lang w:val="en-GB" w:eastAsia="zh-CN"/>
        </w:rPr>
        <w:t>1.5</w:t>
      </w:r>
      <w:r w:rsidRPr="00B83F0E">
        <w:rPr>
          <w:rFonts w:ascii="Times New Roman" w:eastAsia="DengXian" w:hAnsi="Times New Roman" w:cs="Times New Roman" w:hint="eastAsia"/>
          <w:color w:val="auto"/>
          <w:kern w:val="2"/>
          <w:sz w:val="24"/>
          <w:szCs w:val="24"/>
          <w:lang w:val="en-GB" w:eastAsia="zh-CN"/>
        </w:rPr>
        <w:t>展示了体育学习目标和课程架构。</w:t>
      </w:r>
    </w:p>
    <w:p w14:paraId="5052D266" w14:textId="77777777" w:rsidR="003D3428" w:rsidRPr="00AC2C17" w:rsidRDefault="003D3428" w:rsidP="003F7303">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p>
    <w:p w14:paraId="2F7E2ECB" w14:textId="3EBCDB52" w:rsidR="003D3428" w:rsidRPr="00AC2C17" w:rsidRDefault="00B83F0E" w:rsidP="003F7303">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B83F0E">
        <w:rPr>
          <w:rFonts w:ascii="Times New Roman" w:eastAsia="DengXian" w:hAnsi="Times New Roman" w:cs="Times New Roman" w:hint="eastAsia"/>
          <w:b/>
          <w:color w:val="auto"/>
          <w:kern w:val="2"/>
          <w:sz w:val="24"/>
          <w:szCs w:val="24"/>
          <w:lang w:val="en-GB" w:eastAsia="zh-CN"/>
        </w:rPr>
        <w:t>丙</w:t>
      </w:r>
      <w:r w:rsidRPr="00B83F0E">
        <w:rPr>
          <w:rFonts w:ascii="Times New Roman" w:eastAsia="DengXian" w:hAnsi="Times New Roman" w:cs="Times New Roman"/>
          <w:b/>
          <w:color w:val="auto"/>
          <w:kern w:val="2"/>
          <w:sz w:val="24"/>
          <w:szCs w:val="24"/>
          <w:lang w:val="en-GB" w:eastAsia="zh-CN"/>
        </w:rPr>
        <w:t xml:space="preserve">(1.2) </w:t>
      </w:r>
      <w:r w:rsidRPr="00B83F0E">
        <w:rPr>
          <w:rFonts w:ascii="Times New Roman" w:eastAsia="DengXian" w:hAnsi="Times New Roman" w:cs="Times New Roman" w:hint="eastAsia"/>
          <w:color w:val="auto"/>
          <w:kern w:val="2"/>
          <w:sz w:val="24"/>
          <w:szCs w:val="24"/>
          <w:lang w:val="en-GB" w:eastAsia="zh-CN"/>
        </w:rPr>
        <w:t>体育作为公开考试的科目</w:t>
      </w:r>
      <w:r w:rsidRPr="00B83F0E">
        <w:rPr>
          <w:rFonts w:ascii="Times New Roman" w:eastAsia="DengXian" w:hAnsi="Times New Roman" w:cs="Times New Roman"/>
          <w:color w:val="auto"/>
          <w:kern w:val="2"/>
          <w:sz w:val="24"/>
          <w:szCs w:val="24"/>
          <w:lang w:val="en-GB" w:eastAsia="zh-CN"/>
        </w:rPr>
        <w:t xml:space="preserve"> </w:t>
      </w:r>
      <w:r w:rsidRPr="00B83F0E">
        <w:rPr>
          <w:rFonts w:ascii="Times New Roman" w:eastAsia="DengXian" w:hAnsi="Times New Roman" w:cs="Times New Roman" w:hint="eastAsia"/>
          <w:color w:val="auto"/>
          <w:kern w:val="2"/>
          <w:sz w:val="24"/>
          <w:szCs w:val="24"/>
          <w:lang w:val="en-GB" w:eastAsia="zh-CN"/>
        </w:rPr>
        <w:t>－</w:t>
      </w:r>
      <w:r w:rsidRPr="00B83F0E">
        <w:rPr>
          <w:rFonts w:ascii="Times New Roman" w:eastAsia="DengXian" w:hAnsi="Times New Roman" w:cs="Times New Roman"/>
          <w:color w:val="auto"/>
          <w:kern w:val="2"/>
          <w:sz w:val="24"/>
          <w:szCs w:val="24"/>
          <w:lang w:val="en-GB" w:eastAsia="zh-CN"/>
        </w:rPr>
        <w:t xml:space="preserve"> </w:t>
      </w:r>
      <w:r w:rsidRPr="00B83F0E">
        <w:rPr>
          <w:rFonts w:ascii="Times New Roman" w:eastAsia="DengXian" w:hAnsi="Times New Roman" w:cs="Times New Roman" w:hint="eastAsia"/>
          <w:color w:val="auto"/>
          <w:kern w:val="2"/>
          <w:sz w:val="24"/>
          <w:szCs w:val="24"/>
          <w:lang w:val="en-GB" w:eastAsia="zh-CN"/>
        </w:rPr>
        <w:t>体育选修科是香港中学文凭的考试科目，与其他科目一样，其成绩在专上院校收生时获得考虑。在第四学习阶段，高中体育选修科应占总课时的</w:t>
      </w:r>
      <w:r w:rsidRPr="00B83F0E">
        <w:rPr>
          <w:rFonts w:ascii="Times New Roman" w:eastAsia="DengXian" w:hAnsi="Times New Roman" w:cs="Times New Roman"/>
          <w:color w:val="auto"/>
          <w:kern w:val="2"/>
          <w:sz w:val="24"/>
          <w:szCs w:val="24"/>
          <w:lang w:val="en-GB" w:eastAsia="zh-CN"/>
        </w:rPr>
        <w:t>10%</w:t>
      </w:r>
      <w:r w:rsidRPr="00B83F0E">
        <w:rPr>
          <w:rFonts w:ascii="Times New Roman" w:eastAsia="DengXian" w:hAnsi="Times New Roman" w:cs="Times New Roman" w:hint="eastAsia"/>
          <w:color w:val="auto"/>
          <w:kern w:val="2"/>
          <w:sz w:val="24"/>
          <w:szCs w:val="24"/>
          <w:lang w:val="en-GB" w:eastAsia="zh-CN"/>
        </w:rPr>
        <w:t>。有关的课程内容建基于一般体育课程，着重提升学生在体</w:t>
      </w:r>
    </w:p>
    <w:p w14:paraId="16237FD5" w14:textId="68F9C761" w:rsidR="003D3428" w:rsidRPr="00AC2C17" w:rsidRDefault="00B83F0E" w:rsidP="00B6326B">
      <w:pPr>
        <w:pBdr>
          <w:top w:val="single" w:sz="4" w:space="1" w:color="auto"/>
        </w:pBdr>
        <w:autoSpaceDE w:val="0"/>
        <w:autoSpaceDN w:val="0"/>
        <w:adjustRightInd w:val="0"/>
        <w:spacing w:line="360" w:lineRule="auto"/>
        <w:jc w:val="both"/>
        <w:rPr>
          <w:sz w:val="20"/>
        </w:rPr>
      </w:pPr>
      <w:r w:rsidRPr="00B83F0E">
        <w:rPr>
          <w:rFonts w:eastAsia="DengXian" w:hint="eastAsia"/>
          <w:sz w:val="20"/>
          <w:lang w:eastAsia="zh-CN"/>
        </w:rPr>
        <w:t>注</w:t>
      </w:r>
      <w:r w:rsidRPr="00B83F0E">
        <w:rPr>
          <w:rFonts w:eastAsia="DengXian"/>
          <w:sz w:val="20"/>
          <w:lang w:eastAsia="zh-CN"/>
        </w:rPr>
        <w:t xml:space="preserve">1: </w:t>
      </w:r>
      <w:r w:rsidRPr="00B83F0E">
        <w:rPr>
          <w:rFonts w:eastAsia="DengXian" w:hint="eastAsia"/>
          <w:sz w:val="20"/>
          <w:lang w:eastAsia="zh-CN"/>
        </w:rPr>
        <w:t>《香港学校体育学习领域安全指引》（</w:t>
      </w:r>
      <w:r w:rsidRPr="00B83F0E">
        <w:rPr>
          <w:rFonts w:eastAsia="DengXian"/>
          <w:sz w:val="20"/>
          <w:lang w:eastAsia="zh-CN"/>
        </w:rPr>
        <w:t>2011</w:t>
      </w:r>
      <w:r w:rsidRPr="00B83F0E">
        <w:rPr>
          <w:rFonts w:eastAsia="DengXian" w:hint="eastAsia"/>
          <w:sz w:val="20"/>
          <w:lang w:eastAsia="zh-CN"/>
        </w:rPr>
        <w:t>）</w:t>
      </w:r>
      <w:r w:rsidRPr="00B83F0E">
        <w:rPr>
          <w:rFonts w:eastAsia="DengXian"/>
          <w:sz w:val="20"/>
          <w:lang w:eastAsia="zh-CN"/>
        </w:rPr>
        <w:t xml:space="preserve">, </w:t>
      </w:r>
      <w:r w:rsidRPr="00B83F0E">
        <w:rPr>
          <w:rFonts w:eastAsia="DengXian" w:hint="eastAsia"/>
          <w:sz w:val="20"/>
          <w:lang w:eastAsia="zh-CN"/>
        </w:rPr>
        <w:t>第一章基本措施</w:t>
      </w:r>
      <w:r w:rsidRPr="00B83F0E">
        <w:rPr>
          <w:rFonts w:eastAsia="DengXian"/>
          <w:sz w:val="20"/>
          <w:lang w:eastAsia="zh-CN"/>
        </w:rPr>
        <w:t xml:space="preserve">, </w:t>
      </w:r>
      <w:r w:rsidRPr="00B83F0E">
        <w:rPr>
          <w:rFonts w:eastAsia="DengXian" w:hint="eastAsia"/>
          <w:sz w:val="20"/>
          <w:lang w:eastAsia="zh-CN"/>
        </w:rPr>
        <w:t>一、</w:t>
      </w:r>
      <w:r w:rsidRPr="00B83F0E">
        <w:rPr>
          <w:rFonts w:eastAsia="DengXian"/>
          <w:sz w:val="20"/>
          <w:lang w:eastAsia="zh-CN"/>
        </w:rPr>
        <w:t xml:space="preserve"> </w:t>
      </w:r>
      <w:r w:rsidRPr="00B83F0E">
        <w:rPr>
          <w:rFonts w:eastAsia="DengXian" w:hint="eastAsia"/>
          <w:sz w:val="20"/>
          <w:lang w:eastAsia="zh-CN"/>
        </w:rPr>
        <w:t>专业资格</w:t>
      </w:r>
    </w:p>
    <w:p w14:paraId="53B051E9" w14:textId="308D716B" w:rsidR="00404E71" w:rsidRPr="00AC2C17" w:rsidRDefault="00B83F0E" w:rsidP="00B6326B">
      <w:pPr>
        <w:autoSpaceDE w:val="0"/>
        <w:autoSpaceDN w:val="0"/>
        <w:adjustRightInd w:val="0"/>
        <w:spacing w:line="360" w:lineRule="auto"/>
        <w:jc w:val="both"/>
        <w:rPr>
          <w:sz w:val="20"/>
        </w:rPr>
      </w:pPr>
      <w:r w:rsidRPr="00B83F0E">
        <w:rPr>
          <w:rFonts w:eastAsia="DengXian" w:hint="eastAsia"/>
          <w:lang w:eastAsia="zh-CN"/>
        </w:rPr>
        <w:lastRenderedPageBreak/>
        <w:t>育、运动及康乐方面的知识、理解和技能，帮助他们在科学、人文及社会科学方面奠下良好的基础，为升读专上教育作好准备。</w:t>
      </w:r>
    </w:p>
    <w:p w14:paraId="47052E21" w14:textId="77777777" w:rsidR="00404E71" w:rsidRPr="00AC2C17" w:rsidRDefault="00404E71" w:rsidP="00404E71">
      <w:pPr>
        <w:autoSpaceDE w:val="0"/>
        <w:autoSpaceDN w:val="0"/>
        <w:adjustRightInd w:val="0"/>
        <w:jc w:val="both"/>
      </w:pPr>
    </w:p>
    <w:tbl>
      <w:tblPr>
        <w:tblW w:w="88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63"/>
        <w:gridCol w:w="6840"/>
      </w:tblGrid>
      <w:tr w:rsidR="00683106" w:rsidRPr="00AC2C17" w14:paraId="2E3CB7DB" w14:textId="77777777">
        <w:trPr>
          <w:tblCellSpacing w:w="20" w:type="dxa"/>
        </w:trPr>
        <w:tc>
          <w:tcPr>
            <w:tcW w:w="1903" w:type="dxa"/>
            <w:vAlign w:val="center"/>
          </w:tcPr>
          <w:p w14:paraId="0C21AA8C" w14:textId="16C720A6" w:rsidR="00683106" w:rsidRPr="00AC2C17" w:rsidRDefault="007147E0" w:rsidP="002D20FB">
            <w:pPr>
              <w:autoSpaceDE w:val="0"/>
              <w:autoSpaceDN w:val="0"/>
              <w:adjustRightInd w:val="0"/>
              <w:snapToGrid w:val="0"/>
              <w:spacing w:line="240" w:lineRule="atLeast"/>
              <w:jc w:val="center"/>
              <w:rPr>
                <w:b/>
                <w:color w:val="000000"/>
                <w:kern w:val="0"/>
                <w:lang w:eastAsia="zh-CN"/>
              </w:rPr>
            </w:pPr>
            <w:r w:rsidRPr="00AC2C17">
              <w:br w:type="page"/>
            </w:r>
            <w:r w:rsidRPr="00AC2C17">
              <w:br w:type="page"/>
            </w:r>
            <w:r w:rsidR="00B83F0E" w:rsidRPr="00B83F0E">
              <w:rPr>
                <w:rFonts w:eastAsia="DengXian" w:hint="eastAsia"/>
                <w:b/>
                <w:color w:val="000000"/>
                <w:kern w:val="0"/>
                <w:lang w:eastAsia="zh-CN"/>
              </w:rPr>
              <w:t>学习阶段</w:t>
            </w:r>
          </w:p>
        </w:tc>
        <w:tc>
          <w:tcPr>
            <w:tcW w:w="6780" w:type="dxa"/>
          </w:tcPr>
          <w:p w14:paraId="029877E8" w14:textId="516D27E3" w:rsidR="00683106" w:rsidRPr="00AC2C17" w:rsidRDefault="00B83F0E" w:rsidP="002D20FB">
            <w:pPr>
              <w:autoSpaceDE w:val="0"/>
              <w:autoSpaceDN w:val="0"/>
              <w:adjustRightInd w:val="0"/>
              <w:snapToGrid w:val="0"/>
              <w:spacing w:line="240" w:lineRule="atLeast"/>
              <w:jc w:val="center"/>
              <w:rPr>
                <w:b/>
                <w:color w:val="000000"/>
                <w:kern w:val="0"/>
                <w:lang w:eastAsia="zh-CN"/>
              </w:rPr>
            </w:pPr>
            <w:r w:rsidRPr="00B83F0E">
              <w:rPr>
                <w:rFonts w:eastAsia="DengXian" w:hint="eastAsia"/>
                <w:b/>
                <w:color w:val="000000"/>
                <w:kern w:val="0"/>
                <w:lang w:eastAsia="zh-CN"/>
              </w:rPr>
              <w:t>学习目标</w:t>
            </w:r>
          </w:p>
        </w:tc>
      </w:tr>
      <w:tr w:rsidR="00683106" w:rsidRPr="00AC2C17" w14:paraId="726DB426" w14:textId="77777777">
        <w:trPr>
          <w:tblCellSpacing w:w="20" w:type="dxa"/>
        </w:trPr>
        <w:tc>
          <w:tcPr>
            <w:tcW w:w="1903" w:type="dxa"/>
          </w:tcPr>
          <w:p w14:paraId="6A66055B" w14:textId="1D842989" w:rsidR="00683106" w:rsidRPr="00AC2C17" w:rsidRDefault="00B83F0E" w:rsidP="00A62C98">
            <w:pPr>
              <w:snapToGrid w:val="0"/>
              <w:spacing w:line="240" w:lineRule="atLeast"/>
              <w:jc w:val="both"/>
              <w:rPr>
                <w:color w:val="000000"/>
                <w:kern w:val="0"/>
              </w:rPr>
            </w:pPr>
            <w:r w:rsidRPr="00B83F0E">
              <w:rPr>
                <w:rFonts w:eastAsia="DengXian" w:hint="eastAsia"/>
                <w:color w:val="000000"/>
                <w:kern w:val="0"/>
                <w:lang w:eastAsia="zh-CN"/>
              </w:rPr>
              <w:t>第一学习阶段</w:t>
            </w:r>
            <w:r w:rsidR="00683106" w:rsidRPr="00AC2C17">
              <w:rPr>
                <w:rFonts w:hint="eastAsia"/>
                <w:color w:val="000000"/>
                <w:kern w:val="0"/>
              </w:rPr>
              <w:br/>
            </w:r>
            <w:r w:rsidRPr="00B83F0E">
              <w:rPr>
                <w:rFonts w:eastAsia="DengXian" w:hint="eastAsia"/>
                <w:color w:val="000000"/>
                <w:kern w:val="0"/>
                <w:lang w:eastAsia="zh-CN"/>
              </w:rPr>
              <w:t>（小一至小三）</w:t>
            </w:r>
          </w:p>
        </w:tc>
        <w:tc>
          <w:tcPr>
            <w:tcW w:w="6780" w:type="dxa"/>
          </w:tcPr>
          <w:p w14:paraId="66E858C3" w14:textId="3EB9B71B" w:rsidR="000309F8" w:rsidRPr="00AC2C17" w:rsidRDefault="00B83F0E" w:rsidP="006C3CCC">
            <w:pPr>
              <w:spacing w:line="276" w:lineRule="auto"/>
            </w:pPr>
            <w:r w:rsidRPr="00B83F0E">
              <w:rPr>
                <w:rFonts w:eastAsia="DengXian" w:hint="eastAsia"/>
                <w:lang w:eastAsia="zh-CN"/>
              </w:rPr>
              <w:t>在完成第一学习阶段，学生能</w:t>
            </w:r>
            <w:r w:rsidR="000309F8" w:rsidRPr="00AC2C17">
              <w:t xml:space="preserve"> </w:t>
            </w:r>
          </w:p>
          <w:p w14:paraId="7AA20F79" w14:textId="569D18B3" w:rsidR="000309F8" w:rsidRPr="00AC2C17" w:rsidRDefault="00B83F0E" w:rsidP="006C3CCC">
            <w:pPr>
              <w:pStyle w:val="af2"/>
              <w:numPr>
                <w:ilvl w:val="0"/>
                <w:numId w:val="15"/>
              </w:numPr>
              <w:spacing w:line="276" w:lineRule="auto"/>
              <w:ind w:leftChars="0"/>
            </w:pPr>
            <w:r w:rsidRPr="00B83F0E">
              <w:rPr>
                <w:rFonts w:eastAsia="DengXian" w:hint="eastAsia"/>
                <w:lang w:eastAsia="zh-CN"/>
              </w:rPr>
              <w:t>透过基础活动及体育游戏，发展基础动作技能；</w:t>
            </w:r>
            <w:r w:rsidR="000309F8" w:rsidRPr="00AC2C17">
              <w:t xml:space="preserve"> </w:t>
            </w:r>
          </w:p>
          <w:p w14:paraId="36387E9B" w14:textId="4382440A" w:rsidR="000309F8" w:rsidRPr="00AC2C17" w:rsidRDefault="00B83F0E" w:rsidP="006C3CCC">
            <w:pPr>
              <w:pStyle w:val="af2"/>
              <w:numPr>
                <w:ilvl w:val="0"/>
                <w:numId w:val="15"/>
              </w:numPr>
              <w:spacing w:line="276" w:lineRule="auto"/>
              <w:ind w:leftChars="0"/>
            </w:pPr>
            <w:r w:rsidRPr="00B83F0E">
              <w:rPr>
                <w:rFonts w:eastAsia="DengXian" w:hint="eastAsia"/>
                <w:lang w:eastAsia="zh-CN"/>
              </w:rPr>
              <w:t>对参与体育活动抱正面态度；</w:t>
            </w:r>
            <w:r w:rsidR="000309F8" w:rsidRPr="00AC2C17">
              <w:t xml:space="preserve"> </w:t>
            </w:r>
          </w:p>
          <w:p w14:paraId="305DDEA5" w14:textId="4802BAE9" w:rsidR="000309F8" w:rsidRPr="00AC2C17" w:rsidRDefault="00B83F0E" w:rsidP="006C3CCC">
            <w:pPr>
              <w:pStyle w:val="af2"/>
              <w:numPr>
                <w:ilvl w:val="0"/>
                <w:numId w:val="15"/>
              </w:numPr>
              <w:spacing w:line="276" w:lineRule="auto"/>
              <w:ind w:leftChars="0"/>
            </w:pPr>
            <w:r w:rsidRPr="00B83F0E">
              <w:rPr>
                <w:rFonts w:eastAsia="DengXian" w:hint="eastAsia"/>
                <w:lang w:eastAsia="zh-CN"/>
              </w:rPr>
              <w:t>说出体育活动对身体的益处；及</w:t>
            </w:r>
            <w:r w:rsidR="000309F8" w:rsidRPr="00AC2C17">
              <w:t xml:space="preserve"> </w:t>
            </w:r>
          </w:p>
          <w:p w14:paraId="1C332DB8" w14:textId="6227A92A" w:rsidR="00683106" w:rsidRPr="00AC2C17" w:rsidRDefault="00B83F0E" w:rsidP="006C3CCC">
            <w:pPr>
              <w:numPr>
                <w:ilvl w:val="0"/>
                <w:numId w:val="15"/>
              </w:numPr>
              <w:autoSpaceDE w:val="0"/>
              <w:autoSpaceDN w:val="0"/>
              <w:adjustRightInd w:val="0"/>
              <w:snapToGrid w:val="0"/>
              <w:spacing w:line="276" w:lineRule="auto"/>
              <w:rPr>
                <w:kern w:val="0"/>
              </w:rPr>
            </w:pPr>
            <w:r w:rsidRPr="00B83F0E">
              <w:rPr>
                <w:rFonts w:eastAsia="DengXian" w:hint="eastAsia"/>
                <w:lang w:eastAsia="zh-CN"/>
              </w:rPr>
              <w:t>在体育活动中表达情意和显露创作思</w:t>
            </w:r>
            <w:r w:rsidRPr="00B83F0E">
              <w:rPr>
                <w:rFonts w:ascii="新細明體" w:eastAsia="DengXian" w:hAnsi="新細明體" w:cs="新細明體" w:hint="eastAsia"/>
                <w:lang w:eastAsia="zh-CN"/>
              </w:rPr>
              <w:t>维</w:t>
            </w:r>
          </w:p>
        </w:tc>
      </w:tr>
      <w:tr w:rsidR="00683106" w:rsidRPr="00AC2C17" w14:paraId="78D155D7" w14:textId="77777777">
        <w:trPr>
          <w:tblCellSpacing w:w="20" w:type="dxa"/>
        </w:trPr>
        <w:tc>
          <w:tcPr>
            <w:tcW w:w="1903" w:type="dxa"/>
          </w:tcPr>
          <w:p w14:paraId="75A4FA81" w14:textId="6872B7BA" w:rsidR="00683106" w:rsidRPr="00AC2C17" w:rsidRDefault="00B83F0E" w:rsidP="00110667">
            <w:pPr>
              <w:snapToGrid w:val="0"/>
              <w:spacing w:line="240" w:lineRule="atLeast"/>
              <w:jc w:val="both"/>
              <w:rPr>
                <w:color w:val="000000"/>
              </w:rPr>
            </w:pPr>
            <w:r w:rsidRPr="00B83F0E">
              <w:rPr>
                <w:rFonts w:eastAsia="DengXian" w:hint="eastAsia"/>
                <w:color w:val="000000"/>
                <w:lang w:eastAsia="zh-CN"/>
              </w:rPr>
              <w:t>第二学习阶段</w:t>
            </w:r>
            <w:r w:rsidR="00683106" w:rsidRPr="00AC2C17">
              <w:rPr>
                <w:rFonts w:hint="eastAsia"/>
                <w:color w:val="000000"/>
              </w:rPr>
              <w:br/>
            </w:r>
            <w:r w:rsidRPr="00B83F0E">
              <w:rPr>
                <w:rFonts w:eastAsia="DengXian" w:hint="eastAsia"/>
                <w:color w:val="000000"/>
                <w:lang w:eastAsia="zh-CN"/>
              </w:rPr>
              <w:t>（小四至小六）</w:t>
            </w:r>
          </w:p>
        </w:tc>
        <w:tc>
          <w:tcPr>
            <w:tcW w:w="6780" w:type="dxa"/>
          </w:tcPr>
          <w:p w14:paraId="552B2BDC" w14:textId="4441E702" w:rsidR="000309F8" w:rsidRPr="00AC2C17" w:rsidRDefault="00B83F0E" w:rsidP="006C3CCC">
            <w:pPr>
              <w:spacing w:line="276" w:lineRule="auto"/>
            </w:pPr>
            <w:r w:rsidRPr="00B83F0E">
              <w:rPr>
                <w:rFonts w:eastAsia="DengXian" w:hint="eastAsia"/>
                <w:lang w:eastAsia="zh-CN"/>
              </w:rPr>
              <w:t>在完成第二学习阶段，学生能</w:t>
            </w:r>
            <w:r w:rsidR="000309F8" w:rsidRPr="00AC2C17">
              <w:t xml:space="preserve"> </w:t>
            </w:r>
          </w:p>
          <w:p w14:paraId="743E80A5" w14:textId="2E5D4A59" w:rsidR="000309F8" w:rsidRPr="00AC2C17" w:rsidRDefault="00B83F0E" w:rsidP="006C3CCC">
            <w:pPr>
              <w:pStyle w:val="af2"/>
              <w:numPr>
                <w:ilvl w:val="0"/>
                <w:numId w:val="16"/>
              </w:numPr>
              <w:spacing w:line="276" w:lineRule="auto"/>
              <w:ind w:leftChars="0"/>
            </w:pPr>
            <w:r w:rsidRPr="00B83F0E">
              <w:rPr>
                <w:rFonts w:eastAsia="DengXian" w:hint="eastAsia"/>
                <w:lang w:eastAsia="zh-CN"/>
              </w:rPr>
              <w:t>透过初阶活动及简易游戏，在不少于四类活动范畴中至少</w:t>
            </w:r>
            <w:r w:rsidRPr="00B83F0E">
              <w:rPr>
                <w:rFonts w:eastAsia="DengXian"/>
                <w:lang w:eastAsia="zh-CN"/>
              </w:rPr>
              <w:t xml:space="preserve"> </w:t>
            </w:r>
            <w:r w:rsidRPr="00B83F0E">
              <w:rPr>
                <w:rFonts w:eastAsia="DengXian" w:hint="eastAsia"/>
                <w:lang w:eastAsia="zh-CN"/>
              </w:rPr>
              <w:t>八项不同的体育活动，发展基本技能；</w:t>
            </w:r>
            <w:r w:rsidR="000309F8" w:rsidRPr="00AC2C17">
              <w:t xml:space="preserve"> </w:t>
            </w:r>
          </w:p>
          <w:p w14:paraId="1CDA1F19" w14:textId="538F540B" w:rsidR="000309F8" w:rsidRPr="00AC2C17" w:rsidRDefault="00B83F0E" w:rsidP="006C3CCC">
            <w:pPr>
              <w:pStyle w:val="af2"/>
              <w:numPr>
                <w:ilvl w:val="0"/>
                <w:numId w:val="16"/>
              </w:numPr>
              <w:spacing w:line="276" w:lineRule="auto"/>
              <w:ind w:leftChars="0"/>
            </w:pPr>
            <w:r w:rsidRPr="00B83F0E">
              <w:rPr>
                <w:rFonts w:eastAsia="DengXian" w:hint="eastAsia"/>
                <w:lang w:eastAsia="zh-CN"/>
              </w:rPr>
              <w:t>恒常参与最少一项体育联课活动；</w:t>
            </w:r>
            <w:r w:rsidR="000309F8" w:rsidRPr="00AC2C17">
              <w:t xml:space="preserve"> </w:t>
            </w:r>
          </w:p>
          <w:p w14:paraId="76E7BDF2" w14:textId="30A105DA" w:rsidR="000309F8" w:rsidRPr="00AC2C17" w:rsidRDefault="00B83F0E" w:rsidP="006C3CCC">
            <w:pPr>
              <w:pStyle w:val="af2"/>
              <w:numPr>
                <w:ilvl w:val="0"/>
                <w:numId w:val="16"/>
              </w:numPr>
              <w:spacing w:line="276" w:lineRule="auto"/>
              <w:ind w:leftChars="0"/>
            </w:pPr>
            <w:r w:rsidRPr="00B83F0E">
              <w:rPr>
                <w:rFonts w:eastAsia="DengXian" w:hint="eastAsia"/>
                <w:lang w:eastAsia="zh-CN"/>
              </w:rPr>
              <w:t>阐释体育活动的基本知识和体育活动对身体的益处；</w:t>
            </w:r>
            <w:r w:rsidR="000309F8" w:rsidRPr="00AC2C17">
              <w:t xml:space="preserve"> </w:t>
            </w:r>
          </w:p>
          <w:p w14:paraId="336EF223" w14:textId="01E03840" w:rsidR="000309F8" w:rsidRPr="00AC2C17" w:rsidRDefault="00B83F0E" w:rsidP="006C3CCC">
            <w:pPr>
              <w:pStyle w:val="af2"/>
              <w:numPr>
                <w:ilvl w:val="0"/>
                <w:numId w:val="16"/>
              </w:numPr>
              <w:spacing w:line="276" w:lineRule="auto"/>
              <w:ind w:leftChars="0"/>
            </w:pPr>
            <w:r w:rsidRPr="00B83F0E">
              <w:rPr>
                <w:rFonts w:eastAsia="DengXian" w:hint="eastAsia"/>
                <w:lang w:eastAsia="zh-CN"/>
              </w:rPr>
              <w:t>有效地与别人沟通和合作；及</w:t>
            </w:r>
            <w:r w:rsidR="000309F8" w:rsidRPr="00AC2C17">
              <w:t xml:space="preserve"> </w:t>
            </w:r>
          </w:p>
          <w:p w14:paraId="424C010E" w14:textId="0047BC0F" w:rsidR="00683106" w:rsidRPr="00AC2C17" w:rsidRDefault="00B83F0E" w:rsidP="006C3CCC">
            <w:pPr>
              <w:numPr>
                <w:ilvl w:val="0"/>
                <w:numId w:val="16"/>
              </w:numPr>
              <w:autoSpaceDE w:val="0"/>
              <w:autoSpaceDN w:val="0"/>
              <w:adjustRightInd w:val="0"/>
              <w:snapToGrid w:val="0"/>
              <w:spacing w:line="276" w:lineRule="auto"/>
              <w:rPr>
                <w:kern w:val="0"/>
              </w:rPr>
            </w:pPr>
            <w:r w:rsidRPr="00B83F0E">
              <w:rPr>
                <w:rFonts w:eastAsia="DengXian" w:hint="eastAsia"/>
                <w:lang w:eastAsia="zh-CN"/>
              </w:rPr>
              <w:t>遵守规则，展示公平竞赛精神</w:t>
            </w:r>
            <w:r w:rsidRPr="00B83F0E">
              <w:rPr>
                <w:rFonts w:ascii="新細明體" w:eastAsia="DengXian" w:hAnsi="新細明體" w:cs="新細明體" w:hint="eastAsia"/>
                <w:lang w:eastAsia="zh-CN"/>
              </w:rPr>
              <w:t>。</w:t>
            </w:r>
          </w:p>
        </w:tc>
      </w:tr>
      <w:tr w:rsidR="00683106" w:rsidRPr="00AC2C17" w14:paraId="0142AAAA" w14:textId="77777777">
        <w:trPr>
          <w:tblCellSpacing w:w="20" w:type="dxa"/>
        </w:trPr>
        <w:tc>
          <w:tcPr>
            <w:tcW w:w="1903" w:type="dxa"/>
          </w:tcPr>
          <w:p w14:paraId="11D71E8E" w14:textId="5A39D32F" w:rsidR="00683106" w:rsidRPr="00AC2C17" w:rsidRDefault="00B83F0E" w:rsidP="00110667">
            <w:pPr>
              <w:snapToGrid w:val="0"/>
              <w:spacing w:line="240" w:lineRule="atLeast"/>
              <w:jc w:val="both"/>
              <w:rPr>
                <w:color w:val="000000"/>
              </w:rPr>
            </w:pPr>
            <w:r w:rsidRPr="00B83F0E">
              <w:rPr>
                <w:rFonts w:eastAsia="DengXian" w:hint="eastAsia"/>
                <w:color w:val="000000"/>
                <w:lang w:eastAsia="zh-CN"/>
              </w:rPr>
              <w:t>第三学习阶段</w:t>
            </w:r>
            <w:r w:rsidR="00683106" w:rsidRPr="00AC2C17">
              <w:rPr>
                <w:rFonts w:hint="eastAsia"/>
                <w:color w:val="000000"/>
              </w:rPr>
              <w:br/>
            </w:r>
            <w:r w:rsidRPr="00B83F0E">
              <w:rPr>
                <w:rFonts w:eastAsia="DengXian" w:hint="eastAsia"/>
                <w:color w:val="000000"/>
                <w:lang w:eastAsia="zh-CN"/>
              </w:rPr>
              <w:t>（中一至中三）</w:t>
            </w:r>
          </w:p>
        </w:tc>
        <w:tc>
          <w:tcPr>
            <w:tcW w:w="6780" w:type="dxa"/>
          </w:tcPr>
          <w:p w14:paraId="04BBF466" w14:textId="5ED62EFB" w:rsidR="000309F8" w:rsidRPr="00AC2C17" w:rsidRDefault="00B83F0E" w:rsidP="006C3CCC">
            <w:pPr>
              <w:spacing w:line="276" w:lineRule="auto"/>
            </w:pPr>
            <w:r w:rsidRPr="00B83F0E">
              <w:rPr>
                <w:rFonts w:eastAsia="DengXian" w:hint="eastAsia"/>
                <w:lang w:eastAsia="zh-CN"/>
              </w:rPr>
              <w:t>在完成第三学习阶段，学生能</w:t>
            </w:r>
            <w:r w:rsidR="000309F8" w:rsidRPr="00AC2C17">
              <w:t xml:space="preserve"> </w:t>
            </w:r>
          </w:p>
          <w:p w14:paraId="399B931E" w14:textId="09692D46" w:rsidR="000309F8" w:rsidRPr="00AC2C17" w:rsidRDefault="00B83F0E" w:rsidP="006C3CCC">
            <w:pPr>
              <w:pStyle w:val="af2"/>
              <w:numPr>
                <w:ilvl w:val="0"/>
                <w:numId w:val="17"/>
              </w:numPr>
              <w:spacing w:line="276" w:lineRule="auto"/>
              <w:ind w:leftChars="0"/>
            </w:pPr>
            <w:r w:rsidRPr="00B83F0E">
              <w:rPr>
                <w:rFonts w:eastAsia="DengXian" w:hint="eastAsia"/>
                <w:lang w:eastAsia="zh-CN"/>
              </w:rPr>
              <w:t>在不少于四类活动范畴中至少八项不同的体育活动中，透</w:t>
            </w:r>
            <w:r w:rsidRPr="00B83F0E">
              <w:rPr>
                <w:rFonts w:eastAsia="DengXian"/>
                <w:lang w:eastAsia="zh-CN"/>
              </w:rPr>
              <w:t xml:space="preserve"> </w:t>
            </w:r>
            <w:r w:rsidRPr="00B83F0E">
              <w:rPr>
                <w:rFonts w:eastAsia="DengXian" w:hint="eastAsia"/>
                <w:lang w:eastAsia="zh-CN"/>
              </w:rPr>
              <w:t>过游戏和比赛来应用这些活动中的基本技能；</w:t>
            </w:r>
            <w:r w:rsidR="000309F8" w:rsidRPr="00AC2C17">
              <w:t xml:space="preserve"> </w:t>
            </w:r>
          </w:p>
          <w:p w14:paraId="2067CA3B" w14:textId="01FF0A25" w:rsidR="000309F8" w:rsidRPr="00AC2C17" w:rsidRDefault="00B83F0E" w:rsidP="006C3CCC">
            <w:pPr>
              <w:pStyle w:val="af2"/>
              <w:numPr>
                <w:ilvl w:val="0"/>
                <w:numId w:val="17"/>
              </w:numPr>
              <w:spacing w:line="276" w:lineRule="auto"/>
              <w:ind w:leftChars="0"/>
            </w:pPr>
            <w:r w:rsidRPr="00B83F0E">
              <w:rPr>
                <w:rFonts w:eastAsia="DengXian" w:hint="eastAsia"/>
                <w:lang w:eastAsia="zh-CN"/>
              </w:rPr>
              <w:t>积极及恒常参与最少一项体育联课活动；</w:t>
            </w:r>
            <w:r w:rsidR="000309F8" w:rsidRPr="00AC2C17">
              <w:t xml:space="preserve"> </w:t>
            </w:r>
          </w:p>
          <w:p w14:paraId="48C5F53A" w14:textId="77C7E77E" w:rsidR="000309F8" w:rsidRPr="00AC2C17" w:rsidRDefault="00B83F0E" w:rsidP="006C3CCC">
            <w:pPr>
              <w:pStyle w:val="af2"/>
              <w:numPr>
                <w:ilvl w:val="0"/>
                <w:numId w:val="17"/>
              </w:numPr>
              <w:spacing w:line="276" w:lineRule="auto"/>
              <w:ind w:leftChars="0"/>
            </w:pPr>
            <w:r w:rsidRPr="00B83F0E">
              <w:rPr>
                <w:rFonts w:eastAsia="DengXian" w:hint="eastAsia"/>
                <w:lang w:eastAsia="zh-CN"/>
              </w:rPr>
              <w:t>将体育活动理论及训练原则，用于制订健康体适能计划；</w:t>
            </w:r>
            <w:r w:rsidR="000309F8" w:rsidRPr="00AC2C17">
              <w:t xml:space="preserve"> </w:t>
            </w:r>
          </w:p>
          <w:p w14:paraId="6D5D89F5" w14:textId="0F905CE9" w:rsidR="000309F8" w:rsidRPr="00AC2C17" w:rsidRDefault="00B83F0E" w:rsidP="006C3CCC">
            <w:pPr>
              <w:pStyle w:val="af2"/>
              <w:numPr>
                <w:ilvl w:val="0"/>
                <w:numId w:val="16"/>
              </w:numPr>
              <w:spacing w:line="276" w:lineRule="auto"/>
              <w:ind w:leftChars="0"/>
            </w:pPr>
            <w:r w:rsidRPr="00B83F0E">
              <w:rPr>
                <w:rFonts w:eastAsia="DengXian" w:hint="eastAsia"/>
                <w:lang w:eastAsia="zh-CN"/>
              </w:rPr>
              <w:t>慎思明辨处理具争议性的各项体育和运动议题；及</w:t>
            </w:r>
            <w:r w:rsidR="000309F8" w:rsidRPr="00AC2C17">
              <w:t xml:space="preserve"> </w:t>
            </w:r>
          </w:p>
          <w:p w14:paraId="38827EAE" w14:textId="3E875EFB" w:rsidR="00683106" w:rsidRPr="00AC2C17" w:rsidRDefault="00B83F0E" w:rsidP="006C3CCC">
            <w:pPr>
              <w:numPr>
                <w:ilvl w:val="0"/>
                <w:numId w:val="17"/>
              </w:numPr>
              <w:autoSpaceDE w:val="0"/>
              <w:autoSpaceDN w:val="0"/>
              <w:adjustRightInd w:val="0"/>
              <w:snapToGrid w:val="0"/>
              <w:spacing w:line="276" w:lineRule="auto"/>
              <w:rPr>
                <w:color w:val="000000"/>
                <w:kern w:val="0"/>
              </w:rPr>
            </w:pPr>
            <w:r w:rsidRPr="00B83F0E">
              <w:rPr>
                <w:rFonts w:eastAsia="DengXian" w:hint="eastAsia"/>
                <w:lang w:eastAsia="zh-CN"/>
              </w:rPr>
              <w:t>在体育活动中表现适当的礼仪及体育精神。</w:t>
            </w:r>
          </w:p>
        </w:tc>
      </w:tr>
      <w:tr w:rsidR="00683106" w:rsidRPr="00AC2C17" w14:paraId="1BB55CB9" w14:textId="77777777">
        <w:trPr>
          <w:tblCellSpacing w:w="20" w:type="dxa"/>
        </w:trPr>
        <w:tc>
          <w:tcPr>
            <w:tcW w:w="1903" w:type="dxa"/>
          </w:tcPr>
          <w:p w14:paraId="7599D9E0" w14:textId="1279810B" w:rsidR="00683106" w:rsidRPr="00AC2C17" w:rsidRDefault="00B83F0E" w:rsidP="00110667">
            <w:pPr>
              <w:autoSpaceDE w:val="0"/>
              <w:autoSpaceDN w:val="0"/>
              <w:adjustRightInd w:val="0"/>
              <w:snapToGrid w:val="0"/>
              <w:spacing w:line="240" w:lineRule="atLeast"/>
              <w:jc w:val="both"/>
              <w:rPr>
                <w:b/>
                <w:color w:val="000000"/>
                <w:kern w:val="0"/>
              </w:rPr>
            </w:pPr>
            <w:r w:rsidRPr="00B83F0E">
              <w:rPr>
                <w:rFonts w:eastAsia="DengXian" w:hint="eastAsia"/>
                <w:color w:val="000000"/>
                <w:lang w:eastAsia="zh-CN"/>
              </w:rPr>
              <w:t>第四学习阶段</w:t>
            </w:r>
            <w:r w:rsidR="00683106" w:rsidRPr="00AC2C17">
              <w:rPr>
                <w:rFonts w:hint="eastAsia"/>
                <w:color w:val="000000"/>
              </w:rPr>
              <w:br/>
            </w:r>
            <w:r w:rsidRPr="00B83F0E">
              <w:rPr>
                <w:rFonts w:eastAsia="DengXian" w:hint="eastAsia"/>
                <w:color w:val="000000"/>
                <w:lang w:eastAsia="zh-CN"/>
              </w:rPr>
              <w:t>（中四及以上</w:t>
            </w:r>
            <w:r w:rsidRPr="00B83F0E">
              <w:rPr>
                <w:rFonts w:eastAsia="DengXian" w:hint="eastAsia"/>
                <w:color w:val="000000"/>
                <w:kern w:val="0"/>
                <w:lang w:eastAsia="zh-CN"/>
              </w:rPr>
              <w:t>）</w:t>
            </w:r>
          </w:p>
        </w:tc>
        <w:tc>
          <w:tcPr>
            <w:tcW w:w="6780" w:type="dxa"/>
          </w:tcPr>
          <w:p w14:paraId="2A486754" w14:textId="0514B2CC" w:rsidR="000309F8" w:rsidRPr="00AC2C17" w:rsidRDefault="00B83F0E" w:rsidP="006C3CCC">
            <w:pPr>
              <w:spacing w:line="276" w:lineRule="auto"/>
            </w:pPr>
            <w:r w:rsidRPr="00B83F0E">
              <w:rPr>
                <w:rFonts w:eastAsia="DengXian" w:hint="eastAsia"/>
                <w:lang w:eastAsia="zh-CN"/>
              </w:rPr>
              <w:t>在完成第四学习阶段，学生能</w:t>
            </w:r>
            <w:r w:rsidR="000309F8" w:rsidRPr="00AC2C17">
              <w:t xml:space="preserve"> </w:t>
            </w:r>
          </w:p>
          <w:p w14:paraId="36B0D7C2" w14:textId="78810223" w:rsidR="000309F8" w:rsidRPr="00AC2C17" w:rsidRDefault="00B83F0E" w:rsidP="006C3CCC">
            <w:pPr>
              <w:pStyle w:val="af2"/>
              <w:numPr>
                <w:ilvl w:val="0"/>
                <w:numId w:val="18"/>
              </w:numPr>
              <w:spacing w:line="276" w:lineRule="auto"/>
              <w:ind w:leftChars="0"/>
            </w:pPr>
            <w:r w:rsidRPr="00B83F0E">
              <w:rPr>
                <w:rFonts w:eastAsia="DengXian" w:hint="eastAsia"/>
                <w:lang w:eastAsia="zh-CN"/>
              </w:rPr>
              <w:t>展示参与多项体育活动的能力；</w:t>
            </w:r>
            <w:r w:rsidR="000309F8" w:rsidRPr="00AC2C17">
              <w:t xml:space="preserve"> </w:t>
            </w:r>
          </w:p>
          <w:p w14:paraId="395209F0" w14:textId="7CACE503" w:rsidR="000309F8" w:rsidRPr="00AC2C17" w:rsidRDefault="00B83F0E" w:rsidP="006C3CCC">
            <w:pPr>
              <w:pStyle w:val="af2"/>
              <w:numPr>
                <w:ilvl w:val="0"/>
                <w:numId w:val="18"/>
              </w:numPr>
              <w:spacing w:line="276" w:lineRule="auto"/>
              <w:ind w:leftChars="0"/>
            </w:pPr>
            <w:r w:rsidRPr="00B83F0E">
              <w:rPr>
                <w:rFonts w:eastAsia="DengXian" w:hint="eastAsia"/>
                <w:lang w:eastAsia="zh-CN"/>
              </w:rPr>
              <w:t>积极及恒常参与最少一项体育联课活动；</w:t>
            </w:r>
            <w:r w:rsidR="000309F8" w:rsidRPr="00AC2C17">
              <w:t xml:space="preserve"> </w:t>
            </w:r>
          </w:p>
          <w:p w14:paraId="1B541B93" w14:textId="527BBBF4" w:rsidR="000309F8" w:rsidRPr="00AC2C17" w:rsidRDefault="00B83F0E" w:rsidP="006C3CCC">
            <w:pPr>
              <w:pStyle w:val="af2"/>
              <w:numPr>
                <w:ilvl w:val="0"/>
                <w:numId w:val="18"/>
              </w:numPr>
              <w:spacing w:line="276" w:lineRule="auto"/>
              <w:ind w:leftChars="0"/>
            </w:pPr>
            <w:r w:rsidRPr="00B83F0E">
              <w:rPr>
                <w:rFonts w:eastAsia="DengXian" w:hint="eastAsia"/>
                <w:lang w:eastAsia="zh-CN"/>
              </w:rPr>
              <w:t>以多角度分析运动表现和对健康体适能计划作成效评估；</w:t>
            </w:r>
            <w:r w:rsidR="000309F8" w:rsidRPr="00AC2C17">
              <w:t xml:space="preserve"> </w:t>
            </w:r>
          </w:p>
          <w:p w14:paraId="04B292A6" w14:textId="759017FF" w:rsidR="000309F8" w:rsidRPr="00AC2C17" w:rsidRDefault="00B83F0E" w:rsidP="006C3CCC">
            <w:pPr>
              <w:pStyle w:val="af2"/>
              <w:numPr>
                <w:ilvl w:val="0"/>
                <w:numId w:val="18"/>
              </w:numPr>
              <w:spacing w:line="276" w:lineRule="auto"/>
              <w:ind w:leftChars="0"/>
            </w:pPr>
            <w:r w:rsidRPr="00B83F0E">
              <w:rPr>
                <w:rFonts w:eastAsia="DengXian" w:hint="eastAsia"/>
                <w:lang w:eastAsia="zh-CN"/>
              </w:rPr>
              <w:t>在体育学习的情境中应用解决问题能力；</w:t>
            </w:r>
            <w:r w:rsidR="000309F8" w:rsidRPr="00AC2C17">
              <w:t xml:space="preserve"> </w:t>
            </w:r>
          </w:p>
          <w:p w14:paraId="51B09F47" w14:textId="502D2DBB" w:rsidR="000309F8" w:rsidRPr="00AC2C17" w:rsidRDefault="00B83F0E" w:rsidP="006C3CCC">
            <w:pPr>
              <w:pStyle w:val="af2"/>
              <w:numPr>
                <w:ilvl w:val="0"/>
                <w:numId w:val="18"/>
              </w:numPr>
              <w:spacing w:line="276" w:lineRule="auto"/>
              <w:ind w:leftChars="0"/>
            </w:pPr>
            <w:r w:rsidRPr="00B83F0E">
              <w:rPr>
                <w:rFonts w:eastAsia="DengXian" w:hint="eastAsia"/>
                <w:lang w:eastAsia="zh-CN"/>
              </w:rPr>
              <w:t>在学校及小区中担当运动领袖或小教练；及</w:t>
            </w:r>
            <w:r w:rsidR="000309F8" w:rsidRPr="00AC2C17">
              <w:t xml:space="preserve"> </w:t>
            </w:r>
          </w:p>
          <w:p w14:paraId="7FDB50BD" w14:textId="039EDAC1" w:rsidR="00683106" w:rsidRPr="00AC2C17" w:rsidRDefault="00B83F0E" w:rsidP="006C3CCC">
            <w:pPr>
              <w:numPr>
                <w:ilvl w:val="0"/>
                <w:numId w:val="18"/>
              </w:numPr>
              <w:autoSpaceDE w:val="0"/>
              <w:autoSpaceDN w:val="0"/>
              <w:adjustRightInd w:val="0"/>
              <w:snapToGrid w:val="0"/>
              <w:spacing w:line="276" w:lineRule="auto"/>
              <w:rPr>
                <w:color w:val="000000"/>
                <w:kern w:val="0"/>
              </w:rPr>
            </w:pPr>
            <w:r w:rsidRPr="00B83F0E">
              <w:rPr>
                <w:rFonts w:eastAsia="DengXian" w:hint="eastAsia"/>
                <w:lang w:eastAsia="zh-CN"/>
              </w:rPr>
              <w:t>在日常生活中展示坚毅、体育精神、勇于面对困难等素质</w:t>
            </w:r>
            <w:r w:rsidRPr="00B83F0E">
              <w:rPr>
                <w:rFonts w:ascii="新細明體" w:eastAsia="DengXian" w:hAnsi="新細明體" w:cs="新細明體" w:hint="eastAsia"/>
                <w:lang w:eastAsia="zh-CN"/>
              </w:rPr>
              <w:t>。</w:t>
            </w:r>
          </w:p>
        </w:tc>
      </w:tr>
    </w:tbl>
    <w:p w14:paraId="17B2D4A4" w14:textId="1F0C6B71" w:rsidR="0078325C" w:rsidRPr="00AC2C17" w:rsidRDefault="00B83F0E" w:rsidP="008E55FE">
      <w:pPr>
        <w:autoSpaceDE w:val="0"/>
        <w:autoSpaceDN w:val="0"/>
        <w:adjustRightInd w:val="0"/>
        <w:spacing w:beforeLines="50" w:before="180" w:line="360" w:lineRule="auto"/>
        <w:jc w:val="center"/>
        <w:rPr>
          <w:bCs/>
          <w:color w:val="000000"/>
          <w:sz w:val="18"/>
          <w:szCs w:val="18"/>
        </w:rPr>
      </w:pPr>
      <w:r w:rsidRPr="00B83F0E">
        <w:rPr>
          <w:rFonts w:eastAsia="DengXian" w:hint="eastAsia"/>
          <w:color w:val="000000"/>
          <w:sz w:val="18"/>
          <w:szCs w:val="18"/>
          <w:lang w:eastAsia="zh-CN"/>
        </w:rPr>
        <w:t>表</w:t>
      </w:r>
      <w:r w:rsidRPr="00B83F0E">
        <w:rPr>
          <w:rFonts w:eastAsia="DengXian"/>
          <w:color w:val="000000"/>
          <w:sz w:val="18"/>
          <w:szCs w:val="18"/>
          <w:lang w:eastAsia="zh-CN"/>
        </w:rPr>
        <w:t xml:space="preserve"> 1.1 </w:t>
      </w:r>
      <w:r w:rsidRPr="00B83F0E">
        <w:rPr>
          <w:rFonts w:eastAsia="DengXian" w:hint="eastAsia"/>
          <w:color w:val="000000"/>
          <w:sz w:val="18"/>
          <w:szCs w:val="18"/>
          <w:lang w:eastAsia="zh-CN"/>
        </w:rPr>
        <w:t>各学习阶段的体育学习目标</w:t>
      </w:r>
      <w:r w:rsidRPr="00B83F0E">
        <w:rPr>
          <w:rFonts w:eastAsia="DengXian"/>
          <w:color w:val="000000"/>
          <w:sz w:val="18"/>
          <w:szCs w:val="18"/>
          <w:lang w:val="en-US" w:eastAsia="zh-CN"/>
        </w:rPr>
        <w:t xml:space="preserve"> </w:t>
      </w:r>
      <w:r w:rsidRPr="00B83F0E">
        <w:rPr>
          <w:rFonts w:eastAsia="DengXian"/>
          <w:bCs/>
          <w:color w:val="000000"/>
          <w:sz w:val="18"/>
          <w:szCs w:val="18"/>
          <w:lang w:eastAsia="zh-CN"/>
        </w:rPr>
        <w:t>(</w:t>
      </w:r>
      <w:r w:rsidRPr="00B83F0E">
        <w:rPr>
          <w:rFonts w:eastAsia="DengXian" w:hint="eastAsia"/>
          <w:bCs/>
          <w:color w:val="000000"/>
          <w:sz w:val="18"/>
          <w:szCs w:val="18"/>
          <w:lang w:eastAsia="zh-CN"/>
        </w:rPr>
        <w:t>节录自《体育学习领域课程指引（小一至中六）》（</w:t>
      </w:r>
      <w:r w:rsidRPr="00B83F0E">
        <w:rPr>
          <w:rFonts w:eastAsia="DengXian"/>
          <w:bCs/>
          <w:color w:val="000000"/>
          <w:sz w:val="18"/>
          <w:szCs w:val="18"/>
          <w:lang w:eastAsia="zh-CN"/>
        </w:rPr>
        <w:t>2017</w:t>
      </w:r>
      <w:r w:rsidRPr="00B83F0E">
        <w:rPr>
          <w:rFonts w:eastAsia="DengXian" w:hint="eastAsia"/>
          <w:bCs/>
          <w:color w:val="000000"/>
          <w:sz w:val="18"/>
          <w:szCs w:val="18"/>
          <w:lang w:eastAsia="zh-CN"/>
        </w:rPr>
        <w:t>）</w:t>
      </w:r>
      <w:r w:rsidRPr="00B83F0E">
        <w:rPr>
          <w:rFonts w:eastAsia="DengXian"/>
          <w:bCs/>
          <w:color w:val="000000"/>
          <w:sz w:val="18"/>
          <w:szCs w:val="18"/>
          <w:lang w:eastAsia="zh-CN"/>
        </w:rPr>
        <w:t>)</w:t>
      </w:r>
    </w:p>
    <w:p w14:paraId="42944A3B" w14:textId="77777777" w:rsidR="0078325C" w:rsidRPr="00AC2C17" w:rsidRDefault="0078325C" w:rsidP="00683106">
      <w:pPr>
        <w:autoSpaceDE w:val="0"/>
        <w:autoSpaceDN w:val="0"/>
        <w:adjustRightInd w:val="0"/>
        <w:spacing w:beforeLines="50" w:before="180" w:line="360" w:lineRule="auto"/>
        <w:jc w:val="both"/>
        <w:rPr>
          <w:bCs/>
          <w:color w:val="FF0000"/>
          <w:sz w:val="18"/>
          <w:szCs w:val="18"/>
        </w:rPr>
      </w:pPr>
      <w:r w:rsidRPr="00AC2C17">
        <w:rPr>
          <w:bCs/>
          <w:color w:val="000000"/>
          <w:sz w:val="18"/>
          <w:szCs w:val="18"/>
        </w:rPr>
        <w:br w:type="page"/>
      </w:r>
      <w:r w:rsidR="0012134E" w:rsidRPr="00AC2C17">
        <w:rPr>
          <w:noProof/>
          <w:lang w:val="en-US"/>
        </w:rPr>
        <w:lastRenderedPageBreak/>
        <w:drawing>
          <wp:inline distT="0" distB="0" distL="0" distR="0" wp14:anchorId="13B577BA" wp14:editId="33BEE8CC">
            <wp:extent cx="5295900" cy="6115050"/>
            <wp:effectExtent l="0" t="0" r="0" b="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l="6401" t="6419" r="6271" b="11543"/>
                    <a:stretch>
                      <a:fillRect/>
                    </a:stretch>
                  </pic:blipFill>
                  <pic:spPr bwMode="auto">
                    <a:xfrm>
                      <a:off x="0" y="0"/>
                      <a:ext cx="5295900" cy="6115050"/>
                    </a:xfrm>
                    <a:prstGeom prst="rect">
                      <a:avLst/>
                    </a:prstGeom>
                    <a:noFill/>
                    <a:ln>
                      <a:noFill/>
                    </a:ln>
                  </pic:spPr>
                </pic:pic>
              </a:graphicData>
            </a:graphic>
          </wp:inline>
        </w:drawing>
      </w:r>
    </w:p>
    <w:tbl>
      <w:tblPr>
        <w:tblW w:w="5000" w:type="pct"/>
        <w:tblLook w:val="01E0" w:firstRow="1" w:lastRow="1" w:firstColumn="1" w:lastColumn="1" w:noHBand="0" w:noVBand="0"/>
      </w:tblPr>
      <w:tblGrid>
        <w:gridCol w:w="8618"/>
      </w:tblGrid>
      <w:tr w:rsidR="00683106" w:rsidRPr="00AC2C17" w14:paraId="05AB7AEB" w14:textId="77777777" w:rsidTr="003171CF">
        <w:tc>
          <w:tcPr>
            <w:tcW w:w="5000" w:type="pct"/>
          </w:tcPr>
          <w:p w14:paraId="4DF08B2E" w14:textId="77777777" w:rsidR="007412C2" w:rsidRPr="00AC2C17" w:rsidRDefault="007412C2" w:rsidP="002D20FB">
            <w:pPr>
              <w:rPr>
                <w:rFonts w:ascii="新細明體" w:hAnsi="新細明體"/>
                <w:color w:val="FF0000"/>
                <w:lang w:val="en-US"/>
              </w:rPr>
            </w:pPr>
          </w:p>
          <w:p w14:paraId="20184412" w14:textId="6B38C89F" w:rsidR="007412C2" w:rsidRPr="00AC2C17" w:rsidRDefault="00B83F0E" w:rsidP="002D20FB">
            <w:pPr>
              <w:rPr>
                <w:rFonts w:ascii="新細明體" w:hAnsi="新細明體"/>
                <w:sz w:val="22"/>
                <w:lang w:val="en-US"/>
              </w:rPr>
            </w:pPr>
            <w:r w:rsidRPr="00B83F0E">
              <w:rPr>
                <w:rFonts w:ascii="新細明體" w:eastAsia="DengXian" w:hAnsi="新細明體" w:hint="eastAsia"/>
                <w:sz w:val="22"/>
                <w:lang w:val="en-US" w:eastAsia="zh-CN"/>
              </w:rPr>
              <w:t>※</w:t>
            </w:r>
            <w:r w:rsidRPr="00B83F0E">
              <w:rPr>
                <w:rFonts w:ascii="新細明體" w:eastAsia="DengXian" w:hAnsi="新細明體"/>
                <w:sz w:val="22"/>
                <w:lang w:val="en-US" w:eastAsia="zh-CN"/>
              </w:rPr>
              <w:t xml:space="preserve"> </w:t>
            </w:r>
            <w:r w:rsidRPr="00B83F0E">
              <w:rPr>
                <w:rFonts w:ascii="新細明體" w:eastAsia="DengXian" w:hAnsi="新細明體" w:hint="eastAsia"/>
                <w:sz w:val="22"/>
                <w:lang w:val="en-US" w:eastAsia="zh-CN"/>
              </w:rPr>
              <w:t>第一学习阶段﹕基础活动包括移动技能、平衡稳定技能及操控用具技能</w:t>
            </w:r>
          </w:p>
          <w:p w14:paraId="5DF830A4" w14:textId="767855AE" w:rsidR="007412C2" w:rsidRPr="00AC2C17" w:rsidRDefault="00B83F0E" w:rsidP="002D20FB">
            <w:pPr>
              <w:rPr>
                <w:rFonts w:ascii="新細明體" w:hAnsi="新細明體"/>
                <w:sz w:val="22"/>
                <w:lang w:val="en-US"/>
              </w:rPr>
            </w:pPr>
            <w:r w:rsidRPr="00B83F0E">
              <w:rPr>
                <w:rFonts w:ascii="新細明體" w:eastAsia="DengXian" w:hAnsi="新細明體"/>
                <w:sz w:val="22"/>
                <w:lang w:val="en-US" w:eastAsia="zh-CN"/>
              </w:rPr>
              <w:t xml:space="preserve">   </w:t>
            </w:r>
            <w:r w:rsidRPr="00B83F0E">
              <w:rPr>
                <w:rFonts w:ascii="新細明體" w:eastAsia="DengXian" w:hAnsi="新細明體" w:hint="eastAsia"/>
                <w:sz w:val="22"/>
                <w:lang w:val="en-US" w:eastAsia="zh-CN"/>
              </w:rPr>
              <w:t>第二至第三学习阶段﹕在不少于四类活动范畴中学习至少八项不同的体育活动</w:t>
            </w:r>
          </w:p>
          <w:p w14:paraId="156EF612" w14:textId="138877A8" w:rsidR="007412C2" w:rsidRPr="00AC2C17" w:rsidRDefault="00B83F0E" w:rsidP="002D20FB">
            <w:pPr>
              <w:rPr>
                <w:rFonts w:ascii="新細明體" w:hAnsi="新細明體"/>
                <w:sz w:val="22"/>
                <w:lang w:val="en-US"/>
              </w:rPr>
            </w:pPr>
            <w:r w:rsidRPr="00B83F0E">
              <w:rPr>
                <w:rFonts w:ascii="新細明體" w:eastAsia="DengXian" w:hAnsi="新細明體"/>
                <w:sz w:val="22"/>
                <w:lang w:val="en-US" w:eastAsia="zh-CN"/>
              </w:rPr>
              <w:t xml:space="preserve">#  </w:t>
            </w:r>
            <w:r w:rsidRPr="00B83F0E">
              <w:rPr>
                <w:rFonts w:ascii="新細明體" w:eastAsia="DengXian" w:hAnsi="新細明體" w:hint="eastAsia"/>
                <w:sz w:val="22"/>
                <w:lang w:val="en-US" w:eastAsia="zh-CN"/>
              </w:rPr>
              <w:t>高中体育选修科是香港中学文凭考试科目之一</w:t>
            </w:r>
          </w:p>
          <w:p w14:paraId="5CE2D8FE" w14:textId="77777777" w:rsidR="00683106" w:rsidRPr="00AC2C17" w:rsidRDefault="00683106" w:rsidP="002D20FB">
            <w:pPr>
              <w:rPr>
                <w:rFonts w:ascii="新細明體" w:hAnsi="新細明體"/>
                <w:lang w:val="en-US"/>
              </w:rPr>
            </w:pPr>
          </w:p>
        </w:tc>
      </w:tr>
      <w:tr w:rsidR="00683106" w:rsidRPr="00AC2C17" w14:paraId="2A81E874" w14:textId="77777777" w:rsidTr="003171CF">
        <w:tc>
          <w:tcPr>
            <w:tcW w:w="5000" w:type="pct"/>
          </w:tcPr>
          <w:p w14:paraId="1E973967" w14:textId="1139302A" w:rsidR="00683106" w:rsidRPr="00AC2C17" w:rsidRDefault="00B83F0E" w:rsidP="003171CF">
            <w:pPr>
              <w:pStyle w:val="CM9"/>
              <w:snapToGrid w:val="0"/>
              <w:spacing w:beforeLines="50" w:before="180" w:after="0" w:line="360" w:lineRule="auto"/>
              <w:jc w:val="center"/>
              <w:rPr>
                <w:rFonts w:ascii="新細明體" w:hAnsi="新細明體"/>
                <w:bCs/>
                <w:color w:val="000000"/>
                <w:sz w:val="20"/>
                <w:szCs w:val="20"/>
              </w:rPr>
            </w:pPr>
            <w:r w:rsidRPr="00B83F0E">
              <w:rPr>
                <w:rFonts w:ascii="新細明體" w:eastAsia="DengXian" w:hAnsi="新細明體" w:hint="eastAsia"/>
                <w:bCs/>
                <w:color w:val="000000"/>
                <w:sz w:val="20"/>
                <w:szCs w:val="20"/>
                <w:lang w:eastAsia="zh-CN"/>
              </w:rPr>
              <w:t>图</w:t>
            </w:r>
            <w:r w:rsidRPr="00B83F0E">
              <w:rPr>
                <w:rFonts w:eastAsia="DengXian"/>
                <w:bCs/>
                <w:color w:val="000000"/>
                <w:sz w:val="20"/>
                <w:szCs w:val="20"/>
                <w:lang w:eastAsia="zh-CN"/>
              </w:rPr>
              <w:t>1.5</w:t>
            </w:r>
            <w:r w:rsidRPr="00B83F0E">
              <w:rPr>
                <w:rFonts w:ascii="新細明體" w:eastAsia="DengXian" w:hAnsi="新細明體"/>
                <w:bCs/>
                <w:color w:val="000000"/>
                <w:sz w:val="20"/>
                <w:szCs w:val="20"/>
                <w:lang w:eastAsia="zh-CN"/>
              </w:rPr>
              <w:t xml:space="preserve"> </w:t>
            </w:r>
            <w:r w:rsidRPr="00B83F0E">
              <w:rPr>
                <w:rFonts w:ascii="新細明體" w:eastAsia="DengXian" w:hAnsi="新細明體" w:hint="eastAsia"/>
                <w:bCs/>
                <w:color w:val="000000"/>
                <w:sz w:val="20"/>
                <w:szCs w:val="20"/>
                <w:lang w:eastAsia="zh-CN"/>
              </w:rPr>
              <w:t>体育课程架构（节录自《体育学习领域课程指引（小一至中六）》（</w:t>
            </w:r>
            <w:r w:rsidRPr="00B83F0E">
              <w:rPr>
                <w:rFonts w:eastAsia="DengXian"/>
                <w:bCs/>
                <w:color w:val="000000"/>
                <w:sz w:val="20"/>
                <w:szCs w:val="20"/>
                <w:lang w:eastAsia="zh-CN"/>
              </w:rPr>
              <w:t>2017</w:t>
            </w:r>
            <w:r w:rsidRPr="00B83F0E">
              <w:rPr>
                <w:rFonts w:ascii="新細明體" w:eastAsia="DengXian" w:hAnsi="新細明體" w:hint="eastAsia"/>
                <w:bCs/>
                <w:color w:val="000000"/>
                <w:sz w:val="20"/>
                <w:szCs w:val="20"/>
                <w:lang w:eastAsia="zh-CN"/>
              </w:rPr>
              <w:t>））</w:t>
            </w:r>
          </w:p>
        </w:tc>
      </w:tr>
    </w:tbl>
    <w:p w14:paraId="54BF8148" w14:textId="77777777" w:rsidR="00F210E4" w:rsidRPr="00AC2C17" w:rsidRDefault="00F210E4" w:rsidP="006206DB">
      <w:pPr>
        <w:autoSpaceDE w:val="0"/>
        <w:autoSpaceDN w:val="0"/>
        <w:adjustRightInd w:val="0"/>
        <w:spacing w:beforeLines="50" w:before="180" w:line="360" w:lineRule="auto"/>
        <w:jc w:val="both"/>
        <w:rPr>
          <w:b/>
        </w:rPr>
      </w:pPr>
    </w:p>
    <w:p w14:paraId="51CF8A83" w14:textId="77777777" w:rsidR="00CD6531" w:rsidRPr="00AC2C17" w:rsidRDefault="00CD6531" w:rsidP="006206DB">
      <w:pPr>
        <w:autoSpaceDE w:val="0"/>
        <w:autoSpaceDN w:val="0"/>
        <w:adjustRightInd w:val="0"/>
        <w:spacing w:beforeLines="50" w:before="180" w:line="360" w:lineRule="auto"/>
        <w:jc w:val="both"/>
        <w:rPr>
          <w:b/>
        </w:rPr>
      </w:pPr>
    </w:p>
    <w:tbl>
      <w:tblPr>
        <w:tblW w:w="8964" w:type="dxa"/>
        <w:tblInd w:w="122" w:type="dxa"/>
        <w:tblLayout w:type="fixed"/>
        <w:tblLook w:val="04A0" w:firstRow="1" w:lastRow="0" w:firstColumn="1" w:lastColumn="0" w:noHBand="0" w:noVBand="1"/>
      </w:tblPr>
      <w:tblGrid>
        <w:gridCol w:w="8287"/>
        <w:gridCol w:w="677"/>
      </w:tblGrid>
      <w:tr w:rsidR="00CD6531" w:rsidRPr="00AC2C17" w14:paraId="322CA034" w14:textId="77777777" w:rsidTr="003D3428">
        <w:trPr>
          <w:gridAfter w:val="1"/>
          <w:wAfter w:w="677" w:type="dxa"/>
        </w:trPr>
        <w:tc>
          <w:tcPr>
            <w:tcW w:w="8287" w:type="dxa"/>
          </w:tcPr>
          <w:p w14:paraId="220197E3" w14:textId="77777777" w:rsidR="00CD6531" w:rsidRPr="00AC2C17" w:rsidRDefault="0012134E" w:rsidP="00E85E9D">
            <w:pPr>
              <w:autoSpaceDE w:val="0"/>
              <w:autoSpaceDN w:val="0"/>
              <w:adjustRightInd w:val="0"/>
              <w:spacing w:beforeLines="50" w:before="180" w:line="360" w:lineRule="auto"/>
              <w:jc w:val="both"/>
              <w:rPr>
                <w:b/>
              </w:rPr>
            </w:pPr>
            <w:r w:rsidRPr="00AC2C17">
              <w:rPr>
                <w:noProof/>
                <w:lang w:val="en-US"/>
              </w:rPr>
              <w:lastRenderedPageBreak/>
              <w:drawing>
                <wp:inline distT="0" distB="0" distL="0" distR="0" wp14:anchorId="3DF5A5DD" wp14:editId="13E8DB44">
                  <wp:extent cx="5162550" cy="4695825"/>
                  <wp:effectExtent l="0" t="0" r="0" b="9525"/>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22">
                            <a:extLst>
                              <a:ext uri="{28A0092B-C50C-407E-A947-70E740481C1C}">
                                <a14:useLocalDpi xmlns:a14="http://schemas.microsoft.com/office/drawing/2010/main" val="0"/>
                              </a:ext>
                            </a:extLst>
                          </a:blip>
                          <a:srcRect t="1378" b="1574"/>
                          <a:stretch/>
                        </pic:blipFill>
                        <pic:spPr bwMode="auto">
                          <a:xfrm>
                            <a:off x="0" y="0"/>
                            <a:ext cx="5162550" cy="46958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17973" w:rsidRPr="00AC2C17" w14:paraId="38CE0FBF" w14:textId="77777777" w:rsidTr="003D3428">
        <w:tblPrEx>
          <w:tblLook w:val="01E0" w:firstRow="1" w:lastRow="1" w:firstColumn="1" w:lastColumn="1" w:noHBand="0" w:noVBand="0"/>
        </w:tblPrEx>
        <w:tc>
          <w:tcPr>
            <w:tcW w:w="8964" w:type="dxa"/>
            <w:gridSpan w:val="2"/>
          </w:tcPr>
          <w:p w14:paraId="5CAA588B" w14:textId="5A1592BC" w:rsidR="00817973" w:rsidRPr="00AC2C17" w:rsidRDefault="00B83F0E" w:rsidP="006C3CCC">
            <w:pPr>
              <w:jc w:val="center"/>
              <w:rPr>
                <w:sz w:val="20"/>
                <w:szCs w:val="20"/>
              </w:rPr>
            </w:pPr>
            <w:r w:rsidRPr="00B83F0E">
              <w:rPr>
                <w:rFonts w:eastAsia="DengXian" w:hint="eastAsia"/>
                <w:sz w:val="20"/>
                <w:szCs w:val="20"/>
                <w:lang w:eastAsia="zh-CN"/>
              </w:rPr>
              <w:t>表</w:t>
            </w:r>
            <w:r w:rsidRPr="00B83F0E">
              <w:rPr>
                <w:rFonts w:eastAsia="DengXian"/>
                <w:sz w:val="20"/>
                <w:szCs w:val="20"/>
                <w:lang w:eastAsia="zh-CN"/>
              </w:rPr>
              <w:t xml:space="preserve">1.2 </w:t>
            </w:r>
            <w:r w:rsidRPr="00B83F0E">
              <w:rPr>
                <w:rFonts w:eastAsia="DengXian" w:hint="eastAsia"/>
                <w:sz w:val="20"/>
                <w:szCs w:val="20"/>
                <w:lang w:eastAsia="zh-CN"/>
              </w:rPr>
              <w:t>体育活动举隅</w:t>
            </w:r>
            <w:r w:rsidRPr="00B83F0E">
              <w:rPr>
                <w:rFonts w:eastAsia="DengXian"/>
                <w:sz w:val="20"/>
                <w:szCs w:val="20"/>
                <w:lang w:eastAsia="zh-CN"/>
              </w:rPr>
              <w:t xml:space="preserve"> (</w:t>
            </w:r>
            <w:r w:rsidRPr="00B83F0E">
              <w:rPr>
                <w:rFonts w:eastAsia="DengXian" w:hint="eastAsia"/>
                <w:sz w:val="20"/>
                <w:szCs w:val="20"/>
                <w:lang w:eastAsia="zh-CN"/>
              </w:rPr>
              <w:t>《体育学习领域课程指引（小一至中六）》（</w:t>
            </w:r>
            <w:r w:rsidRPr="00B83F0E">
              <w:rPr>
                <w:rFonts w:eastAsia="DengXian"/>
                <w:sz w:val="20"/>
                <w:szCs w:val="20"/>
                <w:lang w:eastAsia="zh-CN"/>
              </w:rPr>
              <w:t>2017</w:t>
            </w:r>
            <w:r w:rsidRPr="00B83F0E">
              <w:rPr>
                <w:rFonts w:eastAsia="DengXian" w:hint="eastAsia"/>
                <w:sz w:val="20"/>
                <w:szCs w:val="20"/>
                <w:lang w:eastAsia="zh-CN"/>
              </w:rPr>
              <w:t>）</w:t>
            </w:r>
          </w:p>
          <w:p w14:paraId="750AC254" w14:textId="77777777" w:rsidR="00404E71" w:rsidRPr="00AC2C17" w:rsidRDefault="00404E71" w:rsidP="006C3CCC">
            <w:pPr>
              <w:jc w:val="center"/>
              <w:rPr>
                <w:sz w:val="20"/>
                <w:szCs w:val="20"/>
              </w:rPr>
            </w:pPr>
          </w:p>
        </w:tc>
      </w:tr>
    </w:tbl>
    <w:p w14:paraId="543ED659" w14:textId="3D915722" w:rsidR="00AD04A3" w:rsidRPr="00AC2C17" w:rsidRDefault="00B83F0E" w:rsidP="008E55FE">
      <w:pPr>
        <w:pStyle w:val="Web"/>
        <w:spacing w:beforeLines="50" w:before="180" w:beforeAutospacing="0" w:after="0" w:afterAutospacing="0" w:line="360" w:lineRule="auto"/>
        <w:jc w:val="both"/>
        <w:rPr>
          <w:color w:val="auto"/>
          <w:sz w:val="24"/>
          <w:szCs w:val="24"/>
          <w:lang w:eastAsia="zh-CN"/>
        </w:rPr>
      </w:pPr>
      <w:r w:rsidRPr="00B83F0E">
        <w:rPr>
          <w:rFonts w:ascii="Times New Roman" w:eastAsia="DengXian" w:hAnsi="Times New Roman" w:cs="Times New Roman" w:hint="eastAsia"/>
          <w:b/>
          <w:bCs/>
          <w:color w:val="auto"/>
          <w:sz w:val="24"/>
          <w:szCs w:val="24"/>
          <w:lang w:eastAsia="zh-CN"/>
        </w:rPr>
        <w:t>丙</w:t>
      </w:r>
      <w:r w:rsidRPr="00B83F0E">
        <w:rPr>
          <w:rFonts w:ascii="Times New Roman" w:eastAsia="DengXian" w:hAnsi="Times New Roman" w:cs="Times New Roman"/>
          <w:b/>
          <w:bCs/>
          <w:color w:val="auto"/>
          <w:sz w:val="24"/>
          <w:szCs w:val="24"/>
          <w:lang w:eastAsia="zh-CN"/>
        </w:rPr>
        <w:t>(1.3)</w:t>
      </w:r>
      <w:r w:rsidRPr="00B83F0E">
        <w:rPr>
          <w:rFonts w:eastAsia="DengXian"/>
          <w:b/>
          <w:color w:val="auto"/>
          <w:sz w:val="24"/>
          <w:szCs w:val="24"/>
          <w:lang w:eastAsia="zh-CN"/>
        </w:rPr>
        <w:t xml:space="preserve"> </w:t>
      </w:r>
      <w:r w:rsidRPr="00B83F0E">
        <w:rPr>
          <w:rFonts w:eastAsia="DengXian" w:hint="eastAsia"/>
          <w:b/>
          <w:color w:val="auto"/>
          <w:sz w:val="24"/>
          <w:szCs w:val="24"/>
          <w:lang w:eastAsia="zh-CN"/>
        </w:rPr>
        <w:t>在推行体育课程时照顾学习差异</w:t>
      </w:r>
      <w:r w:rsidRPr="00B83F0E">
        <w:rPr>
          <w:rFonts w:eastAsia="DengXian" w:hint="eastAsia"/>
          <w:color w:val="auto"/>
          <w:sz w:val="24"/>
          <w:szCs w:val="24"/>
          <w:lang w:eastAsia="zh-CN"/>
        </w:rPr>
        <w:t>－</w:t>
      </w:r>
      <w:r w:rsidRPr="00B83F0E">
        <w:rPr>
          <w:rFonts w:eastAsia="DengXian"/>
          <w:color w:val="auto"/>
          <w:sz w:val="24"/>
          <w:szCs w:val="24"/>
          <w:lang w:eastAsia="zh-CN"/>
        </w:rPr>
        <w:t xml:space="preserve"> </w:t>
      </w:r>
      <w:r w:rsidRPr="00B83F0E">
        <w:rPr>
          <w:rFonts w:eastAsia="DengXian" w:hint="eastAsia"/>
          <w:color w:val="auto"/>
          <w:sz w:val="24"/>
          <w:szCs w:val="24"/>
          <w:lang w:eastAsia="zh-CN"/>
        </w:rPr>
        <w:t>每位学生在体育方面的发展，包括能力、动机、需要、兴趣、潜能等，均有差异。为协助他们学得更好，体育教师一般会采用以下策略：</w:t>
      </w:r>
    </w:p>
    <w:p w14:paraId="09B1E482" w14:textId="2F2780D0" w:rsidR="00AD04A3" w:rsidRPr="00AC2C17" w:rsidRDefault="00B83F0E" w:rsidP="008E55FE">
      <w:pPr>
        <w:pStyle w:val="Web"/>
        <w:numPr>
          <w:ilvl w:val="0"/>
          <w:numId w:val="31"/>
        </w:numPr>
        <w:spacing w:before="0" w:beforeAutospacing="0" w:line="276" w:lineRule="auto"/>
        <w:ind w:left="482" w:hanging="482"/>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提供多元化体育活动，让学生发挥潜能。</w:t>
      </w:r>
    </w:p>
    <w:p w14:paraId="08981058" w14:textId="4DCE8CCA" w:rsidR="006E1A27" w:rsidRPr="00AC2C17" w:rsidRDefault="00B83F0E" w:rsidP="008E55FE">
      <w:pPr>
        <w:pStyle w:val="Web"/>
        <w:numPr>
          <w:ilvl w:val="0"/>
          <w:numId w:val="31"/>
        </w:numPr>
        <w:spacing w:beforeLines="50" w:before="180" w:line="276"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修订教学内容或多专注教授某些部分。</w:t>
      </w:r>
    </w:p>
    <w:p w14:paraId="4CB7AD86" w14:textId="3564D371" w:rsidR="00AD04A3" w:rsidRPr="00AC2C17" w:rsidRDefault="00B83F0E" w:rsidP="008E55FE">
      <w:pPr>
        <w:pStyle w:val="Web"/>
        <w:numPr>
          <w:ilvl w:val="0"/>
          <w:numId w:val="31"/>
        </w:numPr>
        <w:spacing w:beforeLines="50" w:before="180" w:line="276"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按学生的潜能及体型分组，减少每组学生之间的能力差异，并给予适当的挑战。</w:t>
      </w:r>
    </w:p>
    <w:p w14:paraId="3D88D84E" w14:textId="37F0F8BA" w:rsidR="00AD04A3" w:rsidRPr="00AC2C17" w:rsidRDefault="00B83F0E" w:rsidP="008E55FE">
      <w:pPr>
        <w:pStyle w:val="Web"/>
        <w:numPr>
          <w:ilvl w:val="0"/>
          <w:numId w:val="31"/>
        </w:numPr>
        <w:spacing w:beforeLines="50" w:before="180" w:line="276"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为有特殊教育需要、患病或具潜质的学生提供保护或协助。</w:t>
      </w:r>
    </w:p>
    <w:p w14:paraId="45DEEE05" w14:textId="431E9F90" w:rsidR="00AD04A3" w:rsidRPr="00AC2C17" w:rsidRDefault="00B83F0E" w:rsidP="008E55FE">
      <w:pPr>
        <w:pStyle w:val="Web"/>
        <w:numPr>
          <w:ilvl w:val="0"/>
          <w:numId w:val="31"/>
        </w:numPr>
        <w:spacing w:beforeLines="50" w:before="180" w:line="276"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透过安排各种兴趣小组及校队训练，让具潜质的学生尽展所长。</w:t>
      </w:r>
    </w:p>
    <w:p w14:paraId="145E0CD0" w14:textId="274ED6B4" w:rsidR="004740CB" w:rsidRPr="00AC2C17" w:rsidRDefault="00B83F0E" w:rsidP="008E55FE">
      <w:pPr>
        <w:pStyle w:val="Web"/>
        <w:numPr>
          <w:ilvl w:val="0"/>
          <w:numId w:val="31"/>
        </w:numPr>
        <w:spacing w:beforeLines="50" w:before="180" w:line="276" w:lineRule="auto"/>
        <w:ind w:left="426" w:hanging="426"/>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提名或推荐具潜能的学生到康乐及文化事务署</w:t>
      </w:r>
      <w:r w:rsidRPr="00B83F0E">
        <w:rPr>
          <w:rFonts w:ascii="Times New Roman" w:eastAsia="DengXian" w:hAnsi="Times New Roman" w:cs="Times New Roman"/>
          <w:color w:val="auto"/>
          <w:sz w:val="24"/>
          <w:szCs w:val="24"/>
          <w:lang w:eastAsia="zh-CN"/>
        </w:rPr>
        <w:t>(</w:t>
      </w:r>
      <w:r w:rsidRPr="00B83F0E">
        <w:rPr>
          <w:rFonts w:ascii="Times New Roman" w:eastAsia="DengXian" w:hAnsi="Times New Roman" w:cs="Times New Roman" w:hint="eastAsia"/>
          <w:color w:val="auto"/>
          <w:sz w:val="24"/>
          <w:szCs w:val="24"/>
          <w:lang w:eastAsia="zh-CN"/>
        </w:rPr>
        <w:t>康文署</w:t>
      </w:r>
      <w:r w:rsidRPr="00B83F0E">
        <w:rPr>
          <w:rFonts w:ascii="Times New Roman" w:eastAsia="DengXian" w:hAnsi="Times New Roman" w:cs="Times New Roman"/>
          <w:color w:val="auto"/>
          <w:sz w:val="24"/>
          <w:szCs w:val="24"/>
          <w:lang w:eastAsia="zh-CN"/>
        </w:rPr>
        <w:t>)</w:t>
      </w:r>
      <w:r w:rsidRPr="00B83F0E">
        <w:rPr>
          <w:rFonts w:ascii="Times New Roman" w:eastAsia="DengXian" w:hAnsi="Times New Roman" w:cs="Times New Roman" w:hint="eastAsia"/>
          <w:color w:val="auto"/>
          <w:sz w:val="24"/>
          <w:szCs w:val="24"/>
          <w:lang w:eastAsia="zh-CN"/>
        </w:rPr>
        <w:t>或有关的体育总会接受进一步培训。</w:t>
      </w:r>
    </w:p>
    <w:p w14:paraId="771E369D" w14:textId="77777777" w:rsidR="00D70551" w:rsidRPr="00AC2C17" w:rsidRDefault="00D70551" w:rsidP="008E55FE">
      <w:pPr>
        <w:pStyle w:val="Web"/>
        <w:spacing w:beforeLines="50" w:before="180" w:line="276" w:lineRule="auto"/>
        <w:ind w:left="426"/>
        <w:jc w:val="both"/>
        <w:rPr>
          <w:rFonts w:ascii="Times New Roman" w:hAnsi="Times New Roman" w:cs="Times New Roman"/>
          <w:color w:val="auto"/>
          <w:sz w:val="24"/>
          <w:szCs w:val="24"/>
        </w:rPr>
      </w:pPr>
    </w:p>
    <w:p w14:paraId="5D2227EF" w14:textId="7A48DB41" w:rsidR="00160F96" w:rsidRPr="00AC2C17" w:rsidRDefault="00B83F0E" w:rsidP="009F66E5">
      <w:pPr>
        <w:autoSpaceDE w:val="0"/>
        <w:autoSpaceDN w:val="0"/>
        <w:adjustRightInd w:val="0"/>
        <w:spacing w:beforeLines="50" w:before="180" w:line="360" w:lineRule="auto"/>
        <w:ind w:left="1"/>
        <w:jc w:val="both"/>
        <w:rPr>
          <w:kern w:val="0"/>
          <w:lang w:val="en-US" w:eastAsia="zh-CN"/>
        </w:rPr>
      </w:pPr>
      <w:r w:rsidRPr="00B83F0E">
        <w:rPr>
          <w:rFonts w:eastAsia="DengXian" w:hint="eastAsia"/>
          <w:b/>
          <w:lang w:eastAsia="zh-CN"/>
        </w:rPr>
        <w:lastRenderedPageBreak/>
        <w:t>丙</w:t>
      </w:r>
      <w:r w:rsidRPr="00B83F0E">
        <w:rPr>
          <w:rFonts w:eastAsia="DengXian"/>
          <w:b/>
          <w:lang w:eastAsia="zh-CN"/>
        </w:rPr>
        <w:t>(1.4)</w:t>
      </w:r>
      <w:r w:rsidRPr="00B83F0E">
        <w:rPr>
          <w:rFonts w:eastAsia="DengXian"/>
          <w:b/>
          <w:bCs/>
          <w:kern w:val="0"/>
          <w:lang w:val="en-US" w:eastAsia="zh-CN"/>
        </w:rPr>
        <w:t xml:space="preserve"> </w:t>
      </w:r>
      <w:r w:rsidRPr="00B83F0E">
        <w:rPr>
          <w:rFonts w:eastAsia="DengXian" w:hint="eastAsia"/>
          <w:b/>
          <w:bCs/>
          <w:kern w:val="0"/>
          <w:lang w:val="en-US" w:eastAsia="zh-CN"/>
        </w:rPr>
        <w:t>设施和器材</w:t>
      </w:r>
      <w:r w:rsidRPr="00B83F0E">
        <w:rPr>
          <w:rFonts w:eastAsia="DengXian"/>
          <w:bCs/>
          <w:kern w:val="0"/>
          <w:lang w:val="en-US" w:eastAsia="zh-CN"/>
        </w:rPr>
        <w:t xml:space="preserve"> </w:t>
      </w:r>
      <w:r w:rsidRPr="00B83F0E">
        <w:rPr>
          <w:rFonts w:eastAsia="DengXian" w:hint="eastAsia"/>
          <w:bCs/>
          <w:kern w:val="0"/>
          <w:lang w:val="en-US" w:eastAsia="zh-CN"/>
        </w:rPr>
        <w:t>－</w:t>
      </w:r>
      <w:r w:rsidRPr="00B83F0E">
        <w:rPr>
          <w:rFonts w:eastAsia="DengXian"/>
          <w:bCs/>
          <w:kern w:val="0"/>
          <w:lang w:val="en-US" w:eastAsia="zh-CN"/>
        </w:rPr>
        <w:t xml:space="preserve"> </w:t>
      </w:r>
      <w:r w:rsidRPr="00B83F0E">
        <w:rPr>
          <w:rFonts w:eastAsia="DengXian" w:hint="eastAsia"/>
          <w:bCs/>
          <w:kern w:val="0"/>
          <w:lang w:val="en-US" w:eastAsia="zh-CN"/>
        </w:rPr>
        <w:t>大部分学校均设有</w:t>
      </w:r>
      <w:r w:rsidRPr="00B83F0E">
        <w:rPr>
          <w:rFonts w:eastAsia="DengXian" w:hint="eastAsia"/>
          <w:bCs/>
          <w:color w:val="000000"/>
          <w:kern w:val="0"/>
          <w:lang w:val="en-US" w:eastAsia="zh-CN"/>
        </w:rPr>
        <w:t>露天操场</w:t>
      </w:r>
      <w:r w:rsidRPr="00B83F0E">
        <w:rPr>
          <w:rFonts w:eastAsia="DengXian" w:hint="eastAsia"/>
          <w:bCs/>
          <w:kern w:val="0"/>
          <w:lang w:val="en-US" w:eastAsia="zh-CN"/>
        </w:rPr>
        <w:t>、有盖操场和礼堂，及配备基本器材，以进行体育课或相关的联课活动。</w:t>
      </w:r>
      <w:r w:rsidRPr="00B83F0E">
        <w:rPr>
          <w:rFonts w:eastAsia="DengXian" w:hint="eastAsia"/>
          <w:kern w:val="0"/>
          <w:lang w:val="en-US" w:eastAsia="zh-CN"/>
        </w:rPr>
        <w:t>学校亦可申请使用公众或小区的设施，包括田径场、泳池、体育馆、硬地康乐场、草地及人造草地球场、网球场、壁球场等。这些设施大部分由</w:t>
      </w:r>
      <w:r w:rsidRPr="00B83F0E">
        <w:rPr>
          <w:rFonts w:eastAsia="DengXian" w:hint="eastAsia"/>
          <w:bCs/>
          <w:lang w:eastAsia="zh-CN"/>
        </w:rPr>
        <w:t>康文署</w:t>
      </w:r>
      <w:r w:rsidRPr="00B83F0E">
        <w:rPr>
          <w:rFonts w:eastAsia="DengXian" w:hint="eastAsia"/>
          <w:kern w:val="0"/>
          <w:lang w:val="en-US" w:eastAsia="zh-CN"/>
        </w:rPr>
        <w:t>、房屋署或私人、区域、地区的体育会或机构管理。</w:t>
      </w:r>
    </w:p>
    <w:tbl>
      <w:tblPr>
        <w:tblW w:w="8845" w:type="dxa"/>
        <w:tblLook w:val="01E0" w:firstRow="1" w:lastRow="1" w:firstColumn="1" w:lastColumn="1" w:noHBand="0" w:noVBand="0"/>
      </w:tblPr>
      <w:tblGrid>
        <w:gridCol w:w="4377"/>
        <w:gridCol w:w="4468"/>
      </w:tblGrid>
      <w:tr w:rsidR="00497E78" w:rsidRPr="00AC2C17" w14:paraId="47384EFC" w14:textId="77777777" w:rsidTr="003171CF">
        <w:tc>
          <w:tcPr>
            <w:tcW w:w="4377" w:type="dxa"/>
          </w:tcPr>
          <w:p w14:paraId="0262E241" w14:textId="77777777" w:rsidR="00497E78" w:rsidRPr="00AC2C17" w:rsidRDefault="0012134E" w:rsidP="003171CF">
            <w:pPr>
              <w:autoSpaceDE w:val="0"/>
              <w:autoSpaceDN w:val="0"/>
              <w:adjustRightInd w:val="0"/>
              <w:spacing w:beforeLines="50" w:before="180" w:line="360" w:lineRule="auto"/>
              <w:rPr>
                <w:color w:val="231F20"/>
                <w:kern w:val="0"/>
                <w:lang w:val="en-US"/>
              </w:rPr>
            </w:pPr>
            <w:r w:rsidRPr="00AC2C17">
              <w:rPr>
                <w:rFonts w:hint="eastAsia"/>
                <w:noProof/>
                <w:color w:val="231F20"/>
                <w:kern w:val="0"/>
                <w:lang w:val="en-US"/>
              </w:rPr>
              <w:drawing>
                <wp:inline distT="0" distB="0" distL="0" distR="0" wp14:anchorId="67307A38" wp14:editId="34FC5D85">
                  <wp:extent cx="2638425" cy="1981200"/>
                  <wp:effectExtent l="0" t="0" r="0" b="0"/>
                  <wp:docPr id="8" name="圖片 8" descr="投影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投影片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38425" cy="1981200"/>
                          </a:xfrm>
                          <a:prstGeom prst="rect">
                            <a:avLst/>
                          </a:prstGeom>
                          <a:noFill/>
                          <a:ln>
                            <a:noFill/>
                          </a:ln>
                        </pic:spPr>
                      </pic:pic>
                    </a:graphicData>
                  </a:graphic>
                </wp:inline>
              </w:drawing>
            </w:r>
          </w:p>
        </w:tc>
        <w:tc>
          <w:tcPr>
            <w:tcW w:w="4468" w:type="dxa"/>
          </w:tcPr>
          <w:p w14:paraId="268E96B4" w14:textId="77777777" w:rsidR="00497E78" w:rsidRPr="00AC2C17" w:rsidRDefault="0012134E" w:rsidP="003171CF">
            <w:pPr>
              <w:autoSpaceDE w:val="0"/>
              <w:autoSpaceDN w:val="0"/>
              <w:adjustRightInd w:val="0"/>
              <w:spacing w:beforeLines="50" w:before="180" w:line="360" w:lineRule="auto"/>
              <w:rPr>
                <w:color w:val="231F20"/>
                <w:kern w:val="0"/>
                <w:lang w:val="en-US"/>
              </w:rPr>
            </w:pPr>
            <w:r w:rsidRPr="00AC2C17">
              <w:rPr>
                <w:rFonts w:hint="eastAsia"/>
                <w:noProof/>
                <w:color w:val="231F20"/>
                <w:kern w:val="0"/>
                <w:lang w:val="en-US"/>
              </w:rPr>
              <w:drawing>
                <wp:inline distT="0" distB="0" distL="0" distR="0" wp14:anchorId="7314D3B6" wp14:editId="5D482D3D">
                  <wp:extent cx="2667000" cy="2000250"/>
                  <wp:effectExtent l="0" t="0" r="0" b="0"/>
                  <wp:docPr id="9" name="圖片 9" descr="投影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投影片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p>
        </w:tc>
      </w:tr>
      <w:tr w:rsidR="00497E78" w:rsidRPr="00AC2C17" w14:paraId="4CDD801A" w14:textId="77777777" w:rsidTr="003171CF">
        <w:tc>
          <w:tcPr>
            <w:tcW w:w="4377" w:type="dxa"/>
          </w:tcPr>
          <w:p w14:paraId="563AF0FD" w14:textId="7F68CF7F" w:rsidR="00497E78" w:rsidRPr="00AC2C17" w:rsidRDefault="00B83F0E" w:rsidP="00AB7A2C">
            <w:pPr>
              <w:autoSpaceDE w:val="0"/>
              <w:autoSpaceDN w:val="0"/>
              <w:adjustRightInd w:val="0"/>
              <w:spacing w:beforeLines="50" w:before="180" w:line="360" w:lineRule="auto"/>
              <w:jc w:val="center"/>
              <w:rPr>
                <w:color w:val="231F20"/>
                <w:kern w:val="0"/>
                <w:sz w:val="20"/>
                <w:szCs w:val="20"/>
                <w:lang w:val="en-US"/>
              </w:rPr>
            </w:pPr>
            <w:r w:rsidRPr="00B83F0E">
              <w:rPr>
                <w:rFonts w:eastAsia="DengXian" w:hint="eastAsia"/>
                <w:color w:val="231F20"/>
                <w:kern w:val="0"/>
                <w:sz w:val="20"/>
                <w:szCs w:val="20"/>
                <w:lang w:val="en-US" w:eastAsia="zh-CN"/>
              </w:rPr>
              <w:t>图</w:t>
            </w:r>
            <w:r w:rsidRPr="00B83F0E">
              <w:rPr>
                <w:rFonts w:eastAsia="DengXian"/>
                <w:color w:val="231F20"/>
                <w:kern w:val="0"/>
                <w:sz w:val="20"/>
                <w:szCs w:val="20"/>
                <w:lang w:val="en-US" w:eastAsia="zh-CN"/>
              </w:rPr>
              <w:t xml:space="preserve">1.6 </w:t>
            </w:r>
            <w:r w:rsidRPr="00B83F0E">
              <w:rPr>
                <w:rFonts w:eastAsia="DengXian" w:hint="eastAsia"/>
                <w:color w:val="000000"/>
                <w:kern w:val="0"/>
                <w:sz w:val="20"/>
                <w:szCs w:val="20"/>
                <w:lang w:val="en-US" w:eastAsia="zh-CN"/>
              </w:rPr>
              <w:t>校内露天操场</w:t>
            </w:r>
          </w:p>
        </w:tc>
        <w:tc>
          <w:tcPr>
            <w:tcW w:w="4468" w:type="dxa"/>
          </w:tcPr>
          <w:p w14:paraId="2E3BF2C7" w14:textId="24F92ED0" w:rsidR="00497E78" w:rsidRPr="00AC2C17" w:rsidRDefault="00B83F0E" w:rsidP="00AB7A2C">
            <w:pPr>
              <w:autoSpaceDE w:val="0"/>
              <w:autoSpaceDN w:val="0"/>
              <w:adjustRightInd w:val="0"/>
              <w:spacing w:beforeLines="50" w:before="180" w:line="360" w:lineRule="auto"/>
              <w:ind w:left="16" w:hangingChars="8" w:hanging="16"/>
              <w:jc w:val="center"/>
              <w:rPr>
                <w:color w:val="231F20"/>
                <w:kern w:val="0"/>
                <w:sz w:val="20"/>
                <w:szCs w:val="20"/>
                <w:lang w:val="en-US"/>
              </w:rPr>
            </w:pPr>
            <w:r w:rsidRPr="00B83F0E">
              <w:rPr>
                <w:rFonts w:eastAsia="DengXian" w:hint="eastAsia"/>
                <w:color w:val="231F20"/>
                <w:kern w:val="0"/>
                <w:sz w:val="20"/>
                <w:szCs w:val="20"/>
                <w:lang w:val="en-US" w:eastAsia="zh-CN"/>
              </w:rPr>
              <w:t>图</w:t>
            </w:r>
            <w:r w:rsidRPr="00B83F0E">
              <w:rPr>
                <w:rFonts w:eastAsia="DengXian"/>
                <w:color w:val="231F20"/>
                <w:kern w:val="0"/>
                <w:sz w:val="20"/>
                <w:szCs w:val="20"/>
                <w:lang w:val="en-US" w:eastAsia="zh-CN"/>
              </w:rPr>
              <w:t xml:space="preserve">1.7 </w:t>
            </w:r>
            <w:r w:rsidRPr="00B83F0E">
              <w:rPr>
                <w:rFonts w:eastAsia="DengXian" w:hint="eastAsia"/>
                <w:color w:val="231F20"/>
                <w:kern w:val="0"/>
                <w:sz w:val="20"/>
                <w:szCs w:val="20"/>
                <w:lang w:val="en-US" w:eastAsia="zh-CN"/>
              </w:rPr>
              <w:t>校内有盖操场</w:t>
            </w:r>
          </w:p>
        </w:tc>
      </w:tr>
      <w:tr w:rsidR="00497E78" w:rsidRPr="00AC2C17" w14:paraId="002D9EA8" w14:textId="77777777" w:rsidTr="003171CF">
        <w:tc>
          <w:tcPr>
            <w:tcW w:w="4377" w:type="dxa"/>
          </w:tcPr>
          <w:p w14:paraId="68884E0B" w14:textId="77777777" w:rsidR="00497E78" w:rsidRPr="00AC2C17" w:rsidRDefault="0012134E" w:rsidP="003171CF">
            <w:pPr>
              <w:autoSpaceDE w:val="0"/>
              <w:autoSpaceDN w:val="0"/>
              <w:adjustRightInd w:val="0"/>
              <w:spacing w:beforeLines="50" w:before="180" w:line="360" w:lineRule="auto"/>
              <w:rPr>
                <w:color w:val="231F20"/>
                <w:kern w:val="0"/>
                <w:lang w:val="en-US"/>
              </w:rPr>
            </w:pPr>
            <w:r w:rsidRPr="00AC2C17">
              <w:rPr>
                <w:rFonts w:hint="eastAsia"/>
                <w:noProof/>
                <w:color w:val="231F20"/>
                <w:kern w:val="0"/>
                <w:lang w:val="en-US"/>
              </w:rPr>
              <w:drawing>
                <wp:inline distT="0" distB="0" distL="0" distR="0" wp14:anchorId="1908EE17" wp14:editId="64885595">
                  <wp:extent cx="2638425" cy="1981200"/>
                  <wp:effectExtent l="0" t="0" r="0" b="0"/>
                  <wp:docPr id="10" name="圖片 10" descr="投影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投影片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38425" cy="1981200"/>
                          </a:xfrm>
                          <a:prstGeom prst="rect">
                            <a:avLst/>
                          </a:prstGeom>
                          <a:noFill/>
                          <a:ln>
                            <a:noFill/>
                          </a:ln>
                        </pic:spPr>
                      </pic:pic>
                    </a:graphicData>
                  </a:graphic>
                </wp:inline>
              </w:drawing>
            </w:r>
          </w:p>
        </w:tc>
        <w:tc>
          <w:tcPr>
            <w:tcW w:w="4468" w:type="dxa"/>
          </w:tcPr>
          <w:p w14:paraId="5026EBB7" w14:textId="77777777" w:rsidR="00497E78" w:rsidRPr="00AC2C17" w:rsidRDefault="0012134E" w:rsidP="003171CF">
            <w:pPr>
              <w:autoSpaceDE w:val="0"/>
              <w:autoSpaceDN w:val="0"/>
              <w:adjustRightInd w:val="0"/>
              <w:spacing w:beforeLines="50" w:before="180" w:line="360" w:lineRule="auto"/>
              <w:rPr>
                <w:color w:val="231F20"/>
                <w:kern w:val="0"/>
                <w:lang w:val="en-US"/>
              </w:rPr>
            </w:pPr>
            <w:r w:rsidRPr="00AC2C17">
              <w:rPr>
                <w:rFonts w:hint="eastAsia"/>
                <w:noProof/>
                <w:color w:val="231F20"/>
                <w:kern w:val="0"/>
                <w:lang w:val="en-US"/>
              </w:rPr>
              <w:drawing>
                <wp:inline distT="0" distB="0" distL="0" distR="0" wp14:anchorId="2A35158B" wp14:editId="400A41BA">
                  <wp:extent cx="2676525" cy="2009775"/>
                  <wp:effectExtent l="0" t="0" r="0" b="0"/>
                  <wp:docPr id="11" name="圖片 11" descr="投影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投影片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76525" cy="2009775"/>
                          </a:xfrm>
                          <a:prstGeom prst="rect">
                            <a:avLst/>
                          </a:prstGeom>
                          <a:noFill/>
                          <a:ln>
                            <a:noFill/>
                          </a:ln>
                        </pic:spPr>
                      </pic:pic>
                    </a:graphicData>
                  </a:graphic>
                </wp:inline>
              </w:drawing>
            </w:r>
          </w:p>
        </w:tc>
      </w:tr>
      <w:tr w:rsidR="00DC37C0" w:rsidRPr="00AC2C17" w14:paraId="7547B28A" w14:textId="77777777" w:rsidTr="003171CF">
        <w:tc>
          <w:tcPr>
            <w:tcW w:w="4377" w:type="dxa"/>
          </w:tcPr>
          <w:p w14:paraId="712C37F8" w14:textId="049C6EC7" w:rsidR="00DC37C0" w:rsidRPr="00AC2C17" w:rsidRDefault="00B83F0E" w:rsidP="00AB7A2C">
            <w:pPr>
              <w:autoSpaceDE w:val="0"/>
              <w:autoSpaceDN w:val="0"/>
              <w:adjustRightInd w:val="0"/>
              <w:spacing w:beforeLines="50" w:before="180" w:line="360" w:lineRule="auto"/>
              <w:jc w:val="center"/>
              <w:rPr>
                <w:color w:val="231F20"/>
                <w:kern w:val="0"/>
                <w:sz w:val="20"/>
                <w:szCs w:val="20"/>
              </w:rPr>
            </w:pPr>
            <w:r w:rsidRPr="00B83F0E">
              <w:rPr>
                <w:rFonts w:eastAsia="DengXian" w:hint="eastAsia"/>
                <w:color w:val="231F20"/>
                <w:kern w:val="0"/>
                <w:sz w:val="20"/>
                <w:szCs w:val="20"/>
                <w:lang w:eastAsia="zh-CN"/>
              </w:rPr>
              <w:t>图</w:t>
            </w:r>
            <w:r w:rsidRPr="00B83F0E">
              <w:rPr>
                <w:rFonts w:eastAsia="DengXian"/>
                <w:color w:val="231F20"/>
                <w:kern w:val="0"/>
                <w:sz w:val="20"/>
                <w:szCs w:val="20"/>
                <w:lang w:eastAsia="zh-CN"/>
              </w:rPr>
              <w:t xml:space="preserve">1.8 </w:t>
            </w:r>
            <w:r w:rsidRPr="00B83F0E">
              <w:rPr>
                <w:rFonts w:eastAsia="DengXian" w:hint="eastAsia"/>
                <w:color w:val="231F20"/>
                <w:kern w:val="0"/>
                <w:sz w:val="20"/>
                <w:szCs w:val="20"/>
                <w:lang w:eastAsia="zh-CN"/>
              </w:rPr>
              <w:t>公共运动设施</w:t>
            </w:r>
            <w:r w:rsidRPr="00B83F0E">
              <w:rPr>
                <w:rFonts w:eastAsia="DengXian"/>
                <w:color w:val="231F20"/>
                <w:kern w:val="0"/>
                <w:sz w:val="20"/>
                <w:szCs w:val="20"/>
                <w:lang w:eastAsia="zh-CN"/>
              </w:rPr>
              <w:t xml:space="preserve"> – </w:t>
            </w:r>
            <w:r w:rsidRPr="00B83F0E">
              <w:rPr>
                <w:rFonts w:eastAsia="DengXian" w:hint="eastAsia"/>
                <w:color w:val="231F20"/>
                <w:kern w:val="0"/>
                <w:sz w:val="20"/>
                <w:szCs w:val="20"/>
                <w:lang w:eastAsia="zh-CN"/>
              </w:rPr>
              <w:t>运动场</w:t>
            </w:r>
          </w:p>
        </w:tc>
        <w:tc>
          <w:tcPr>
            <w:tcW w:w="4468" w:type="dxa"/>
          </w:tcPr>
          <w:p w14:paraId="486C13FD" w14:textId="5A7412D1" w:rsidR="00DC37C0" w:rsidRPr="00AC2C17" w:rsidRDefault="00B83F0E" w:rsidP="00AB7A2C">
            <w:pPr>
              <w:autoSpaceDE w:val="0"/>
              <w:autoSpaceDN w:val="0"/>
              <w:adjustRightInd w:val="0"/>
              <w:spacing w:beforeLines="50" w:before="180" w:line="360" w:lineRule="auto"/>
              <w:jc w:val="center"/>
              <w:rPr>
                <w:color w:val="231F20"/>
                <w:kern w:val="0"/>
                <w:sz w:val="20"/>
                <w:szCs w:val="20"/>
              </w:rPr>
            </w:pPr>
            <w:r w:rsidRPr="00B83F0E">
              <w:rPr>
                <w:rFonts w:eastAsia="DengXian" w:hint="eastAsia"/>
                <w:color w:val="231F20"/>
                <w:kern w:val="0"/>
                <w:sz w:val="20"/>
                <w:szCs w:val="20"/>
                <w:lang w:eastAsia="zh-CN"/>
              </w:rPr>
              <w:t>图</w:t>
            </w:r>
            <w:r w:rsidRPr="00B83F0E">
              <w:rPr>
                <w:rFonts w:eastAsia="DengXian"/>
                <w:color w:val="231F20"/>
                <w:kern w:val="0"/>
                <w:sz w:val="20"/>
                <w:szCs w:val="20"/>
                <w:lang w:eastAsia="zh-CN"/>
              </w:rPr>
              <w:t xml:space="preserve">1.9 </w:t>
            </w:r>
            <w:r w:rsidRPr="00B83F0E">
              <w:rPr>
                <w:rFonts w:eastAsia="DengXian" w:hint="eastAsia"/>
                <w:color w:val="231F20"/>
                <w:kern w:val="0"/>
                <w:sz w:val="20"/>
                <w:szCs w:val="20"/>
                <w:lang w:eastAsia="zh-CN"/>
              </w:rPr>
              <w:t>公共运动设施</w:t>
            </w:r>
            <w:r w:rsidRPr="00B83F0E">
              <w:rPr>
                <w:rFonts w:eastAsia="DengXian"/>
                <w:color w:val="231F20"/>
                <w:kern w:val="0"/>
                <w:sz w:val="20"/>
                <w:szCs w:val="20"/>
                <w:lang w:eastAsia="zh-CN"/>
              </w:rPr>
              <w:t xml:space="preserve"> – </w:t>
            </w:r>
            <w:r w:rsidRPr="00B83F0E">
              <w:rPr>
                <w:rFonts w:eastAsia="DengXian" w:hint="eastAsia"/>
                <w:color w:val="231F20"/>
                <w:kern w:val="0"/>
                <w:sz w:val="20"/>
                <w:szCs w:val="20"/>
                <w:lang w:eastAsia="zh-CN"/>
              </w:rPr>
              <w:t>游泳池</w:t>
            </w:r>
          </w:p>
        </w:tc>
      </w:tr>
    </w:tbl>
    <w:p w14:paraId="403F2EC9" w14:textId="77777777" w:rsidR="00404E71" w:rsidRPr="00AC2C17" w:rsidRDefault="00404E71" w:rsidP="009F66E5">
      <w:pPr>
        <w:pStyle w:val="Web"/>
        <w:spacing w:before="0" w:beforeAutospacing="0" w:after="0" w:afterAutospacing="0" w:line="360" w:lineRule="auto"/>
        <w:jc w:val="both"/>
        <w:rPr>
          <w:rFonts w:ascii="Times New Roman" w:hAnsi="Times New Roman" w:cs="Times New Roman"/>
          <w:b/>
          <w:color w:val="auto"/>
          <w:sz w:val="24"/>
          <w:szCs w:val="24"/>
        </w:rPr>
      </w:pPr>
    </w:p>
    <w:p w14:paraId="5A994BF8" w14:textId="6DDE6932" w:rsidR="00C03255" w:rsidRPr="00AC2C17" w:rsidRDefault="00B83F0E" w:rsidP="008E55FE">
      <w:pPr>
        <w:pStyle w:val="Web"/>
        <w:spacing w:beforeLines="50" w:before="180" w:beforeAutospacing="0" w:after="0" w:afterAutospacing="0" w:line="360" w:lineRule="auto"/>
        <w:jc w:val="both"/>
        <w:rPr>
          <w:rFonts w:ascii="Times New Roman" w:hAnsi="Times New Roman" w:cs="Times New Roman"/>
          <w:b/>
          <w:color w:val="auto"/>
          <w:sz w:val="24"/>
          <w:szCs w:val="24"/>
          <w:lang w:eastAsia="zh-HK"/>
        </w:rPr>
      </w:pPr>
      <w:r w:rsidRPr="00B83F0E">
        <w:rPr>
          <w:rFonts w:ascii="Times New Roman" w:eastAsia="DengXian" w:hAnsi="Times New Roman" w:cs="Times New Roman" w:hint="eastAsia"/>
          <w:b/>
          <w:color w:val="auto"/>
          <w:sz w:val="24"/>
          <w:szCs w:val="24"/>
          <w:lang w:eastAsia="zh-CN"/>
        </w:rPr>
        <w:t>丙</w:t>
      </w:r>
      <w:r w:rsidRPr="00B83F0E">
        <w:rPr>
          <w:rFonts w:ascii="Times New Roman" w:eastAsia="DengXian" w:hAnsi="Times New Roman" w:cs="Times New Roman"/>
          <w:b/>
          <w:color w:val="auto"/>
          <w:sz w:val="24"/>
          <w:szCs w:val="24"/>
          <w:lang w:eastAsia="zh-CN"/>
        </w:rPr>
        <w:t xml:space="preserve">(1.5) </w:t>
      </w:r>
      <w:r w:rsidRPr="00B83F0E">
        <w:rPr>
          <w:rFonts w:ascii="Times New Roman" w:eastAsia="DengXian" w:hAnsi="Times New Roman" w:cs="Times New Roman" w:hint="eastAsia"/>
          <w:b/>
          <w:color w:val="auto"/>
          <w:sz w:val="24"/>
          <w:szCs w:val="24"/>
          <w:lang w:eastAsia="zh-CN"/>
        </w:rPr>
        <w:t>联课活动</w:t>
      </w:r>
    </w:p>
    <w:p w14:paraId="46046267" w14:textId="42930398" w:rsidR="00F334D7" w:rsidRPr="00AC2C17" w:rsidRDefault="00B83F0E" w:rsidP="009F66E5">
      <w:pPr>
        <w:pStyle w:val="Web"/>
        <w:spacing w:before="0" w:beforeAutospacing="0" w:after="0" w:afterAutospacing="0" w:line="360" w:lineRule="auto"/>
        <w:jc w:val="both"/>
        <w:rPr>
          <w:rFonts w:ascii="Times New Roman" w:hAnsi="Times New Roman" w:cs="Times New Roman"/>
          <w:bCs/>
          <w:color w:val="auto"/>
          <w:sz w:val="24"/>
          <w:szCs w:val="24"/>
          <w:lang w:eastAsia="zh-CN"/>
        </w:rPr>
      </w:pPr>
      <w:r w:rsidRPr="00B83F0E">
        <w:rPr>
          <w:rFonts w:ascii="Times New Roman" w:eastAsia="DengXian" w:hAnsi="Times New Roman" w:cs="Times New Roman" w:hint="eastAsia"/>
          <w:bCs/>
          <w:color w:val="auto"/>
          <w:sz w:val="24"/>
          <w:szCs w:val="24"/>
          <w:lang w:eastAsia="zh-CN"/>
        </w:rPr>
        <w:t>学校现时一般在早会前后、小息或午息，及课后时间，为学生安排参与体能活动的机会。学校亦可与不同机构合作，善用现有资源，聘请不同体育项目的专业教练／导师，在校内为学生举办兴趣班，其中包括不少特色运动项目，如花式跳绳、地壶球和武术等。</w:t>
      </w:r>
    </w:p>
    <w:p w14:paraId="313FE62E" w14:textId="488143E5" w:rsidR="00C03255" w:rsidRPr="00AC2C17" w:rsidRDefault="00B83F0E" w:rsidP="008E55FE">
      <w:pPr>
        <w:pStyle w:val="Web"/>
        <w:spacing w:beforeLines="50" w:before="180" w:beforeAutospacing="0" w:after="0" w:afterAutospacing="0" w:line="360" w:lineRule="auto"/>
        <w:jc w:val="both"/>
        <w:rPr>
          <w:rFonts w:ascii="Times New Roman" w:hAnsi="Times New Roman" w:cs="Times New Roman"/>
          <w:bCs/>
          <w:color w:val="auto"/>
          <w:sz w:val="24"/>
          <w:szCs w:val="24"/>
          <w:lang w:eastAsia="zh-CN"/>
        </w:rPr>
      </w:pPr>
      <w:r w:rsidRPr="00B83F0E">
        <w:rPr>
          <w:rFonts w:ascii="Times New Roman" w:eastAsia="DengXian" w:hAnsi="Times New Roman" w:cs="Times New Roman" w:hint="eastAsia"/>
          <w:bCs/>
          <w:color w:val="auto"/>
          <w:sz w:val="24"/>
          <w:szCs w:val="24"/>
          <w:lang w:eastAsia="zh-CN"/>
        </w:rPr>
        <w:lastRenderedPageBreak/>
        <w:t>此外，学校亦会举办陆运会、水运会和校队训练等，提升学生对不同运动项目的兴趣。学校一直与不同机构合作，培养学生的运动习惯，多参与促进健康的体育活动，以提升学生参与体育活动的兴趣。</w:t>
      </w:r>
    </w:p>
    <w:p w14:paraId="0206AB6B" w14:textId="24135E4F" w:rsidR="00C249D9" w:rsidRPr="00AC2C17" w:rsidRDefault="00B83F0E" w:rsidP="00985AD0">
      <w:pPr>
        <w:pStyle w:val="Web"/>
        <w:spacing w:beforeLines="50" w:before="180" w:beforeAutospacing="0" w:after="0" w:afterAutospacing="0" w:line="360" w:lineRule="auto"/>
        <w:jc w:val="both"/>
        <w:rPr>
          <w:rFonts w:ascii="Times New Roman" w:hAnsi="Times New Roman" w:cs="Times New Roman"/>
          <w:bCs/>
          <w:color w:val="auto"/>
          <w:sz w:val="24"/>
          <w:szCs w:val="24"/>
          <w:lang w:eastAsia="zh-HK"/>
        </w:rPr>
      </w:pPr>
      <w:r w:rsidRPr="00B83F0E">
        <w:rPr>
          <w:rFonts w:ascii="Times New Roman" w:eastAsia="DengXian" w:hAnsi="Times New Roman" w:cs="Times New Roman" w:hint="eastAsia"/>
          <w:bCs/>
          <w:color w:val="auto"/>
          <w:sz w:val="24"/>
          <w:szCs w:val="24"/>
          <w:lang w:eastAsia="zh-CN"/>
        </w:rPr>
        <w:t>为更有效运用公共资源，教育局由</w:t>
      </w:r>
      <w:r w:rsidRPr="00B83F0E">
        <w:rPr>
          <w:rFonts w:ascii="Times New Roman" w:eastAsia="DengXian" w:hAnsi="Times New Roman" w:cs="Times New Roman"/>
          <w:bCs/>
          <w:color w:val="auto"/>
          <w:sz w:val="24"/>
          <w:szCs w:val="24"/>
          <w:lang w:eastAsia="zh-CN"/>
        </w:rPr>
        <w:t>2025/26</w:t>
      </w:r>
      <w:r w:rsidRPr="00B83F0E">
        <w:rPr>
          <w:rFonts w:ascii="Times New Roman" w:eastAsia="DengXian" w:hAnsi="Times New Roman" w:cs="Times New Roman" w:hint="eastAsia"/>
          <w:bCs/>
          <w:color w:val="auto"/>
          <w:sz w:val="24"/>
          <w:szCs w:val="24"/>
          <w:lang w:eastAsia="zh-CN"/>
        </w:rPr>
        <w:t>学年起，整合「全方位学习津贴」、「姊妹学校计划津贴」及「户外教育营计划」津贴为「全方位学习及姊妹学校津贴」，以提高运用津贴的灵活性、效益和协同效应，进一步让学校灵活地运用整笔津贴，为学生组织走出课室的学习活动（包括举办各种体育相关的联课活动、内地研学交流活动、本地及境外考察和户外教育营）及安排姊妹学校交流活动，以提升学生接触不同体育项目标机会，丰富学生的学习经历，并帮助他们发展终身学习的能力和实现全人发展的目标。</w:t>
      </w:r>
    </w:p>
    <w:p w14:paraId="50BDD76E" w14:textId="2B03676A" w:rsidR="00985AD0" w:rsidRPr="00AC2C17" w:rsidRDefault="00B83F0E" w:rsidP="00985AD0">
      <w:pPr>
        <w:pStyle w:val="Web"/>
        <w:spacing w:beforeLines="50" w:before="180" w:beforeAutospacing="0" w:after="0" w:afterAutospacing="0" w:line="360" w:lineRule="auto"/>
        <w:jc w:val="both"/>
        <w:rPr>
          <w:rFonts w:ascii="Times New Roman" w:hAnsi="Times New Roman" w:cs="Times New Roman"/>
          <w:bCs/>
          <w:color w:val="auto"/>
          <w:sz w:val="24"/>
          <w:szCs w:val="24"/>
        </w:rPr>
      </w:pPr>
      <w:r w:rsidRPr="00B83F0E">
        <w:rPr>
          <w:rFonts w:ascii="Times New Roman" w:eastAsia="DengXian" w:hAnsi="Times New Roman" w:cs="Times New Roman" w:hint="eastAsia"/>
          <w:bCs/>
          <w:color w:val="auto"/>
          <w:sz w:val="24"/>
          <w:szCs w:val="24"/>
          <w:lang w:eastAsia="zh-CN"/>
        </w:rPr>
        <w:t>学校亦参与由不同机构主办的体育活动或比赛，如中国香港体适能总会、中国香港学界体育联会及香港学界舞蹈协会等，以上机构举办了不少活动／计划，包括学校体适能奖励计划、学界运动比赛、学校舞蹈节及跳绳强心奖励计划等，让学生有不同的选择和机会参与体能活动。</w:t>
      </w:r>
    </w:p>
    <w:p w14:paraId="1DFE73CD" w14:textId="77777777" w:rsidR="00D70551" w:rsidRPr="00AC2C17" w:rsidRDefault="00D70551" w:rsidP="008E55FE">
      <w:pPr>
        <w:pStyle w:val="bitext"/>
        <w:spacing w:before="0" w:beforeAutospacing="0" w:after="0" w:afterAutospacing="0" w:line="300" w:lineRule="atLeast"/>
        <w:jc w:val="both"/>
        <w:rPr>
          <w:b/>
        </w:rPr>
      </w:pPr>
    </w:p>
    <w:p w14:paraId="45AD34F9" w14:textId="10933B03" w:rsidR="00333910" w:rsidRPr="00AC2C17" w:rsidRDefault="00B83F0E" w:rsidP="00333910">
      <w:pPr>
        <w:pStyle w:val="bitext"/>
        <w:spacing w:before="192" w:beforeAutospacing="0" w:after="192" w:afterAutospacing="0" w:line="300" w:lineRule="atLeast"/>
        <w:jc w:val="both"/>
        <w:rPr>
          <w:rFonts w:ascii="Times New Roman" w:hAnsi="Times New Roman" w:cs="Times New Roman"/>
          <w:b/>
        </w:rPr>
      </w:pPr>
      <w:r w:rsidRPr="00B83F0E">
        <w:rPr>
          <w:rFonts w:ascii="Times New Roman" w:eastAsia="DengXian" w:hAnsi="Times New Roman" w:cs="Times New Roman" w:hint="eastAsia"/>
          <w:b/>
          <w:lang w:eastAsia="zh-CN"/>
        </w:rPr>
        <w:t>丙</w:t>
      </w:r>
      <w:r w:rsidRPr="00B83F0E">
        <w:rPr>
          <w:rFonts w:ascii="Times New Roman" w:eastAsia="DengXian" w:hAnsi="Times New Roman" w:cs="Times New Roman"/>
          <w:b/>
          <w:lang w:eastAsia="zh-CN"/>
        </w:rPr>
        <w:t xml:space="preserve">(1.5.1) </w:t>
      </w:r>
      <w:r w:rsidRPr="00B83F0E">
        <w:rPr>
          <w:rFonts w:ascii="Times New Roman" w:eastAsia="DengXian" w:hAnsi="Times New Roman" w:cs="Times New Roman" w:hint="eastAsia"/>
          <w:b/>
          <w:lang w:eastAsia="zh-CN"/>
        </w:rPr>
        <w:t>学校体育推广计划</w:t>
      </w:r>
    </w:p>
    <w:p w14:paraId="20D60276" w14:textId="7D1BA7A5" w:rsidR="00333910" w:rsidRPr="00AC2C17" w:rsidRDefault="00B83F0E" w:rsidP="008E55FE">
      <w:pPr>
        <w:autoSpaceDE w:val="0"/>
        <w:autoSpaceDN w:val="0"/>
        <w:adjustRightInd w:val="0"/>
        <w:spacing w:beforeLines="50" w:before="180" w:line="360" w:lineRule="auto"/>
        <w:ind w:left="1"/>
        <w:rPr>
          <w:lang w:eastAsia="zh-CN"/>
        </w:rPr>
      </w:pPr>
      <w:r w:rsidRPr="00B83F0E">
        <w:rPr>
          <w:rFonts w:eastAsia="DengXian" w:hint="eastAsia"/>
          <w:kern w:val="0"/>
          <w:lang w:val="en-US" w:eastAsia="zh-CN"/>
        </w:rPr>
        <w:t>康乐及文化事务署</w:t>
      </w:r>
      <w:r w:rsidRPr="00B83F0E">
        <w:rPr>
          <w:rFonts w:eastAsia="DengXian"/>
          <w:kern w:val="0"/>
          <w:lang w:val="en-US" w:eastAsia="zh-CN"/>
        </w:rPr>
        <w:t>(</w:t>
      </w:r>
      <w:r w:rsidRPr="00B83F0E">
        <w:rPr>
          <w:rFonts w:eastAsia="DengXian" w:hint="eastAsia"/>
          <w:kern w:val="0"/>
          <w:lang w:val="en-US" w:eastAsia="zh-CN"/>
        </w:rPr>
        <w:t>康文署</w:t>
      </w:r>
      <w:r w:rsidRPr="00B83F0E">
        <w:rPr>
          <w:rFonts w:eastAsia="DengXian"/>
          <w:kern w:val="0"/>
          <w:lang w:val="en-US" w:eastAsia="zh-CN"/>
        </w:rPr>
        <w:t>)</w:t>
      </w:r>
      <w:r w:rsidRPr="00B83F0E">
        <w:rPr>
          <w:rFonts w:eastAsia="DengXian" w:hint="eastAsia"/>
          <w:kern w:val="0"/>
          <w:lang w:val="en-US" w:eastAsia="zh-CN"/>
        </w:rPr>
        <w:t>自</w:t>
      </w:r>
      <w:r w:rsidRPr="00B83F0E">
        <w:rPr>
          <w:rFonts w:eastAsia="DengXian"/>
          <w:kern w:val="0"/>
          <w:lang w:val="en-US" w:eastAsia="zh-CN"/>
        </w:rPr>
        <w:t>2001</w:t>
      </w:r>
      <w:r w:rsidRPr="00B83F0E">
        <w:rPr>
          <w:rFonts w:eastAsia="DengXian" w:hint="eastAsia"/>
          <w:kern w:val="0"/>
          <w:lang w:val="en-US" w:eastAsia="zh-CN"/>
        </w:rPr>
        <w:t>年起推行</w:t>
      </w:r>
      <w:r w:rsidR="00C43112" w:rsidRPr="00AC2C17">
        <w:fldChar w:fldCharType="begin"/>
      </w:r>
      <w:r w:rsidR="00C43112" w:rsidRPr="00AC2C17">
        <w:instrText xml:space="preserve"> HYPERLINK "https://www.lcsd.gov.hk/tc/ssp/index.html" \t "_blank" </w:instrText>
      </w:r>
      <w:r w:rsidR="00C43112" w:rsidRPr="00AC2C17">
        <w:fldChar w:fldCharType="separate"/>
      </w:r>
      <w:r w:rsidRPr="00B83F0E">
        <w:rPr>
          <w:rFonts w:eastAsia="DengXian" w:hint="eastAsia"/>
          <w:lang w:eastAsia="zh-CN"/>
        </w:rPr>
        <w:t>「学校体育推广计划」</w:t>
      </w:r>
      <w:r w:rsidR="00C43112" w:rsidRPr="00AC2C17">
        <w:fldChar w:fldCharType="end"/>
      </w:r>
      <w:r w:rsidRPr="00B83F0E">
        <w:rPr>
          <w:rFonts w:eastAsia="DengXian" w:hint="eastAsia"/>
          <w:kern w:val="0"/>
          <w:lang w:val="en-US" w:eastAsia="zh-CN"/>
        </w:rPr>
        <w:t>，由相关的体育总会主办，教育局及大专院校协办。此项计划配合学校的日常运作下进行，让全港中小学及特殊学校的学生均可在课余时间于学校参与多元化的体育活动，目的是培养学生对体育的兴趣；鼓励学生定期参与体育活动；提高学生的体育水平；以及发掘有运动潜质的学生接受更高水平的训练。</w:t>
      </w:r>
    </w:p>
    <w:p w14:paraId="4D291FB7" w14:textId="5EB702B8" w:rsidR="00333910" w:rsidRPr="00AC2C17" w:rsidRDefault="00333910" w:rsidP="008E55FE">
      <w:pPr>
        <w:pStyle w:val="bitext"/>
        <w:spacing w:before="0" w:beforeAutospacing="0" w:after="0" w:afterAutospacing="0" w:line="300" w:lineRule="atLeast"/>
        <w:jc w:val="both"/>
        <w:rPr>
          <w:rFonts w:ascii="Times New Roman" w:hAnsi="Times New Roman" w:cs="Times New Roman"/>
          <w:bCs/>
          <w:lang w:eastAsia="zh-HK"/>
        </w:rPr>
      </w:pPr>
    </w:p>
    <w:p w14:paraId="2DF02928" w14:textId="58BCF901" w:rsidR="00C249D9" w:rsidRPr="00AC2C17" w:rsidRDefault="00C249D9" w:rsidP="008E55FE">
      <w:pPr>
        <w:pStyle w:val="bitext"/>
        <w:spacing w:before="0" w:beforeAutospacing="0" w:after="0" w:afterAutospacing="0" w:line="300" w:lineRule="atLeast"/>
        <w:jc w:val="both"/>
        <w:rPr>
          <w:rFonts w:ascii="Times New Roman" w:hAnsi="Times New Roman" w:cs="Times New Roman"/>
          <w:bCs/>
          <w:lang w:eastAsia="zh-HK"/>
        </w:rPr>
      </w:pPr>
    </w:p>
    <w:p w14:paraId="64A9713B" w14:textId="26D7D892" w:rsidR="00C249D9" w:rsidRPr="00AC2C17" w:rsidRDefault="00C249D9" w:rsidP="008E55FE">
      <w:pPr>
        <w:pStyle w:val="bitext"/>
        <w:spacing w:before="0" w:beforeAutospacing="0" w:after="0" w:afterAutospacing="0" w:line="300" w:lineRule="atLeast"/>
        <w:jc w:val="both"/>
        <w:rPr>
          <w:rFonts w:ascii="Times New Roman" w:hAnsi="Times New Roman" w:cs="Times New Roman"/>
          <w:bCs/>
          <w:lang w:eastAsia="zh-HK"/>
        </w:rPr>
      </w:pPr>
    </w:p>
    <w:p w14:paraId="419C2B29" w14:textId="08395027" w:rsidR="00C249D9" w:rsidRPr="00AC2C17" w:rsidRDefault="00C249D9" w:rsidP="008E55FE">
      <w:pPr>
        <w:pStyle w:val="bitext"/>
        <w:spacing w:before="0" w:beforeAutospacing="0" w:after="0" w:afterAutospacing="0" w:line="300" w:lineRule="atLeast"/>
        <w:jc w:val="both"/>
        <w:rPr>
          <w:rFonts w:ascii="Times New Roman" w:hAnsi="Times New Roman" w:cs="Times New Roman"/>
          <w:bCs/>
          <w:lang w:eastAsia="zh-HK"/>
        </w:rPr>
      </w:pPr>
    </w:p>
    <w:p w14:paraId="19C49E32" w14:textId="77777777" w:rsidR="00C249D9" w:rsidRPr="00AC2C17" w:rsidRDefault="00C249D9" w:rsidP="008E55FE">
      <w:pPr>
        <w:pStyle w:val="bitext"/>
        <w:spacing w:before="0" w:beforeAutospacing="0" w:after="0" w:afterAutospacing="0" w:line="300" w:lineRule="atLeast"/>
        <w:jc w:val="both"/>
        <w:rPr>
          <w:rFonts w:ascii="Times New Roman" w:hAnsi="Times New Roman" w:cs="Times New Roman"/>
          <w:bCs/>
          <w:lang w:eastAsia="zh-HK"/>
        </w:rPr>
      </w:pPr>
    </w:p>
    <w:p w14:paraId="3DB287D2" w14:textId="1FE2A6D2" w:rsidR="00333910" w:rsidRPr="00AC2C17" w:rsidRDefault="00B83F0E" w:rsidP="00333910">
      <w:pPr>
        <w:pStyle w:val="bitext"/>
        <w:spacing w:before="192" w:beforeAutospacing="0" w:after="192" w:afterAutospacing="0" w:line="300" w:lineRule="atLeast"/>
        <w:jc w:val="both"/>
        <w:rPr>
          <w:rFonts w:ascii="Times New Roman" w:hAnsi="Times New Roman" w:cs="Times New Roman"/>
          <w:b/>
        </w:rPr>
      </w:pPr>
      <w:r w:rsidRPr="00B83F0E">
        <w:rPr>
          <w:rFonts w:ascii="Times New Roman" w:eastAsia="DengXian" w:hAnsi="Times New Roman" w:cs="Times New Roman" w:hint="eastAsia"/>
          <w:b/>
          <w:lang w:eastAsia="zh-CN"/>
        </w:rPr>
        <w:lastRenderedPageBreak/>
        <w:t>丙</w:t>
      </w:r>
      <w:r w:rsidRPr="00B83F0E">
        <w:rPr>
          <w:rFonts w:ascii="Times New Roman" w:eastAsia="DengXian" w:hAnsi="Times New Roman" w:cs="Times New Roman"/>
          <w:b/>
          <w:lang w:eastAsia="zh-CN"/>
        </w:rPr>
        <w:t xml:space="preserve">(1.5.2) </w:t>
      </w:r>
      <w:r w:rsidRPr="00B83F0E">
        <w:rPr>
          <w:rFonts w:ascii="Times New Roman" w:eastAsia="DengXian" w:hAnsi="Times New Roman" w:cs="Times New Roman" w:hint="eastAsia"/>
          <w:b/>
          <w:lang w:eastAsia="zh-CN"/>
        </w:rPr>
        <w:t>学校体育推广主任计划</w:t>
      </w:r>
    </w:p>
    <w:p w14:paraId="0511630D" w14:textId="4397732F" w:rsidR="00333910" w:rsidRPr="00AC2C17" w:rsidRDefault="00B83F0E" w:rsidP="009F66E5">
      <w:pPr>
        <w:autoSpaceDE w:val="0"/>
        <w:autoSpaceDN w:val="0"/>
        <w:adjustRightInd w:val="0"/>
        <w:spacing w:beforeLines="50" w:before="180" w:line="360" w:lineRule="auto"/>
        <w:ind w:left="1"/>
        <w:jc w:val="both"/>
        <w:rPr>
          <w:lang w:eastAsia="zh-HK"/>
        </w:rPr>
      </w:pPr>
      <w:r w:rsidRPr="00B83F0E">
        <w:rPr>
          <w:rFonts w:eastAsia="DengXian" w:hint="eastAsia"/>
          <w:kern w:val="0"/>
          <w:lang w:val="en-US" w:eastAsia="zh-CN"/>
        </w:rPr>
        <w:t>自</w:t>
      </w:r>
      <w:r w:rsidRPr="00B83F0E">
        <w:rPr>
          <w:rFonts w:eastAsia="DengXian"/>
          <w:kern w:val="0"/>
          <w:lang w:val="en-US" w:eastAsia="zh-CN"/>
        </w:rPr>
        <w:t>2018</w:t>
      </w:r>
      <w:r w:rsidRPr="00B83F0E">
        <w:rPr>
          <w:rFonts w:eastAsia="DengXian" w:hint="eastAsia"/>
          <w:kern w:val="0"/>
          <w:lang w:val="en-US" w:eastAsia="zh-CN"/>
        </w:rPr>
        <w:t>年起，在康文署、教育局和香港体育学院（体院）的支持下推出</w:t>
      </w:r>
      <w:hyperlink r:id="rId27" w:tgtFrame="_blank" w:history="1">
        <w:r w:rsidRPr="00B83F0E">
          <w:rPr>
            <w:rFonts w:eastAsia="DengXian" w:hint="eastAsia"/>
            <w:lang w:eastAsia="zh-CN"/>
          </w:rPr>
          <w:t>「退役运动员转型计划」</w:t>
        </w:r>
      </w:hyperlink>
      <w:r w:rsidRPr="00B83F0E">
        <w:rPr>
          <w:rFonts w:eastAsia="DengXian" w:hint="eastAsia"/>
          <w:kern w:val="0"/>
          <w:lang w:val="en-US" w:eastAsia="zh-CN"/>
        </w:rPr>
        <w:t>，此计划鼓励及资助学校聘用退役运动员担任学校体育推广主任，以学校作为在职培训的平台，发展第二事业。计划由文化体育及旅游局主办，香港运动员就业及教育计划负责执行，提供在职培训及进修资助，协助退役运动员提升资历和技能，为将来发展打好基础，同时协助学校推广体育和培养人才。</w:t>
      </w:r>
    </w:p>
    <w:p w14:paraId="0711A272" w14:textId="38CE336E" w:rsidR="00766EC6" w:rsidRPr="00AC2C17" w:rsidRDefault="00B83F0E" w:rsidP="008E55FE">
      <w:pPr>
        <w:pStyle w:val="Web"/>
        <w:spacing w:beforeLines="50" w:before="180" w:beforeAutospacing="0" w:after="0" w:afterAutospacing="0" w:line="360" w:lineRule="auto"/>
        <w:jc w:val="both"/>
        <w:rPr>
          <w:rFonts w:ascii="Times New Roman" w:hAnsi="Times New Roman" w:cs="Times New Roman"/>
          <w:b/>
          <w:color w:val="auto"/>
          <w:sz w:val="24"/>
          <w:szCs w:val="24"/>
        </w:rPr>
      </w:pPr>
      <w:r w:rsidRPr="00B83F0E">
        <w:rPr>
          <w:rFonts w:ascii="Times New Roman" w:eastAsia="DengXian" w:hAnsi="Times New Roman" w:cs="Times New Roman" w:hint="eastAsia"/>
          <w:b/>
          <w:color w:val="auto"/>
          <w:sz w:val="24"/>
          <w:szCs w:val="24"/>
          <w:lang w:eastAsia="zh-CN"/>
        </w:rPr>
        <w:t>丙</w:t>
      </w:r>
      <w:r w:rsidRPr="00B83F0E">
        <w:rPr>
          <w:rFonts w:ascii="Times New Roman" w:eastAsia="DengXian" w:hAnsi="Times New Roman" w:cs="Times New Roman"/>
          <w:b/>
          <w:color w:val="auto"/>
          <w:sz w:val="24"/>
          <w:szCs w:val="24"/>
          <w:lang w:eastAsia="zh-CN"/>
        </w:rPr>
        <w:t xml:space="preserve">(2) </w:t>
      </w:r>
      <w:r w:rsidRPr="00B83F0E">
        <w:rPr>
          <w:rFonts w:ascii="Times New Roman" w:eastAsia="DengXian" w:hAnsi="Times New Roman" w:cs="Times New Roman" w:hint="eastAsia"/>
          <w:b/>
          <w:color w:val="auto"/>
          <w:sz w:val="24"/>
          <w:szCs w:val="24"/>
          <w:lang w:eastAsia="zh-CN"/>
        </w:rPr>
        <w:t>专上院校</w:t>
      </w:r>
    </w:p>
    <w:p w14:paraId="4A91B625" w14:textId="1F00CD03" w:rsidR="00766EC6" w:rsidRPr="00AC2C17" w:rsidRDefault="00B83F0E" w:rsidP="00ED0004">
      <w:pPr>
        <w:pStyle w:val="Web"/>
        <w:spacing w:beforeLines="50" w:before="180" w:beforeAutospacing="0" w:after="0" w:afterAutospacing="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一般专上院校的校园都配备各种运动设施和器材，供学生进行体育活动；一些院校更将体育课程列为必修科目，如香港中文大学的体育必修科及香港浸会大学的大学核心健康生活方式课程。</w:t>
      </w:r>
    </w:p>
    <w:p w14:paraId="53059543" w14:textId="50514629" w:rsidR="00C40024" w:rsidRPr="00AC2C17" w:rsidRDefault="00B83F0E" w:rsidP="00ED0004">
      <w:pPr>
        <w:pStyle w:val="CM9"/>
        <w:spacing w:before="50" w:after="0" w:line="360" w:lineRule="auto"/>
        <w:jc w:val="both"/>
        <w:rPr>
          <w:lang w:eastAsia="zh-CN"/>
        </w:rPr>
      </w:pPr>
      <w:r w:rsidRPr="00B83F0E">
        <w:rPr>
          <w:rFonts w:eastAsia="DengXian" w:hint="eastAsia"/>
          <w:lang w:eastAsia="zh-CN"/>
        </w:rPr>
        <w:t>自九十年代开始，香港的专上院校提供不同与体育及运动科学相关的课程，培养不少研究生及毕业生，为香港体育发展出一分力。在体育教师培训方面，自</w:t>
      </w:r>
      <w:r w:rsidRPr="00B83F0E">
        <w:rPr>
          <w:rFonts w:eastAsia="DengXian"/>
          <w:lang w:eastAsia="zh-CN"/>
        </w:rPr>
        <w:t>2000</w:t>
      </w:r>
      <w:r w:rsidRPr="00B83F0E">
        <w:rPr>
          <w:rFonts w:eastAsia="DengXian" w:hint="eastAsia"/>
          <w:lang w:eastAsia="zh-CN"/>
        </w:rPr>
        <w:t>年开始，相关课程均达学士或以上程度。</w:t>
      </w:r>
    </w:p>
    <w:p w14:paraId="183C13CB" w14:textId="77777777" w:rsidR="00206051" w:rsidRPr="00AC2C17" w:rsidRDefault="00206051">
      <w:pPr>
        <w:pStyle w:val="Web"/>
        <w:spacing w:before="0" w:beforeAutospacing="0" w:after="0" w:afterAutospacing="0" w:line="360" w:lineRule="auto"/>
        <w:jc w:val="both"/>
        <w:rPr>
          <w:lang w:eastAsia="zh-CN"/>
        </w:rPr>
      </w:pPr>
    </w:p>
    <w:p w14:paraId="53D00E2A" w14:textId="478DD1B2" w:rsidR="00206051" w:rsidRPr="00AC2C17" w:rsidRDefault="00B83F0E" w:rsidP="00206051">
      <w:pPr>
        <w:jc w:val="both"/>
        <w:rPr>
          <w:b/>
          <w:lang w:eastAsia="zh-HK"/>
        </w:rPr>
      </w:pPr>
      <w:r w:rsidRPr="00B83F0E">
        <w:rPr>
          <w:rFonts w:eastAsia="DengXian" w:hint="eastAsia"/>
          <w:b/>
          <w:lang w:eastAsia="zh-CN"/>
        </w:rPr>
        <w:t>丁部参考网页﹕</w:t>
      </w:r>
    </w:p>
    <w:p w14:paraId="6FBC3CAB" w14:textId="2767A924" w:rsidR="00206051" w:rsidRPr="00AC2C17" w:rsidRDefault="00B83F0E" w:rsidP="008E55FE">
      <w:pPr>
        <w:pStyle w:val="af2"/>
        <w:numPr>
          <w:ilvl w:val="0"/>
          <w:numId w:val="93"/>
        </w:numPr>
        <w:ind w:leftChars="0"/>
        <w:jc w:val="both"/>
        <w:rPr>
          <w:b/>
        </w:rPr>
      </w:pPr>
      <w:r w:rsidRPr="00B83F0E">
        <w:rPr>
          <w:rFonts w:eastAsia="DengXian" w:hint="eastAsia"/>
          <w:b/>
          <w:lang w:eastAsia="zh-CN"/>
        </w:rPr>
        <w:t>文化体育及旅游局</w:t>
      </w:r>
    </w:p>
    <w:p w14:paraId="23705D0A" w14:textId="21501CD1" w:rsidR="00206051" w:rsidRPr="00AC2C17" w:rsidRDefault="00B83F0E" w:rsidP="00206051">
      <w:pPr>
        <w:jc w:val="both"/>
      </w:pPr>
      <w:r w:rsidRPr="00B83F0E">
        <w:rPr>
          <w:rFonts w:eastAsia="DengXian"/>
          <w:lang w:eastAsia="zh-CN"/>
        </w:rPr>
        <w:t>https://www.cstb.gov.hk/tc/policies/sports-and-recreation/sports-policy.html</w:t>
      </w:r>
    </w:p>
    <w:p w14:paraId="28AE1849" w14:textId="348F40E6" w:rsidR="00206051" w:rsidRPr="00AC2C17" w:rsidRDefault="00B83F0E" w:rsidP="009F66E5">
      <w:pPr>
        <w:pStyle w:val="af2"/>
        <w:widowControl/>
        <w:numPr>
          <w:ilvl w:val="0"/>
          <w:numId w:val="93"/>
        </w:numPr>
        <w:spacing w:beforeLines="50" w:before="180"/>
        <w:ind w:leftChars="0" w:left="482" w:hanging="482"/>
        <w:jc w:val="both"/>
        <w:rPr>
          <w:b/>
          <w:lang w:val="en-US"/>
        </w:rPr>
      </w:pPr>
      <w:r w:rsidRPr="00B83F0E">
        <w:rPr>
          <w:rFonts w:eastAsia="DengXian" w:hint="eastAsia"/>
          <w:b/>
          <w:lang w:val="en-US" w:eastAsia="zh-CN"/>
        </w:rPr>
        <w:t>中国香港体育协会暨奥林匹克委员会</w:t>
      </w:r>
    </w:p>
    <w:p w14:paraId="39E65F38" w14:textId="7C4E9A45" w:rsidR="00206051" w:rsidRPr="00AC2C17" w:rsidRDefault="00B83F0E" w:rsidP="009F66E5">
      <w:pPr>
        <w:widowControl/>
        <w:jc w:val="both"/>
        <w:rPr>
          <w:rFonts w:ascii="新細明體" w:hAnsi="新細明體" w:cs="新細明體"/>
          <w:kern w:val="0"/>
        </w:rPr>
      </w:pPr>
      <w:r w:rsidRPr="00B83F0E">
        <w:rPr>
          <w:rFonts w:eastAsia="DengXian"/>
          <w:lang w:eastAsia="zh-CN"/>
        </w:rPr>
        <w:t>https://www.hkolympic.org/zh/</w:t>
      </w:r>
    </w:p>
    <w:p w14:paraId="55DFB1BF" w14:textId="228E6300" w:rsidR="00206051" w:rsidRPr="00AC2C17" w:rsidRDefault="00B83F0E" w:rsidP="009F66E5">
      <w:pPr>
        <w:pStyle w:val="af2"/>
        <w:numPr>
          <w:ilvl w:val="0"/>
          <w:numId w:val="93"/>
        </w:numPr>
        <w:spacing w:beforeLines="50" w:before="180"/>
        <w:ind w:leftChars="0" w:left="482" w:hanging="482"/>
        <w:jc w:val="both"/>
        <w:rPr>
          <w:b/>
        </w:rPr>
      </w:pPr>
      <w:r w:rsidRPr="00B83F0E">
        <w:rPr>
          <w:rFonts w:eastAsia="DengXian" w:hint="eastAsia"/>
          <w:b/>
          <w:lang w:val="en-US" w:eastAsia="zh-CN"/>
        </w:rPr>
        <w:t>康乐及文化事务署</w:t>
      </w:r>
    </w:p>
    <w:p w14:paraId="01B2D464" w14:textId="1F1EBD0D" w:rsidR="00206051" w:rsidRPr="00AC2C17" w:rsidRDefault="00B83F0E" w:rsidP="009F66E5">
      <w:pPr>
        <w:widowControl/>
        <w:tabs>
          <w:tab w:val="left" w:pos="360"/>
        </w:tabs>
        <w:rPr>
          <w:kern w:val="0"/>
          <w:lang w:val="en-US"/>
        </w:rPr>
      </w:pPr>
      <w:r w:rsidRPr="00B83F0E">
        <w:rPr>
          <w:rFonts w:eastAsia="DengXian"/>
          <w:lang w:eastAsia="zh-CN"/>
        </w:rPr>
        <w:t>https://www.lcsd.gov.hk/tc/cscp/p_info.html</w:t>
      </w:r>
    </w:p>
    <w:p w14:paraId="448AB84D" w14:textId="103E027D" w:rsidR="00206051" w:rsidRPr="00AC2C17" w:rsidRDefault="00B83F0E" w:rsidP="009F66E5">
      <w:pPr>
        <w:pStyle w:val="af2"/>
        <w:numPr>
          <w:ilvl w:val="0"/>
          <w:numId w:val="93"/>
        </w:numPr>
        <w:spacing w:beforeLines="50" w:before="180"/>
        <w:ind w:leftChars="0" w:left="482" w:hanging="482"/>
        <w:jc w:val="both"/>
        <w:rPr>
          <w:b/>
        </w:rPr>
      </w:pPr>
      <w:r w:rsidRPr="00B83F0E">
        <w:rPr>
          <w:rFonts w:eastAsia="DengXian" w:hint="eastAsia"/>
          <w:b/>
          <w:lang w:eastAsia="zh-CN"/>
        </w:rPr>
        <w:t>中国香港学界体育联会﹕</w:t>
      </w:r>
    </w:p>
    <w:p w14:paraId="12ADB810" w14:textId="05CB7558" w:rsidR="003D7797" w:rsidRPr="00AC2C17" w:rsidRDefault="00B83F0E" w:rsidP="003755D8">
      <w:pPr>
        <w:widowControl/>
        <w:tabs>
          <w:tab w:val="left" w:pos="360"/>
        </w:tabs>
      </w:pPr>
      <w:r w:rsidRPr="00B83F0E">
        <w:rPr>
          <w:rFonts w:eastAsia="DengXian"/>
          <w:lang w:eastAsia="zh-CN"/>
        </w:rPr>
        <w:t>http://www.hkssf-hk.org.hk/hq/HQ/C2_about%20us.htm</w:t>
      </w:r>
    </w:p>
    <w:p w14:paraId="79FC50D3" w14:textId="61A8ED23" w:rsidR="003755D8" w:rsidRPr="00AC2C17" w:rsidRDefault="003755D8" w:rsidP="00AD7A07">
      <w:pPr>
        <w:pStyle w:val="Web"/>
        <w:spacing w:before="0" w:beforeAutospacing="0" w:after="0" w:afterAutospacing="0" w:line="360" w:lineRule="auto"/>
        <w:jc w:val="both"/>
        <w:rPr>
          <w:rFonts w:ascii="Times New Roman" w:hAnsi="Times New Roman" w:cs="Times New Roman"/>
          <w:b/>
          <w:bCs/>
          <w:color w:val="auto"/>
          <w:sz w:val="24"/>
          <w:szCs w:val="24"/>
        </w:rPr>
      </w:pPr>
    </w:p>
    <w:p w14:paraId="289E4304" w14:textId="1E1EEBAF" w:rsidR="00C249D9" w:rsidRPr="00AC2C17" w:rsidRDefault="00C249D9" w:rsidP="00AD7A07">
      <w:pPr>
        <w:pStyle w:val="Web"/>
        <w:spacing w:before="0" w:beforeAutospacing="0" w:after="0" w:afterAutospacing="0" w:line="360" w:lineRule="auto"/>
        <w:jc w:val="both"/>
        <w:rPr>
          <w:rFonts w:ascii="Times New Roman" w:hAnsi="Times New Roman" w:cs="Times New Roman"/>
          <w:b/>
          <w:bCs/>
          <w:color w:val="auto"/>
          <w:sz w:val="24"/>
          <w:szCs w:val="24"/>
        </w:rPr>
      </w:pPr>
    </w:p>
    <w:p w14:paraId="23446587" w14:textId="6FB4BC0A" w:rsidR="00C249D9" w:rsidRPr="00AC2C17" w:rsidRDefault="00C249D9" w:rsidP="00AD7A07">
      <w:pPr>
        <w:pStyle w:val="Web"/>
        <w:spacing w:before="0" w:beforeAutospacing="0" w:after="0" w:afterAutospacing="0" w:line="360" w:lineRule="auto"/>
        <w:jc w:val="both"/>
        <w:rPr>
          <w:rFonts w:ascii="Times New Roman" w:hAnsi="Times New Roman" w:cs="Times New Roman"/>
          <w:b/>
          <w:bCs/>
          <w:color w:val="auto"/>
          <w:sz w:val="24"/>
          <w:szCs w:val="24"/>
        </w:rPr>
      </w:pPr>
    </w:p>
    <w:p w14:paraId="039EC791" w14:textId="77777777" w:rsidR="00C249D9" w:rsidRPr="00AC2C17" w:rsidRDefault="00C249D9" w:rsidP="00AD7A07">
      <w:pPr>
        <w:pStyle w:val="Web"/>
        <w:spacing w:before="0" w:beforeAutospacing="0" w:after="0" w:afterAutospacing="0" w:line="360" w:lineRule="auto"/>
        <w:jc w:val="both"/>
        <w:rPr>
          <w:rFonts w:ascii="Times New Roman" w:hAnsi="Times New Roman" w:cs="Times New Roman"/>
          <w:b/>
          <w:bCs/>
          <w:color w:val="auto"/>
          <w:sz w:val="24"/>
          <w:szCs w:val="24"/>
        </w:rPr>
      </w:pPr>
    </w:p>
    <w:p w14:paraId="2D7AF317" w14:textId="6F64E824" w:rsidR="00766EC6" w:rsidRPr="00AC2C17" w:rsidRDefault="00B83F0E" w:rsidP="00AD7A07">
      <w:pPr>
        <w:pStyle w:val="Web"/>
        <w:spacing w:before="0" w:beforeAutospacing="0" w:after="0" w:afterAutospacing="0" w:line="360" w:lineRule="auto"/>
        <w:jc w:val="both"/>
        <w:rPr>
          <w:rFonts w:ascii="Times New Roman" w:hAnsi="Times New Roman" w:cs="Times New Roman"/>
          <w:b/>
          <w:bCs/>
          <w:color w:val="auto"/>
          <w:sz w:val="24"/>
          <w:szCs w:val="24"/>
        </w:rPr>
      </w:pPr>
      <w:r w:rsidRPr="00B83F0E">
        <w:rPr>
          <w:rFonts w:ascii="Times New Roman" w:eastAsia="DengXian" w:hAnsi="Times New Roman" w:cs="Times New Roman" w:hint="eastAsia"/>
          <w:b/>
          <w:bCs/>
          <w:color w:val="auto"/>
          <w:sz w:val="24"/>
          <w:szCs w:val="24"/>
          <w:lang w:eastAsia="zh-CN"/>
        </w:rPr>
        <w:lastRenderedPageBreak/>
        <w:t>丁</w:t>
      </w:r>
      <w:r w:rsidRPr="00B83F0E">
        <w:rPr>
          <w:rFonts w:ascii="Times New Roman" w:eastAsia="DengXian" w:hAnsi="Times New Roman" w:cs="Times New Roman"/>
          <w:b/>
          <w:bCs/>
          <w:color w:val="auto"/>
          <w:sz w:val="24"/>
          <w:szCs w:val="24"/>
          <w:lang w:eastAsia="zh-CN"/>
        </w:rPr>
        <w:t xml:space="preserve">.  </w:t>
      </w:r>
      <w:r w:rsidRPr="00B83F0E">
        <w:rPr>
          <w:rFonts w:ascii="Times New Roman" w:eastAsia="DengXian" w:hAnsi="Times New Roman" w:cs="Times New Roman" w:hint="eastAsia"/>
          <w:b/>
          <w:bCs/>
          <w:color w:val="auto"/>
          <w:sz w:val="24"/>
          <w:szCs w:val="24"/>
          <w:lang w:eastAsia="zh-CN"/>
        </w:rPr>
        <w:t>香港的运动、康乐与消闲现况</w:t>
      </w:r>
    </w:p>
    <w:p w14:paraId="60CC7273" w14:textId="0262CCBA" w:rsidR="00FF0E19" w:rsidRPr="00AC2C17" w:rsidRDefault="00B83F0E" w:rsidP="001B0BB1">
      <w:pPr>
        <w:spacing w:beforeLines="50" w:before="180" w:line="360" w:lineRule="auto"/>
        <w:jc w:val="both"/>
        <w:rPr>
          <w:rFonts w:asciiTheme="majorEastAsia" w:eastAsiaTheme="majorEastAsia" w:hAnsiTheme="majorEastAsia"/>
          <w:lang w:eastAsia="zh-CN"/>
        </w:rPr>
      </w:pPr>
      <w:r w:rsidRPr="00B83F0E">
        <w:rPr>
          <w:rFonts w:eastAsia="DengXian" w:hint="eastAsia"/>
          <w:lang w:eastAsia="zh-CN"/>
        </w:rPr>
        <w:t>香港特别行政区政府从多方面支持香港运动的发展，如在《</w:t>
      </w:r>
      <w:r w:rsidRPr="00B83F0E">
        <w:rPr>
          <w:rFonts w:eastAsia="DengXian"/>
          <w:lang w:eastAsia="zh-CN"/>
        </w:rPr>
        <w:t>2006</w:t>
      </w:r>
      <w:r w:rsidRPr="00B83F0E">
        <w:rPr>
          <w:rFonts w:eastAsia="DengXian" w:hint="eastAsia"/>
          <w:lang w:eastAsia="zh-CN"/>
        </w:rPr>
        <w:t>至</w:t>
      </w:r>
      <w:r w:rsidRPr="00B83F0E">
        <w:rPr>
          <w:rFonts w:eastAsia="DengXian"/>
          <w:lang w:eastAsia="zh-CN"/>
        </w:rPr>
        <w:t>07</w:t>
      </w:r>
      <w:r w:rsidRPr="00B83F0E">
        <w:rPr>
          <w:rFonts w:eastAsia="DengXian" w:hint="eastAsia"/>
          <w:lang w:eastAsia="zh-CN"/>
        </w:rPr>
        <w:t>年施政报告》中指出：「体育普及化、精英化、盛事化，是近年特区政府发展体育的策略。」于历年施政报告中亦有相关发展体育的内容，在《</w:t>
      </w:r>
      <w:r w:rsidRPr="00B83F0E">
        <w:rPr>
          <w:rFonts w:eastAsia="DengXian"/>
          <w:lang w:eastAsia="zh-CN"/>
        </w:rPr>
        <w:t>2021</w:t>
      </w:r>
      <w:r w:rsidRPr="00B83F0E">
        <w:rPr>
          <w:rFonts w:asciiTheme="majorEastAsia" w:eastAsia="DengXian" w:hAnsiTheme="majorEastAsia" w:hint="eastAsia"/>
          <w:lang w:eastAsia="zh-CN"/>
        </w:rPr>
        <w:t>年施政报告》中指出：「政府</w:t>
      </w:r>
      <w:r w:rsidRPr="00B83F0E">
        <w:rPr>
          <w:rFonts w:asciiTheme="majorEastAsia" w:eastAsia="DengXian" w:hAnsiTheme="majorEastAsia" w:hint="eastAsia"/>
          <w:shd w:val="clear" w:color="auto" w:fill="FFFFFF"/>
          <w:lang w:eastAsia="zh-CN"/>
        </w:rPr>
        <w:t>会研究进一步推展本港体育事业，在精英化、盛事化和普及化以外，向更专业化和产业化的方向发展。随着启德体育园在</w:t>
      </w:r>
      <w:r w:rsidRPr="00B83F0E">
        <w:rPr>
          <w:rFonts w:eastAsia="DengXian"/>
          <w:shd w:val="clear" w:color="auto" w:fill="FFFFFF"/>
          <w:lang w:eastAsia="zh-CN"/>
        </w:rPr>
        <w:t>2025</w:t>
      </w:r>
      <w:r w:rsidRPr="00B83F0E">
        <w:rPr>
          <w:rFonts w:asciiTheme="majorEastAsia" w:eastAsia="DengXian" w:hAnsiTheme="majorEastAsia" w:hint="eastAsia"/>
          <w:shd w:val="clear" w:color="auto" w:fill="FFFFFF"/>
          <w:lang w:eastAsia="zh-CN"/>
        </w:rPr>
        <w:t>年正式启用，以及大湾区的发展机遇，将可缔造更多体育相关的多元发展，为青年人以至为退役运动员提供就业和发展机会。</w:t>
      </w:r>
      <w:r w:rsidRPr="00B83F0E">
        <w:rPr>
          <w:rFonts w:asciiTheme="majorEastAsia" w:eastAsia="DengXian" w:hAnsiTheme="majorEastAsia" w:hint="eastAsia"/>
          <w:lang w:eastAsia="zh-CN"/>
        </w:rPr>
        <w:t>」</w:t>
      </w:r>
    </w:p>
    <w:p w14:paraId="1E4F8F5B" w14:textId="77777777" w:rsidR="00206051" w:rsidRPr="00AC2C17" w:rsidRDefault="00206051" w:rsidP="00FF0E19">
      <w:pPr>
        <w:spacing w:line="360" w:lineRule="auto"/>
        <w:jc w:val="both"/>
        <w:rPr>
          <w:b/>
          <w:lang w:eastAsia="zh-CN"/>
        </w:rPr>
      </w:pPr>
    </w:p>
    <w:p w14:paraId="161C42F8" w14:textId="73265434" w:rsidR="00206051" w:rsidRPr="00AC2C17" w:rsidRDefault="00B83F0E" w:rsidP="00ED0004">
      <w:pPr>
        <w:spacing w:beforeLines="50" w:before="180" w:line="360" w:lineRule="auto"/>
        <w:jc w:val="both"/>
        <w:rPr>
          <w:b/>
          <w:lang w:eastAsia="zh-CN"/>
        </w:rPr>
      </w:pPr>
      <w:r w:rsidRPr="00B83F0E">
        <w:rPr>
          <w:rFonts w:eastAsia="DengXian" w:hint="eastAsia"/>
          <w:b/>
          <w:lang w:val="en-US" w:eastAsia="zh-CN"/>
        </w:rPr>
        <w:t>丁</w:t>
      </w:r>
      <w:r w:rsidRPr="00B83F0E">
        <w:rPr>
          <w:rFonts w:eastAsia="DengXian"/>
          <w:b/>
          <w:lang w:val="en-US" w:eastAsia="zh-CN"/>
        </w:rPr>
        <w:t xml:space="preserve">(1) </w:t>
      </w:r>
      <w:r w:rsidRPr="00B83F0E">
        <w:rPr>
          <w:rFonts w:eastAsia="DengXian" w:hint="eastAsia"/>
          <w:b/>
          <w:lang w:eastAsia="zh-CN"/>
        </w:rPr>
        <w:t>政府机构</w:t>
      </w:r>
      <w:r w:rsidR="005F187B" w:rsidRPr="00AC2C17">
        <w:rPr>
          <w:rFonts w:hint="eastAsia"/>
          <w:b/>
          <w:lang w:eastAsia="zh-CN"/>
        </w:rPr>
        <w:t xml:space="preserve"> </w:t>
      </w:r>
    </w:p>
    <w:p w14:paraId="5541F457" w14:textId="1D68D7C0" w:rsidR="00991B30" w:rsidRPr="00AC2C17" w:rsidRDefault="00B83F0E" w:rsidP="00E56BA4">
      <w:pPr>
        <w:jc w:val="both"/>
        <w:rPr>
          <w:b/>
          <w:lang w:eastAsia="zh-CN"/>
        </w:rPr>
      </w:pPr>
      <w:r w:rsidRPr="00B83F0E">
        <w:rPr>
          <w:rFonts w:eastAsia="DengXian" w:hint="eastAsia"/>
          <w:b/>
          <w:lang w:eastAsia="zh-CN"/>
        </w:rPr>
        <w:t>丁</w:t>
      </w:r>
      <w:r w:rsidRPr="00B83F0E">
        <w:rPr>
          <w:rFonts w:eastAsia="DengXian"/>
          <w:b/>
          <w:lang w:eastAsia="zh-CN"/>
        </w:rPr>
        <w:t xml:space="preserve">(1.1) </w:t>
      </w:r>
      <w:r w:rsidRPr="00B83F0E">
        <w:rPr>
          <w:rFonts w:eastAsia="DengXian" w:hint="eastAsia"/>
          <w:b/>
          <w:lang w:eastAsia="zh-CN"/>
        </w:rPr>
        <w:t>文化体育及旅游局</w:t>
      </w:r>
    </w:p>
    <w:p w14:paraId="5E479C0C" w14:textId="6088EA07" w:rsidR="00333910" w:rsidRPr="00AC2C17" w:rsidRDefault="00B83F0E" w:rsidP="008E55FE">
      <w:pPr>
        <w:pStyle w:val="CM9"/>
        <w:spacing w:before="50" w:after="0" w:line="360" w:lineRule="auto"/>
        <w:jc w:val="both"/>
        <w:rPr>
          <w:lang w:eastAsia="zh-CN"/>
        </w:rPr>
      </w:pPr>
      <w:r w:rsidRPr="00B83F0E">
        <w:rPr>
          <w:rFonts w:eastAsia="DengXian" w:hint="eastAsia"/>
          <w:lang w:eastAsia="zh-CN"/>
        </w:rPr>
        <w:t>过往由民政事务局负责有关艺术、文化和体育及康乐的政策，自</w:t>
      </w:r>
      <w:r w:rsidRPr="00B83F0E">
        <w:rPr>
          <w:rFonts w:eastAsia="DengXian"/>
          <w:lang w:eastAsia="zh-CN"/>
        </w:rPr>
        <w:t>2022</w:t>
      </w:r>
      <w:r w:rsidRPr="00B83F0E">
        <w:rPr>
          <w:rFonts w:eastAsia="DengXian" w:hint="eastAsia"/>
          <w:lang w:eastAsia="zh-CN"/>
        </w:rPr>
        <w:t>年</w:t>
      </w:r>
      <w:r w:rsidRPr="00B83F0E">
        <w:rPr>
          <w:rFonts w:eastAsia="DengXian"/>
          <w:lang w:eastAsia="zh-CN"/>
        </w:rPr>
        <w:t>7</w:t>
      </w:r>
      <w:r w:rsidRPr="00B83F0E">
        <w:rPr>
          <w:rFonts w:eastAsia="DengXian" w:hint="eastAsia"/>
          <w:lang w:eastAsia="zh-CN"/>
        </w:rPr>
        <w:t>月</w:t>
      </w:r>
      <w:r w:rsidRPr="00B83F0E">
        <w:rPr>
          <w:rFonts w:eastAsia="DengXian"/>
          <w:lang w:eastAsia="zh-CN"/>
        </w:rPr>
        <w:t>1</w:t>
      </w:r>
      <w:r w:rsidRPr="00B83F0E">
        <w:rPr>
          <w:rFonts w:eastAsia="DengXian" w:hint="eastAsia"/>
          <w:lang w:eastAsia="zh-CN"/>
        </w:rPr>
        <w:t>日开始改由文化体育及旅游局</w:t>
      </w:r>
      <w:r w:rsidRPr="00B83F0E">
        <w:rPr>
          <w:rFonts w:eastAsia="DengXian"/>
          <w:lang w:eastAsia="zh-CN"/>
        </w:rPr>
        <w:t>(</w:t>
      </w:r>
      <w:r w:rsidRPr="00B83F0E">
        <w:rPr>
          <w:rFonts w:eastAsia="DengXian" w:hint="eastAsia"/>
          <w:lang w:eastAsia="zh-CN"/>
        </w:rPr>
        <w:t>文体旅局</w:t>
      </w:r>
      <w:r w:rsidRPr="00B83F0E">
        <w:rPr>
          <w:rFonts w:eastAsia="DengXian"/>
          <w:lang w:eastAsia="zh-CN"/>
        </w:rPr>
        <w:t>)</w:t>
      </w:r>
      <w:r w:rsidRPr="00B83F0E">
        <w:rPr>
          <w:rFonts w:eastAsia="DengXian" w:hint="eastAsia"/>
          <w:lang w:eastAsia="zh-CN"/>
        </w:rPr>
        <w:t>负责。文体旅游局致力推动香港的体育发展，辖下体育及康乐科负责推广和落实政府的五大体育发展政策目标，包括普及化、精英化、盛事化、专业化和产业化。文体旅局亦致力增加和提升体育及康乐设施，鼓励社会各界合作建立热爱体育的文化。</w:t>
      </w:r>
    </w:p>
    <w:p w14:paraId="7C3A6E85" w14:textId="77777777" w:rsidR="00206051" w:rsidRPr="00AC2C17" w:rsidRDefault="00206051" w:rsidP="00E56BA4">
      <w:pPr>
        <w:pStyle w:val="Web"/>
        <w:spacing w:before="0" w:beforeAutospacing="0" w:after="0" w:afterAutospacing="0"/>
        <w:jc w:val="both"/>
        <w:rPr>
          <w:rFonts w:ascii="Times New Roman" w:hAnsi="Times New Roman" w:cs="Times New Roman"/>
          <w:b/>
          <w:color w:val="auto"/>
          <w:kern w:val="2"/>
          <w:sz w:val="24"/>
          <w:szCs w:val="24"/>
          <w:lang w:eastAsia="zh-CN"/>
        </w:rPr>
      </w:pPr>
    </w:p>
    <w:p w14:paraId="68AECF50" w14:textId="2B2994B8" w:rsidR="005502AC" w:rsidRPr="00AC2C17" w:rsidRDefault="00B83F0E" w:rsidP="00E56BA4">
      <w:pPr>
        <w:pStyle w:val="Web"/>
        <w:spacing w:before="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b/>
          <w:color w:val="auto"/>
          <w:kern w:val="2"/>
          <w:sz w:val="24"/>
          <w:szCs w:val="24"/>
          <w:lang w:eastAsia="zh-CN"/>
        </w:rPr>
        <w:t>丁</w:t>
      </w:r>
      <w:r w:rsidRPr="00B83F0E">
        <w:rPr>
          <w:rFonts w:ascii="Times New Roman" w:eastAsia="DengXian" w:hAnsi="Times New Roman" w:cs="Times New Roman"/>
          <w:b/>
          <w:color w:val="auto"/>
          <w:kern w:val="2"/>
          <w:sz w:val="24"/>
          <w:szCs w:val="24"/>
          <w:lang w:eastAsia="zh-CN"/>
        </w:rPr>
        <w:t xml:space="preserve">(1.1.1) </w:t>
      </w:r>
      <w:r w:rsidRPr="00B83F0E">
        <w:rPr>
          <w:rFonts w:ascii="Times New Roman" w:eastAsia="DengXian" w:hAnsi="Times New Roman" w:cs="Times New Roman" w:hint="eastAsia"/>
          <w:b/>
          <w:color w:val="auto"/>
          <w:sz w:val="24"/>
          <w:szCs w:val="24"/>
          <w:lang w:eastAsia="zh-CN"/>
        </w:rPr>
        <w:t>体育普及化</w:t>
      </w:r>
    </w:p>
    <w:p w14:paraId="15541897" w14:textId="73F3D31C" w:rsidR="005502AC" w:rsidRPr="00AC2C17" w:rsidRDefault="00B83F0E" w:rsidP="008E55FE">
      <w:pPr>
        <w:pStyle w:val="CM9"/>
        <w:spacing w:before="50" w:after="0" w:line="360" w:lineRule="auto"/>
        <w:jc w:val="both"/>
      </w:pPr>
      <w:r w:rsidRPr="00B83F0E">
        <w:rPr>
          <w:rFonts w:eastAsia="DengXian" w:hint="eastAsia"/>
          <w:lang w:eastAsia="zh-CN"/>
        </w:rPr>
        <w:t>文体旅局通过推广小区体育，鼓励市民参与各式各样的体育活动，在小区建立热爱体育的文化，协助他们培养健康生活模式。</w:t>
      </w:r>
    </w:p>
    <w:p w14:paraId="56401B3E" w14:textId="4CB072A8" w:rsidR="005502AC" w:rsidRPr="00AC2C17" w:rsidRDefault="00B83F0E" w:rsidP="008E55FE">
      <w:pPr>
        <w:pStyle w:val="CM9"/>
        <w:spacing w:before="50" w:after="0" w:line="360" w:lineRule="auto"/>
        <w:jc w:val="both"/>
        <w:rPr>
          <w:lang w:eastAsia="zh-CN"/>
        </w:rPr>
      </w:pPr>
      <w:r w:rsidRPr="00B83F0E">
        <w:rPr>
          <w:rFonts w:eastAsia="DengXian" w:hint="eastAsia"/>
          <w:lang w:eastAsia="zh-CN"/>
        </w:rPr>
        <w:t>政府用于推广普及体育的开支，占体育发展整体经常开支的最大部分。在</w:t>
      </w:r>
      <w:r w:rsidRPr="00B83F0E">
        <w:rPr>
          <w:rFonts w:eastAsia="DengXian"/>
          <w:lang w:eastAsia="zh-CN"/>
        </w:rPr>
        <w:t>2023-24</w:t>
      </w:r>
      <w:r w:rsidRPr="00B83F0E">
        <w:rPr>
          <w:rFonts w:eastAsia="DengXian" w:hint="eastAsia"/>
          <w:lang w:eastAsia="zh-CN"/>
        </w:rPr>
        <w:t>年度，用于推广普及体育的开支约为</w:t>
      </w:r>
      <w:r w:rsidRPr="00B83F0E">
        <w:rPr>
          <w:rFonts w:eastAsia="DengXian"/>
          <w:lang w:eastAsia="zh-CN"/>
        </w:rPr>
        <w:t>60</w:t>
      </w:r>
      <w:r w:rsidRPr="00B83F0E">
        <w:rPr>
          <w:rFonts w:eastAsia="DengXian" w:hint="eastAsia"/>
          <w:lang w:eastAsia="zh-CN"/>
        </w:rPr>
        <w:t>亿元，占体育发展整体开支约</w:t>
      </w:r>
      <w:r w:rsidRPr="00B83F0E">
        <w:rPr>
          <w:rFonts w:eastAsia="DengXian"/>
          <w:lang w:eastAsia="zh-CN"/>
        </w:rPr>
        <w:t>81%</w:t>
      </w:r>
      <w:r w:rsidRPr="00B83F0E">
        <w:rPr>
          <w:rFonts w:eastAsia="DengXian" w:hint="eastAsia"/>
          <w:lang w:eastAsia="zh-CN"/>
        </w:rPr>
        <w:t>。</w:t>
      </w:r>
    </w:p>
    <w:p w14:paraId="7461F0D0" w14:textId="2AFD5CC6" w:rsidR="005502AC" w:rsidRPr="00AC2C17" w:rsidRDefault="00B83F0E" w:rsidP="008E55FE">
      <w:pPr>
        <w:pStyle w:val="CM9"/>
        <w:spacing w:before="50" w:after="0" w:line="360" w:lineRule="auto"/>
        <w:jc w:val="both"/>
      </w:pPr>
      <w:r w:rsidRPr="00B83F0E">
        <w:rPr>
          <w:rFonts w:eastAsia="DengXian" w:hint="eastAsia"/>
          <w:lang w:eastAsia="zh-CN"/>
        </w:rPr>
        <w:t>文体旅局与其他政府部门及相关团体，包括康文署、卫生署、教育局、中国香港体育协会暨奥林匹克委员会</w:t>
      </w:r>
      <w:r w:rsidRPr="00B83F0E">
        <w:rPr>
          <w:rFonts w:eastAsia="DengXian"/>
          <w:lang w:eastAsia="zh-CN"/>
        </w:rPr>
        <w:t>(</w:t>
      </w:r>
      <w:r w:rsidRPr="00B83F0E">
        <w:rPr>
          <w:rFonts w:eastAsia="DengXian" w:hint="eastAsia"/>
          <w:lang w:eastAsia="zh-CN"/>
        </w:rPr>
        <w:t>港协暨奥委会</w:t>
      </w:r>
      <w:r w:rsidRPr="00B83F0E">
        <w:rPr>
          <w:rFonts w:eastAsia="DengXian"/>
          <w:lang w:eastAsia="zh-CN"/>
        </w:rPr>
        <w:t>)</w:t>
      </w:r>
      <w:r w:rsidRPr="00B83F0E">
        <w:rPr>
          <w:rFonts w:eastAsia="DengXian" w:hint="eastAsia"/>
          <w:lang w:eastAsia="zh-CN"/>
        </w:rPr>
        <w:t>、中国香港残疾人奥委会、体育总会、地区体育会、其他体育团体及学校等，均为各层面的市民提供多元化的小区体育活动，鼓励不同阶层、年龄、能力和兴趣的人士恒常参与体育活动，推广普及体育的文化。</w:t>
      </w:r>
    </w:p>
    <w:p w14:paraId="6C604CDA" w14:textId="37FD34F3" w:rsidR="005502AC" w:rsidRPr="00AC2C17" w:rsidRDefault="00B83F0E" w:rsidP="008E55FE">
      <w:pPr>
        <w:pStyle w:val="CM9"/>
        <w:spacing w:before="50" w:after="0" w:line="360" w:lineRule="auto"/>
        <w:jc w:val="both"/>
      </w:pPr>
      <w:r w:rsidRPr="00B83F0E">
        <w:rPr>
          <w:rFonts w:eastAsia="DengXian" w:hint="eastAsia"/>
          <w:lang w:eastAsia="zh-CN"/>
        </w:rPr>
        <w:lastRenderedPageBreak/>
        <w:t>除了康文署直接举办体育训练课程、比赛和康乐活动外，其他推广体育普及化的活动包括</w:t>
      </w:r>
      <w:r w:rsidRPr="00B83F0E">
        <w:rPr>
          <w:rFonts w:eastAsia="DengXian"/>
          <w:lang w:eastAsia="zh-CN"/>
        </w:rPr>
        <w:t>:</w:t>
      </w:r>
    </w:p>
    <w:p w14:paraId="4571399C" w14:textId="7D29D99A" w:rsidR="005502AC" w:rsidRPr="00AC2C17" w:rsidRDefault="00B83F0E" w:rsidP="009F66E5">
      <w:pPr>
        <w:pStyle w:val="CM9"/>
        <w:numPr>
          <w:ilvl w:val="0"/>
          <w:numId w:val="85"/>
        </w:numPr>
        <w:spacing w:before="50" w:after="0" w:line="276" w:lineRule="auto"/>
        <w:jc w:val="both"/>
        <w:rPr>
          <w:b/>
          <w:bCs/>
        </w:rPr>
      </w:pPr>
      <w:r w:rsidRPr="00B83F0E">
        <w:rPr>
          <w:rFonts w:eastAsia="DengXian" w:hint="eastAsia"/>
          <w:lang w:eastAsia="zh-CN"/>
        </w:rPr>
        <w:t>地区体育活动资助计划</w:t>
      </w:r>
      <w:r w:rsidR="005502AC" w:rsidRPr="00AC2C17">
        <w:t xml:space="preserve"> </w:t>
      </w:r>
    </w:p>
    <w:p w14:paraId="23BBFD99" w14:textId="6355F2A3" w:rsidR="005502AC" w:rsidRPr="00AC2C17" w:rsidRDefault="00B83F0E" w:rsidP="009F66E5">
      <w:pPr>
        <w:pStyle w:val="CM9"/>
        <w:numPr>
          <w:ilvl w:val="0"/>
          <w:numId w:val="85"/>
        </w:numPr>
        <w:spacing w:before="50" w:after="0" w:line="276" w:lineRule="auto"/>
        <w:jc w:val="both"/>
        <w:rPr>
          <w:b/>
          <w:bCs/>
        </w:rPr>
      </w:pPr>
      <w:r w:rsidRPr="00B83F0E">
        <w:rPr>
          <w:rFonts w:eastAsia="DengXian" w:hint="eastAsia"/>
          <w:lang w:eastAsia="zh-CN"/>
        </w:rPr>
        <w:t>体育资助计划</w:t>
      </w:r>
      <w:r w:rsidR="005502AC" w:rsidRPr="00AC2C17">
        <w:t xml:space="preserve"> </w:t>
      </w:r>
    </w:p>
    <w:p w14:paraId="7DFCADF2" w14:textId="0370736C" w:rsidR="005502AC" w:rsidRPr="00AC2C17" w:rsidRDefault="00B83F0E" w:rsidP="009F66E5">
      <w:pPr>
        <w:pStyle w:val="CM9"/>
        <w:numPr>
          <w:ilvl w:val="0"/>
          <w:numId w:val="85"/>
        </w:numPr>
        <w:spacing w:before="50" w:after="0" w:line="276" w:lineRule="auto"/>
        <w:jc w:val="both"/>
        <w:rPr>
          <w:b/>
          <w:bCs/>
        </w:rPr>
      </w:pPr>
      <w:r w:rsidRPr="00B83F0E">
        <w:rPr>
          <w:rFonts w:eastAsia="DengXian" w:hint="eastAsia"/>
          <w:lang w:eastAsia="zh-CN"/>
        </w:rPr>
        <w:t>推广学校体育</w:t>
      </w:r>
      <w:r w:rsidR="005502AC" w:rsidRPr="00AC2C17">
        <w:t xml:space="preserve"> </w:t>
      </w:r>
    </w:p>
    <w:p w14:paraId="61AA152C" w14:textId="424409B9" w:rsidR="005502AC" w:rsidRPr="00AC2C17" w:rsidRDefault="00B83F0E" w:rsidP="009F66E5">
      <w:pPr>
        <w:pStyle w:val="CM9"/>
        <w:numPr>
          <w:ilvl w:val="0"/>
          <w:numId w:val="85"/>
        </w:numPr>
        <w:spacing w:before="50" w:after="0" w:line="276" w:lineRule="auto"/>
        <w:jc w:val="both"/>
        <w:rPr>
          <w:b/>
          <w:bCs/>
        </w:rPr>
      </w:pPr>
      <w:r w:rsidRPr="00B83F0E">
        <w:rPr>
          <w:rFonts w:eastAsia="DengXian" w:hint="eastAsia"/>
          <w:lang w:eastAsia="zh-CN"/>
        </w:rPr>
        <w:t>全港性小区体质调查</w:t>
      </w:r>
      <w:r w:rsidR="005502AC" w:rsidRPr="00AC2C17">
        <w:t xml:space="preserve"> </w:t>
      </w:r>
    </w:p>
    <w:p w14:paraId="54FB275A" w14:textId="762167E0" w:rsidR="005502AC" w:rsidRPr="00AC2C17" w:rsidRDefault="00B83F0E" w:rsidP="009F66E5">
      <w:pPr>
        <w:pStyle w:val="CM9"/>
        <w:numPr>
          <w:ilvl w:val="0"/>
          <w:numId w:val="85"/>
        </w:numPr>
        <w:spacing w:before="50" w:after="0" w:line="276" w:lineRule="auto"/>
        <w:jc w:val="both"/>
        <w:rPr>
          <w:b/>
          <w:bCs/>
        </w:rPr>
      </w:pPr>
      <w:r w:rsidRPr="00B83F0E">
        <w:rPr>
          <w:rFonts w:eastAsia="DengXian" w:hint="eastAsia"/>
          <w:lang w:eastAsia="zh-CN"/>
        </w:rPr>
        <w:t>发展本地足球</w:t>
      </w:r>
      <w:r w:rsidR="005502AC" w:rsidRPr="00AC2C17">
        <w:t xml:space="preserve"> </w:t>
      </w:r>
    </w:p>
    <w:p w14:paraId="422196E4" w14:textId="25C497EE" w:rsidR="005502AC" w:rsidRPr="00AC2C17" w:rsidRDefault="00B83F0E" w:rsidP="009F66E5">
      <w:pPr>
        <w:pStyle w:val="CM9"/>
        <w:numPr>
          <w:ilvl w:val="0"/>
          <w:numId w:val="85"/>
        </w:numPr>
        <w:spacing w:before="50" w:after="0" w:line="276" w:lineRule="auto"/>
        <w:jc w:val="both"/>
        <w:rPr>
          <w:b/>
          <w:bCs/>
        </w:rPr>
      </w:pPr>
      <w:r w:rsidRPr="00B83F0E">
        <w:rPr>
          <w:rFonts w:eastAsia="DengXian" w:hint="eastAsia"/>
          <w:lang w:eastAsia="zh-CN"/>
        </w:rPr>
        <w:t>推动残疾人士体育</w:t>
      </w:r>
      <w:r w:rsidR="005502AC" w:rsidRPr="00AC2C17">
        <w:t xml:space="preserve"> </w:t>
      </w:r>
    </w:p>
    <w:p w14:paraId="1DA67196" w14:textId="202F00CA" w:rsidR="005502AC" w:rsidRPr="00AC2C17" w:rsidRDefault="00B83F0E" w:rsidP="009F66E5">
      <w:pPr>
        <w:pStyle w:val="CM9"/>
        <w:numPr>
          <w:ilvl w:val="0"/>
          <w:numId w:val="85"/>
        </w:numPr>
        <w:spacing w:before="50" w:after="0" w:line="276" w:lineRule="auto"/>
        <w:jc w:val="both"/>
      </w:pPr>
      <w:r w:rsidRPr="00B83F0E">
        <w:rPr>
          <w:rFonts w:eastAsia="DengXian" w:hint="eastAsia"/>
          <w:lang w:eastAsia="zh-CN"/>
        </w:rPr>
        <w:t>队际运动项目五年发展计划</w:t>
      </w:r>
    </w:p>
    <w:p w14:paraId="63BB349B" w14:textId="77777777" w:rsidR="00EE5C25" w:rsidRPr="00AC2C17" w:rsidRDefault="00EE5C25" w:rsidP="008E55FE">
      <w:pPr>
        <w:pStyle w:val="Web"/>
        <w:spacing w:before="192" w:beforeAutospacing="0" w:after="192" w:afterAutospacing="0" w:line="300" w:lineRule="atLeast"/>
        <w:jc w:val="both"/>
        <w:rPr>
          <w:rFonts w:ascii="Times New Roman" w:hAnsi="Times New Roman" w:cs="Times New Roman"/>
          <w:b/>
          <w:color w:val="auto"/>
          <w:kern w:val="2"/>
          <w:sz w:val="24"/>
          <w:szCs w:val="24"/>
          <w:lang w:eastAsia="zh-HK"/>
        </w:rPr>
      </w:pPr>
    </w:p>
    <w:p w14:paraId="29E81511" w14:textId="25F53D83" w:rsidR="009A0A8D" w:rsidRPr="00AC2C17" w:rsidRDefault="00B83F0E" w:rsidP="008E55FE">
      <w:pPr>
        <w:pStyle w:val="Web"/>
        <w:spacing w:before="192" w:beforeAutospacing="0" w:after="192" w:afterAutospacing="0" w:line="300" w:lineRule="atLeast"/>
        <w:jc w:val="both"/>
        <w:rPr>
          <w:rFonts w:ascii="Times New Roman" w:hAnsi="Times New Roman" w:cs="Times New Roman"/>
          <w:color w:val="auto"/>
          <w:sz w:val="24"/>
          <w:szCs w:val="24"/>
        </w:rPr>
      </w:pPr>
      <w:r w:rsidRPr="00B83F0E">
        <w:rPr>
          <w:rFonts w:ascii="Times New Roman" w:eastAsia="DengXian" w:hAnsi="Times New Roman" w:cs="Times New Roman" w:hint="eastAsia"/>
          <w:b/>
          <w:color w:val="auto"/>
          <w:kern w:val="2"/>
          <w:sz w:val="24"/>
          <w:szCs w:val="24"/>
          <w:lang w:eastAsia="zh-CN"/>
        </w:rPr>
        <w:t>丁</w:t>
      </w:r>
      <w:r w:rsidRPr="00B83F0E">
        <w:rPr>
          <w:rFonts w:ascii="Times New Roman" w:eastAsia="DengXian" w:hAnsi="Times New Roman" w:cs="Times New Roman"/>
          <w:b/>
          <w:color w:val="auto"/>
          <w:kern w:val="2"/>
          <w:sz w:val="24"/>
          <w:szCs w:val="24"/>
          <w:lang w:eastAsia="zh-CN"/>
        </w:rPr>
        <w:t xml:space="preserve">(1.1.2) </w:t>
      </w:r>
      <w:r w:rsidRPr="00B83F0E">
        <w:rPr>
          <w:rFonts w:ascii="Times New Roman" w:eastAsia="DengXian" w:hAnsi="Times New Roman" w:cs="Times New Roman" w:hint="eastAsia"/>
          <w:b/>
          <w:color w:val="auto"/>
          <w:sz w:val="24"/>
          <w:szCs w:val="24"/>
          <w:lang w:eastAsia="zh-CN"/>
        </w:rPr>
        <w:t>体育精英化</w:t>
      </w:r>
    </w:p>
    <w:p w14:paraId="477CF2B6" w14:textId="0DF56DDA" w:rsidR="009A0A8D" w:rsidRPr="00AC2C17" w:rsidRDefault="009A0A8D" w:rsidP="00370C8D">
      <w:pPr>
        <w:pStyle w:val="CM9"/>
        <w:spacing w:before="50" w:after="0" w:line="360" w:lineRule="auto"/>
        <w:jc w:val="both"/>
        <w:rPr>
          <w:lang w:eastAsia="zh-CN"/>
        </w:rPr>
      </w:pPr>
      <w:hyperlink r:id="rId28" w:tgtFrame="_blank" w:history="1">
        <w:r w:rsidR="00B83F0E" w:rsidRPr="00B83F0E">
          <w:rPr>
            <w:rFonts w:eastAsia="DengXian" w:hint="eastAsia"/>
            <w:lang w:eastAsia="zh-CN"/>
          </w:rPr>
          <w:t>香港体育学院</w:t>
        </w:r>
      </w:hyperlink>
      <w:r w:rsidR="00B83F0E" w:rsidRPr="00B83F0E">
        <w:rPr>
          <w:rFonts w:eastAsia="DengXian"/>
          <w:lang w:eastAsia="zh-CN"/>
        </w:rPr>
        <w:t>(</w:t>
      </w:r>
      <w:r w:rsidR="00B83F0E" w:rsidRPr="00B83F0E">
        <w:rPr>
          <w:rFonts w:eastAsia="DengXian" w:hint="eastAsia"/>
          <w:lang w:eastAsia="zh-CN"/>
        </w:rPr>
        <w:t>体院</w:t>
      </w:r>
      <w:r w:rsidR="00B83F0E" w:rsidRPr="00B83F0E">
        <w:rPr>
          <w:rFonts w:eastAsia="DengXian"/>
          <w:lang w:eastAsia="zh-CN"/>
        </w:rPr>
        <w:t>)</w:t>
      </w:r>
      <w:r w:rsidR="00B83F0E" w:rsidRPr="00B83F0E">
        <w:rPr>
          <w:rFonts w:eastAsia="DengXian" w:hint="eastAsia"/>
          <w:lang w:eastAsia="zh-CN"/>
        </w:rPr>
        <w:t>于</w:t>
      </w:r>
      <w:r w:rsidR="00B83F0E" w:rsidRPr="00B83F0E">
        <w:rPr>
          <w:rFonts w:eastAsia="DengXian"/>
          <w:lang w:eastAsia="zh-CN"/>
        </w:rPr>
        <w:t>1991</w:t>
      </w:r>
      <w:r w:rsidR="00B83F0E" w:rsidRPr="00B83F0E">
        <w:rPr>
          <w:rFonts w:eastAsia="DengXian" w:hint="eastAsia"/>
          <w:lang w:eastAsia="zh-CN"/>
        </w:rPr>
        <w:t>年</w:t>
      </w:r>
      <w:r w:rsidR="00B83F0E" w:rsidRPr="00B83F0E">
        <w:rPr>
          <w:rFonts w:eastAsia="DengXian"/>
          <w:lang w:eastAsia="zh-CN"/>
        </w:rPr>
        <w:t>4</w:t>
      </w:r>
      <w:r w:rsidR="00B83F0E" w:rsidRPr="00B83F0E">
        <w:rPr>
          <w:rFonts w:eastAsia="DengXian" w:hint="eastAsia"/>
          <w:lang w:eastAsia="zh-CN"/>
        </w:rPr>
        <w:t>月成立，协助政府执行精英体育培训系统。政府于</w:t>
      </w:r>
      <w:r w:rsidR="00B83F0E" w:rsidRPr="00B83F0E">
        <w:rPr>
          <w:rFonts w:eastAsia="DengXian"/>
          <w:lang w:eastAsia="zh-CN"/>
        </w:rPr>
        <w:t>2012</w:t>
      </w:r>
      <w:r w:rsidR="00B83F0E" w:rsidRPr="00B83F0E">
        <w:rPr>
          <w:rFonts w:eastAsia="DengXian" w:hint="eastAsia"/>
          <w:lang w:eastAsia="zh-CN"/>
        </w:rPr>
        <w:t>年成立</w:t>
      </w:r>
      <w:r w:rsidR="00B83F0E" w:rsidRPr="00B83F0E">
        <w:rPr>
          <w:rFonts w:eastAsia="DengXian"/>
          <w:lang w:eastAsia="zh-CN"/>
        </w:rPr>
        <w:t>70</w:t>
      </w:r>
      <w:r w:rsidR="00B83F0E" w:rsidRPr="00B83F0E">
        <w:rPr>
          <w:rFonts w:eastAsia="DengXian" w:hint="eastAsia"/>
          <w:lang w:eastAsia="zh-CN"/>
        </w:rPr>
        <w:t>亿元的精英运动员发展基金，并在</w:t>
      </w:r>
      <w:r w:rsidR="00B83F0E" w:rsidRPr="00B83F0E">
        <w:rPr>
          <w:rFonts w:eastAsia="DengXian"/>
          <w:lang w:eastAsia="zh-CN"/>
        </w:rPr>
        <w:t>2018-19</w:t>
      </w:r>
      <w:r w:rsidR="00B83F0E" w:rsidRPr="00B83F0E">
        <w:rPr>
          <w:rFonts w:eastAsia="DengXian" w:hint="eastAsia"/>
          <w:lang w:eastAsia="zh-CN"/>
        </w:rPr>
        <w:t>年度再次向基金注资</w:t>
      </w:r>
      <w:r w:rsidR="00B83F0E" w:rsidRPr="00B83F0E">
        <w:rPr>
          <w:rFonts w:eastAsia="DengXian"/>
          <w:lang w:eastAsia="zh-CN"/>
        </w:rPr>
        <w:t>60</w:t>
      </w:r>
      <w:r w:rsidR="00B83F0E" w:rsidRPr="00B83F0E">
        <w:rPr>
          <w:rFonts w:eastAsia="DengXian" w:hint="eastAsia"/>
          <w:lang w:eastAsia="zh-CN"/>
        </w:rPr>
        <w:t>亿元，为体院提供稳定的财政来源，支持精英运动发展。体院为精英运动员提供全面的训练计划和支持，包括直接财政资助、运动科学与运动医学支持、体适能支持，以及事业与个人双向发展支持。此外，政府一直向体院、港协暨奥委会、学校和体育机构提供资源，支持退役运动员进修及转型，当中包括不同的计划，如﹕</w:t>
      </w:r>
    </w:p>
    <w:p w14:paraId="1F77F92D" w14:textId="30963519" w:rsidR="005502AC" w:rsidRPr="00AC2C17" w:rsidRDefault="00B83F0E" w:rsidP="008E55FE">
      <w:pPr>
        <w:pStyle w:val="CM9"/>
        <w:numPr>
          <w:ilvl w:val="0"/>
          <w:numId w:val="85"/>
        </w:numPr>
        <w:spacing w:before="50" w:after="0" w:line="360" w:lineRule="auto"/>
        <w:jc w:val="both"/>
      </w:pPr>
      <w:r w:rsidRPr="00B83F0E">
        <w:rPr>
          <w:rFonts w:eastAsia="DengXian" w:hint="eastAsia"/>
          <w:lang w:eastAsia="zh-CN"/>
        </w:rPr>
        <w:t>精英运动员优秀表现嘉许计划</w:t>
      </w:r>
    </w:p>
    <w:p w14:paraId="589EEAA5" w14:textId="7A8ABEEA" w:rsidR="00AB0E70" w:rsidRPr="00AC2C17" w:rsidRDefault="00B83F0E" w:rsidP="008E55FE">
      <w:pPr>
        <w:pStyle w:val="CM9"/>
        <w:numPr>
          <w:ilvl w:val="0"/>
          <w:numId w:val="85"/>
        </w:numPr>
        <w:spacing w:before="50" w:after="0" w:line="360" w:lineRule="auto"/>
        <w:jc w:val="both"/>
      </w:pPr>
      <w:r w:rsidRPr="00B83F0E">
        <w:rPr>
          <w:rFonts w:eastAsia="DengXian" w:hint="eastAsia"/>
          <w:lang w:eastAsia="zh-CN"/>
        </w:rPr>
        <w:t>退役运动员转型计划</w:t>
      </w:r>
    </w:p>
    <w:p w14:paraId="639C97BA" w14:textId="0554A3A5" w:rsidR="00AB0E70" w:rsidRPr="00AC2C17" w:rsidRDefault="00B83F0E" w:rsidP="008E55FE">
      <w:pPr>
        <w:pStyle w:val="CM9"/>
        <w:numPr>
          <w:ilvl w:val="0"/>
          <w:numId w:val="85"/>
        </w:numPr>
        <w:spacing w:before="50" w:after="0" w:line="360" w:lineRule="auto"/>
        <w:jc w:val="both"/>
      </w:pPr>
      <w:r w:rsidRPr="00B83F0E">
        <w:rPr>
          <w:rFonts w:eastAsia="DengXian" w:hint="eastAsia"/>
          <w:lang w:eastAsia="zh-CN"/>
        </w:rPr>
        <w:t>奥梦成真计划</w:t>
      </w:r>
    </w:p>
    <w:p w14:paraId="0975A7F8" w14:textId="514670AB" w:rsidR="00B83CDE" w:rsidRPr="00AC2C17" w:rsidRDefault="00B83F0E" w:rsidP="008E55FE">
      <w:pPr>
        <w:pStyle w:val="CM9"/>
        <w:numPr>
          <w:ilvl w:val="0"/>
          <w:numId w:val="85"/>
        </w:numPr>
        <w:spacing w:before="50" w:after="0" w:line="360" w:lineRule="auto"/>
        <w:jc w:val="both"/>
      </w:pPr>
      <w:r w:rsidRPr="00B83F0E">
        <w:rPr>
          <w:rFonts w:eastAsia="DengXian" w:hint="eastAsia"/>
          <w:lang w:eastAsia="zh-CN"/>
        </w:rPr>
        <w:t>精英教练工作体验计划</w:t>
      </w:r>
    </w:p>
    <w:p w14:paraId="01B99011" w14:textId="14E98E20" w:rsidR="00B83CDE" w:rsidRPr="00AC2C17" w:rsidRDefault="00B83F0E" w:rsidP="008E55FE">
      <w:pPr>
        <w:pStyle w:val="CM9"/>
        <w:spacing w:before="50" w:after="0" w:line="360" w:lineRule="auto"/>
        <w:jc w:val="both"/>
      </w:pPr>
      <w:r w:rsidRPr="00B83F0E">
        <w:rPr>
          <w:rFonts w:eastAsia="DengXian" w:hint="eastAsia"/>
          <w:lang w:eastAsia="zh-CN"/>
        </w:rPr>
        <w:t>同时，政府亦成立了</w:t>
      </w:r>
      <w:hyperlink r:id="rId29" w:tgtFrame="_blank" w:history="1">
        <w:r w:rsidRPr="00B83F0E">
          <w:rPr>
            <w:rFonts w:eastAsia="DengXian" w:hint="eastAsia"/>
            <w:lang w:eastAsia="zh-CN"/>
          </w:rPr>
          <w:t>香港运动员基金</w:t>
        </w:r>
      </w:hyperlink>
      <w:r w:rsidRPr="00B83F0E">
        <w:rPr>
          <w:rFonts w:eastAsia="DengXian" w:hint="eastAsia"/>
          <w:lang w:eastAsia="zh-CN"/>
        </w:rPr>
        <w:t>，旨在为现役及退役运动员提供教育进修经费，退役运动员在进修的同时亦可获得生活资助。</w:t>
      </w:r>
    </w:p>
    <w:p w14:paraId="46D88DC7" w14:textId="5536E542" w:rsidR="00AB0E70" w:rsidRPr="00AC2C17" w:rsidRDefault="00AB0E70" w:rsidP="000D4990">
      <w:pPr>
        <w:rPr>
          <w:rFonts w:ascii="微軟正黑體" w:eastAsia="微軟正黑體" w:hAnsi="微軟正黑體"/>
          <w:i/>
          <w:iCs/>
          <w:color w:val="000000"/>
          <w:sz w:val="18"/>
          <w:szCs w:val="18"/>
          <w:u w:val="single"/>
        </w:rPr>
      </w:pPr>
    </w:p>
    <w:p w14:paraId="3605FAE1" w14:textId="2D443EF9" w:rsidR="00C249D9" w:rsidRPr="00AC2C17" w:rsidRDefault="00C249D9" w:rsidP="000D4990">
      <w:pPr>
        <w:rPr>
          <w:rFonts w:ascii="微軟正黑體" w:eastAsia="微軟正黑體" w:hAnsi="微軟正黑體"/>
          <w:i/>
          <w:iCs/>
          <w:color w:val="000000"/>
          <w:sz w:val="18"/>
          <w:szCs w:val="18"/>
          <w:u w:val="single"/>
        </w:rPr>
      </w:pPr>
    </w:p>
    <w:p w14:paraId="2E30A356" w14:textId="77777777" w:rsidR="00C249D9" w:rsidRPr="00AC2C17" w:rsidRDefault="00C249D9" w:rsidP="000D4990">
      <w:pPr>
        <w:rPr>
          <w:rFonts w:ascii="微軟正黑體" w:eastAsia="微軟正黑體" w:hAnsi="微軟正黑體"/>
          <w:i/>
          <w:iCs/>
          <w:color w:val="000000"/>
          <w:sz w:val="18"/>
          <w:szCs w:val="18"/>
          <w:u w:val="single"/>
        </w:rPr>
      </w:pPr>
    </w:p>
    <w:p w14:paraId="7CC3EE92" w14:textId="4F021220" w:rsidR="009A0A8D" w:rsidRPr="00AC2C17" w:rsidRDefault="00B83F0E" w:rsidP="008E55FE">
      <w:pPr>
        <w:pStyle w:val="Web"/>
        <w:spacing w:before="192" w:beforeAutospacing="0" w:after="192" w:afterAutospacing="0" w:line="300" w:lineRule="atLeast"/>
        <w:jc w:val="both"/>
        <w:rPr>
          <w:rFonts w:ascii="Times New Roman" w:hAnsi="Times New Roman" w:cs="Times New Roman"/>
          <w:b/>
          <w:color w:val="auto"/>
          <w:sz w:val="24"/>
          <w:szCs w:val="24"/>
        </w:rPr>
      </w:pPr>
      <w:r w:rsidRPr="00B83F0E">
        <w:rPr>
          <w:rFonts w:ascii="Times New Roman" w:eastAsia="DengXian" w:hAnsi="Times New Roman" w:cs="Times New Roman" w:hint="eastAsia"/>
          <w:b/>
          <w:color w:val="auto"/>
          <w:kern w:val="2"/>
          <w:sz w:val="24"/>
          <w:szCs w:val="24"/>
          <w:lang w:eastAsia="zh-CN"/>
        </w:rPr>
        <w:lastRenderedPageBreak/>
        <w:t>丁</w:t>
      </w:r>
      <w:r w:rsidRPr="00B83F0E">
        <w:rPr>
          <w:rFonts w:ascii="Times New Roman" w:eastAsia="DengXian" w:hAnsi="Times New Roman" w:cs="Times New Roman"/>
          <w:b/>
          <w:color w:val="auto"/>
          <w:kern w:val="2"/>
          <w:sz w:val="24"/>
          <w:szCs w:val="24"/>
          <w:lang w:eastAsia="zh-CN"/>
        </w:rPr>
        <w:t>(1.1.3)</w:t>
      </w:r>
      <w:r w:rsidRPr="00B83F0E">
        <w:rPr>
          <w:rFonts w:ascii="Times New Roman" w:eastAsia="DengXian" w:hAnsi="Times New Roman" w:cs="Times New Roman"/>
          <w:b/>
          <w:color w:val="auto"/>
          <w:sz w:val="24"/>
          <w:szCs w:val="24"/>
          <w:lang w:eastAsia="zh-CN"/>
        </w:rPr>
        <w:t xml:space="preserve"> </w:t>
      </w:r>
      <w:r w:rsidRPr="00B83F0E">
        <w:rPr>
          <w:rFonts w:ascii="Times New Roman" w:eastAsia="DengXian" w:hAnsi="Times New Roman" w:cs="Times New Roman" w:hint="eastAsia"/>
          <w:b/>
          <w:color w:val="auto"/>
          <w:sz w:val="24"/>
          <w:szCs w:val="24"/>
          <w:lang w:eastAsia="zh-CN"/>
        </w:rPr>
        <w:t>体育盛事化</w:t>
      </w:r>
    </w:p>
    <w:p w14:paraId="03A461BC" w14:textId="7EA997E8" w:rsidR="009A0A8D" w:rsidRPr="00AC2C17" w:rsidRDefault="00B83F0E" w:rsidP="008E55FE">
      <w:pPr>
        <w:pStyle w:val="CM9"/>
        <w:spacing w:before="50" w:after="0" w:line="360" w:lineRule="auto"/>
        <w:jc w:val="both"/>
        <w:rPr>
          <w:lang w:eastAsia="zh-CN"/>
        </w:rPr>
      </w:pPr>
      <w:r w:rsidRPr="00B83F0E">
        <w:rPr>
          <w:rFonts w:eastAsia="DengXian" w:hint="eastAsia"/>
          <w:lang w:eastAsia="zh-CN"/>
        </w:rPr>
        <w:t>文体旅局致力推动香港成为国际体育盛事之都，于</w:t>
      </w:r>
      <w:r w:rsidRPr="00B83F0E">
        <w:rPr>
          <w:rFonts w:eastAsia="DengXian"/>
          <w:lang w:eastAsia="zh-CN"/>
        </w:rPr>
        <w:t>2004</w:t>
      </w:r>
      <w:r w:rsidRPr="00B83F0E">
        <w:rPr>
          <w:rFonts w:eastAsia="DengXian" w:hint="eastAsia"/>
          <w:lang w:eastAsia="zh-CN"/>
        </w:rPr>
        <w:t>年</w:t>
      </w:r>
      <w:r w:rsidRPr="00B83F0E">
        <w:rPr>
          <w:rFonts w:eastAsia="DengXian"/>
          <w:lang w:eastAsia="zh-CN"/>
        </w:rPr>
        <w:t>11</w:t>
      </w:r>
      <w:r w:rsidRPr="00B83F0E">
        <w:rPr>
          <w:rFonts w:eastAsia="DengXian" w:hint="eastAsia"/>
          <w:lang w:eastAsia="zh-CN"/>
        </w:rPr>
        <w:t>月设立「</w:t>
      </w:r>
      <w:r w:rsidRPr="00B83F0E">
        <w:rPr>
          <w:rFonts w:eastAsia="DengXian"/>
          <w:lang w:eastAsia="zh-CN"/>
        </w:rPr>
        <w:t>M</w:t>
      </w:r>
      <w:r w:rsidRPr="00B83F0E">
        <w:rPr>
          <w:rFonts w:eastAsia="DengXian" w:hint="eastAsia"/>
          <w:lang w:eastAsia="zh-CN"/>
        </w:rPr>
        <w:t>」品牌计划，希望通过推动商界和市民更广泛的参与及支持，协助体育总会举办大型体育活动，以扶植更多可持续举办的大型国际体育赛事在香港举行。这不但可让本地运动员有机会在主场作赛，更让公众得以观赏高水平赛事，有助促进热爱体育的文化。</w:t>
      </w:r>
    </w:p>
    <w:p w14:paraId="5446252A" w14:textId="7995449E" w:rsidR="009A0A8D" w:rsidRPr="00AC2C17" w:rsidRDefault="00B83F0E" w:rsidP="009F66E5">
      <w:pPr>
        <w:pStyle w:val="CM9"/>
        <w:spacing w:before="240" w:after="0" w:line="360" w:lineRule="auto"/>
        <w:jc w:val="both"/>
        <w:rPr>
          <w:lang w:eastAsia="zh-CN"/>
        </w:rPr>
      </w:pPr>
      <w:r w:rsidRPr="00B83F0E">
        <w:rPr>
          <w:rFonts w:eastAsia="DengXian" w:hint="eastAsia"/>
          <w:lang w:eastAsia="zh-CN"/>
        </w:rPr>
        <w:t>在「</w:t>
      </w:r>
      <w:r w:rsidRPr="00B83F0E">
        <w:rPr>
          <w:rFonts w:eastAsia="DengXian"/>
          <w:lang w:eastAsia="zh-CN"/>
        </w:rPr>
        <w:t>M</w:t>
      </w:r>
      <w:r w:rsidRPr="00B83F0E">
        <w:rPr>
          <w:rFonts w:eastAsia="DengXian" w:hint="eastAsia"/>
          <w:lang w:eastAsia="zh-CN"/>
        </w:rPr>
        <w:t>」品牌计划下，</w:t>
      </w:r>
      <w:r w:rsidR="00C43112" w:rsidRPr="00AC2C17">
        <w:fldChar w:fldCharType="begin"/>
      </w:r>
      <w:r w:rsidR="00C43112" w:rsidRPr="00AC2C17">
        <w:instrText xml:space="preserve"> HYPERLINK "http://www.mevents.org.hk/tc/index.php" \t "_blank" </w:instrText>
      </w:r>
      <w:r w:rsidR="00C43112" w:rsidRPr="00AC2C17">
        <w:fldChar w:fldCharType="separate"/>
      </w:r>
      <w:r w:rsidRPr="00B83F0E">
        <w:rPr>
          <w:rFonts w:eastAsia="DengXian" w:hint="eastAsia"/>
          <w:lang w:eastAsia="zh-CN"/>
        </w:rPr>
        <w:t>「</w:t>
      </w:r>
      <w:r w:rsidRPr="00B83F0E">
        <w:rPr>
          <w:rFonts w:eastAsia="DengXian"/>
          <w:lang w:eastAsia="zh-CN"/>
        </w:rPr>
        <w:t>M</w:t>
      </w:r>
      <w:r w:rsidRPr="00B83F0E">
        <w:rPr>
          <w:rFonts w:eastAsia="DengXian" w:hint="eastAsia"/>
          <w:lang w:eastAsia="zh-CN"/>
        </w:rPr>
        <w:t>」品牌活动</w:t>
      </w:r>
      <w:r w:rsidR="00C43112" w:rsidRPr="00AC2C17">
        <w:fldChar w:fldCharType="end"/>
      </w:r>
      <w:r w:rsidRPr="00B83F0E">
        <w:rPr>
          <w:rFonts w:eastAsia="DengXian" w:hint="eastAsia"/>
          <w:lang w:eastAsia="zh-CN"/>
        </w:rPr>
        <w:t>主办机构可就有关活动，向</w:t>
      </w:r>
      <w:hyperlink r:id="rId30" w:tgtFrame="_blank" w:history="1">
        <w:r w:rsidRPr="00B83F0E">
          <w:rPr>
            <w:rFonts w:eastAsia="DengXian" w:hint="eastAsia"/>
            <w:lang w:eastAsia="zh-CN"/>
          </w:rPr>
          <w:t>大型体育活动事务委员会</w:t>
        </w:r>
      </w:hyperlink>
      <w:r w:rsidRPr="00B83F0E">
        <w:rPr>
          <w:rFonts w:eastAsia="DengXian" w:hint="eastAsia"/>
          <w:lang w:eastAsia="zh-CN"/>
        </w:rPr>
        <w:t>寻求支持，包括拨款资助。在过去十多年，「</w:t>
      </w:r>
      <w:r w:rsidRPr="00B83F0E">
        <w:rPr>
          <w:rFonts w:eastAsia="DengXian"/>
          <w:lang w:eastAsia="zh-CN"/>
        </w:rPr>
        <w:t>M</w:t>
      </w:r>
      <w:r w:rsidRPr="00B83F0E">
        <w:rPr>
          <w:rFonts w:eastAsia="DengXian" w:hint="eastAsia"/>
          <w:lang w:eastAsia="zh-CN"/>
        </w:rPr>
        <w:t>」品牌活动已获超过</w:t>
      </w:r>
      <w:r w:rsidRPr="00B83F0E">
        <w:rPr>
          <w:rFonts w:eastAsia="DengXian"/>
          <w:lang w:eastAsia="zh-CN"/>
        </w:rPr>
        <w:t>2</w:t>
      </w:r>
      <w:r w:rsidRPr="00B83F0E">
        <w:rPr>
          <w:rFonts w:eastAsia="DengXian" w:hint="eastAsia"/>
          <w:lang w:eastAsia="zh-CN"/>
        </w:rPr>
        <w:t>亿元拨款资助，活动数目亦由最初的</w:t>
      </w:r>
      <w:r w:rsidRPr="00B83F0E">
        <w:rPr>
          <w:rFonts w:eastAsia="DengXian"/>
          <w:lang w:eastAsia="zh-CN"/>
        </w:rPr>
        <w:t>4</w:t>
      </w:r>
      <w:r w:rsidRPr="00B83F0E">
        <w:rPr>
          <w:rFonts w:eastAsia="DengXian" w:hint="eastAsia"/>
          <w:lang w:eastAsia="zh-CN"/>
        </w:rPr>
        <w:t>项增加至</w:t>
      </w:r>
      <w:r w:rsidRPr="00B83F0E">
        <w:rPr>
          <w:rFonts w:eastAsia="DengXian"/>
          <w:lang w:eastAsia="zh-CN"/>
        </w:rPr>
        <w:t>2019</w:t>
      </w:r>
      <w:r w:rsidRPr="00B83F0E">
        <w:rPr>
          <w:rFonts w:eastAsia="DengXian" w:hint="eastAsia"/>
          <w:lang w:eastAsia="zh-CN"/>
        </w:rPr>
        <w:t>年的</w:t>
      </w:r>
      <w:r w:rsidRPr="00B83F0E">
        <w:rPr>
          <w:rFonts w:eastAsia="DengXian"/>
          <w:lang w:eastAsia="zh-CN"/>
        </w:rPr>
        <w:t>14</w:t>
      </w:r>
      <w:r w:rsidRPr="00B83F0E">
        <w:rPr>
          <w:rFonts w:eastAsia="DengXian" w:hint="eastAsia"/>
          <w:lang w:eastAsia="zh-CN"/>
        </w:rPr>
        <w:t>项。</w:t>
      </w:r>
    </w:p>
    <w:p w14:paraId="220C9B1F" w14:textId="5075D63B" w:rsidR="009A0A8D" w:rsidRPr="00AC2C17" w:rsidRDefault="00B83F0E" w:rsidP="009F66E5">
      <w:pPr>
        <w:pStyle w:val="CM9"/>
        <w:spacing w:before="240" w:after="0" w:line="360" w:lineRule="auto"/>
        <w:jc w:val="both"/>
      </w:pPr>
      <w:r w:rsidRPr="00B83F0E">
        <w:rPr>
          <w:rFonts w:eastAsia="DengXian" w:hint="eastAsia"/>
          <w:lang w:eastAsia="zh-CN"/>
        </w:rPr>
        <w:t>在各体育总会及赞助商的共同努力和投放资源下，「</w:t>
      </w:r>
      <w:r w:rsidRPr="00B83F0E">
        <w:rPr>
          <w:rFonts w:eastAsia="DengXian"/>
          <w:lang w:eastAsia="zh-CN"/>
        </w:rPr>
        <w:t>M</w:t>
      </w:r>
      <w:r w:rsidRPr="00B83F0E">
        <w:rPr>
          <w:rFonts w:eastAsia="DengXian" w:hint="eastAsia"/>
          <w:lang w:eastAsia="zh-CN"/>
        </w:rPr>
        <w:t>」品牌活动已把香港提升为大型体育活动中心。「</w:t>
      </w:r>
      <w:r w:rsidRPr="00B83F0E">
        <w:rPr>
          <w:rFonts w:eastAsia="DengXian"/>
          <w:lang w:eastAsia="zh-CN"/>
        </w:rPr>
        <w:t>M</w:t>
      </w:r>
      <w:r w:rsidRPr="00B83F0E">
        <w:rPr>
          <w:rFonts w:eastAsia="DengXian" w:hint="eastAsia"/>
          <w:lang w:eastAsia="zh-CN"/>
        </w:rPr>
        <w:t>」品牌标志着精彩刺激的赛事，而只有在香港举办的国际体坛盛事，才会冠以这项殊荣。以往曾举行的「</w:t>
      </w:r>
      <w:r w:rsidRPr="00B83F0E">
        <w:rPr>
          <w:rFonts w:eastAsia="DengXian"/>
          <w:lang w:eastAsia="zh-CN"/>
        </w:rPr>
        <w:t>M</w:t>
      </w:r>
      <w:r w:rsidRPr="00B83F0E">
        <w:rPr>
          <w:rFonts w:eastAsia="DengXian" w:hint="eastAsia"/>
          <w:lang w:eastAsia="zh-CN"/>
        </w:rPr>
        <w:t>」品牌活动包括：</w:t>
      </w:r>
    </w:p>
    <w:p w14:paraId="58A7A616" w14:textId="030BDC37" w:rsidR="009A0A8D" w:rsidRPr="00AC2C17" w:rsidRDefault="00B83F0E" w:rsidP="008E55FE">
      <w:pPr>
        <w:pStyle w:val="CM9"/>
        <w:numPr>
          <w:ilvl w:val="0"/>
          <w:numId w:val="85"/>
        </w:numPr>
        <w:spacing w:before="50" w:after="0" w:line="360" w:lineRule="auto"/>
        <w:jc w:val="both"/>
      </w:pPr>
      <w:r w:rsidRPr="00B83F0E">
        <w:rPr>
          <w:rFonts w:eastAsia="DengXian" w:hint="eastAsia"/>
          <w:lang w:eastAsia="zh-CN"/>
        </w:rPr>
        <w:t>香港马拉松</w:t>
      </w:r>
    </w:p>
    <w:p w14:paraId="329B922E" w14:textId="546FE361" w:rsidR="009A0A8D" w:rsidRPr="00AC2C17" w:rsidRDefault="00B83F0E" w:rsidP="008E55FE">
      <w:pPr>
        <w:pStyle w:val="CM9"/>
        <w:numPr>
          <w:ilvl w:val="0"/>
          <w:numId w:val="85"/>
        </w:numPr>
        <w:spacing w:before="50" w:after="0" w:line="360" w:lineRule="auto"/>
        <w:jc w:val="both"/>
      </w:pPr>
      <w:r w:rsidRPr="00B83F0E">
        <w:rPr>
          <w:rFonts w:eastAsia="DengXian" w:hint="eastAsia"/>
          <w:lang w:eastAsia="zh-CN"/>
        </w:rPr>
        <w:t>香港马术大师赛</w:t>
      </w:r>
    </w:p>
    <w:p w14:paraId="1543AFAD" w14:textId="4A136CB1" w:rsidR="009A0A8D" w:rsidRPr="00AC2C17" w:rsidRDefault="00B83F0E" w:rsidP="008E55FE">
      <w:pPr>
        <w:pStyle w:val="CM9"/>
        <w:numPr>
          <w:ilvl w:val="0"/>
          <w:numId w:val="85"/>
        </w:numPr>
        <w:spacing w:before="50" w:after="0" w:line="360" w:lineRule="auto"/>
        <w:jc w:val="both"/>
      </w:pPr>
      <w:r w:rsidRPr="00B83F0E">
        <w:rPr>
          <w:rFonts w:eastAsia="DengXian" w:hint="eastAsia"/>
          <w:lang w:eastAsia="zh-CN"/>
        </w:rPr>
        <w:t>香港国际七人榄球赛</w:t>
      </w:r>
    </w:p>
    <w:p w14:paraId="60B745D4" w14:textId="366DF68E" w:rsidR="009A0A8D" w:rsidRPr="00AC2C17" w:rsidRDefault="00B83F0E" w:rsidP="008E55FE">
      <w:pPr>
        <w:pStyle w:val="CM9"/>
        <w:numPr>
          <w:ilvl w:val="0"/>
          <w:numId w:val="85"/>
        </w:numPr>
        <w:spacing w:before="50" w:after="0" w:line="360" w:lineRule="auto"/>
        <w:jc w:val="both"/>
      </w:pPr>
      <w:r w:rsidRPr="00B83F0E">
        <w:rPr>
          <w:rFonts w:eastAsia="DengXian"/>
          <w:lang w:eastAsia="zh-CN"/>
        </w:rPr>
        <w:t>FIVB</w:t>
      </w:r>
      <w:r w:rsidRPr="00B83F0E">
        <w:rPr>
          <w:rFonts w:eastAsia="DengXian" w:hint="eastAsia"/>
          <w:lang w:eastAsia="zh-CN"/>
        </w:rPr>
        <w:t>世界女排联赛</w:t>
      </w:r>
      <w:r w:rsidRPr="00B83F0E">
        <w:rPr>
          <w:rFonts w:eastAsia="DengXian"/>
          <w:lang w:eastAsia="zh-CN"/>
        </w:rPr>
        <w:t xml:space="preserve"> - </w:t>
      </w:r>
      <w:r w:rsidRPr="00B83F0E">
        <w:rPr>
          <w:rFonts w:eastAsia="DengXian" w:hint="eastAsia"/>
          <w:lang w:eastAsia="zh-CN"/>
        </w:rPr>
        <w:t>香港</w:t>
      </w:r>
    </w:p>
    <w:p w14:paraId="71FEC8E1" w14:textId="77777777" w:rsidR="004239A4" w:rsidRPr="00AC2C17" w:rsidRDefault="004239A4" w:rsidP="008E55FE">
      <w:pPr>
        <w:jc w:val="both"/>
        <w:rPr>
          <w:b/>
          <w:lang w:val="en-US"/>
        </w:rPr>
      </w:pPr>
    </w:p>
    <w:p w14:paraId="566D4B09" w14:textId="176D2709" w:rsidR="002F6A3E" w:rsidRPr="00AC2C17" w:rsidRDefault="00B83F0E" w:rsidP="008E55FE">
      <w:pPr>
        <w:jc w:val="both"/>
        <w:rPr>
          <w:b/>
          <w:lang w:val="en-US"/>
        </w:rPr>
      </w:pPr>
      <w:r w:rsidRPr="00B83F0E">
        <w:rPr>
          <w:rFonts w:eastAsia="DengXian" w:hint="eastAsia"/>
          <w:b/>
          <w:lang w:eastAsia="zh-CN"/>
        </w:rPr>
        <w:t>丁</w:t>
      </w:r>
      <w:r w:rsidRPr="00B83F0E">
        <w:rPr>
          <w:rFonts w:eastAsia="DengXian"/>
          <w:b/>
          <w:lang w:eastAsia="zh-CN"/>
        </w:rPr>
        <w:t>(1.1.4)</w:t>
      </w:r>
      <w:r w:rsidRPr="00B83F0E">
        <w:rPr>
          <w:rFonts w:eastAsia="DengXian"/>
          <w:b/>
          <w:lang w:val="en-US" w:eastAsia="zh-CN"/>
        </w:rPr>
        <w:t xml:space="preserve"> </w:t>
      </w:r>
      <w:r w:rsidRPr="00B83F0E">
        <w:rPr>
          <w:rFonts w:eastAsia="DengXian" w:hint="eastAsia"/>
          <w:b/>
          <w:lang w:val="en-US" w:eastAsia="zh-CN"/>
        </w:rPr>
        <w:t>体育专员</w:t>
      </w:r>
    </w:p>
    <w:p w14:paraId="39E4764E" w14:textId="755A9C0C" w:rsidR="002F6A3E" w:rsidRPr="00AC2C17" w:rsidRDefault="00B83F0E" w:rsidP="008E55FE">
      <w:pPr>
        <w:spacing w:line="360" w:lineRule="auto"/>
        <w:jc w:val="both"/>
        <w:rPr>
          <w:lang w:val="en-US"/>
        </w:rPr>
      </w:pPr>
      <w:r w:rsidRPr="00B83F0E">
        <w:rPr>
          <w:rFonts w:eastAsia="DengXian" w:hint="eastAsia"/>
          <w:lang w:val="en-US" w:eastAsia="zh-CN"/>
        </w:rPr>
        <w:t>政府于</w:t>
      </w:r>
      <w:r w:rsidRPr="00B83F0E">
        <w:rPr>
          <w:rFonts w:eastAsia="DengXian"/>
          <w:lang w:val="en-US" w:eastAsia="zh-CN"/>
        </w:rPr>
        <w:t>2016</w:t>
      </w:r>
      <w:r w:rsidRPr="00B83F0E">
        <w:rPr>
          <w:rFonts w:eastAsia="DengXian" w:hint="eastAsia"/>
          <w:lang w:val="en-US" w:eastAsia="zh-CN"/>
        </w:rPr>
        <w:t>年委任时任其中一位民政事务局副秘书长为体育专员，体育专员现于文体旅局体育及康乐科负责统筹及推行体育政策的工作，包括协调各决策局和部门、体育总会及相关组织，继续推动和落实政府的体育政策目标，即体育普及化、精英化、盛事化</w:t>
      </w:r>
      <w:r w:rsidRPr="00B83F0E">
        <w:rPr>
          <w:rFonts w:eastAsia="DengXian" w:hint="eastAsia"/>
          <w:lang w:eastAsia="zh-CN"/>
        </w:rPr>
        <w:t>、专业化和产业化</w:t>
      </w:r>
      <w:r w:rsidRPr="00B83F0E">
        <w:rPr>
          <w:rFonts w:eastAsia="DengXian" w:hint="eastAsia"/>
          <w:lang w:val="en-US" w:eastAsia="zh-CN"/>
        </w:rPr>
        <w:t>。</w:t>
      </w:r>
    </w:p>
    <w:p w14:paraId="0C9B669B" w14:textId="1C676402" w:rsidR="008549D0" w:rsidRPr="00AC2C17" w:rsidRDefault="008549D0" w:rsidP="000D4990">
      <w:pPr>
        <w:jc w:val="both"/>
        <w:rPr>
          <w:b/>
          <w:lang w:val="en-US"/>
        </w:rPr>
      </w:pPr>
    </w:p>
    <w:p w14:paraId="45745028" w14:textId="2B1A37C4" w:rsidR="00C249D9" w:rsidRPr="00AC2C17" w:rsidRDefault="00C249D9" w:rsidP="000D4990">
      <w:pPr>
        <w:jc w:val="both"/>
        <w:rPr>
          <w:b/>
          <w:lang w:val="en-US"/>
        </w:rPr>
      </w:pPr>
    </w:p>
    <w:p w14:paraId="27DA2EE0" w14:textId="45DD4FC7" w:rsidR="00C249D9" w:rsidRPr="00AC2C17" w:rsidRDefault="00C249D9" w:rsidP="000D4990">
      <w:pPr>
        <w:jc w:val="both"/>
        <w:rPr>
          <w:b/>
          <w:lang w:val="en-US"/>
        </w:rPr>
      </w:pPr>
    </w:p>
    <w:p w14:paraId="564A4C53" w14:textId="53602120" w:rsidR="00C249D9" w:rsidRPr="00AC2C17" w:rsidRDefault="00C249D9" w:rsidP="000D4990">
      <w:pPr>
        <w:jc w:val="both"/>
        <w:rPr>
          <w:b/>
          <w:lang w:val="en-US"/>
        </w:rPr>
      </w:pPr>
    </w:p>
    <w:p w14:paraId="29E3A503" w14:textId="4319424D" w:rsidR="00C249D9" w:rsidRPr="00AC2C17" w:rsidRDefault="00C249D9" w:rsidP="000D4990">
      <w:pPr>
        <w:jc w:val="both"/>
        <w:rPr>
          <w:b/>
          <w:lang w:val="en-US"/>
        </w:rPr>
      </w:pPr>
    </w:p>
    <w:p w14:paraId="3B115D96" w14:textId="77777777" w:rsidR="00C249D9" w:rsidRPr="00AC2C17" w:rsidRDefault="00C249D9" w:rsidP="000D4990">
      <w:pPr>
        <w:jc w:val="both"/>
        <w:rPr>
          <w:b/>
          <w:lang w:val="en-US"/>
        </w:rPr>
      </w:pPr>
    </w:p>
    <w:p w14:paraId="40BBFABC" w14:textId="7A08F064" w:rsidR="008549D0" w:rsidRPr="00AC2C17" w:rsidRDefault="00B83F0E" w:rsidP="008549D0">
      <w:pPr>
        <w:spacing w:line="360" w:lineRule="auto"/>
        <w:jc w:val="both"/>
        <w:rPr>
          <w:b/>
        </w:rPr>
      </w:pPr>
      <w:r w:rsidRPr="00B83F0E">
        <w:rPr>
          <w:rFonts w:eastAsia="DengXian" w:hint="eastAsia"/>
          <w:b/>
          <w:lang w:eastAsia="zh-CN"/>
        </w:rPr>
        <w:lastRenderedPageBreak/>
        <w:t>丁</w:t>
      </w:r>
      <w:r w:rsidRPr="00B83F0E">
        <w:rPr>
          <w:rFonts w:eastAsia="DengXian"/>
          <w:b/>
          <w:lang w:eastAsia="zh-CN"/>
        </w:rPr>
        <w:t xml:space="preserve">(1.1.5) </w:t>
      </w:r>
      <w:r w:rsidRPr="00B83F0E">
        <w:rPr>
          <w:rFonts w:eastAsia="DengXian" w:hint="eastAsia"/>
          <w:b/>
          <w:lang w:eastAsia="zh-CN"/>
        </w:rPr>
        <w:t>启德体育园</w:t>
      </w:r>
    </w:p>
    <w:p w14:paraId="068EE181" w14:textId="0D547796" w:rsidR="008549D0" w:rsidRPr="00AC2C17" w:rsidRDefault="00B83F0E" w:rsidP="008E55FE">
      <w:pPr>
        <w:pStyle w:val="CM9"/>
        <w:spacing w:before="50" w:after="0" w:line="360" w:lineRule="auto"/>
        <w:jc w:val="both"/>
      </w:pPr>
      <w:r w:rsidRPr="00B83F0E">
        <w:rPr>
          <w:rFonts w:eastAsia="DengXian" w:hint="eastAsia"/>
          <w:lang w:eastAsia="zh-CN"/>
        </w:rPr>
        <w:t>启德体育园是政府在体育基建方面重要的投资，园区占地</w:t>
      </w:r>
      <w:r w:rsidRPr="00B83F0E">
        <w:rPr>
          <w:rFonts w:eastAsia="DengXian"/>
          <w:lang w:eastAsia="zh-CN"/>
        </w:rPr>
        <w:t>28</w:t>
      </w:r>
      <w:r w:rsidRPr="00B83F0E">
        <w:rPr>
          <w:rFonts w:eastAsia="DengXian" w:hint="eastAsia"/>
          <w:lang w:eastAsia="zh-CN"/>
        </w:rPr>
        <w:t>公顷，较维园大九公顷左右，于</w:t>
      </w:r>
      <w:r w:rsidRPr="00B83F0E">
        <w:rPr>
          <w:rFonts w:eastAsia="DengXian"/>
          <w:kern w:val="2"/>
          <w:lang w:eastAsia="zh-CN"/>
        </w:rPr>
        <w:t>2025</w:t>
      </w:r>
      <w:r w:rsidRPr="00B83F0E">
        <w:rPr>
          <w:rFonts w:eastAsia="DengXian" w:hint="eastAsia"/>
          <w:kern w:val="2"/>
          <w:lang w:eastAsia="zh-CN"/>
        </w:rPr>
        <w:t>年</w:t>
      </w:r>
      <w:r w:rsidRPr="00B83F0E">
        <w:rPr>
          <w:rFonts w:eastAsia="DengXian"/>
          <w:kern w:val="2"/>
          <w:lang w:eastAsia="zh-CN"/>
        </w:rPr>
        <w:t>3</w:t>
      </w:r>
      <w:r w:rsidRPr="00B83F0E">
        <w:rPr>
          <w:rFonts w:eastAsia="DengXian" w:hint="eastAsia"/>
          <w:kern w:val="2"/>
          <w:lang w:eastAsia="zh-CN"/>
        </w:rPr>
        <w:t>月</w:t>
      </w:r>
      <w:r w:rsidRPr="00B83F0E">
        <w:rPr>
          <w:rFonts w:eastAsia="DengXian"/>
          <w:kern w:val="2"/>
          <w:lang w:eastAsia="zh-CN"/>
        </w:rPr>
        <w:t>1</w:t>
      </w:r>
      <w:r w:rsidRPr="00B83F0E">
        <w:rPr>
          <w:rFonts w:eastAsia="DengXian" w:hint="eastAsia"/>
          <w:kern w:val="2"/>
          <w:lang w:eastAsia="zh-CN"/>
        </w:rPr>
        <w:t>日正式投入使用，现</w:t>
      </w:r>
      <w:r w:rsidRPr="00B83F0E">
        <w:rPr>
          <w:rFonts w:eastAsia="DengXian" w:hint="eastAsia"/>
          <w:lang w:eastAsia="zh-CN"/>
        </w:rPr>
        <w:t>为全港最大的体育公园。启德体育园对香港体育发展的贡献包括：</w:t>
      </w:r>
    </w:p>
    <w:p w14:paraId="326DD839" w14:textId="4ADC8EE3" w:rsidR="00D83E9B" w:rsidRPr="00AC2C17" w:rsidRDefault="00B83F0E" w:rsidP="008E55FE">
      <w:pPr>
        <w:numPr>
          <w:ilvl w:val="0"/>
          <w:numId w:val="86"/>
        </w:numPr>
        <w:spacing w:line="360" w:lineRule="auto"/>
        <w:jc w:val="both"/>
      </w:pPr>
      <w:r w:rsidRPr="00B83F0E">
        <w:rPr>
          <w:rFonts w:eastAsia="DengXian" w:hint="eastAsia"/>
          <w:lang w:eastAsia="zh-CN"/>
        </w:rPr>
        <w:t>提供多元化体育设施，以推广全民运动；</w:t>
      </w:r>
    </w:p>
    <w:p w14:paraId="3B0CCBB0" w14:textId="7F621701" w:rsidR="00D83E9B" w:rsidRPr="00AC2C17" w:rsidRDefault="00B83F0E" w:rsidP="008E55FE">
      <w:pPr>
        <w:numPr>
          <w:ilvl w:val="0"/>
          <w:numId w:val="86"/>
        </w:numPr>
        <w:spacing w:line="360" w:lineRule="auto"/>
        <w:jc w:val="both"/>
      </w:pPr>
      <w:r w:rsidRPr="00B83F0E">
        <w:rPr>
          <w:rFonts w:eastAsia="DengXian" w:hint="eastAsia"/>
          <w:lang w:eastAsia="zh-CN"/>
        </w:rPr>
        <w:t>透过举办精彩赛事，市民可就地欣赏大型国际体育盛事；</w:t>
      </w:r>
    </w:p>
    <w:p w14:paraId="74EEF5A0" w14:textId="77D4C8B7" w:rsidR="00D83E9B" w:rsidRPr="00AC2C17" w:rsidRDefault="00B83F0E" w:rsidP="008E55FE">
      <w:pPr>
        <w:numPr>
          <w:ilvl w:val="0"/>
          <w:numId w:val="86"/>
        </w:numPr>
        <w:spacing w:line="360" w:lineRule="auto"/>
        <w:jc w:val="both"/>
      </w:pPr>
      <w:r w:rsidRPr="00B83F0E">
        <w:rPr>
          <w:rFonts w:eastAsia="DengXian" w:hint="eastAsia"/>
          <w:lang w:eastAsia="zh-CN"/>
        </w:rPr>
        <w:t>支持精英运动员，令本地运动员有更多在港作赛的机会；</w:t>
      </w:r>
    </w:p>
    <w:p w14:paraId="0E520166" w14:textId="5F8E8433" w:rsidR="00D83E9B" w:rsidRPr="00AC2C17" w:rsidRDefault="00B83F0E" w:rsidP="008E55FE">
      <w:pPr>
        <w:numPr>
          <w:ilvl w:val="0"/>
          <w:numId w:val="86"/>
        </w:numPr>
        <w:spacing w:line="360" w:lineRule="auto"/>
        <w:jc w:val="both"/>
      </w:pPr>
      <w:r w:rsidRPr="00B83F0E">
        <w:rPr>
          <w:rFonts w:eastAsia="DengXian" w:hint="eastAsia"/>
          <w:lang w:eastAsia="zh-CN"/>
        </w:rPr>
        <w:t>提供园景公园，为居民增添优美绿化的休闲空间；</w:t>
      </w:r>
    </w:p>
    <w:p w14:paraId="7B0C6CB5" w14:textId="3635B659" w:rsidR="00D83E9B" w:rsidRPr="00AC2C17" w:rsidRDefault="00B83F0E" w:rsidP="008E55FE">
      <w:pPr>
        <w:numPr>
          <w:ilvl w:val="0"/>
          <w:numId w:val="86"/>
        </w:numPr>
        <w:spacing w:line="360" w:lineRule="auto"/>
        <w:jc w:val="both"/>
      </w:pPr>
      <w:r w:rsidRPr="00B83F0E">
        <w:rPr>
          <w:rFonts w:eastAsia="DengXian" w:hint="eastAsia"/>
          <w:lang w:eastAsia="zh-CN"/>
        </w:rPr>
        <w:t>配合学校需要，透过园区内优质的设施以支持学界运动会及训练之用。</w:t>
      </w:r>
    </w:p>
    <w:p w14:paraId="26B366F9" w14:textId="77777777" w:rsidR="00F438E6" w:rsidRPr="00AC2C17" w:rsidRDefault="00F438E6" w:rsidP="000D4990">
      <w:pPr>
        <w:jc w:val="both"/>
      </w:pPr>
    </w:p>
    <w:p w14:paraId="4B8224D0" w14:textId="55CB64FD" w:rsidR="00F962C1" w:rsidRPr="00AC2C17" w:rsidRDefault="00B83F0E" w:rsidP="00ED0004">
      <w:pPr>
        <w:spacing w:beforeLines="50" w:before="180" w:line="360" w:lineRule="auto"/>
        <w:jc w:val="both"/>
        <w:rPr>
          <w:b/>
        </w:rPr>
      </w:pPr>
      <w:r w:rsidRPr="00B83F0E">
        <w:rPr>
          <w:rFonts w:eastAsia="DengXian" w:hint="eastAsia"/>
          <w:b/>
          <w:lang w:eastAsia="zh-CN"/>
        </w:rPr>
        <w:t>丁</w:t>
      </w:r>
      <w:r w:rsidRPr="00B83F0E">
        <w:rPr>
          <w:rFonts w:eastAsia="DengXian"/>
          <w:b/>
          <w:lang w:eastAsia="zh-CN"/>
        </w:rPr>
        <w:t>(1.2)</w:t>
      </w:r>
      <w:r w:rsidRPr="00B83F0E">
        <w:rPr>
          <w:rFonts w:eastAsia="DengXian"/>
          <w:b/>
          <w:lang w:val="en-US" w:eastAsia="zh-CN"/>
        </w:rPr>
        <w:t xml:space="preserve"> </w:t>
      </w:r>
      <w:r w:rsidRPr="00B83F0E">
        <w:rPr>
          <w:rFonts w:eastAsia="DengXian" w:hint="eastAsia"/>
          <w:b/>
          <w:lang w:eastAsia="zh-CN"/>
        </w:rPr>
        <w:t>体育委员会</w:t>
      </w:r>
    </w:p>
    <w:p w14:paraId="5ACB2EE8" w14:textId="5722239E" w:rsidR="00062551" w:rsidRPr="00AC2C17" w:rsidRDefault="00062551" w:rsidP="00062551">
      <w:pPr>
        <w:pStyle w:val="Web"/>
        <w:spacing w:before="192" w:beforeAutospacing="0" w:after="192" w:afterAutospacing="0" w:line="300" w:lineRule="atLeast"/>
        <w:jc w:val="both"/>
        <w:rPr>
          <w:rFonts w:ascii="Times New Roman" w:hAnsi="Times New Roman" w:cs="Times New Roman"/>
          <w:color w:val="auto"/>
          <w:sz w:val="24"/>
          <w:szCs w:val="24"/>
        </w:rPr>
      </w:pPr>
      <w:hyperlink r:id="rId31" w:tgtFrame="_blank" w:history="1">
        <w:r w:rsidR="00B83F0E" w:rsidRPr="00B83F0E">
          <w:rPr>
            <w:rFonts w:ascii="Times New Roman" w:eastAsia="DengXian" w:hAnsi="Times New Roman" w:cs="Times New Roman" w:hint="eastAsia"/>
            <w:color w:val="auto"/>
            <w:sz w:val="24"/>
            <w:szCs w:val="24"/>
            <w:lang w:eastAsia="zh-CN"/>
          </w:rPr>
          <w:t>体育委员会</w:t>
        </w:r>
      </w:hyperlink>
      <w:r w:rsidR="00B83F0E" w:rsidRPr="00B83F0E">
        <w:rPr>
          <w:rFonts w:ascii="Times New Roman" w:eastAsia="DengXian" w:hAnsi="Times New Roman" w:cs="Times New Roman" w:hint="eastAsia"/>
          <w:color w:val="auto"/>
          <w:sz w:val="24"/>
          <w:szCs w:val="24"/>
          <w:lang w:eastAsia="zh-CN"/>
        </w:rPr>
        <w:t>于</w:t>
      </w:r>
      <w:r w:rsidR="00B83F0E" w:rsidRPr="00B83F0E">
        <w:rPr>
          <w:rFonts w:ascii="Times New Roman" w:eastAsia="DengXian" w:hAnsi="Times New Roman" w:cs="Times New Roman"/>
          <w:color w:val="auto"/>
          <w:sz w:val="24"/>
          <w:szCs w:val="24"/>
          <w:lang w:eastAsia="zh-CN"/>
        </w:rPr>
        <w:t>2005</w:t>
      </w:r>
      <w:r w:rsidR="00B83F0E" w:rsidRPr="00B83F0E">
        <w:rPr>
          <w:rFonts w:ascii="Times New Roman" w:eastAsia="DengXian" w:hAnsi="Times New Roman" w:cs="Times New Roman" w:hint="eastAsia"/>
          <w:color w:val="auto"/>
          <w:sz w:val="24"/>
          <w:szCs w:val="24"/>
          <w:lang w:eastAsia="zh-CN"/>
        </w:rPr>
        <w:t>年</w:t>
      </w:r>
      <w:r w:rsidR="00B83F0E" w:rsidRPr="00B83F0E">
        <w:rPr>
          <w:rFonts w:ascii="Times New Roman" w:eastAsia="DengXian" w:hAnsi="Times New Roman" w:cs="Times New Roman"/>
          <w:color w:val="auto"/>
          <w:sz w:val="24"/>
          <w:szCs w:val="24"/>
          <w:lang w:eastAsia="zh-CN"/>
        </w:rPr>
        <w:t>1</w:t>
      </w:r>
      <w:r w:rsidR="00B83F0E" w:rsidRPr="00B83F0E">
        <w:rPr>
          <w:rFonts w:ascii="Times New Roman" w:eastAsia="DengXian" w:hAnsi="Times New Roman" w:cs="Times New Roman" w:hint="eastAsia"/>
          <w:color w:val="auto"/>
          <w:sz w:val="24"/>
          <w:szCs w:val="24"/>
          <w:lang w:eastAsia="zh-CN"/>
        </w:rPr>
        <w:t>月</w:t>
      </w:r>
      <w:r w:rsidR="00B83F0E" w:rsidRPr="00B83F0E">
        <w:rPr>
          <w:rFonts w:ascii="Times New Roman" w:eastAsia="DengXian" w:hAnsi="Times New Roman" w:cs="Times New Roman"/>
          <w:color w:val="auto"/>
          <w:sz w:val="24"/>
          <w:szCs w:val="24"/>
          <w:lang w:eastAsia="zh-CN"/>
        </w:rPr>
        <w:t>1</w:t>
      </w:r>
      <w:r w:rsidR="00B83F0E" w:rsidRPr="00B83F0E">
        <w:rPr>
          <w:rFonts w:ascii="Times New Roman" w:eastAsia="DengXian" w:hAnsi="Times New Roman" w:cs="Times New Roman" w:hint="eastAsia"/>
          <w:color w:val="auto"/>
          <w:sz w:val="24"/>
          <w:szCs w:val="24"/>
          <w:lang w:eastAsia="zh-CN"/>
        </w:rPr>
        <w:t>日成立，负责就下列事项，向政府提供意见：</w:t>
      </w:r>
    </w:p>
    <w:p w14:paraId="3FD350F9" w14:textId="11F1835E" w:rsidR="00062551" w:rsidRPr="00AC2C17" w:rsidRDefault="00B83F0E" w:rsidP="008E55FE">
      <w:pPr>
        <w:numPr>
          <w:ilvl w:val="0"/>
          <w:numId w:val="86"/>
        </w:numPr>
        <w:spacing w:line="360" w:lineRule="auto"/>
        <w:jc w:val="both"/>
      </w:pPr>
      <w:r w:rsidRPr="00B83F0E">
        <w:rPr>
          <w:rFonts w:eastAsia="DengXian" w:hint="eastAsia"/>
          <w:lang w:eastAsia="zh-CN"/>
        </w:rPr>
        <w:t>香港体育发展的政策、策略及推行架构；以及</w:t>
      </w:r>
    </w:p>
    <w:p w14:paraId="28D6405E" w14:textId="0F2C4A61" w:rsidR="00062551" w:rsidRPr="00AC2C17" w:rsidRDefault="00B83F0E" w:rsidP="008E55FE">
      <w:pPr>
        <w:numPr>
          <w:ilvl w:val="0"/>
          <w:numId w:val="86"/>
        </w:numPr>
        <w:spacing w:line="360" w:lineRule="auto"/>
        <w:jc w:val="both"/>
      </w:pPr>
      <w:r w:rsidRPr="00B83F0E">
        <w:rPr>
          <w:rFonts w:eastAsia="DengXian" w:hint="eastAsia"/>
          <w:lang w:eastAsia="zh-CN"/>
        </w:rPr>
        <w:t>通过与各体育机构建立伙伴及合作关系，并考虑其意见，以提供拨款及资源支持香港的体育发展。</w:t>
      </w:r>
    </w:p>
    <w:p w14:paraId="3E701CCE" w14:textId="504370D3" w:rsidR="00FD0641" w:rsidRPr="00AC2C17" w:rsidRDefault="00B83F0E" w:rsidP="00FD0641">
      <w:pPr>
        <w:pStyle w:val="Web"/>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体委会辖下设有三个事务委员会，分别是小区体育事务委员会、精英体育事务委员会及大型体育活动事务委员会，以协助发展和推广小区体育、精英体育和大型体育活动。</w:t>
      </w:r>
    </w:p>
    <w:p w14:paraId="6E0DEFB0" w14:textId="63D92BAA" w:rsidR="00D83E9B" w:rsidRPr="00AC2C17" w:rsidRDefault="00B83F0E" w:rsidP="008E55FE">
      <w:pPr>
        <w:pStyle w:val="Web"/>
        <w:numPr>
          <w:ilvl w:val="0"/>
          <w:numId w:val="87"/>
        </w:numPr>
        <w:spacing w:beforeLines="50" w:before="180" w:line="360" w:lineRule="auto"/>
        <w:jc w:val="both"/>
        <w:rPr>
          <w:rFonts w:ascii="Times New Roman" w:hAnsi="Times New Roman"/>
          <w:sz w:val="24"/>
          <w:szCs w:val="24"/>
        </w:rPr>
      </w:pPr>
      <w:r w:rsidRPr="00B83F0E">
        <w:rPr>
          <w:rFonts w:ascii="Times New Roman" w:eastAsia="DengXian" w:hAnsi="Times New Roman" w:cs="Times New Roman" w:hint="eastAsia"/>
          <w:color w:val="auto"/>
          <w:sz w:val="24"/>
          <w:szCs w:val="24"/>
          <w:lang w:eastAsia="zh-CN"/>
        </w:rPr>
        <w:t>小区体育事务委员会负责就与社会各界加强合作，推动更多市民参与体育活动，以及资助小区体育活动及措施的先后次序，经体育委员会向文体旅游局局长提出意见。</w:t>
      </w:r>
    </w:p>
    <w:p w14:paraId="27B11F83" w14:textId="7AF962D7" w:rsidR="0093261F" w:rsidRPr="00AC2C17" w:rsidRDefault="00B83F0E" w:rsidP="008E55FE">
      <w:pPr>
        <w:pStyle w:val="Web"/>
        <w:numPr>
          <w:ilvl w:val="0"/>
          <w:numId w:val="88"/>
        </w:numPr>
        <w:spacing w:beforeLines="50" w:before="180" w:beforeAutospacing="0" w:after="0" w:afterAutospacing="0" w:line="360" w:lineRule="auto"/>
        <w:ind w:left="907" w:hanging="482"/>
        <w:jc w:val="both"/>
        <w:rPr>
          <w:rFonts w:ascii="Times New Roman" w:hAnsi="Times New Roman" w:cs="Times New Roman"/>
          <w:b/>
          <w:bCs/>
          <w:color w:val="auto"/>
          <w:kern w:val="2"/>
          <w:sz w:val="24"/>
          <w:szCs w:val="24"/>
          <w:lang w:val="en-GB"/>
        </w:rPr>
      </w:pPr>
      <w:r w:rsidRPr="00B83F0E">
        <w:rPr>
          <w:rFonts w:ascii="Times New Roman" w:eastAsia="DengXian" w:hAnsi="Times New Roman" w:cs="Times New Roman" w:hint="eastAsia"/>
          <w:b/>
          <w:color w:val="auto"/>
          <w:kern w:val="2"/>
          <w:sz w:val="24"/>
          <w:szCs w:val="24"/>
          <w:lang w:val="en-GB" w:eastAsia="zh-CN"/>
        </w:rPr>
        <w:t>全港运动会</w:t>
      </w:r>
    </w:p>
    <w:p w14:paraId="51129FB5" w14:textId="1C758457" w:rsidR="0093261F" w:rsidRPr="00AC2C17" w:rsidRDefault="00B83F0E" w:rsidP="008E55FE">
      <w:pPr>
        <w:pStyle w:val="Web"/>
        <w:spacing w:before="0" w:beforeAutospacing="0" w:after="0" w:afterAutospacing="0" w:line="360" w:lineRule="auto"/>
        <w:ind w:left="425"/>
        <w:jc w:val="both"/>
        <w:rPr>
          <w:rFonts w:ascii="Times New Roman" w:hAnsi="Times New Roman" w:cs="Times New Roman"/>
          <w:color w:val="auto"/>
          <w:sz w:val="24"/>
          <w:szCs w:val="24"/>
          <w:lang w:eastAsia="zh-CN"/>
        </w:rPr>
      </w:pPr>
      <w:r w:rsidRPr="00B83F0E">
        <w:rPr>
          <w:rFonts w:ascii="Times New Roman" w:eastAsia="DengXian" w:hAnsi="Times New Roman" w:cs="Times New Roman" w:hint="eastAsia"/>
          <w:color w:val="auto"/>
          <w:sz w:val="24"/>
          <w:szCs w:val="24"/>
          <w:lang w:eastAsia="zh-CN"/>
        </w:rPr>
        <w:t>为进一步推广小区「普及体育」的文化，体育委员会自</w:t>
      </w:r>
      <w:r w:rsidRPr="00B83F0E">
        <w:rPr>
          <w:rFonts w:ascii="Times New Roman" w:eastAsia="DengXian" w:hAnsi="Times New Roman" w:cs="Times New Roman"/>
          <w:color w:val="auto"/>
          <w:sz w:val="24"/>
          <w:szCs w:val="24"/>
          <w:lang w:eastAsia="zh-CN"/>
        </w:rPr>
        <w:t xml:space="preserve"> 2007 </w:t>
      </w:r>
      <w:r w:rsidRPr="00B83F0E">
        <w:rPr>
          <w:rFonts w:ascii="Times New Roman" w:eastAsia="DengXian" w:hAnsi="Times New Roman" w:cs="Times New Roman" w:hint="eastAsia"/>
          <w:color w:val="auto"/>
          <w:sz w:val="24"/>
          <w:szCs w:val="24"/>
          <w:lang w:eastAsia="zh-CN"/>
        </w:rPr>
        <w:t>年起每两年举办一届全港运动会</w:t>
      </w:r>
      <w:r w:rsidRPr="00B83F0E">
        <w:rPr>
          <w:rFonts w:ascii="Times New Roman" w:eastAsia="DengXian" w:hAnsi="Times New Roman" w:cs="Times New Roman"/>
          <w:color w:val="auto"/>
          <w:sz w:val="24"/>
          <w:szCs w:val="24"/>
          <w:lang w:eastAsia="zh-CN"/>
        </w:rPr>
        <w:t>(</w:t>
      </w:r>
      <w:r w:rsidRPr="00B83F0E">
        <w:rPr>
          <w:rFonts w:ascii="Times New Roman" w:eastAsia="DengXian" w:hAnsi="Times New Roman" w:cs="Times New Roman" w:hint="eastAsia"/>
          <w:color w:val="auto"/>
          <w:sz w:val="24"/>
          <w:szCs w:val="24"/>
          <w:lang w:eastAsia="zh-CN"/>
        </w:rPr>
        <w:t>港运会</w:t>
      </w:r>
      <w:r w:rsidRPr="00B83F0E">
        <w:rPr>
          <w:rFonts w:ascii="Times New Roman" w:eastAsia="DengXian" w:hAnsi="Times New Roman" w:cs="Times New Roman"/>
          <w:color w:val="auto"/>
          <w:sz w:val="24"/>
          <w:szCs w:val="24"/>
          <w:lang w:eastAsia="zh-CN"/>
        </w:rPr>
        <w:t>)</w:t>
      </w:r>
      <w:r w:rsidRPr="00B83F0E">
        <w:rPr>
          <w:rFonts w:ascii="Times New Roman" w:eastAsia="DengXian" w:hAnsi="Times New Roman" w:cs="Times New Roman" w:hint="eastAsia"/>
          <w:color w:val="auto"/>
          <w:sz w:val="24"/>
          <w:szCs w:val="24"/>
          <w:lang w:eastAsia="zh-CN"/>
        </w:rPr>
        <w:t>。港运会是一个以</w:t>
      </w:r>
      <w:r w:rsidRPr="00B83F0E">
        <w:rPr>
          <w:rFonts w:ascii="Times New Roman" w:eastAsia="DengXian" w:hAnsi="Times New Roman" w:cs="Times New Roman"/>
          <w:color w:val="auto"/>
          <w:sz w:val="24"/>
          <w:szCs w:val="24"/>
          <w:lang w:eastAsia="zh-CN"/>
        </w:rPr>
        <w:t>18</w:t>
      </w:r>
      <w:r w:rsidRPr="00B83F0E">
        <w:rPr>
          <w:rFonts w:ascii="Times New Roman" w:eastAsia="DengXian" w:hAnsi="Times New Roman" w:cs="Times New Roman" w:hint="eastAsia"/>
          <w:color w:val="auto"/>
          <w:sz w:val="24"/>
          <w:szCs w:val="24"/>
          <w:lang w:eastAsia="zh-CN"/>
        </w:rPr>
        <w:t>区区议会为参赛单位的全港性大</w:t>
      </w:r>
      <w:r w:rsidRPr="00B83F0E">
        <w:rPr>
          <w:rFonts w:ascii="Times New Roman" w:eastAsia="DengXian" w:hAnsi="Times New Roman" w:cs="Times New Roman" w:hint="eastAsia"/>
          <w:color w:val="auto"/>
          <w:sz w:val="24"/>
          <w:szCs w:val="24"/>
          <w:lang w:eastAsia="zh-CN"/>
        </w:rPr>
        <w:lastRenderedPageBreak/>
        <w:t>型综合运动会，举办目的是在小区层面提供更多体育参与、交流和合作的机会，鼓励市民积极参与体育运动，从而提升地区体育水平，增加市民对居住地区的归属感；同时促进</w:t>
      </w:r>
      <w:r w:rsidRPr="00B83F0E">
        <w:rPr>
          <w:rFonts w:ascii="Times New Roman" w:eastAsia="DengXian" w:hAnsi="Times New Roman" w:cs="Times New Roman"/>
          <w:color w:val="auto"/>
          <w:sz w:val="24"/>
          <w:szCs w:val="24"/>
          <w:lang w:eastAsia="zh-CN"/>
        </w:rPr>
        <w:t>18</w:t>
      </w:r>
      <w:r w:rsidRPr="00B83F0E">
        <w:rPr>
          <w:rFonts w:ascii="Times New Roman" w:eastAsia="DengXian" w:hAnsi="Times New Roman" w:cs="Times New Roman" w:hint="eastAsia"/>
          <w:color w:val="auto"/>
          <w:sz w:val="24"/>
          <w:szCs w:val="24"/>
          <w:lang w:eastAsia="zh-CN"/>
        </w:rPr>
        <w:t>区之间的沟通和友谊，加强小区的凝聚力。</w:t>
      </w:r>
    </w:p>
    <w:p w14:paraId="5285C8A8" w14:textId="54D2DDCA" w:rsidR="0093261F" w:rsidRPr="00AC2C17" w:rsidRDefault="00B83F0E" w:rsidP="008E55FE">
      <w:pPr>
        <w:pStyle w:val="Web"/>
        <w:spacing w:beforeLines="50" w:before="180" w:line="360" w:lineRule="auto"/>
        <w:ind w:left="426"/>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港运会由体育委员会主办，并由其辖下的小区体育事务委员会负责统筹，协办单位包括</w:t>
      </w:r>
      <w:r w:rsidRPr="00B83F0E">
        <w:rPr>
          <w:rFonts w:ascii="Times New Roman" w:eastAsia="DengXian" w:hAnsi="Times New Roman" w:cs="Times New Roman"/>
          <w:color w:val="auto"/>
          <w:sz w:val="24"/>
          <w:szCs w:val="24"/>
          <w:lang w:eastAsia="zh-CN"/>
        </w:rPr>
        <w:t>18</w:t>
      </w:r>
      <w:r w:rsidRPr="00B83F0E">
        <w:rPr>
          <w:rFonts w:ascii="Times New Roman" w:eastAsia="DengXian" w:hAnsi="Times New Roman" w:cs="Times New Roman" w:hint="eastAsia"/>
          <w:color w:val="auto"/>
          <w:sz w:val="24"/>
          <w:szCs w:val="24"/>
          <w:lang w:eastAsia="zh-CN"/>
        </w:rPr>
        <w:t>区区议会、康文署、港协暨奥委会、中国香港田径总会、中国香港羽毛球总会、中国香港篮球总会、中国香港足球总会、中国香港游泳总会、中国香港乒乓总会、中国香港网球总会、中国香港排球总会、中国香港伤残人士体育协会及中国香港智障人士体育协会。</w:t>
      </w:r>
    </w:p>
    <w:p w14:paraId="716FB011" w14:textId="718CEFA3" w:rsidR="008D3CD8" w:rsidRPr="00AC2C17" w:rsidRDefault="00B83F0E" w:rsidP="008D3CD8">
      <w:pPr>
        <w:pStyle w:val="Web"/>
        <w:numPr>
          <w:ilvl w:val="0"/>
          <w:numId w:val="31"/>
        </w:numPr>
        <w:spacing w:beforeLines="50" w:before="180" w:line="360" w:lineRule="auto"/>
        <w:ind w:left="426" w:hanging="426"/>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精英体育事务委员会就有关精英体育的事宜、为香港体育学院提供政策发展路向，以及资助精英体育及运动员的拨款先后次序，</w:t>
      </w:r>
      <w:r w:rsidRPr="00B83F0E" w:rsidDel="00062551">
        <w:rPr>
          <w:rFonts w:ascii="Times New Roman" w:eastAsia="DengXian" w:hAnsi="Times New Roman" w:cs="Times New Roman"/>
          <w:color w:val="auto"/>
          <w:sz w:val="24"/>
          <w:szCs w:val="24"/>
          <w:lang w:eastAsia="zh-CN"/>
        </w:rPr>
        <w:t xml:space="preserve"> </w:t>
      </w:r>
      <w:r w:rsidRPr="00B83F0E">
        <w:rPr>
          <w:rFonts w:ascii="Times New Roman" w:eastAsia="DengXian" w:hAnsi="Times New Roman" w:cs="Times New Roman" w:hint="eastAsia"/>
          <w:color w:val="auto"/>
          <w:sz w:val="24"/>
          <w:szCs w:val="24"/>
          <w:lang w:eastAsia="zh-CN"/>
        </w:rPr>
        <w:t>经体育委员会向文体旅游局局长提出意见。</w:t>
      </w:r>
    </w:p>
    <w:p w14:paraId="64C2709D" w14:textId="2325354F" w:rsidR="00544516" w:rsidRPr="00AC2C17" w:rsidRDefault="00B83F0E" w:rsidP="008E55FE">
      <w:pPr>
        <w:pStyle w:val="Web"/>
        <w:numPr>
          <w:ilvl w:val="0"/>
          <w:numId w:val="31"/>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大型体育活动事务委员会就与各体育组织、旅游业和私营机构合作举办大型体育活动的策略和措施，以及资助大型体育活动的拨款先后次序，</w:t>
      </w:r>
      <w:r w:rsidRPr="00B83F0E" w:rsidDel="00062551">
        <w:rPr>
          <w:rFonts w:ascii="Times New Roman" w:eastAsia="DengXian" w:hAnsi="Times New Roman" w:cs="Times New Roman"/>
          <w:color w:val="auto"/>
          <w:sz w:val="24"/>
          <w:szCs w:val="24"/>
          <w:lang w:eastAsia="zh-CN"/>
        </w:rPr>
        <w:t xml:space="preserve"> </w:t>
      </w:r>
      <w:r w:rsidRPr="00B83F0E">
        <w:rPr>
          <w:rFonts w:eastAsia="DengXian" w:hint="eastAsia"/>
          <w:color w:val="auto"/>
          <w:sz w:val="24"/>
          <w:szCs w:val="24"/>
          <w:lang w:eastAsia="zh-CN"/>
        </w:rPr>
        <w:t>经体育委员会向文体旅游局局长提出意见。</w:t>
      </w:r>
    </w:p>
    <w:p w14:paraId="12671B5E" w14:textId="77777777" w:rsidR="008310AE" w:rsidRPr="00AC2C17" w:rsidRDefault="008310AE" w:rsidP="008E55FE">
      <w:pPr>
        <w:jc w:val="both"/>
        <w:rPr>
          <w:b/>
        </w:rPr>
      </w:pPr>
    </w:p>
    <w:p w14:paraId="1891A0F2" w14:textId="474D2669" w:rsidR="00B77F5D" w:rsidRPr="00AC2C17" w:rsidRDefault="00B83F0E" w:rsidP="008E55FE">
      <w:pPr>
        <w:jc w:val="both"/>
        <w:rPr>
          <w:b/>
        </w:rPr>
      </w:pPr>
      <w:r w:rsidRPr="00B83F0E">
        <w:rPr>
          <w:rFonts w:eastAsia="DengXian" w:hint="eastAsia"/>
          <w:b/>
          <w:lang w:eastAsia="zh-CN"/>
        </w:rPr>
        <w:t>丁</w:t>
      </w:r>
      <w:r w:rsidRPr="00B83F0E">
        <w:rPr>
          <w:rFonts w:eastAsia="DengXian"/>
          <w:b/>
          <w:lang w:eastAsia="zh-CN"/>
        </w:rPr>
        <w:t xml:space="preserve">(1.3) </w:t>
      </w:r>
      <w:r w:rsidRPr="00B83F0E">
        <w:rPr>
          <w:rFonts w:eastAsia="DengXian" w:hint="eastAsia"/>
          <w:b/>
          <w:lang w:eastAsia="zh-CN"/>
        </w:rPr>
        <w:t>康乐及文化事务署</w:t>
      </w:r>
    </w:p>
    <w:p w14:paraId="25D81572" w14:textId="191878C0" w:rsidR="000C454C" w:rsidRPr="00AC2C17" w:rsidRDefault="00B83F0E" w:rsidP="00A93247">
      <w:pPr>
        <w:widowControl/>
        <w:spacing w:line="360" w:lineRule="auto"/>
        <w:jc w:val="both"/>
        <w:rPr>
          <w:kern w:val="0"/>
          <w:lang w:val="en-US" w:eastAsia="zh-CN"/>
        </w:rPr>
      </w:pPr>
      <w:r w:rsidRPr="00B83F0E">
        <w:rPr>
          <w:rFonts w:eastAsia="DengXian" w:hint="eastAsia"/>
          <w:kern w:val="0"/>
          <w:lang w:val="en-US" w:eastAsia="zh-CN"/>
        </w:rPr>
        <w:t>康文署负责推动小区体育，以及根据政府体育政策向有关组织提供财政支持。康文署发展和管理多个体育康乐设施，以供公众使用，包括体育馆、游泳池、足球场、网球场等，让公众作一般康乐用途，以及体育总会作举行训练活动及本地和国际体育活动之用。康文署亦经常与体育总会合作，支持并为小区举办体育及康乐活动。</w:t>
      </w:r>
    </w:p>
    <w:p w14:paraId="6DBB6C5C" w14:textId="6E964E78" w:rsidR="00A93247" w:rsidRPr="00AC2C17" w:rsidRDefault="00A93247" w:rsidP="00A93247">
      <w:pPr>
        <w:widowControl/>
        <w:spacing w:line="360" w:lineRule="auto"/>
        <w:jc w:val="both"/>
        <w:rPr>
          <w:bCs/>
          <w:kern w:val="0"/>
          <w:lang w:eastAsia="zh-CN"/>
        </w:rPr>
      </w:pPr>
    </w:p>
    <w:p w14:paraId="174D3F4B" w14:textId="1CE941D8" w:rsidR="00C249D9" w:rsidRPr="00AC2C17" w:rsidRDefault="00C249D9" w:rsidP="00A93247">
      <w:pPr>
        <w:widowControl/>
        <w:spacing w:line="360" w:lineRule="auto"/>
        <w:jc w:val="both"/>
        <w:rPr>
          <w:bCs/>
          <w:kern w:val="0"/>
          <w:lang w:eastAsia="zh-CN"/>
        </w:rPr>
      </w:pPr>
    </w:p>
    <w:p w14:paraId="3B8FAD39" w14:textId="64B5BAAE" w:rsidR="00C249D9" w:rsidRPr="00AC2C17" w:rsidRDefault="00C249D9" w:rsidP="00A93247">
      <w:pPr>
        <w:widowControl/>
        <w:spacing w:line="360" w:lineRule="auto"/>
        <w:jc w:val="both"/>
        <w:rPr>
          <w:bCs/>
          <w:kern w:val="0"/>
          <w:lang w:eastAsia="zh-CN"/>
        </w:rPr>
      </w:pPr>
    </w:p>
    <w:p w14:paraId="2AC78ABE" w14:textId="6E7E4CA0" w:rsidR="00C249D9" w:rsidRPr="00AC2C17" w:rsidRDefault="00C249D9" w:rsidP="00A93247">
      <w:pPr>
        <w:widowControl/>
        <w:spacing w:line="360" w:lineRule="auto"/>
        <w:jc w:val="both"/>
        <w:rPr>
          <w:bCs/>
          <w:kern w:val="0"/>
          <w:lang w:eastAsia="zh-CN"/>
        </w:rPr>
      </w:pPr>
    </w:p>
    <w:p w14:paraId="7E4E943A" w14:textId="77777777" w:rsidR="00C249D9" w:rsidRPr="00AC2C17" w:rsidRDefault="00C249D9" w:rsidP="00A93247">
      <w:pPr>
        <w:widowControl/>
        <w:spacing w:line="360" w:lineRule="auto"/>
        <w:jc w:val="both"/>
        <w:rPr>
          <w:bCs/>
          <w:kern w:val="0"/>
          <w:lang w:eastAsia="zh-CN"/>
        </w:rPr>
      </w:pPr>
    </w:p>
    <w:p w14:paraId="4A38FD3B" w14:textId="19C306D2" w:rsidR="002170BF" w:rsidRPr="00AC2C17" w:rsidRDefault="00B83F0E" w:rsidP="001A38FF">
      <w:pPr>
        <w:spacing w:line="360" w:lineRule="auto"/>
        <w:jc w:val="both"/>
        <w:rPr>
          <w:b/>
          <w:lang w:val="en-US"/>
        </w:rPr>
      </w:pPr>
      <w:r w:rsidRPr="00B83F0E">
        <w:rPr>
          <w:rFonts w:eastAsia="DengXian" w:hint="eastAsia"/>
          <w:b/>
          <w:lang w:val="en-US" w:eastAsia="zh-CN"/>
        </w:rPr>
        <w:lastRenderedPageBreak/>
        <w:t>丁</w:t>
      </w:r>
      <w:r w:rsidRPr="00B83F0E">
        <w:rPr>
          <w:rFonts w:eastAsia="DengXian"/>
          <w:b/>
          <w:lang w:val="en-US" w:eastAsia="zh-CN"/>
        </w:rPr>
        <w:t xml:space="preserve">(2) </w:t>
      </w:r>
      <w:r w:rsidRPr="00B83F0E">
        <w:rPr>
          <w:rFonts w:eastAsia="DengXian" w:hint="eastAsia"/>
          <w:b/>
          <w:lang w:val="en-US" w:eastAsia="zh-CN"/>
        </w:rPr>
        <w:t>非政府机构</w:t>
      </w:r>
    </w:p>
    <w:p w14:paraId="0757AB5C" w14:textId="1A12598C" w:rsidR="009A0A8D" w:rsidRPr="00AC2C17" w:rsidRDefault="00B83F0E" w:rsidP="008E55FE">
      <w:pPr>
        <w:spacing w:line="360" w:lineRule="auto"/>
        <w:jc w:val="both"/>
        <w:rPr>
          <w:rStyle w:val="a6"/>
        </w:rPr>
      </w:pPr>
      <w:r w:rsidRPr="00B83F0E">
        <w:rPr>
          <w:rFonts w:eastAsia="DengXian" w:hint="eastAsia"/>
          <w:b/>
          <w:lang w:eastAsia="zh-CN"/>
        </w:rPr>
        <w:t>丁</w:t>
      </w:r>
      <w:r w:rsidRPr="00B83F0E">
        <w:rPr>
          <w:rFonts w:eastAsia="DengXian"/>
          <w:b/>
          <w:lang w:eastAsia="zh-CN"/>
        </w:rPr>
        <w:t xml:space="preserve">(2.1) </w:t>
      </w:r>
      <w:r w:rsidRPr="00B83F0E">
        <w:rPr>
          <w:rFonts w:eastAsia="DengXian" w:hint="eastAsia"/>
          <w:b/>
          <w:lang w:eastAsia="zh-CN"/>
        </w:rPr>
        <w:t>香港体育学院</w:t>
      </w:r>
    </w:p>
    <w:p w14:paraId="4955A39D" w14:textId="62910A30" w:rsidR="00A31CC5" w:rsidRPr="00AC2C17" w:rsidRDefault="00B83F0E" w:rsidP="006C3CCC">
      <w:pPr>
        <w:widowControl/>
        <w:spacing w:line="360" w:lineRule="auto"/>
        <w:jc w:val="both"/>
        <w:rPr>
          <w:kern w:val="0"/>
          <w:lang w:val="en-US" w:eastAsia="zh-CN"/>
        </w:rPr>
      </w:pPr>
      <w:r w:rsidRPr="00B83F0E">
        <w:rPr>
          <w:rFonts w:ascii="Arial" w:eastAsia="DengXian" w:hAnsi="Arial" w:cs="Arial" w:hint="eastAsia"/>
          <w:color w:val="000000"/>
          <w:shd w:val="clear" w:color="auto" w:fill="FFFFFF"/>
          <w:lang w:eastAsia="zh-CN"/>
        </w:rPr>
        <w:t>体院运用在精英体育培训方面的专业知识，透过提供最先进并以事实为基础的精英体育培训及运动员支持体系，持续争取世界级体育佳绩，成为地区内精英体育培训的翘楚。体院致力与政府、港协暨奥委会及体育总会合作，提供完善的环境，甄选、培养和发展具体育天赋的运动员，</w:t>
      </w:r>
      <w:r w:rsidRPr="00B83F0E">
        <w:rPr>
          <w:rFonts w:eastAsia="DengXian" w:hint="eastAsia"/>
          <w:kern w:val="0"/>
          <w:lang w:val="en-US" w:eastAsia="zh-CN"/>
        </w:rPr>
        <w:t>协助他们追求卓越，在国际体坛争取佳绩。</w:t>
      </w:r>
    </w:p>
    <w:p w14:paraId="7572AAE7" w14:textId="5D68FEBE" w:rsidR="00F23CEA" w:rsidRPr="00AC2C17" w:rsidRDefault="00B83F0E" w:rsidP="006C3CCC">
      <w:pPr>
        <w:widowControl/>
        <w:spacing w:line="360" w:lineRule="auto"/>
        <w:jc w:val="both"/>
        <w:rPr>
          <w:kern w:val="0"/>
          <w:lang w:val="en-US"/>
        </w:rPr>
      </w:pPr>
      <w:r w:rsidRPr="00B83F0E">
        <w:rPr>
          <w:rFonts w:eastAsia="DengXian" w:hint="eastAsia"/>
          <w:kern w:val="0"/>
          <w:lang w:val="en-US" w:eastAsia="zh-CN"/>
        </w:rPr>
        <w:t>体院对精英运动员的主要支持如下：</w:t>
      </w:r>
    </w:p>
    <w:p w14:paraId="4B135D33" w14:textId="7A5790AD" w:rsidR="0007795C" w:rsidRPr="00AC2C17" w:rsidRDefault="00B83F0E" w:rsidP="008E55FE">
      <w:pPr>
        <w:pStyle w:val="af2"/>
        <w:widowControl/>
        <w:numPr>
          <w:ilvl w:val="0"/>
          <w:numId w:val="92"/>
        </w:numPr>
        <w:spacing w:line="360" w:lineRule="auto"/>
        <w:ind w:leftChars="0"/>
        <w:jc w:val="both"/>
        <w:rPr>
          <w:kern w:val="0"/>
          <w:lang w:val="en-US"/>
        </w:rPr>
      </w:pPr>
      <w:r w:rsidRPr="00B83F0E">
        <w:rPr>
          <w:rFonts w:eastAsia="DengXian" w:hint="eastAsia"/>
          <w:kern w:val="0"/>
          <w:lang w:val="en-US" w:eastAsia="zh-CN"/>
        </w:rPr>
        <w:t>直接财政资助</w:t>
      </w:r>
    </w:p>
    <w:p w14:paraId="40EB3BFA" w14:textId="6171447D" w:rsidR="0007795C" w:rsidRPr="00AC2C17" w:rsidRDefault="00B83F0E" w:rsidP="008E55FE">
      <w:pPr>
        <w:pStyle w:val="af2"/>
        <w:widowControl/>
        <w:numPr>
          <w:ilvl w:val="0"/>
          <w:numId w:val="92"/>
        </w:numPr>
        <w:spacing w:line="360" w:lineRule="auto"/>
        <w:ind w:leftChars="0"/>
        <w:jc w:val="both"/>
        <w:rPr>
          <w:kern w:val="0"/>
          <w:lang w:val="en-US"/>
        </w:rPr>
      </w:pPr>
      <w:r w:rsidRPr="00B83F0E">
        <w:rPr>
          <w:rFonts w:eastAsia="DengXian" w:hint="eastAsia"/>
          <w:kern w:val="0"/>
          <w:lang w:val="en-US" w:eastAsia="zh-CN"/>
        </w:rPr>
        <w:t>训练和比赛支持</w:t>
      </w:r>
    </w:p>
    <w:p w14:paraId="1B68C67B" w14:textId="047C3AA8" w:rsidR="0007795C" w:rsidRPr="00AC2C17" w:rsidRDefault="00B83F0E" w:rsidP="008E55FE">
      <w:pPr>
        <w:pStyle w:val="af2"/>
        <w:widowControl/>
        <w:numPr>
          <w:ilvl w:val="0"/>
          <w:numId w:val="92"/>
        </w:numPr>
        <w:spacing w:line="360" w:lineRule="auto"/>
        <w:ind w:leftChars="0"/>
        <w:jc w:val="both"/>
        <w:rPr>
          <w:kern w:val="0"/>
          <w:lang w:val="en-US"/>
        </w:rPr>
      </w:pPr>
      <w:r w:rsidRPr="00B83F0E">
        <w:rPr>
          <w:rFonts w:eastAsia="DengXian" w:hint="eastAsia"/>
          <w:kern w:val="0"/>
          <w:lang w:val="en-US" w:eastAsia="zh-CN"/>
        </w:rPr>
        <w:t>事业与个人双向发展支持，如：</w:t>
      </w:r>
    </w:p>
    <w:p w14:paraId="1D931C4D" w14:textId="19645811" w:rsidR="0007795C" w:rsidRPr="00AC2C17" w:rsidRDefault="00B83F0E" w:rsidP="008E55FE">
      <w:pPr>
        <w:pStyle w:val="af2"/>
        <w:widowControl/>
        <w:numPr>
          <w:ilvl w:val="0"/>
          <w:numId w:val="91"/>
        </w:numPr>
        <w:spacing w:line="360" w:lineRule="auto"/>
        <w:ind w:leftChars="0" w:left="993" w:hanging="426"/>
        <w:jc w:val="both"/>
        <w:rPr>
          <w:kern w:val="0"/>
          <w:lang w:val="en-US"/>
        </w:rPr>
      </w:pPr>
      <w:r w:rsidRPr="00B83F0E">
        <w:rPr>
          <w:rFonts w:eastAsia="DengXian" w:hint="eastAsia"/>
          <w:kern w:val="0"/>
          <w:lang w:val="en-US" w:eastAsia="zh-CN"/>
        </w:rPr>
        <w:t>伙伴学校计划</w:t>
      </w:r>
    </w:p>
    <w:p w14:paraId="2FB1719E" w14:textId="5F88B650" w:rsidR="0007795C" w:rsidRPr="00AC2C17" w:rsidRDefault="00B83F0E" w:rsidP="008E55FE">
      <w:pPr>
        <w:pStyle w:val="af2"/>
        <w:widowControl/>
        <w:numPr>
          <w:ilvl w:val="0"/>
          <w:numId w:val="91"/>
        </w:numPr>
        <w:spacing w:line="360" w:lineRule="auto"/>
        <w:ind w:leftChars="0" w:left="993" w:hanging="426"/>
        <w:jc w:val="both"/>
        <w:rPr>
          <w:kern w:val="0"/>
          <w:lang w:val="en-US"/>
        </w:rPr>
      </w:pPr>
      <w:r w:rsidRPr="00B83F0E">
        <w:rPr>
          <w:rFonts w:eastAsia="DengXian" w:hint="eastAsia"/>
          <w:kern w:val="0"/>
          <w:lang w:val="en-US" w:eastAsia="zh-CN"/>
        </w:rPr>
        <w:t>友好学校网络</w:t>
      </w:r>
    </w:p>
    <w:p w14:paraId="4560845A" w14:textId="60519532" w:rsidR="0007795C" w:rsidRPr="00AC2C17" w:rsidRDefault="00B83F0E" w:rsidP="008E55FE">
      <w:pPr>
        <w:pStyle w:val="af2"/>
        <w:widowControl/>
        <w:numPr>
          <w:ilvl w:val="0"/>
          <w:numId w:val="91"/>
        </w:numPr>
        <w:spacing w:line="360" w:lineRule="auto"/>
        <w:ind w:leftChars="0" w:left="993" w:hanging="426"/>
        <w:jc w:val="both"/>
        <w:rPr>
          <w:kern w:val="0"/>
          <w:lang w:val="en-US"/>
        </w:rPr>
      </w:pPr>
      <w:r w:rsidRPr="00B83F0E">
        <w:rPr>
          <w:rFonts w:eastAsia="DengXian" w:hint="eastAsia"/>
          <w:kern w:val="0"/>
          <w:lang w:val="en-US" w:eastAsia="zh-CN"/>
        </w:rPr>
        <w:t>学生运动员学习支持及入学计划</w:t>
      </w:r>
    </w:p>
    <w:p w14:paraId="22C25540" w14:textId="00D71BC4" w:rsidR="0007795C" w:rsidRPr="00AC2C17" w:rsidRDefault="00B83F0E" w:rsidP="008E55FE">
      <w:pPr>
        <w:pStyle w:val="af2"/>
        <w:widowControl/>
        <w:numPr>
          <w:ilvl w:val="0"/>
          <w:numId w:val="91"/>
        </w:numPr>
        <w:spacing w:line="360" w:lineRule="auto"/>
        <w:ind w:leftChars="0" w:left="993" w:hanging="426"/>
        <w:jc w:val="both"/>
        <w:rPr>
          <w:kern w:val="0"/>
          <w:lang w:val="en-US"/>
        </w:rPr>
      </w:pPr>
      <w:r w:rsidRPr="00B83F0E">
        <w:rPr>
          <w:rFonts w:eastAsia="DengXian" w:hint="eastAsia"/>
          <w:kern w:val="0"/>
          <w:lang w:val="en-US" w:eastAsia="zh-CN"/>
        </w:rPr>
        <w:t>香港运动员基金</w:t>
      </w:r>
    </w:p>
    <w:p w14:paraId="144D48F3" w14:textId="5547BDE0" w:rsidR="0007795C" w:rsidRPr="00AC2C17" w:rsidRDefault="00B83F0E" w:rsidP="008E55FE">
      <w:pPr>
        <w:pStyle w:val="af2"/>
        <w:widowControl/>
        <w:numPr>
          <w:ilvl w:val="0"/>
          <w:numId w:val="91"/>
        </w:numPr>
        <w:spacing w:line="360" w:lineRule="auto"/>
        <w:ind w:leftChars="0" w:left="993" w:hanging="426"/>
        <w:jc w:val="both"/>
        <w:rPr>
          <w:kern w:val="0"/>
          <w:lang w:val="en-US"/>
        </w:rPr>
      </w:pPr>
      <w:r w:rsidRPr="00B83F0E">
        <w:rPr>
          <w:rFonts w:eastAsia="DengXian" w:hint="eastAsia"/>
          <w:kern w:val="0"/>
          <w:lang w:val="en-US" w:eastAsia="zh-CN"/>
        </w:rPr>
        <w:t>赛马会精英运动员教育支持计划</w:t>
      </w:r>
    </w:p>
    <w:p w14:paraId="01666B12" w14:textId="4D71167F" w:rsidR="00206051" w:rsidRPr="00AC2C17" w:rsidRDefault="00B83F0E" w:rsidP="008F052E">
      <w:pPr>
        <w:pStyle w:val="af2"/>
        <w:widowControl/>
        <w:numPr>
          <w:ilvl w:val="0"/>
          <w:numId w:val="91"/>
        </w:numPr>
        <w:spacing w:line="360" w:lineRule="auto"/>
        <w:ind w:leftChars="0" w:left="993" w:hanging="426"/>
        <w:jc w:val="both"/>
        <w:rPr>
          <w:kern w:val="0"/>
        </w:rPr>
      </w:pPr>
      <w:r w:rsidRPr="00B83F0E">
        <w:rPr>
          <w:rFonts w:eastAsia="DengXian" w:hint="eastAsia"/>
          <w:kern w:val="0"/>
          <w:lang w:val="en-US" w:eastAsia="zh-CN"/>
        </w:rPr>
        <w:t>运动员生活支持服务及计划</w:t>
      </w:r>
    </w:p>
    <w:p w14:paraId="1BED99DF" w14:textId="77777777" w:rsidR="00C249D9" w:rsidRPr="00AC2C17" w:rsidRDefault="00C249D9" w:rsidP="006C3CCC">
      <w:pPr>
        <w:widowControl/>
        <w:spacing w:line="360" w:lineRule="auto"/>
        <w:jc w:val="both"/>
        <w:rPr>
          <w:b/>
          <w:lang w:eastAsia="zh-HK"/>
        </w:rPr>
      </w:pPr>
    </w:p>
    <w:p w14:paraId="51264610" w14:textId="6D97E6D8" w:rsidR="006D3BD9" w:rsidRPr="00AC2C17" w:rsidRDefault="00B83F0E" w:rsidP="006C3CCC">
      <w:pPr>
        <w:widowControl/>
        <w:spacing w:line="360" w:lineRule="auto"/>
        <w:jc w:val="both"/>
        <w:rPr>
          <w:b/>
        </w:rPr>
      </w:pPr>
      <w:r w:rsidRPr="00B83F0E">
        <w:rPr>
          <w:rFonts w:eastAsia="DengXian" w:hint="eastAsia"/>
          <w:b/>
          <w:lang w:eastAsia="zh-CN"/>
        </w:rPr>
        <w:t>丁</w:t>
      </w:r>
      <w:r w:rsidRPr="00B83F0E">
        <w:rPr>
          <w:rFonts w:eastAsia="DengXian"/>
          <w:b/>
          <w:lang w:eastAsia="zh-CN"/>
        </w:rPr>
        <w:t xml:space="preserve">(2.2) </w:t>
      </w:r>
      <w:r w:rsidRPr="00B83F0E">
        <w:rPr>
          <w:rFonts w:eastAsia="DengXian" w:hint="eastAsia"/>
          <w:b/>
          <w:lang w:eastAsia="zh-CN"/>
        </w:rPr>
        <w:t>中国香港体育协会暨奥林匹克委员会</w:t>
      </w:r>
      <w:r w:rsidRPr="00B83F0E">
        <w:rPr>
          <w:rFonts w:eastAsia="DengXian"/>
          <w:b/>
          <w:lang w:eastAsia="zh-CN"/>
        </w:rPr>
        <w:t xml:space="preserve"> (</w:t>
      </w:r>
      <w:r w:rsidRPr="00B83F0E">
        <w:rPr>
          <w:rFonts w:eastAsia="DengXian" w:hint="eastAsia"/>
          <w:b/>
          <w:lang w:eastAsia="zh-CN"/>
        </w:rPr>
        <w:t>港协暨奥委会</w:t>
      </w:r>
      <w:r w:rsidRPr="00B83F0E">
        <w:rPr>
          <w:rFonts w:eastAsia="DengXian"/>
          <w:b/>
          <w:lang w:eastAsia="zh-CN"/>
        </w:rPr>
        <w:t>)</w:t>
      </w:r>
    </w:p>
    <w:p w14:paraId="445ABA51" w14:textId="2D32D567" w:rsidR="00C93DC0" w:rsidRPr="00AC2C17" w:rsidRDefault="00B83F0E" w:rsidP="008E55FE">
      <w:pPr>
        <w:spacing w:beforeLines="50" w:before="180" w:line="360" w:lineRule="auto"/>
        <w:jc w:val="both"/>
      </w:pPr>
      <w:r w:rsidRPr="00B83F0E">
        <w:rPr>
          <w:rFonts w:ascii="新細明體" w:eastAsia="DengXian" w:hAnsi="新細明體" w:cs="新細明體" w:hint="eastAsia"/>
          <w:kern w:val="0"/>
          <w:lang w:val="en-US" w:eastAsia="zh-CN"/>
        </w:rPr>
        <w:t>港协暨奥委会是香港区的奥林匹克委员会，并为国际奥林匹克委员会及亚洲奥林匹克理事会的会员。港协暨奥委会负责统筹和协调香港体育团体的发展，并负责筹组中国香港代表团参加大型国际运动会。</w:t>
      </w:r>
      <w:r w:rsidRPr="00B83F0E">
        <w:rPr>
          <w:rFonts w:eastAsia="DengXian" w:hint="eastAsia"/>
          <w:lang w:eastAsia="zh-CN"/>
        </w:rPr>
        <w:t>其主要目标是：</w:t>
      </w:r>
    </w:p>
    <w:p w14:paraId="67AA86F2" w14:textId="1410322A" w:rsidR="00C93DC0" w:rsidRPr="00AC2C17" w:rsidRDefault="00B83F0E" w:rsidP="008E55FE">
      <w:pPr>
        <w:pStyle w:val="Web"/>
        <w:numPr>
          <w:ilvl w:val="0"/>
          <w:numId w:val="90"/>
        </w:numPr>
        <w:spacing w:before="0" w:beforeAutospacing="0" w:after="0" w:afterAutospacing="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透过举办体育活动及比赛，在香港推动公众对体育运动的兴趣，实践更健康的生活模式；</w:t>
      </w:r>
    </w:p>
    <w:p w14:paraId="1407E3BC" w14:textId="4672E552" w:rsidR="00C93DC0" w:rsidRPr="00AC2C17" w:rsidRDefault="00B83F0E"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推动及反映民意，以促使政府增设更多完善的体育设施，供各类型运动使用；</w:t>
      </w:r>
    </w:p>
    <w:p w14:paraId="0DB85367" w14:textId="2F57784A" w:rsidR="00C93DC0" w:rsidRPr="00AC2C17" w:rsidRDefault="00B83F0E"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调解或仲裁体育总会或组织之间的争议；</w:t>
      </w:r>
    </w:p>
    <w:p w14:paraId="7364616B" w14:textId="43000995" w:rsidR="00C93DC0" w:rsidRPr="00AC2C17" w:rsidRDefault="00B83F0E"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lastRenderedPageBreak/>
        <w:t>协调所有本地体育组织，从休闲运动以至精英运动层面推广运动，以实现「全民运动」目标；</w:t>
      </w:r>
    </w:p>
    <w:p w14:paraId="6CFA3F41" w14:textId="0AC8E972" w:rsidR="00C93DC0" w:rsidRPr="00AC2C17" w:rsidRDefault="00B83F0E"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与从事推广国际体育竞技活动的全球性或地区性组织合作；</w:t>
      </w:r>
    </w:p>
    <w:p w14:paraId="57598457" w14:textId="69EDE00A" w:rsidR="00C93DC0" w:rsidRPr="00AC2C17" w:rsidRDefault="00B83F0E"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提倡奥林匹克精神</w:t>
      </w:r>
      <w:r w:rsidRPr="00B83F0E">
        <w:rPr>
          <w:rFonts w:ascii="Times New Roman" w:eastAsia="DengXian" w:hAnsi="Times New Roman" w:cs="Times New Roman"/>
          <w:color w:val="auto"/>
          <w:sz w:val="24"/>
          <w:szCs w:val="24"/>
          <w:lang w:eastAsia="zh-CN"/>
        </w:rPr>
        <w:t xml:space="preserve"> </w:t>
      </w:r>
      <w:r w:rsidRPr="00B83F0E">
        <w:rPr>
          <w:rFonts w:ascii="Times New Roman" w:eastAsia="DengXian" w:hAnsi="Times New Roman" w:cs="Times New Roman" w:hint="eastAsia"/>
          <w:color w:val="auto"/>
          <w:sz w:val="24"/>
          <w:szCs w:val="24"/>
          <w:lang w:eastAsia="zh-CN"/>
        </w:rPr>
        <w:t>─</w:t>
      </w:r>
      <w:r w:rsidRPr="00B83F0E">
        <w:rPr>
          <w:rFonts w:ascii="Times New Roman" w:eastAsia="DengXian" w:hAnsi="Times New Roman" w:cs="Times New Roman"/>
          <w:color w:val="auto"/>
          <w:sz w:val="24"/>
          <w:szCs w:val="24"/>
          <w:lang w:eastAsia="zh-CN"/>
        </w:rPr>
        <w:t xml:space="preserve"> </w:t>
      </w:r>
      <w:r w:rsidRPr="00B83F0E">
        <w:rPr>
          <w:rFonts w:ascii="Times New Roman" w:eastAsia="DengXian" w:hAnsi="Times New Roman" w:cs="Times New Roman" w:hint="eastAsia"/>
          <w:color w:val="auto"/>
          <w:sz w:val="24"/>
          <w:szCs w:val="24"/>
          <w:lang w:eastAsia="zh-CN"/>
        </w:rPr>
        <w:t>透过运动促进友谊、团结及公平竞争；</w:t>
      </w:r>
    </w:p>
    <w:p w14:paraId="2036F4D2" w14:textId="7F6A522E" w:rsidR="00C93DC0" w:rsidRPr="00AC2C17" w:rsidRDefault="00B83F0E"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负责筹备国际体育赛事及鼓励更多香港运动员参与其中；</w:t>
      </w:r>
    </w:p>
    <w:p w14:paraId="775ACF63" w14:textId="4EDCCAB2" w:rsidR="00C93DC0" w:rsidRPr="00AC2C17" w:rsidRDefault="00B83F0E"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选出及委派香港代表团人选，参加各类国际综合项目运动会，包括奥林匹克运动会、亚洲运动会及东亚青年运动会等；以及</w:t>
      </w:r>
    </w:p>
    <w:p w14:paraId="71D30485" w14:textId="7A048136" w:rsidR="00C93DC0" w:rsidRPr="00AC2C17" w:rsidRDefault="00B83F0E"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作出其他有助于达到上述目标的行动。</w:t>
      </w:r>
    </w:p>
    <w:p w14:paraId="47615063" w14:textId="77777777" w:rsidR="00952515" w:rsidRPr="00AC2C17" w:rsidRDefault="00952515" w:rsidP="002F2C7E">
      <w:pPr>
        <w:spacing w:beforeLines="50" w:before="180" w:line="360" w:lineRule="auto"/>
        <w:jc w:val="both"/>
        <w:rPr>
          <w:b/>
        </w:rPr>
      </w:pPr>
    </w:p>
    <w:p w14:paraId="7B55B95B" w14:textId="127A00DA" w:rsidR="00766EC6" w:rsidRPr="00AC2C17" w:rsidRDefault="00B83F0E" w:rsidP="002F2C7E">
      <w:pPr>
        <w:spacing w:beforeLines="50" w:before="180" w:line="360" w:lineRule="auto"/>
        <w:jc w:val="both"/>
        <w:rPr>
          <w:b/>
        </w:rPr>
      </w:pPr>
      <w:r w:rsidRPr="00B83F0E">
        <w:rPr>
          <w:rFonts w:eastAsia="DengXian" w:hint="eastAsia"/>
          <w:b/>
          <w:lang w:eastAsia="zh-CN"/>
        </w:rPr>
        <w:t>丁</w:t>
      </w:r>
      <w:r w:rsidRPr="00B83F0E">
        <w:rPr>
          <w:rFonts w:eastAsia="DengXian"/>
          <w:b/>
          <w:lang w:eastAsia="zh-CN"/>
        </w:rPr>
        <w:t xml:space="preserve">(2.3) </w:t>
      </w:r>
      <w:r w:rsidRPr="00B83F0E">
        <w:rPr>
          <w:rFonts w:eastAsia="DengXian" w:hint="eastAsia"/>
          <w:b/>
          <w:lang w:eastAsia="zh-CN"/>
        </w:rPr>
        <w:t>体育总会</w:t>
      </w:r>
    </w:p>
    <w:p w14:paraId="22B4DEA2" w14:textId="099AA72A" w:rsidR="00A31CC5" w:rsidRPr="00AC2C17" w:rsidRDefault="00A31CC5" w:rsidP="00A93247">
      <w:pPr>
        <w:pStyle w:val="Web"/>
        <w:spacing w:before="0" w:beforeAutospacing="0" w:after="0" w:afterAutospacing="0" w:line="360" w:lineRule="auto"/>
        <w:jc w:val="both"/>
        <w:rPr>
          <w:rFonts w:ascii="Times New Roman" w:hAnsi="Times New Roman" w:cs="Times New Roman"/>
          <w:color w:val="auto"/>
          <w:sz w:val="24"/>
          <w:szCs w:val="24"/>
          <w:lang w:eastAsia="zh-CN"/>
        </w:rPr>
      </w:pPr>
      <w:hyperlink r:id="rId32" w:tgtFrame="_blank" w:history="1">
        <w:r w:rsidR="00B83F0E" w:rsidRPr="00B83F0E">
          <w:rPr>
            <w:rFonts w:ascii="Times New Roman" w:eastAsia="DengXian" w:hAnsi="Times New Roman" w:cs="Times New Roman" w:hint="eastAsia"/>
            <w:color w:val="auto"/>
            <w:sz w:val="24"/>
            <w:szCs w:val="24"/>
            <w:lang w:eastAsia="zh-CN"/>
          </w:rPr>
          <w:t>体育总会</w:t>
        </w:r>
      </w:hyperlink>
      <w:r w:rsidR="00B83F0E" w:rsidRPr="00B83F0E">
        <w:rPr>
          <w:rFonts w:ascii="Times New Roman" w:eastAsia="DengXian" w:hAnsi="Times New Roman" w:cs="Times New Roman" w:hint="eastAsia"/>
          <w:color w:val="auto"/>
          <w:sz w:val="24"/>
          <w:szCs w:val="24"/>
          <w:lang w:eastAsia="zh-CN"/>
        </w:rPr>
        <w:t>是个别体育项目的本地管治团体，负责在香港推广和发展有关的体育项目。体育总会附属有关的国际联会，而且大都是港协暨奥委会的会员，代表香港参与有关体育项目的国际赛事。体育总会的职责包括培养运动员、教</w:t>
      </w:r>
      <w:r w:rsidR="00B83F0E" w:rsidRPr="00B83F0E">
        <w:rPr>
          <w:rFonts w:ascii="Times New Roman" w:eastAsia="DengXian" w:hAnsi="Times New Roman" w:cs="Times New Roman" w:hint="eastAsia"/>
          <w:color w:val="000000"/>
          <w:sz w:val="24"/>
          <w:szCs w:val="24"/>
          <w:lang w:eastAsia="zh-CN"/>
        </w:rPr>
        <w:t>练员</w:t>
      </w:r>
      <w:r w:rsidR="00B83F0E" w:rsidRPr="00B83F0E">
        <w:rPr>
          <w:rFonts w:ascii="Times New Roman" w:eastAsia="DengXian" w:hAnsi="Times New Roman" w:cs="Times New Roman" w:hint="eastAsia"/>
          <w:color w:val="auto"/>
          <w:sz w:val="24"/>
          <w:szCs w:val="24"/>
          <w:lang w:eastAsia="zh-CN"/>
        </w:rPr>
        <w:t>和裁判员，以及组织地区和国际体育盛事，所以体育总会在体育发展方面担当不可或缺的角色。</w:t>
      </w:r>
    </w:p>
    <w:p w14:paraId="5FD9F92F" w14:textId="6B43489A" w:rsidR="008549D0" w:rsidRPr="00AC2C17" w:rsidRDefault="008549D0" w:rsidP="006C3CCC">
      <w:pPr>
        <w:spacing w:line="360" w:lineRule="auto"/>
        <w:jc w:val="both"/>
        <w:rPr>
          <w:b/>
          <w:lang w:eastAsia="zh-CN"/>
        </w:rPr>
      </w:pPr>
    </w:p>
    <w:p w14:paraId="48396E25" w14:textId="71FB5F40" w:rsidR="00766EC6" w:rsidRPr="00AC2C17" w:rsidRDefault="00B83F0E" w:rsidP="006C3CCC">
      <w:pPr>
        <w:spacing w:line="360" w:lineRule="auto"/>
        <w:jc w:val="both"/>
        <w:rPr>
          <w:b/>
        </w:rPr>
      </w:pPr>
      <w:r w:rsidRPr="00B83F0E">
        <w:rPr>
          <w:rFonts w:eastAsia="DengXian" w:hint="eastAsia"/>
          <w:b/>
          <w:lang w:eastAsia="zh-CN"/>
        </w:rPr>
        <w:t>丁</w:t>
      </w:r>
      <w:r w:rsidRPr="00B83F0E">
        <w:rPr>
          <w:rFonts w:eastAsia="DengXian"/>
          <w:b/>
          <w:lang w:eastAsia="zh-CN"/>
        </w:rPr>
        <w:t xml:space="preserve">(2.4) </w:t>
      </w:r>
      <w:r w:rsidRPr="00B83F0E">
        <w:rPr>
          <w:rFonts w:eastAsia="DengXian" w:hint="eastAsia"/>
          <w:b/>
          <w:lang w:eastAsia="zh-CN"/>
        </w:rPr>
        <w:t>小区体育会</w:t>
      </w:r>
    </w:p>
    <w:p w14:paraId="5E4354C3" w14:textId="477CAB2C" w:rsidR="009F777A" w:rsidRPr="00AC2C17" w:rsidRDefault="00B83F0E" w:rsidP="009F777A">
      <w:pPr>
        <w:widowControl/>
        <w:tabs>
          <w:tab w:val="left" w:pos="360"/>
        </w:tabs>
        <w:spacing w:line="360" w:lineRule="auto"/>
        <w:rPr>
          <w:kern w:val="0"/>
          <w:lang w:val="en-US" w:eastAsia="zh-CN"/>
        </w:rPr>
      </w:pPr>
      <w:r w:rsidRPr="00B83F0E">
        <w:rPr>
          <w:rFonts w:eastAsia="DengXian" w:hint="eastAsia"/>
          <w:kern w:val="0"/>
          <w:lang w:val="en-US" w:eastAsia="zh-CN"/>
        </w:rPr>
        <w:t>「小区体育会计划」是康文署与各体育总会合作的伙伴计划，旨在加强推广体育发展，提升小区层面的体育水平及鼓励市民终身参与体育运动。参加是项计划的小区体育会必须为所属体育总会的属会成员。小区体育会是由一群志同道合、热爱运动的人士组成的非牟利机构，会务的运作和经费均由志愿人士及参加者共同承担。</w:t>
      </w:r>
    </w:p>
    <w:p w14:paraId="58179614" w14:textId="159C4F63" w:rsidR="009F777A" w:rsidRPr="00AC2C17" w:rsidRDefault="00B83F0E" w:rsidP="008E55FE">
      <w:pPr>
        <w:pStyle w:val="Web"/>
        <w:spacing w:before="0" w:beforeAutospacing="0" w:after="0" w:afterAutospacing="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「小区体育会计划」旨在协助体育总会在小区层面推广体育，以达到下列目的：</w:t>
      </w:r>
    </w:p>
    <w:p w14:paraId="1BE563EB" w14:textId="5905F248" w:rsidR="009F777A" w:rsidRPr="00AC2C17" w:rsidRDefault="00B83F0E" w:rsidP="008E55FE">
      <w:pPr>
        <w:pStyle w:val="Web"/>
        <w:numPr>
          <w:ilvl w:val="0"/>
          <w:numId w:val="89"/>
        </w:numPr>
        <w:spacing w:before="0" w:beforeAutospacing="0" w:after="0" w:afterAutospacing="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促进和加强年青运动员在体育方面的发展；</w:t>
      </w:r>
    </w:p>
    <w:p w14:paraId="4A37025E" w14:textId="48DDA8A4" w:rsidR="009F777A" w:rsidRPr="00AC2C17" w:rsidRDefault="00B83F0E" w:rsidP="008E55FE">
      <w:pPr>
        <w:pStyle w:val="Web"/>
        <w:numPr>
          <w:ilvl w:val="0"/>
          <w:numId w:val="89"/>
        </w:numPr>
        <w:spacing w:before="0" w:beforeAutospacing="0" w:after="0" w:afterAutospacing="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提高地区的体育水平；以及</w:t>
      </w:r>
    </w:p>
    <w:p w14:paraId="50EF99CD" w14:textId="396FF5FC" w:rsidR="000C454C" w:rsidRPr="00AC2C17" w:rsidRDefault="00B83F0E" w:rsidP="008E55FE">
      <w:pPr>
        <w:pStyle w:val="Web"/>
        <w:numPr>
          <w:ilvl w:val="0"/>
          <w:numId w:val="89"/>
        </w:numPr>
        <w:spacing w:before="0" w:beforeAutospacing="0" w:after="0" w:afterAutospacing="0" w:line="360" w:lineRule="auto"/>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鼓励市民终身参与体育运动。</w:t>
      </w:r>
    </w:p>
    <w:p w14:paraId="12EC24D8" w14:textId="553E187F" w:rsidR="00766EC6" w:rsidRPr="00AC2C17" w:rsidRDefault="00B83F0E" w:rsidP="007372FD">
      <w:pPr>
        <w:spacing w:beforeLines="50" w:before="180" w:line="360" w:lineRule="auto"/>
        <w:jc w:val="both"/>
        <w:rPr>
          <w:b/>
        </w:rPr>
      </w:pPr>
      <w:r w:rsidRPr="00B83F0E">
        <w:rPr>
          <w:rFonts w:eastAsia="DengXian" w:hint="eastAsia"/>
          <w:b/>
          <w:lang w:val="en-US" w:eastAsia="zh-CN"/>
        </w:rPr>
        <w:lastRenderedPageBreak/>
        <w:t>丁</w:t>
      </w:r>
      <w:r w:rsidRPr="00B83F0E">
        <w:rPr>
          <w:rFonts w:eastAsia="DengXian"/>
          <w:b/>
          <w:lang w:val="en-US" w:eastAsia="zh-CN"/>
        </w:rPr>
        <w:t xml:space="preserve">(2.5) </w:t>
      </w:r>
      <w:r w:rsidRPr="00B83F0E">
        <w:rPr>
          <w:rFonts w:eastAsia="DengXian" w:hint="eastAsia"/>
          <w:b/>
          <w:lang w:eastAsia="zh-CN"/>
        </w:rPr>
        <w:t>私人和商营会所</w:t>
      </w:r>
    </w:p>
    <w:p w14:paraId="084E1E01" w14:textId="666FEB49" w:rsidR="00766EC6" w:rsidRPr="00AC2C17" w:rsidRDefault="00B83F0E" w:rsidP="004B7E17">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B83F0E">
        <w:rPr>
          <w:rFonts w:ascii="Times New Roman" w:eastAsia="DengXian" w:hAnsi="Times New Roman" w:cs="Times New Roman" w:hint="eastAsia"/>
          <w:color w:val="auto"/>
          <w:kern w:val="2"/>
          <w:sz w:val="24"/>
          <w:szCs w:val="24"/>
          <w:lang w:val="en-GB" w:eastAsia="zh-CN"/>
        </w:rPr>
        <w:t>私人和商营的健身会所日渐普遍。现时，不少新建的屋苑都设有网球场、壁球场、游泳池、健身室等设施，供居民使用。私人会所亦有提供各项康乐设施及服务，但收费则较高，例如历史悠久的南华体育会及愉园体育会。</w:t>
      </w:r>
    </w:p>
    <w:p w14:paraId="37E1D44C" w14:textId="77777777" w:rsidR="003A6296" w:rsidRPr="00AC2C17" w:rsidRDefault="003A6296" w:rsidP="008E55FE">
      <w:pPr>
        <w:pStyle w:val="Web"/>
        <w:spacing w:before="0" w:beforeAutospacing="0" w:after="0" w:afterAutospacing="0"/>
        <w:jc w:val="both"/>
        <w:rPr>
          <w:rFonts w:ascii="Times New Roman" w:hAnsi="Times New Roman" w:cs="Times New Roman"/>
          <w:color w:val="auto"/>
          <w:kern w:val="2"/>
          <w:sz w:val="24"/>
          <w:szCs w:val="24"/>
          <w:lang w:val="en-GB" w:eastAsia="zh-CN"/>
        </w:rPr>
      </w:pPr>
    </w:p>
    <w:p w14:paraId="6D9A2978" w14:textId="7B6B3DD0" w:rsidR="004F57EB" w:rsidRPr="00AC2C17" w:rsidRDefault="00B83F0E" w:rsidP="004F57EB">
      <w:pPr>
        <w:pStyle w:val="Web"/>
        <w:spacing w:before="0" w:beforeAutospacing="0" w:after="0" w:afterAutospacing="0" w:line="360" w:lineRule="auto"/>
        <w:jc w:val="both"/>
        <w:rPr>
          <w:rFonts w:ascii="Times New Roman" w:hAnsi="Times New Roman" w:cs="Times New Roman"/>
          <w:b/>
          <w:color w:val="auto"/>
          <w:kern w:val="2"/>
          <w:sz w:val="24"/>
          <w:szCs w:val="24"/>
          <w:lang w:val="en-GB"/>
        </w:rPr>
      </w:pPr>
      <w:r w:rsidRPr="00B83F0E">
        <w:rPr>
          <w:rFonts w:ascii="Times New Roman" w:eastAsia="DengXian" w:hAnsi="Times New Roman" w:cs="Times New Roman" w:hint="eastAsia"/>
          <w:b/>
          <w:color w:val="auto"/>
          <w:kern w:val="2"/>
          <w:sz w:val="24"/>
          <w:szCs w:val="24"/>
          <w:lang w:val="en-GB" w:eastAsia="zh-CN"/>
        </w:rPr>
        <w:t>丁</w:t>
      </w:r>
      <w:r w:rsidRPr="00B83F0E">
        <w:rPr>
          <w:rFonts w:ascii="Times New Roman" w:eastAsia="DengXian" w:hAnsi="Times New Roman" w:cs="Times New Roman"/>
          <w:b/>
          <w:color w:val="auto"/>
          <w:kern w:val="2"/>
          <w:sz w:val="24"/>
          <w:szCs w:val="24"/>
          <w:lang w:val="en-GB" w:eastAsia="zh-CN"/>
        </w:rPr>
        <w:t xml:space="preserve">(2.6) </w:t>
      </w:r>
      <w:r w:rsidRPr="00B83F0E">
        <w:rPr>
          <w:rFonts w:ascii="Times New Roman" w:eastAsia="DengXian" w:hAnsi="Times New Roman" w:cs="Times New Roman" w:hint="eastAsia"/>
          <w:b/>
          <w:color w:val="auto"/>
          <w:kern w:val="2"/>
          <w:sz w:val="24"/>
          <w:szCs w:val="24"/>
          <w:lang w:val="en-GB" w:eastAsia="zh-CN"/>
        </w:rPr>
        <w:t>中国香港学界体育联会</w:t>
      </w:r>
    </w:p>
    <w:p w14:paraId="4E35D3D5" w14:textId="5118DBA4" w:rsidR="004F57EB" w:rsidRPr="00AC2C17" w:rsidRDefault="00B83F0E">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B83F0E">
        <w:rPr>
          <w:rFonts w:eastAsia="DengXian" w:hint="eastAsia"/>
          <w:color w:val="auto"/>
          <w:sz w:val="24"/>
          <w:szCs w:val="24"/>
          <w:lang w:eastAsia="zh-CN"/>
        </w:rPr>
        <w:t>中国香港学界体育联会</w:t>
      </w:r>
      <w:r w:rsidRPr="00B83F0E">
        <w:rPr>
          <w:rFonts w:eastAsia="DengXian"/>
          <w:color w:val="auto"/>
          <w:sz w:val="24"/>
          <w:szCs w:val="24"/>
          <w:lang w:eastAsia="zh-CN"/>
        </w:rPr>
        <w:t>(</w:t>
      </w:r>
      <w:r w:rsidRPr="00B83F0E">
        <w:rPr>
          <w:rFonts w:eastAsia="DengXian" w:hint="eastAsia"/>
          <w:color w:val="auto"/>
          <w:sz w:val="24"/>
          <w:szCs w:val="24"/>
          <w:lang w:eastAsia="zh-CN"/>
        </w:rPr>
        <w:t>学体会</w:t>
      </w:r>
      <w:r w:rsidRPr="00B83F0E">
        <w:rPr>
          <w:rFonts w:eastAsia="DengXian"/>
          <w:color w:val="auto"/>
          <w:sz w:val="24"/>
          <w:szCs w:val="24"/>
          <w:lang w:eastAsia="zh-CN"/>
        </w:rPr>
        <w:t>)</w:t>
      </w:r>
      <w:r w:rsidRPr="00B83F0E">
        <w:rPr>
          <w:rFonts w:eastAsia="DengXian" w:hint="eastAsia"/>
          <w:color w:val="auto"/>
          <w:sz w:val="24"/>
          <w:szCs w:val="24"/>
          <w:lang w:eastAsia="zh-CN"/>
        </w:rPr>
        <w:t>于一九九七年九月一日正式成立，取代前三个学界组织。学体会乃一有限公司及注册慈善团体。学体会是负责全港中、小学校际运动比赛及对外运动比赛的组织。董事会乃学体会最高权力机构，处理一切有关会务。董事会下设有中、小学体育理事会，分别负责全港中、小学各项本地体育事务。另对外体育委员会，主要负责全港精英赛，埠际及国际性比赛。</w:t>
      </w:r>
    </w:p>
    <w:p w14:paraId="020C7A4F" w14:textId="74BA7982" w:rsidR="00923F92" w:rsidRPr="00AC2C17" w:rsidRDefault="00B83F0E" w:rsidP="008E55FE">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B83F0E">
        <w:rPr>
          <w:rFonts w:ascii="Times New Roman" w:eastAsia="DengXian" w:hAnsi="Times New Roman" w:cs="Times New Roman" w:hint="eastAsia"/>
          <w:color w:val="auto"/>
          <w:kern w:val="2"/>
          <w:sz w:val="24"/>
          <w:szCs w:val="24"/>
          <w:lang w:val="en-GB" w:eastAsia="zh-CN"/>
        </w:rPr>
        <w:t>多年来，学体会已与多个单项体育总会建立一套精英运动员训练及遴选制度。一方面可为本会学生运动代表提供高水平训练，藉以提升他们在全国中学生运动会、埠际及国际等比赛成绩；另一方面又可为各体育总会输送有潜质运动员，为未来更高层次的比赛作准备。</w:t>
      </w:r>
    </w:p>
    <w:p w14:paraId="33BCD9B4" w14:textId="5C4B6A93" w:rsidR="00766EC6" w:rsidRPr="00AC2C17" w:rsidRDefault="002808D9">
      <w:pPr>
        <w:spacing w:before="50" w:line="360" w:lineRule="auto"/>
        <w:jc w:val="center"/>
        <w:rPr>
          <w:b/>
          <w:sz w:val="28"/>
          <w:szCs w:val="28"/>
        </w:rPr>
      </w:pPr>
      <w:r w:rsidRPr="00AC2C17">
        <w:rPr>
          <w:lang w:val="en-US" w:eastAsia="zh-CN"/>
        </w:rPr>
        <w:br w:type="page"/>
      </w:r>
      <w:r w:rsidR="00B83F0E" w:rsidRPr="00B83F0E">
        <w:rPr>
          <w:rFonts w:eastAsia="DengXian" w:hint="eastAsia"/>
          <w:b/>
          <w:sz w:val="28"/>
          <w:szCs w:val="28"/>
          <w:lang w:eastAsia="zh-CN"/>
        </w:rPr>
        <w:lastRenderedPageBreak/>
        <w:t>探究活动举隅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818"/>
        <w:gridCol w:w="6134"/>
      </w:tblGrid>
      <w:tr w:rsidR="00EA09AF" w:rsidRPr="00AC2C17" w14:paraId="1093D22A" w14:textId="77777777" w:rsidTr="003171CF">
        <w:trPr>
          <w:tblHeader/>
        </w:trPr>
        <w:tc>
          <w:tcPr>
            <w:tcW w:w="1437" w:type="pct"/>
            <w:gridSpan w:val="2"/>
            <w:tcBorders>
              <w:top w:val="single" w:sz="4" w:space="0" w:color="auto"/>
            </w:tcBorders>
          </w:tcPr>
          <w:p w14:paraId="6EF8A049" w14:textId="5FB406C7" w:rsidR="00EA09AF" w:rsidRPr="00AC2C17" w:rsidRDefault="00B83F0E" w:rsidP="003171CF">
            <w:pPr>
              <w:spacing w:beforeLines="50" w:before="180"/>
              <w:jc w:val="center"/>
              <w:rPr>
                <w:b/>
              </w:rPr>
            </w:pPr>
            <w:r w:rsidRPr="00B83F0E">
              <w:rPr>
                <w:rFonts w:eastAsia="DengXian" w:hint="eastAsia"/>
                <w:b/>
                <w:lang w:eastAsia="zh-CN"/>
              </w:rPr>
              <w:t>主题</w:t>
            </w:r>
          </w:p>
        </w:tc>
        <w:tc>
          <w:tcPr>
            <w:tcW w:w="3563" w:type="pct"/>
            <w:tcBorders>
              <w:top w:val="single" w:sz="4" w:space="0" w:color="auto"/>
            </w:tcBorders>
          </w:tcPr>
          <w:p w14:paraId="532A15D1" w14:textId="59C3AF47" w:rsidR="00EA09AF" w:rsidRPr="00AC2C17" w:rsidRDefault="00B83F0E" w:rsidP="003171CF">
            <w:pPr>
              <w:spacing w:beforeLines="50" w:before="180"/>
              <w:jc w:val="center"/>
              <w:rPr>
                <w:b/>
              </w:rPr>
            </w:pPr>
            <w:r w:rsidRPr="00B83F0E">
              <w:rPr>
                <w:rFonts w:eastAsia="DengXian" w:hint="eastAsia"/>
                <w:b/>
                <w:lang w:eastAsia="zh-CN"/>
              </w:rPr>
              <w:t>活动</w:t>
            </w:r>
          </w:p>
        </w:tc>
      </w:tr>
      <w:tr w:rsidR="00206129" w:rsidRPr="00AC2C17" w14:paraId="61595FA1" w14:textId="77777777" w:rsidTr="003171CF">
        <w:tc>
          <w:tcPr>
            <w:tcW w:w="381" w:type="pct"/>
          </w:tcPr>
          <w:p w14:paraId="11F24391" w14:textId="720A746B" w:rsidR="00206129" w:rsidRPr="00AC2C17" w:rsidRDefault="00B83F0E" w:rsidP="003171CF">
            <w:pPr>
              <w:spacing w:beforeLines="50" w:before="180"/>
              <w:jc w:val="both"/>
              <w:rPr>
                <w:lang w:val="en-US"/>
              </w:rPr>
            </w:pPr>
            <w:r w:rsidRPr="00B83F0E">
              <w:rPr>
                <w:rFonts w:eastAsia="DengXian"/>
                <w:lang w:val="en-US" w:eastAsia="zh-CN"/>
              </w:rPr>
              <w:t>1</w:t>
            </w:r>
          </w:p>
        </w:tc>
        <w:tc>
          <w:tcPr>
            <w:tcW w:w="1056" w:type="pct"/>
          </w:tcPr>
          <w:p w14:paraId="1616CEE5" w14:textId="110D4C30" w:rsidR="00206129" w:rsidRPr="00AC2C17" w:rsidRDefault="00B83F0E" w:rsidP="003171CF">
            <w:pPr>
              <w:spacing w:beforeLines="50" w:before="180"/>
              <w:jc w:val="both"/>
            </w:pPr>
            <w:r w:rsidRPr="00B83F0E">
              <w:rPr>
                <w:rFonts w:eastAsia="DengXian" w:hint="eastAsia"/>
                <w:lang w:eastAsia="zh-CN"/>
              </w:rPr>
              <w:t>体育、运动、康乐、消闲的角色和价值</w:t>
            </w:r>
          </w:p>
        </w:tc>
        <w:tc>
          <w:tcPr>
            <w:tcW w:w="3563" w:type="pct"/>
          </w:tcPr>
          <w:p w14:paraId="040BEA08" w14:textId="1D1BE832" w:rsidR="00EE42FE" w:rsidRPr="00AC2C17" w:rsidRDefault="00B83F0E" w:rsidP="003171CF">
            <w:pPr>
              <w:pStyle w:val="Web"/>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资料搜集：</w:t>
            </w:r>
          </w:p>
          <w:p w14:paraId="581DE948" w14:textId="3844AC8A" w:rsidR="004B1442" w:rsidRPr="00AC2C17" w:rsidRDefault="00B83F0E"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举例说明「运动如何影响个人发展」。</w:t>
            </w:r>
          </w:p>
          <w:p w14:paraId="0E8B47BA" w14:textId="343C8FE4" w:rsidR="004B1442" w:rsidRPr="00AC2C17" w:rsidRDefault="00B83F0E"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举例说明「运动是社会的缩影」。</w:t>
            </w:r>
          </w:p>
          <w:p w14:paraId="104B5283" w14:textId="14CAB0A7" w:rsidR="00EE42FE" w:rsidRPr="00AC2C17" w:rsidRDefault="00B83F0E"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列举证据，说明「运动能够促进世界和平」。</w:t>
            </w:r>
          </w:p>
          <w:p w14:paraId="34A917F3" w14:textId="7757545E" w:rsidR="00EE42FE" w:rsidRPr="00AC2C17" w:rsidRDefault="00B83F0E" w:rsidP="003171CF">
            <w:pPr>
              <w:pStyle w:val="Web"/>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反思：</w:t>
            </w:r>
          </w:p>
          <w:p w14:paraId="56088D22" w14:textId="0140F1CB" w:rsidR="00F74CCE" w:rsidRPr="00AC2C17" w:rsidRDefault="00B83F0E"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运动对自己的影响。</w:t>
            </w:r>
          </w:p>
          <w:p w14:paraId="211B329C" w14:textId="27B49DD0" w:rsidR="001D3976" w:rsidRPr="00AC2C17" w:rsidRDefault="00B83F0E"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在帮助学生社会化的过程中，体育教师或运动教练扮演了什么角色？</w:t>
            </w:r>
          </w:p>
          <w:p w14:paraId="2B715BAC" w14:textId="21CD6335" w:rsidR="00206129" w:rsidRPr="00AC2C17" w:rsidRDefault="00B83F0E"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eastAsia="zh-CN"/>
              </w:rPr>
              <w:t>运动是否不应涉及政治？</w:t>
            </w:r>
          </w:p>
          <w:p w14:paraId="36D69686" w14:textId="77777777" w:rsidR="00F8018E" w:rsidRPr="00AC2C17" w:rsidRDefault="00F8018E" w:rsidP="008E55FE">
            <w:pPr>
              <w:pStyle w:val="Web"/>
              <w:snapToGrid w:val="0"/>
              <w:spacing w:beforeLines="50" w:before="180" w:beforeAutospacing="0" w:after="0" w:afterAutospacing="0"/>
              <w:ind w:left="480"/>
              <w:jc w:val="both"/>
              <w:rPr>
                <w:rFonts w:ascii="Times New Roman" w:hAnsi="Times New Roman" w:cs="Times New Roman"/>
                <w:color w:val="auto"/>
                <w:sz w:val="24"/>
                <w:szCs w:val="24"/>
              </w:rPr>
            </w:pPr>
          </w:p>
        </w:tc>
      </w:tr>
      <w:tr w:rsidR="00550E40" w:rsidRPr="00AC2C17" w14:paraId="66C62A41" w14:textId="77777777" w:rsidTr="003171CF">
        <w:tc>
          <w:tcPr>
            <w:tcW w:w="381" w:type="pct"/>
          </w:tcPr>
          <w:p w14:paraId="3CB6923C" w14:textId="0F1FFB28" w:rsidR="00550E40" w:rsidRPr="00AC2C17" w:rsidRDefault="00B83F0E" w:rsidP="003171CF">
            <w:pPr>
              <w:spacing w:beforeLines="50" w:before="180"/>
              <w:jc w:val="both"/>
            </w:pPr>
            <w:r w:rsidRPr="00B83F0E">
              <w:rPr>
                <w:rFonts w:eastAsia="DengXian"/>
                <w:lang w:eastAsia="zh-CN"/>
              </w:rPr>
              <w:t>2</w:t>
            </w:r>
          </w:p>
        </w:tc>
        <w:tc>
          <w:tcPr>
            <w:tcW w:w="1056" w:type="pct"/>
          </w:tcPr>
          <w:p w14:paraId="4314CD1B" w14:textId="1B9D0123" w:rsidR="00550E40" w:rsidRPr="00AC2C17" w:rsidRDefault="00B83F0E" w:rsidP="003171CF">
            <w:pPr>
              <w:spacing w:beforeLines="50" w:before="180"/>
              <w:jc w:val="both"/>
              <w:rPr>
                <w:b/>
              </w:rPr>
            </w:pPr>
            <w:r w:rsidRPr="00B83F0E">
              <w:rPr>
                <w:rFonts w:eastAsia="DengXian" w:hint="eastAsia"/>
                <w:lang w:eastAsia="zh-CN"/>
              </w:rPr>
              <w:t>香港学校体育的发展</w:t>
            </w:r>
          </w:p>
        </w:tc>
        <w:tc>
          <w:tcPr>
            <w:tcW w:w="3563" w:type="pct"/>
          </w:tcPr>
          <w:p w14:paraId="100D5F53" w14:textId="6F19BE0E" w:rsidR="00550E40" w:rsidRPr="00AC2C17" w:rsidRDefault="00B83F0E" w:rsidP="003171CF">
            <w:pPr>
              <w:spacing w:beforeLines="50" w:before="180"/>
              <w:jc w:val="both"/>
            </w:pPr>
            <w:r w:rsidRPr="00B83F0E">
              <w:rPr>
                <w:rFonts w:eastAsia="DengXian" w:hint="eastAsia"/>
                <w:lang w:eastAsia="zh-CN"/>
              </w:rPr>
              <w:t>深入探讨以下材料的内容</w:t>
            </w:r>
            <w:r w:rsidRPr="00B83F0E">
              <w:rPr>
                <w:rFonts w:eastAsia="DengXian" w:hint="eastAsia"/>
                <w:lang w:val="en-US" w:eastAsia="zh-CN"/>
              </w:rPr>
              <w:t>，并与同学分享</w:t>
            </w:r>
            <w:r w:rsidRPr="00B83F0E">
              <w:rPr>
                <w:rFonts w:eastAsia="DengXian" w:hint="eastAsia"/>
                <w:lang w:eastAsia="zh-CN"/>
              </w:rPr>
              <w:t>：</w:t>
            </w:r>
          </w:p>
          <w:p w14:paraId="6C0EB6CF" w14:textId="2BB542FC" w:rsidR="001D3976" w:rsidRPr="00AC2C17" w:rsidRDefault="00B83F0E" w:rsidP="003171CF">
            <w:pPr>
              <w:widowControl/>
              <w:numPr>
                <w:ilvl w:val="0"/>
                <w:numId w:val="25"/>
              </w:numPr>
              <w:spacing w:beforeLines="50" w:before="180"/>
              <w:rPr>
                <w:bCs/>
              </w:rPr>
            </w:pPr>
            <w:r w:rsidRPr="00B83F0E">
              <w:rPr>
                <w:rFonts w:eastAsia="DengXian" w:hint="eastAsia"/>
                <w:bCs/>
                <w:lang w:eastAsia="zh-CN"/>
              </w:rPr>
              <w:t>黄志德</w:t>
            </w:r>
            <w:r w:rsidRPr="00B83F0E">
              <w:rPr>
                <w:rFonts w:eastAsia="DengXian"/>
                <w:bCs/>
                <w:lang w:eastAsia="zh-CN"/>
              </w:rPr>
              <w:t xml:space="preserve"> (1999) </w:t>
            </w:r>
            <w:r w:rsidRPr="00B83F0E">
              <w:rPr>
                <w:rFonts w:eastAsia="DengXian" w:hint="eastAsia"/>
                <w:bCs/>
                <w:lang w:eastAsia="zh-CN"/>
              </w:rPr>
              <w:t>〈从历史看香港学校体育的发展〉，《体康学报》，</w:t>
            </w:r>
            <w:r w:rsidRPr="00B83F0E">
              <w:rPr>
                <w:rFonts w:eastAsia="DengXian"/>
                <w:bCs/>
                <w:lang w:eastAsia="zh-CN"/>
              </w:rPr>
              <w:t>5(2)</w:t>
            </w:r>
            <w:r w:rsidRPr="00B83F0E">
              <w:rPr>
                <w:rFonts w:eastAsia="DengXian" w:hint="eastAsia"/>
                <w:bCs/>
                <w:lang w:eastAsia="zh-CN"/>
              </w:rPr>
              <w:t>，</w:t>
            </w:r>
            <w:r w:rsidRPr="00B83F0E">
              <w:rPr>
                <w:rFonts w:eastAsia="DengXian"/>
                <w:bCs/>
                <w:lang w:eastAsia="zh-CN"/>
              </w:rPr>
              <w:t>35-44</w:t>
            </w:r>
            <w:r w:rsidRPr="00B83F0E">
              <w:rPr>
                <w:rFonts w:eastAsia="DengXian" w:hint="eastAsia"/>
                <w:bCs/>
                <w:lang w:eastAsia="zh-CN"/>
              </w:rPr>
              <w:t>。</w:t>
            </w:r>
          </w:p>
          <w:p w14:paraId="0B88243B" w14:textId="05CF7F6D" w:rsidR="00710BC4" w:rsidRPr="00AC2C17" w:rsidRDefault="00B83F0E" w:rsidP="003171CF">
            <w:pPr>
              <w:widowControl/>
              <w:numPr>
                <w:ilvl w:val="0"/>
                <w:numId w:val="25"/>
              </w:numPr>
              <w:spacing w:beforeLines="50" w:before="180"/>
              <w:rPr>
                <w:bCs/>
              </w:rPr>
            </w:pPr>
            <w:r w:rsidRPr="00B83F0E">
              <w:rPr>
                <w:rFonts w:eastAsia="DengXian" w:hint="eastAsia"/>
                <w:bCs/>
                <w:lang w:eastAsia="zh-CN"/>
              </w:rPr>
              <w:t>教育局</w:t>
            </w:r>
            <w:r w:rsidRPr="00B83F0E">
              <w:rPr>
                <w:rFonts w:eastAsia="DengXian"/>
                <w:bCs/>
                <w:lang w:eastAsia="zh-CN"/>
              </w:rPr>
              <w:t xml:space="preserve"> (2009) </w:t>
            </w:r>
            <w:r w:rsidRPr="00B83F0E">
              <w:rPr>
                <w:rFonts w:eastAsia="DengXian" w:hint="eastAsia"/>
                <w:bCs/>
                <w:lang w:eastAsia="zh-CN"/>
              </w:rPr>
              <w:t>《高中教育电视系列</w:t>
            </w:r>
            <w:r w:rsidRPr="00B83F0E">
              <w:rPr>
                <w:rFonts w:eastAsia="DengXian"/>
                <w:bCs/>
                <w:lang w:eastAsia="zh-CN"/>
              </w:rPr>
              <w:t xml:space="preserve"> </w:t>
            </w:r>
            <w:r w:rsidRPr="00B83F0E">
              <w:rPr>
                <w:rFonts w:eastAsia="DengXian" w:hint="eastAsia"/>
                <w:bCs/>
                <w:lang w:eastAsia="zh-CN"/>
              </w:rPr>
              <w:t>－</w:t>
            </w:r>
            <w:r w:rsidRPr="00B83F0E">
              <w:rPr>
                <w:rFonts w:eastAsia="DengXian"/>
                <w:bCs/>
                <w:lang w:eastAsia="zh-CN"/>
              </w:rPr>
              <w:t xml:space="preserve"> </w:t>
            </w:r>
            <w:r w:rsidRPr="00B83F0E">
              <w:rPr>
                <w:rFonts w:eastAsia="DengXian" w:hint="eastAsia"/>
                <w:bCs/>
                <w:lang w:eastAsia="zh-CN"/>
              </w:rPr>
              <w:t>香港体育的历史》。</w:t>
            </w:r>
          </w:p>
          <w:p w14:paraId="00E296D2" w14:textId="1E549135" w:rsidR="00B9383E" w:rsidRPr="00AC2C17" w:rsidRDefault="00B83F0E" w:rsidP="003171CF">
            <w:pPr>
              <w:pStyle w:val="Web"/>
              <w:snapToGrid w:val="0"/>
              <w:spacing w:beforeLines="50" w:before="180" w:beforeAutospacing="0" w:after="0" w:afterAutospacing="0"/>
              <w:jc w:val="both"/>
              <w:rPr>
                <w:rFonts w:ascii="Times New Roman" w:hAnsi="Times New Roman" w:cs="Times New Roman"/>
                <w:color w:val="auto"/>
                <w:sz w:val="24"/>
                <w:szCs w:val="24"/>
              </w:rPr>
            </w:pPr>
            <w:r w:rsidRPr="00B83F0E">
              <w:rPr>
                <w:rFonts w:ascii="Times New Roman" w:eastAsia="DengXian" w:hAnsi="Times New Roman" w:cs="Times New Roman" w:hint="eastAsia"/>
                <w:color w:val="auto"/>
                <w:sz w:val="24"/>
                <w:szCs w:val="24"/>
                <w:lang w:val="en-GB" w:eastAsia="zh-CN"/>
              </w:rPr>
              <w:t>反</w:t>
            </w:r>
            <w:r w:rsidRPr="00B83F0E">
              <w:rPr>
                <w:rFonts w:ascii="Times New Roman" w:eastAsia="DengXian" w:hAnsi="Times New Roman" w:cs="Times New Roman" w:hint="eastAsia"/>
                <w:color w:val="auto"/>
                <w:sz w:val="24"/>
                <w:szCs w:val="24"/>
                <w:lang w:eastAsia="zh-CN"/>
              </w:rPr>
              <w:t>思：</w:t>
            </w:r>
          </w:p>
          <w:p w14:paraId="0FC0B049" w14:textId="7538EDA4" w:rsidR="00B9383E" w:rsidRPr="00AC2C17" w:rsidRDefault="00B83F0E" w:rsidP="003171CF">
            <w:pPr>
              <w:pStyle w:val="Web"/>
              <w:numPr>
                <w:ilvl w:val="0"/>
                <w:numId w:val="27"/>
              </w:numPr>
              <w:snapToGrid w:val="0"/>
              <w:spacing w:beforeLines="50" w:before="180" w:beforeAutospacing="0" w:after="0" w:afterAutospacing="0"/>
              <w:jc w:val="both"/>
              <w:rPr>
                <w:rFonts w:ascii="Times New Roman" w:hAnsi="Times New Roman" w:cs="Times New Roman"/>
                <w:color w:val="auto"/>
                <w:sz w:val="24"/>
                <w:szCs w:val="24"/>
              </w:rPr>
            </w:pPr>
            <w:r w:rsidRPr="00B83F0E">
              <w:rPr>
                <w:rFonts w:eastAsia="DengXian" w:hint="eastAsia"/>
                <w:color w:val="auto"/>
                <w:sz w:val="24"/>
                <w:szCs w:val="24"/>
                <w:lang w:eastAsia="zh-CN"/>
              </w:rPr>
              <w:t>学校体育应如何帮助学生建立活跃及健康的生活模式？</w:t>
            </w:r>
          </w:p>
          <w:p w14:paraId="6E37AA9F" w14:textId="2F3A601F" w:rsidR="00A12A9A" w:rsidRPr="00AC2C17" w:rsidRDefault="00B83F0E" w:rsidP="003171CF">
            <w:pPr>
              <w:pStyle w:val="Web"/>
              <w:numPr>
                <w:ilvl w:val="0"/>
                <w:numId w:val="26"/>
              </w:numPr>
              <w:snapToGrid w:val="0"/>
              <w:spacing w:beforeLines="50" w:before="180" w:beforeAutospacing="0" w:after="0" w:afterAutospacing="0"/>
              <w:jc w:val="both"/>
              <w:rPr>
                <w:rFonts w:ascii="Times New Roman" w:hAnsi="Times New Roman" w:cs="Times New Roman"/>
                <w:color w:val="auto"/>
                <w:sz w:val="24"/>
                <w:szCs w:val="24"/>
              </w:rPr>
            </w:pPr>
            <w:r w:rsidRPr="00B83F0E">
              <w:rPr>
                <w:rFonts w:eastAsia="DengXian" w:hint="eastAsia"/>
                <w:color w:val="auto"/>
                <w:sz w:val="24"/>
                <w:szCs w:val="24"/>
                <w:lang w:eastAsia="zh-CN"/>
              </w:rPr>
              <w:t>体育学习经历对高中学生的升学和就业有什么帮助？</w:t>
            </w:r>
          </w:p>
          <w:p w14:paraId="689993C0" w14:textId="77777777" w:rsidR="00F8018E" w:rsidRPr="00AC2C17" w:rsidRDefault="00F8018E" w:rsidP="008E55FE">
            <w:pPr>
              <w:pStyle w:val="Web"/>
              <w:snapToGrid w:val="0"/>
              <w:spacing w:beforeLines="50" w:before="180" w:beforeAutospacing="0" w:after="0" w:afterAutospacing="0"/>
              <w:ind w:left="480"/>
              <w:jc w:val="both"/>
              <w:rPr>
                <w:rFonts w:ascii="Times New Roman" w:hAnsi="Times New Roman" w:cs="Times New Roman"/>
                <w:color w:val="auto"/>
                <w:sz w:val="24"/>
                <w:szCs w:val="24"/>
              </w:rPr>
            </w:pPr>
          </w:p>
        </w:tc>
      </w:tr>
      <w:tr w:rsidR="00550E40" w:rsidRPr="00AC2C17" w14:paraId="056C293D" w14:textId="77777777" w:rsidTr="003171CF">
        <w:tc>
          <w:tcPr>
            <w:tcW w:w="381" w:type="pct"/>
          </w:tcPr>
          <w:p w14:paraId="5B4FE2F8" w14:textId="57CFF08C" w:rsidR="00550E40" w:rsidRPr="00AC2C17" w:rsidRDefault="00B83F0E" w:rsidP="003171CF">
            <w:pPr>
              <w:spacing w:beforeLines="50" w:before="180"/>
              <w:jc w:val="both"/>
            </w:pPr>
            <w:r w:rsidRPr="00B83F0E">
              <w:rPr>
                <w:rFonts w:eastAsia="DengXian"/>
                <w:lang w:eastAsia="zh-CN"/>
              </w:rPr>
              <w:t>3</w:t>
            </w:r>
          </w:p>
        </w:tc>
        <w:tc>
          <w:tcPr>
            <w:tcW w:w="1056" w:type="pct"/>
          </w:tcPr>
          <w:p w14:paraId="22C31864" w14:textId="76DD7DCC" w:rsidR="00550E40" w:rsidRPr="00AC2C17" w:rsidRDefault="00B83F0E" w:rsidP="003171CF">
            <w:pPr>
              <w:spacing w:beforeLines="50" w:before="180"/>
              <w:jc w:val="both"/>
              <w:rPr>
                <w:b/>
              </w:rPr>
            </w:pPr>
            <w:r w:rsidRPr="00B83F0E">
              <w:rPr>
                <w:rFonts w:eastAsia="DengXian" w:hint="eastAsia"/>
                <w:lang w:eastAsia="zh-CN"/>
              </w:rPr>
              <w:t>香港体育活动发展点滴</w:t>
            </w:r>
          </w:p>
        </w:tc>
        <w:tc>
          <w:tcPr>
            <w:tcW w:w="3563" w:type="pct"/>
          </w:tcPr>
          <w:p w14:paraId="318B7511" w14:textId="0D91C9E7" w:rsidR="00400A84" w:rsidRPr="00AC2C17" w:rsidRDefault="00B83F0E" w:rsidP="003171CF">
            <w:pPr>
              <w:pStyle w:val="21"/>
              <w:spacing w:beforeLines="50" w:before="180" w:line="240" w:lineRule="auto"/>
              <w:rPr>
                <w:b w:val="0"/>
              </w:rPr>
            </w:pPr>
            <w:r w:rsidRPr="00B83F0E">
              <w:rPr>
                <w:rFonts w:eastAsia="DengXian" w:hint="eastAsia"/>
                <w:b w:val="0"/>
                <w:lang w:eastAsia="zh-CN"/>
              </w:rPr>
              <w:t>数据搜集：</w:t>
            </w:r>
          </w:p>
          <w:p w14:paraId="4E16E49E" w14:textId="327A84CD" w:rsidR="00400A84" w:rsidRPr="00AC2C17" w:rsidRDefault="00B83F0E" w:rsidP="003171CF">
            <w:pPr>
              <w:pStyle w:val="21"/>
              <w:numPr>
                <w:ilvl w:val="0"/>
                <w:numId w:val="26"/>
              </w:numPr>
              <w:spacing w:beforeLines="50" w:before="180" w:line="240" w:lineRule="auto"/>
              <w:rPr>
                <w:b w:val="0"/>
                <w:bCs w:val="0"/>
              </w:rPr>
            </w:pPr>
            <w:r w:rsidRPr="00B83F0E">
              <w:rPr>
                <w:rFonts w:eastAsia="DengXian" w:hint="eastAsia"/>
                <w:b w:val="0"/>
                <w:lang w:eastAsia="zh-CN"/>
              </w:rPr>
              <w:t>阅览本港数份报章在过去一个星期内关于体育活动的报导，统计各类内容出现的频次和报导重点。</w:t>
            </w:r>
          </w:p>
          <w:p w14:paraId="5F4D5A43" w14:textId="30EBBFFC" w:rsidR="00210E08" w:rsidRPr="00AC2C17" w:rsidRDefault="00B83F0E" w:rsidP="003171CF">
            <w:pPr>
              <w:pStyle w:val="21"/>
              <w:numPr>
                <w:ilvl w:val="0"/>
                <w:numId w:val="26"/>
              </w:numPr>
              <w:spacing w:beforeLines="50" w:before="180" w:line="240" w:lineRule="auto"/>
              <w:rPr>
                <w:b w:val="0"/>
                <w:bCs w:val="0"/>
              </w:rPr>
            </w:pPr>
            <w:r w:rsidRPr="00B83F0E">
              <w:rPr>
                <w:rFonts w:eastAsia="DengXian" w:hint="eastAsia"/>
                <w:b w:val="0"/>
                <w:lang w:eastAsia="zh-CN"/>
              </w:rPr>
              <w:t>登入有关网页，阅览「</w:t>
            </w:r>
            <w:r w:rsidRPr="00B83F0E">
              <w:rPr>
                <w:rFonts w:eastAsia="DengXian" w:hint="eastAsia"/>
                <w:b w:val="0"/>
                <w:kern w:val="0"/>
                <w:lang w:eastAsia="zh-CN"/>
              </w:rPr>
              <w:t>小区体育事务委员会」、「</w:t>
            </w:r>
            <w:r w:rsidRPr="00B83F0E">
              <w:rPr>
                <w:rFonts w:eastAsia="DengXian" w:hint="eastAsia"/>
                <w:b w:val="0"/>
                <w:lang w:eastAsia="zh-CN"/>
              </w:rPr>
              <w:t>精英体育事务委员会」和「大型体育活动事务委员会」的会议文件，了解香港在体育「普及化、精英化和盛</w:t>
            </w:r>
            <w:r w:rsidRPr="00B83F0E">
              <w:rPr>
                <w:rFonts w:eastAsia="DengXian" w:hint="eastAsia"/>
                <w:b w:val="0"/>
                <w:lang w:eastAsia="zh-CN"/>
              </w:rPr>
              <w:lastRenderedPageBreak/>
              <w:t>事化」的落实情况。</w:t>
            </w:r>
          </w:p>
          <w:p w14:paraId="358CA684" w14:textId="4D1AA960" w:rsidR="00400A84" w:rsidRPr="00AC2C17" w:rsidRDefault="00B83F0E" w:rsidP="003171CF">
            <w:pPr>
              <w:widowControl/>
              <w:spacing w:beforeLines="50" w:before="180"/>
              <w:rPr>
                <w:lang w:val="en-US"/>
              </w:rPr>
            </w:pPr>
            <w:r w:rsidRPr="00B83F0E">
              <w:rPr>
                <w:rFonts w:eastAsia="DengXian" w:hint="eastAsia"/>
                <w:lang w:val="en-US" w:eastAsia="zh-CN"/>
              </w:rPr>
              <w:t>专题研</w:t>
            </w:r>
            <w:r w:rsidRPr="00B83F0E">
              <w:rPr>
                <w:rFonts w:eastAsia="DengXian" w:hint="eastAsia"/>
                <w:lang w:eastAsia="zh-CN"/>
              </w:rPr>
              <w:t>习：</w:t>
            </w:r>
          </w:p>
          <w:p w14:paraId="6FDCD830" w14:textId="685D292B" w:rsidR="00400A84" w:rsidRPr="00AC2C17" w:rsidRDefault="00B83F0E" w:rsidP="003171CF">
            <w:pPr>
              <w:widowControl/>
              <w:numPr>
                <w:ilvl w:val="0"/>
                <w:numId w:val="28"/>
              </w:numPr>
              <w:spacing w:beforeLines="50" w:before="180"/>
              <w:rPr>
                <w:lang w:val="en-US"/>
              </w:rPr>
            </w:pPr>
            <w:r w:rsidRPr="00B83F0E">
              <w:rPr>
                <w:rFonts w:eastAsia="DengXian" w:hint="eastAsia"/>
                <w:bCs/>
                <w:lang w:eastAsia="zh-CN"/>
              </w:rPr>
              <w:t>香港的精英运动员</w:t>
            </w:r>
          </w:p>
          <w:p w14:paraId="065E9929" w14:textId="48B62B04" w:rsidR="00400A84" w:rsidRPr="00AC2C17" w:rsidRDefault="00B83F0E" w:rsidP="003171CF">
            <w:pPr>
              <w:widowControl/>
              <w:numPr>
                <w:ilvl w:val="0"/>
                <w:numId w:val="28"/>
              </w:numPr>
              <w:spacing w:beforeLines="50" w:before="180"/>
              <w:rPr>
                <w:lang w:val="en-US"/>
              </w:rPr>
            </w:pPr>
            <w:r w:rsidRPr="00B83F0E">
              <w:rPr>
                <w:rFonts w:eastAsia="DengXian" w:hint="eastAsia"/>
                <w:bCs/>
                <w:lang w:eastAsia="zh-CN"/>
              </w:rPr>
              <w:t>香港人的运动、康乐与消闲模式</w:t>
            </w:r>
          </w:p>
          <w:p w14:paraId="762666C6" w14:textId="0A6E3B95" w:rsidR="00EB1F17" w:rsidRPr="00AC2C17" w:rsidRDefault="00B83F0E" w:rsidP="003171CF">
            <w:pPr>
              <w:widowControl/>
              <w:numPr>
                <w:ilvl w:val="0"/>
                <w:numId w:val="28"/>
              </w:numPr>
              <w:spacing w:beforeLines="50" w:before="180"/>
              <w:rPr>
                <w:lang w:val="en-US"/>
              </w:rPr>
            </w:pPr>
            <w:r w:rsidRPr="00B83F0E">
              <w:rPr>
                <w:rFonts w:eastAsia="DengXian" w:hint="eastAsia"/>
                <w:bCs/>
                <w:lang w:eastAsia="zh-CN"/>
              </w:rPr>
              <w:t>香港的小区运动设施</w:t>
            </w:r>
          </w:p>
          <w:p w14:paraId="3A41B291" w14:textId="77777777" w:rsidR="00F8018E" w:rsidRPr="00AC2C17" w:rsidRDefault="00F8018E" w:rsidP="008E55FE">
            <w:pPr>
              <w:widowControl/>
              <w:spacing w:beforeLines="50" w:before="180"/>
              <w:ind w:left="480"/>
              <w:rPr>
                <w:lang w:val="en-US"/>
              </w:rPr>
            </w:pPr>
          </w:p>
        </w:tc>
      </w:tr>
      <w:tr w:rsidR="007F7C4D" w:rsidRPr="00AC2C17" w14:paraId="52C97D3B" w14:textId="77777777" w:rsidTr="003171CF">
        <w:tc>
          <w:tcPr>
            <w:tcW w:w="381" w:type="pct"/>
          </w:tcPr>
          <w:p w14:paraId="2176C45B" w14:textId="40A40E40" w:rsidR="007F7C4D" w:rsidRPr="00AC2C17" w:rsidRDefault="00B83F0E" w:rsidP="003171CF">
            <w:pPr>
              <w:spacing w:beforeLines="50" w:before="180"/>
              <w:jc w:val="both"/>
            </w:pPr>
            <w:r w:rsidRPr="00B83F0E">
              <w:rPr>
                <w:rFonts w:eastAsia="DengXian"/>
                <w:lang w:eastAsia="zh-CN"/>
              </w:rPr>
              <w:lastRenderedPageBreak/>
              <w:t>4</w:t>
            </w:r>
          </w:p>
        </w:tc>
        <w:tc>
          <w:tcPr>
            <w:tcW w:w="1056" w:type="pct"/>
          </w:tcPr>
          <w:p w14:paraId="64579D90" w14:textId="6E0AC2DC" w:rsidR="007F7C4D" w:rsidRPr="00AC2C17" w:rsidRDefault="00B83F0E" w:rsidP="003171CF">
            <w:pPr>
              <w:spacing w:beforeLines="50" w:before="180"/>
              <w:jc w:val="both"/>
            </w:pPr>
            <w:r w:rsidRPr="00B83F0E">
              <w:rPr>
                <w:rFonts w:eastAsia="DengXian" w:hint="eastAsia"/>
                <w:lang w:eastAsia="zh-CN"/>
              </w:rPr>
              <w:t>竞赛运动项目的发展</w:t>
            </w:r>
          </w:p>
        </w:tc>
        <w:tc>
          <w:tcPr>
            <w:tcW w:w="3563" w:type="pct"/>
          </w:tcPr>
          <w:p w14:paraId="10449A99" w14:textId="25F297B2" w:rsidR="00400A84" w:rsidRPr="00AC2C17" w:rsidRDefault="00B83F0E" w:rsidP="003171CF">
            <w:pPr>
              <w:widowControl/>
              <w:spacing w:beforeLines="50" w:before="180"/>
              <w:rPr>
                <w:bCs/>
              </w:rPr>
            </w:pPr>
            <w:r w:rsidRPr="00B83F0E">
              <w:rPr>
                <w:rFonts w:eastAsia="DengXian" w:hint="eastAsia"/>
                <w:bCs/>
                <w:lang w:eastAsia="zh-CN"/>
              </w:rPr>
              <w:t>资料搜集：</w:t>
            </w:r>
          </w:p>
          <w:p w14:paraId="32EB87AB" w14:textId="4EA5FDF6" w:rsidR="007F7C4D" w:rsidRPr="00AC2C17" w:rsidRDefault="00B83F0E" w:rsidP="003171CF">
            <w:pPr>
              <w:widowControl/>
              <w:numPr>
                <w:ilvl w:val="0"/>
                <w:numId w:val="29"/>
              </w:numPr>
              <w:spacing w:beforeLines="50" w:before="180"/>
              <w:rPr>
                <w:bCs/>
              </w:rPr>
            </w:pPr>
            <w:r w:rsidRPr="00B83F0E">
              <w:rPr>
                <w:rFonts w:eastAsia="DengXian" w:hint="eastAsia"/>
                <w:bCs/>
                <w:lang w:eastAsia="zh-CN"/>
              </w:rPr>
              <w:t>选定某竞赛运动项目，登入有关网页，了解该项目的起源、现况和发展趋势</w:t>
            </w:r>
            <w:r w:rsidRPr="00B83F0E">
              <w:rPr>
                <w:rFonts w:eastAsia="DengXian" w:hint="eastAsia"/>
                <w:bCs/>
                <w:lang w:val="en-US" w:eastAsia="zh-CN"/>
              </w:rPr>
              <w:t>。</w:t>
            </w:r>
          </w:p>
          <w:p w14:paraId="10C08BC8" w14:textId="6C5CB551" w:rsidR="00400A84" w:rsidRPr="00AC2C17" w:rsidRDefault="00B83F0E" w:rsidP="003171CF">
            <w:pPr>
              <w:widowControl/>
              <w:spacing w:beforeLines="50" w:before="180"/>
              <w:rPr>
                <w:lang w:val="en-US"/>
              </w:rPr>
            </w:pPr>
            <w:r w:rsidRPr="00B83F0E">
              <w:rPr>
                <w:rFonts w:eastAsia="DengXian" w:hint="eastAsia"/>
                <w:lang w:val="en-US" w:eastAsia="zh-CN"/>
              </w:rPr>
              <w:t>专题研</w:t>
            </w:r>
            <w:r w:rsidRPr="00B83F0E">
              <w:rPr>
                <w:rFonts w:eastAsia="DengXian" w:hint="eastAsia"/>
                <w:lang w:eastAsia="zh-CN"/>
              </w:rPr>
              <w:t>习：</w:t>
            </w:r>
          </w:p>
          <w:p w14:paraId="45BF3745" w14:textId="539480F3" w:rsidR="007F7C4D" w:rsidRPr="00AC2C17" w:rsidRDefault="00B83F0E" w:rsidP="003171CF">
            <w:pPr>
              <w:widowControl/>
              <w:numPr>
                <w:ilvl w:val="0"/>
                <w:numId w:val="29"/>
              </w:numPr>
              <w:spacing w:beforeLines="50" w:before="180"/>
              <w:rPr>
                <w:lang w:val="en-US"/>
              </w:rPr>
            </w:pPr>
            <w:r w:rsidRPr="00B83F0E">
              <w:rPr>
                <w:rFonts w:eastAsia="DengXian" w:hint="eastAsia"/>
                <w:bCs/>
                <w:lang w:eastAsia="zh-CN"/>
              </w:rPr>
              <w:t>港协暨奥委会与各体育总会</w:t>
            </w:r>
            <w:r w:rsidRPr="00B83F0E">
              <w:rPr>
                <w:rFonts w:eastAsia="DengXian" w:hint="eastAsia"/>
                <w:lang w:eastAsia="zh-CN"/>
              </w:rPr>
              <w:t>的关系和分工</w:t>
            </w:r>
          </w:p>
          <w:p w14:paraId="53B83412" w14:textId="65DD7791" w:rsidR="00400A84" w:rsidRPr="00AC2C17" w:rsidRDefault="00B83F0E" w:rsidP="003171CF">
            <w:pPr>
              <w:widowControl/>
              <w:spacing w:beforeLines="50" w:before="180"/>
              <w:rPr>
                <w:bCs/>
              </w:rPr>
            </w:pPr>
            <w:r w:rsidRPr="00B83F0E">
              <w:rPr>
                <w:rFonts w:eastAsia="DengXian" w:hint="eastAsia"/>
                <w:bCs/>
                <w:lang w:eastAsia="zh-CN"/>
              </w:rPr>
              <w:t>反思：</w:t>
            </w:r>
          </w:p>
          <w:p w14:paraId="5CB286DB" w14:textId="5F677001" w:rsidR="007F7C4D" w:rsidRPr="00AC2C17" w:rsidRDefault="00B83F0E" w:rsidP="003171CF">
            <w:pPr>
              <w:widowControl/>
              <w:numPr>
                <w:ilvl w:val="0"/>
                <w:numId w:val="29"/>
              </w:numPr>
              <w:spacing w:beforeLines="50" w:before="180"/>
              <w:rPr>
                <w:bCs/>
              </w:rPr>
            </w:pPr>
            <w:r w:rsidRPr="00B83F0E">
              <w:rPr>
                <w:rFonts w:eastAsia="DengXian" w:hint="eastAsia"/>
                <w:bCs/>
                <w:lang w:eastAsia="zh-CN"/>
              </w:rPr>
              <w:t>香港具备发展哪类竞赛运动项目的优势？发展这些竞赛运动项目时，可能会遇到什么障碍？</w:t>
            </w:r>
          </w:p>
          <w:p w14:paraId="47EC641D" w14:textId="77777777" w:rsidR="00F8018E" w:rsidRPr="00AC2C17" w:rsidRDefault="00F8018E" w:rsidP="008E55FE">
            <w:pPr>
              <w:widowControl/>
              <w:spacing w:beforeLines="50" w:before="180"/>
              <w:ind w:left="480"/>
              <w:rPr>
                <w:bCs/>
              </w:rPr>
            </w:pPr>
          </w:p>
        </w:tc>
      </w:tr>
      <w:tr w:rsidR="00B92941" w:rsidRPr="00AC2C17" w14:paraId="4343C377" w14:textId="77777777" w:rsidTr="003171CF">
        <w:tc>
          <w:tcPr>
            <w:tcW w:w="381" w:type="pct"/>
          </w:tcPr>
          <w:p w14:paraId="16D63254" w14:textId="374957CC" w:rsidR="00B92941" w:rsidRPr="00AC2C17" w:rsidRDefault="00B83F0E" w:rsidP="003171CF">
            <w:pPr>
              <w:spacing w:beforeLines="50" w:before="180"/>
              <w:jc w:val="both"/>
            </w:pPr>
            <w:r w:rsidRPr="00B83F0E">
              <w:rPr>
                <w:rFonts w:eastAsia="DengXian"/>
                <w:lang w:eastAsia="zh-CN"/>
              </w:rPr>
              <w:t>5</w:t>
            </w:r>
          </w:p>
        </w:tc>
        <w:tc>
          <w:tcPr>
            <w:tcW w:w="1056" w:type="pct"/>
          </w:tcPr>
          <w:p w14:paraId="32557797" w14:textId="63951F58" w:rsidR="00B92941" w:rsidRPr="00AC2C17" w:rsidRDefault="00B83F0E" w:rsidP="003171CF">
            <w:pPr>
              <w:spacing w:beforeLines="50" w:before="180"/>
              <w:jc w:val="both"/>
            </w:pPr>
            <w:r w:rsidRPr="00B83F0E">
              <w:rPr>
                <w:rFonts w:eastAsia="DengXian" w:hint="eastAsia"/>
                <w:lang w:eastAsia="zh-CN"/>
              </w:rPr>
              <w:t>香港专上学院体育课程概况</w:t>
            </w:r>
          </w:p>
        </w:tc>
        <w:tc>
          <w:tcPr>
            <w:tcW w:w="3563" w:type="pct"/>
          </w:tcPr>
          <w:p w14:paraId="13D9A2BE" w14:textId="5675C070" w:rsidR="00A82A8A" w:rsidRPr="00AC2C17" w:rsidRDefault="00B83F0E" w:rsidP="003171CF">
            <w:pPr>
              <w:widowControl/>
              <w:spacing w:beforeLines="50" w:before="180"/>
              <w:rPr>
                <w:bCs/>
              </w:rPr>
            </w:pPr>
            <w:r w:rsidRPr="00B83F0E">
              <w:rPr>
                <w:rFonts w:eastAsia="DengXian" w:hint="eastAsia"/>
                <w:bCs/>
                <w:lang w:eastAsia="zh-CN"/>
              </w:rPr>
              <w:t>资料搜集：</w:t>
            </w:r>
          </w:p>
          <w:p w14:paraId="1F45000F" w14:textId="4B3C1D24" w:rsidR="00463CC0" w:rsidRPr="00AC2C17" w:rsidRDefault="00B83F0E" w:rsidP="003171CF">
            <w:pPr>
              <w:widowControl/>
              <w:numPr>
                <w:ilvl w:val="0"/>
                <w:numId w:val="29"/>
              </w:numPr>
              <w:spacing w:beforeLines="50" w:before="180"/>
              <w:rPr>
                <w:bCs/>
              </w:rPr>
            </w:pPr>
            <w:r w:rsidRPr="00B83F0E">
              <w:rPr>
                <w:rFonts w:eastAsia="DengXian" w:hint="eastAsia"/>
                <w:bCs/>
                <w:lang w:eastAsia="zh-CN"/>
              </w:rPr>
              <w:t>登入有关网页，了解香港各专上院校提供的「一般体育课程」和「体育</w:t>
            </w:r>
            <w:r w:rsidRPr="00B83F0E">
              <w:rPr>
                <w:rFonts w:eastAsia="DengXian" w:hint="eastAsia"/>
                <w:bCs/>
                <w:lang w:val="en-US" w:eastAsia="zh-CN"/>
              </w:rPr>
              <w:t>及</w:t>
            </w:r>
            <w:r w:rsidRPr="00B83F0E">
              <w:rPr>
                <w:rFonts w:eastAsia="DengXian" w:hint="eastAsia"/>
                <w:bCs/>
                <w:lang w:eastAsia="zh-CN"/>
              </w:rPr>
              <w:t>运动科学课程」的课程宗旨、内容和要求</w:t>
            </w:r>
            <w:r w:rsidRPr="00B83F0E">
              <w:rPr>
                <w:rFonts w:eastAsia="DengXian" w:hint="eastAsia"/>
                <w:bCs/>
                <w:lang w:val="en-US" w:eastAsia="zh-CN"/>
              </w:rPr>
              <w:t>。</w:t>
            </w:r>
          </w:p>
          <w:p w14:paraId="351FF94B" w14:textId="3D248E18" w:rsidR="00A82A8A" w:rsidRPr="00AC2C17" w:rsidRDefault="00B83F0E" w:rsidP="003171CF">
            <w:pPr>
              <w:widowControl/>
              <w:spacing w:beforeLines="50" w:before="180"/>
              <w:rPr>
                <w:bCs/>
              </w:rPr>
            </w:pPr>
            <w:r w:rsidRPr="00B83F0E">
              <w:rPr>
                <w:rFonts w:eastAsia="DengXian" w:hint="eastAsia"/>
                <w:bCs/>
                <w:lang w:eastAsia="zh-CN"/>
              </w:rPr>
              <w:t>反思：</w:t>
            </w:r>
          </w:p>
          <w:p w14:paraId="26AB94C7" w14:textId="3409837C" w:rsidR="00D01324" w:rsidRPr="00AC2C17" w:rsidRDefault="00B83F0E" w:rsidP="003171CF">
            <w:pPr>
              <w:widowControl/>
              <w:numPr>
                <w:ilvl w:val="0"/>
                <w:numId w:val="29"/>
              </w:numPr>
              <w:spacing w:beforeLines="50" w:before="180"/>
              <w:rPr>
                <w:bCs/>
              </w:rPr>
            </w:pPr>
            <w:r w:rsidRPr="00B83F0E">
              <w:rPr>
                <w:rFonts w:eastAsia="DengXian" w:hint="eastAsia"/>
                <w:bCs/>
                <w:lang w:eastAsia="zh-CN"/>
              </w:rPr>
              <w:t>修读「体育</w:t>
            </w:r>
            <w:r w:rsidRPr="00B83F0E">
              <w:rPr>
                <w:rFonts w:eastAsia="DengXian" w:hint="eastAsia"/>
                <w:bCs/>
                <w:lang w:val="en-US" w:eastAsia="zh-CN"/>
              </w:rPr>
              <w:t>及</w:t>
            </w:r>
            <w:r w:rsidRPr="00B83F0E">
              <w:rPr>
                <w:rFonts w:eastAsia="DengXian" w:hint="eastAsia"/>
                <w:bCs/>
                <w:lang w:eastAsia="zh-CN"/>
              </w:rPr>
              <w:t>运动科学课程」有利于将来投身什么职业？发展前景如何？</w:t>
            </w:r>
          </w:p>
          <w:p w14:paraId="1F776AAA" w14:textId="77777777" w:rsidR="00F8018E" w:rsidRPr="00AC2C17" w:rsidRDefault="00F8018E" w:rsidP="008E55FE">
            <w:pPr>
              <w:widowControl/>
              <w:spacing w:beforeLines="50" w:before="180"/>
              <w:ind w:left="480"/>
              <w:rPr>
                <w:bCs/>
              </w:rPr>
            </w:pPr>
          </w:p>
        </w:tc>
      </w:tr>
    </w:tbl>
    <w:p w14:paraId="19AE7F8E" w14:textId="77777777" w:rsidR="00795D62" w:rsidRPr="00AC2C17" w:rsidRDefault="00795D62" w:rsidP="00813A67">
      <w:pPr>
        <w:spacing w:line="360" w:lineRule="auto"/>
        <w:jc w:val="both"/>
        <w:rPr>
          <w:b/>
        </w:rPr>
      </w:pPr>
    </w:p>
    <w:p w14:paraId="56601D76" w14:textId="44A706A7" w:rsidR="00FA0D34" w:rsidRPr="00AC2C17" w:rsidRDefault="00F544DC" w:rsidP="00A74A06">
      <w:pPr>
        <w:adjustRightInd w:val="0"/>
        <w:snapToGrid w:val="0"/>
        <w:spacing w:beforeLines="50" w:before="180" w:line="360" w:lineRule="auto"/>
        <w:jc w:val="center"/>
        <w:rPr>
          <w:b/>
          <w:sz w:val="28"/>
          <w:szCs w:val="28"/>
        </w:rPr>
      </w:pPr>
      <w:r w:rsidRPr="00AC2C17">
        <w:rPr>
          <w:b/>
          <w:i/>
          <w:u w:val="single"/>
        </w:rPr>
        <w:br w:type="page"/>
      </w:r>
      <w:r w:rsidR="00B83F0E" w:rsidRPr="00B83F0E">
        <w:rPr>
          <w:rFonts w:eastAsia="DengXian" w:hint="eastAsia"/>
          <w:b/>
          <w:sz w:val="28"/>
          <w:szCs w:val="28"/>
          <w:lang w:eastAsia="zh-CN"/>
        </w:rPr>
        <w:lastRenderedPageBreak/>
        <w:t>教师参考数据</w:t>
      </w:r>
    </w:p>
    <w:p w14:paraId="40571E85" w14:textId="403DF708" w:rsidR="00740935" w:rsidRPr="00AC2C17" w:rsidRDefault="00B83F0E" w:rsidP="003E640F">
      <w:pPr>
        <w:snapToGrid w:val="0"/>
        <w:spacing w:beforeLines="50" w:before="180" w:line="360" w:lineRule="auto"/>
        <w:ind w:left="566" w:hangingChars="236" w:hanging="566"/>
        <w:jc w:val="both"/>
      </w:pPr>
      <w:r w:rsidRPr="00B83F0E">
        <w:rPr>
          <w:rFonts w:eastAsia="DengXian" w:hint="eastAsia"/>
          <w:lang w:eastAsia="zh-CN"/>
        </w:rPr>
        <w:t>田野、任海、冯连世、张力为、常芸、赵杰修等</w:t>
      </w:r>
      <w:r w:rsidRPr="00B83F0E">
        <w:rPr>
          <w:rFonts w:eastAsia="DengXian"/>
          <w:lang w:eastAsia="zh-CN"/>
        </w:rPr>
        <w:t xml:space="preserve"> (2005)</w:t>
      </w:r>
      <w:r w:rsidRPr="00B83F0E">
        <w:rPr>
          <w:rFonts w:ascii="細明體" w:eastAsia="DengXian" w:hAnsi="細明體" w:hint="eastAsia"/>
          <w:lang w:eastAsia="zh-CN"/>
        </w:rPr>
        <w:t>〈</w:t>
      </w:r>
      <w:r w:rsidRPr="00B83F0E">
        <w:rPr>
          <w:rFonts w:eastAsia="DengXian" w:hint="eastAsia"/>
          <w:lang w:eastAsia="zh-CN"/>
        </w:rPr>
        <w:t>中国体育科学发展与展程</w:t>
      </w:r>
      <w:r w:rsidRPr="00B83F0E">
        <w:rPr>
          <w:rFonts w:ascii="細明體" w:eastAsia="DengXian" w:hAnsi="細明體" w:hint="eastAsia"/>
          <w:lang w:eastAsia="zh-CN"/>
        </w:rPr>
        <w:t>〉</w:t>
      </w:r>
      <w:r w:rsidRPr="00B83F0E">
        <w:rPr>
          <w:rFonts w:eastAsia="DengXian" w:hint="eastAsia"/>
          <w:lang w:eastAsia="zh-CN"/>
        </w:rPr>
        <w:t>，《体育科学》，</w:t>
      </w:r>
      <w:r w:rsidRPr="00B83F0E">
        <w:rPr>
          <w:rFonts w:eastAsia="DengXian"/>
          <w:lang w:eastAsia="zh-CN"/>
        </w:rPr>
        <w:t>25(1)</w:t>
      </w:r>
      <w:r w:rsidRPr="00B83F0E">
        <w:rPr>
          <w:rFonts w:eastAsia="DengXian" w:hint="eastAsia"/>
          <w:lang w:eastAsia="zh-CN"/>
        </w:rPr>
        <w:t>，</w:t>
      </w:r>
      <w:r w:rsidRPr="00B83F0E">
        <w:rPr>
          <w:rFonts w:eastAsia="DengXian"/>
          <w:lang w:eastAsia="zh-CN"/>
        </w:rPr>
        <w:t>5-10</w:t>
      </w:r>
      <w:r w:rsidRPr="00B83F0E">
        <w:rPr>
          <w:rFonts w:eastAsia="DengXian" w:hint="eastAsia"/>
          <w:lang w:eastAsia="zh-CN"/>
        </w:rPr>
        <w:t>。</w:t>
      </w:r>
    </w:p>
    <w:p w14:paraId="693AA84F" w14:textId="4D59645F" w:rsidR="00740935" w:rsidRPr="00AC2C17" w:rsidRDefault="00B83F0E" w:rsidP="003E640F">
      <w:pPr>
        <w:snapToGrid w:val="0"/>
        <w:spacing w:beforeLines="50" w:before="180" w:line="360" w:lineRule="auto"/>
        <w:ind w:left="566" w:hangingChars="236" w:hanging="566"/>
        <w:jc w:val="both"/>
      </w:pPr>
      <w:r w:rsidRPr="00B83F0E">
        <w:rPr>
          <w:rFonts w:eastAsia="DengXian" w:hint="eastAsia"/>
          <w:lang w:eastAsia="zh-CN"/>
        </w:rPr>
        <w:t>田慧、周虹</w:t>
      </w:r>
      <w:r w:rsidRPr="00B83F0E">
        <w:rPr>
          <w:rFonts w:eastAsia="DengXian"/>
          <w:lang w:eastAsia="zh-CN"/>
        </w:rPr>
        <w:t xml:space="preserve"> (2006)</w:t>
      </w:r>
      <w:r w:rsidRPr="00B83F0E">
        <w:rPr>
          <w:rFonts w:eastAsia="DengXian" w:hint="eastAsia"/>
          <w:lang w:eastAsia="zh-CN"/>
        </w:rPr>
        <w:t>〈休闲、休闲体育及其在中国的发展趋势〉，《体育科学》，</w:t>
      </w:r>
      <w:r w:rsidRPr="00B83F0E">
        <w:rPr>
          <w:rFonts w:eastAsia="DengXian"/>
          <w:lang w:eastAsia="zh-CN"/>
        </w:rPr>
        <w:t>26(4)</w:t>
      </w:r>
      <w:r w:rsidRPr="00B83F0E">
        <w:rPr>
          <w:rFonts w:eastAsia="DengXian" w:hint="eastAsia"/>
          <w:lang w:eastAsia="zh-CN"/>
        </w:rPr>
        <w:t>，</w:t>
      </w:r>
      <w:r w:rsidRPr="00B83F0E">
        <w:rPr>
          <w:rFonts w:eastAsia="DengXian"/>
          <w:lang w:eastAsia="zh-CN"/>
        </w:rPr>
        <w:t>67-70</w:t>
      </w:r>
      <w:r w:rsidRPr="00B83F0E">
        <w:rPr>
          <w:rFonts w:eastAsia="DengXian" w:hint="eastAsia"/>
          <w:lang w:eastAsia="zh-CN"/>
        </w:rPr>
        <w:t>。</w:t>
      </w:r>
    </w:p>
    <w:p w14:paraId="0A57D04B" w14:textId="2AC5B9F6" w:rsidR="00740935" w:rsidRPr="00AC2C17" w:rsidRDefault="00B83F0E" w:rsidP="003E640F">
      <w:pPr>
        <w:snapToGrid w:val="0"/>
        <w:spacing w:beforeLines="50" w:before="180" w:line="360" w:lineRule="auto"/>
        <w:ind w:left="566" w:hangingChars="236" w:hanging="566"/>
        <w:jc w:val="both"/>
      </w:pPr>
      <w:r w:rsidRPr="00B83F0E">
        <w:rPr>
          <w:rFonts w:eastAsia="DengXian" w:hint="eastAsia"/>
          <w:lang w:eastAsia="zh-CN"/>
        </w:rPr>
        <w:t>吴德勤、朱磊</w:t>
      </w:r>
      <w:r w:rsidRPr="00B83F0E">
        <w:rPr>
          <w:rFonts w:eastAsia="DengXian"/>
          <w:lang w:eastAsia="zh-CN"/>
        </w:rPr>
        <w:t xml:space="preserve"> (2006)</w:t>
      </w:r>
      <w:r w:rsidRPr="00B83F0E">
        <w:rPr>
          <w:rFonts w:eastAsia="DengXian" w:hint="eastAsia"/>
          <w:lang w:eastAsia="zh-CN"/>
        </w:rPr>
        <w:t>〈略论休闲体育的两重象征意义〉，《体育科学》，</w:t>
      </w:r>
      <w:r w:rsidRPr="00B83F0E">
        <w:rPr>
          <w:rFonts w:eastAsia="DengXian"/>
          <w:lang w:eastAsia="zh-CN"/>
        </w:rPr>
        <w:t>26(9)</w:t>
      </w:r>
      <w:r w:rsidRPr="00B83F0E">
        <w:rPr>
          <w:rFonts w:eastAsia="DengXian" w:hint="eastAsia"/>
          <w:lang w:eastAsia="zh-CN"/>
        </w:rPr>
        <w:t>，</w:t>
      </w:r>
      <w:r w:rsidRPr="00B83F0E">
        <w:rPr>
          <w:rFonts w:eastAsia="DengXian"/>
          <w:lang w:eastAsia="zh-CN"/>
        </w:rPr>
        <w:t>79-81</w:t>
      </w:r>
      <w:r w:rsidRPr="00B83F0E">
        <w:rPr>
          <w:rFonts w:eastAsia="DengXian" w:hint="eastAsia"/>
          <w:lang w:eastAsia="zh-CN"/>
        </w:rPr>
        <w:t>。</w:t>
      </w:r>
    </w:p>
    <w:p w14:paraId="65DE8ECE" w14:textId="6C60C12A" w:rsidR="00740935"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教育局</w:t>
      </w:r>
      <w:r w:rsidRPr="00B83F0E">
        <w:rPr>
          <w:rFonts w:eastAsia="DengXian"/>
          <w:lang w:eastAsia="zh-CN"/>
        </w:rPr>
        <w:t xml:space="preserve"> (2009)</w:t>
      </w:r>
      <w:r w:rsidRPr="00B83F0E">
        <w:rPr>
          <w:rFonts w:eastAsia="DengXian" w:hint="eastAsia"/>
          <w:lang w:eastAsia="zh-CN"/>
        </w:rPr>
        <w:t>《高中教育电视系列</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香港体育的历史》。香港：香港电台。</w:t>
      </w:r>
    </w:p>
    <w:p w14:paraId="26197291" w14:textId="5B954CA7" w:rsidR="00740935"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黄志德</w:t>
      </w:r>
      <w:r w:rsidRPr="00B83F0E">
        <w:rPr>
          <w:rFonts w:eastAsia="DengXian"/>
          <w:lang w:eastAsia="zh-CN"/>
        </w:rPr>
        <w:t xml:space="preserve"> (1999)</w:t>
      </w:r>
      <w:r w:rsidRPr="00B83F0E">
        <w:rPr>
          <w:rFonts w:eastAsia="DengXian" w:hint="eastAsia"/>
          <w:lang w:eastAsia="zh-CN"/>
        </w:rPr>
        <w:t>〈从历史看香港学校体育的发展〉，《体康学报》，</w:t>
      </w:r>
      <w:r w:rsidRPr="00B83F0E">
        <w:rPr>
          <w:rFonts w:eastAsia="DengXian"/>
          <w:lang w:eastAsia="zh-CN"/>
        </w:rPr>
        <w:t>5(2)</w:t>
      </w:r>
      <w:r w:rsidRPr="00B83F0E">
        <w:rPr>
          <w:rFonts w:eastAsia="DengXian" w:hint="eastAsia"/>
          <w:lang w:eastAsia="zh-CN"/>
        </w:rPr>
        <w:t>，</w:t>
      </w:r>
      <w:r w:rsidRPr="00B83F0E">
        <w:rPr>
          <w:rFonts w:eastAsia="DengXian"/>
          <w:lang w:eastAsia="zh-CN"/>
        </w:rPr>
        <w:t>35-44</w:t>
      </w:r>
      <w:r w:rsidRPr="00B83F0E">
        <w:rPr>
          <w:rFonts w:eastAsia="DengXian" w:hint="eastAsia"/>
          <w:lang w:eastAsia="zh-CN"/>
        </w:rPr>
        <w:t>。</w:t>
      </w:r>
    </w:p>
    <w:p w14:paraId="394CF693" w14:textId="40EDDD79" w:rsidR="00740935"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课程发展议会</w:t>
      </w:r>
      <w:r w:rsidRPr="00B83F0E">
        <w:rPr>
          <w:rFonts w:eastAsia="DengXian"/>
          <w:lang w:eastAsia="zh-CN"/>
        </w:rPr>
        <w:t xml:space="preserve"> (2017)</w:t>
      </w:r>
      <w:r w:rsidRPr="00B83F0E">
        <w:rPr>
          <w:rFonts w:eastAsia="DengXian" w:hint="eastAsia"/>
          <w:lang w:eastAsia="zh-CN"/>
        </w:rPr>
        <w:t>《体育学习领域课程指引</w:t>
      </w:r>
      <w:r w:rsidRPr="00B83F0E">
        <w:rPr>
          <w:rFonts w:eastAsia="DengXian"/>
          <w:lang w:eastAsia="zh-CN"/>
        </w:rPr>
        <w:t>(</w:t>
      </w:r>
      <w:r w:rsidRPr="00B83F0E">
        <w:rPr>
          <w:rFonts w:eastAsia="DengXian" w:hint="eastAsia"/>
          <w:lang w:eastAsia="zh-CN"/>
        </w:rPr>
        <w:t>小一至中六</w:t>
      </w:r>
      <w:r w:rsidRPr="00B83F0E">
        <w:rPr>
          <w:rFonts w:eastAsia="DengXian"/>
          <w:lang w:eastAsia="zh-CN"/>
        </w:rPr>
        <w:t>)</w:t>
      </w:r>
      <w:r w:rsidRPr="00B83F0E">
        <w:rPr>
          <w:rFonts w:eastAsia="DengXian" w:hint="eastAsia"/>
          <w:lang w:eastAsia="zh-CN"/>
        </w:rPr>
        <w:t>》。香港：课程发展议会。</w:t>
      </w:r>
    </w:p>
    <w:p w14:paraId="589C2D55" w14:textId="19D50334" w:rsidR="00740935"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课程发展议会、香港考试及评核局</w:t>
      </w:r>
      <w:r w:rsidRPr="00B83F0E">
        <w:rPr>
          <w:rFonts w:eastAsia="DengXian"/>
          <w:lang w:eastAsia="zh-CN"/>
        </w:rPr>
        <w:t xml:space="preserve"> (2023)</w:t>
      </w:r>
      <w:r w:rsidRPr="00B83F0E">
        <w:rPr>
          <w:rFonts w:eastAsia="DengXian" w:hint="eastAsia"/>
          <w:lang w:eastAsia="zh-CN"/>
        </w:rPr>
        <w:t>《体育课程及评估指引</w:t>
      </w:r>
      <w:r w:rsidRPr="00B83F0E">
        <w:rPr>
          <w:rFonts w:eastAsia="DengXian"/>
          <w:lang w:eastAsia="zh-CN"/>
        </w:rPr>
        <w:t>(</w:t>
      </w:r>
      <w:r w:rsidRPr="00B83F0E">
        <w:rPr>
          <w:rFonts w:eastAsia="DengXian" w:hint="eastAsia"/>
          <w:lang w:eastAsia="zh-CN"/>
        </w:rPr>
        <w:t>中四至中六</w:t>
      </w:r>
      <w:r w:rsidRPr="00B83F0E">
        <w:rPr>
          <w:rFonts w:eastAsia="DengXian"/>
          <w:lang w:eastAsia="zh-CN"/>
        </w:rPr>
        <w:t>)</w:t>
      </w:r>
      <w:r w:rsidRPr="00B83F0E">
        <w:rPr>
          <w:rFonts w:eastAsia="DengXian" w:hint="eastAsia"/>
          <w:lang w:eastAsia="zh-CN"/>
        </w:rPr>
        <w:t>》。香港：香港政府物流服务署。</w:t>
      </w:r>
    </w:p>
    <w:p w14:paraId="7A83FE1A" w14:textId="4B95160E" w:rsidR="001E7381"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颜妙桂</w:t>
      </w:r>
      <w:r w:rsidRPr="00B83F0E">
        <w:rPr>
          <w:rFonts w:eastAsia="DengXian"/>
          <w:lang w:eastAsia="zh-CN"/>
        </w:rPr>
        <w:t>(</w:t>
      </w:r>
      <w:r w:rsidRPr="00B83F0E">
        <w:rPr>
          <w:rFonts w:eastAsia="DengXian" w:hint="eastAsia"/>
          <w:lang w:eastAsia="zh-CN"/>
        </w:rPr>
        <w:t>译</w:t>
      </w:r>
      <w:r w:rsidRPr="00B83F0E">
        <w:rPr>
          <w:rFonts w:eastAsia="DengXian"/>
          <w:lang w:eastAsia="zh-CN"/>
        </w:rPr>
        <w:t>) (2004)</w:t>
      </w:r>
      <w:r w:rsidRPr="00B83F0E">
        <w:rPr>
          <w:rFonts w:eastAsia="DengXian" w:hint="eastAsia"/>
          <w:lang w:eastAsia="zh-CN"/>
        </w:rPr>
        <w:t>《休闲敎育训练手册》。台北市：幼狮文化事业。</w:t>
      </w:r>
    </w:p>
    <w:p w14:paraId="34B81EB0" w14:textId="0FA17D12" w:rsidR="00FA0D34"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香港政府</w:t>
      </w:r>
      <w:r w:rsidRPr="00B83F0E">
        <w:rPr>
          <w:rFonts w:eastAsia="DengXian"/>
          <w:lang w:eastAsia="zh-CN"/>
        </w:rPr>
        <w:t xml:space="preserve"> (2021)</w:t>
      </w:r>
      <w:r w:rsidRPr="00B83F0E" w:rsidDel="00BE49C5">
        <w:rPr>
          <w:rFonts w:eastAsia="DengXian"/>
          <w:lang w:eastAsia="zh-CN"/>
        </w:rPr>
        <w:t xml:space="preserve"> </w:t>
      </w:r>
      <w:r w:rsidRPr="00B83F0E">
        <w:rPr>
          <w:rFonts w:eastAsia="DengXian" w:hint="eastAsia"/>
          <w:lang w:eastAsia="zh-CN"/>
        </w:rPr>
        <w:t>《二零二一年施政报告：齐心同行</w:t>
      </w:r>
      <w:r w:rsidRPr="00B83F0E">
        <w:rPr>
          <w:rFonts w:eastAsia="DengXian"/>
          <w:lang w:eastAsia="zh-CN"/>
        </w:rPr>
        <w:t xml:space="preserve"> </w:t>
      </w:r>
      <w:r w:rsidR="00C97C6B" w:rsidRPr="00AC2C17">
        <w:sym w:font="Wingdings" w:char="F0A0"/>
      </w:r>
      <w:r w:rsidRPr="00B83F0E">
        <w:rPr>
          <w:rFonts w:eastAsia="DengXian"/>
          <w:lang w:eastAsia="zh-CN"/>
        </w:rPr>
        <w:t xml:space="preserve"> </w:t>
      </w:r>
      <w:r w:rsidRPr="00B83F0E">
        <w:rPr>
          <w:rFonts w:eastAsia="DengXian" w:hint="eastAsia"/>
          <w:lang w:eastAsia="zh-CN"/>
        </w:rPr>
        <w:t>开创未来》。香港：政府物流服务处。</w:t>
      </w:r>
    </w:p>
    <w:p w14:paraId="167E0781" w14:textId="6FDB4C2C" w:rsidR="00740935" w:rsidRPr="00AC2C17" w:rsidRDefault="00B83F0E" w:rsidP="003E640F">
      <w:pPr>
        <w:snapToGrid w:val="0"/>
        <w:spacing w:beforeLines="50" w:before="180" w:line="360" w:lineRule="auto"/>
        <w:ind w:left="566" w:hangingChars="236" w:hanging="566"/>
        <w:jc w:val="both"/>
      </w:pPr>
      <w:r w:rsidRPr="00B83F0E">
        <w:rPr>
          <w:rFonts w:eastAsia="DengXian"/>
          <w:lang w:eastAsia="zh-CN"/>
        </w:rPr>
        <w:t xml:space="preserve">Bouchard, C. (Ed.). (1990). </w:t>
      </w:r>
      <w:r w:rsidRPr="00B83F0E">
        <w:rPr>
          <w:rFonts w:eastAsia="DengXian"/>
          <w:i/>
          <w:lang w:eastAsia="zh-CN"/>
        </w:rPr>
        <w:t>Exercise, fitness, and health: A consensus of current knowledge</w:t>
      </w:r>
      <w:r w:rsidRPr="00B83F0E">
        <w:rPr>
          <w:rFonts w:eastAsia="DengXian"/>
          <w:lang w:eastAsia="zh-CN"/>
        </w:rPr>
        <w:t>. Champaign, IL: Human Kinetics.</w:t>
      </w:r>
      <w:r w:rsidR="00740935" w:rsidRPr="00AC2C17">
        <w:t xml:space="preserve">  </w:t>
      </w:r>
    </w:p>
    <w:p w14:paraId="7BF290DD" w14:textId="064887BB" w:rsidR="00C93DC0" w:rsidRPr="00AC2C17" w:rsidRDefault="00B83F0E">
      <w:pPr>
        <w:snapToGrid w:val="0"/>
        <w:spacing w:beforeLines="50" w:before="180" w:line="360" w:lineRule="auto"/>
        <w:ind w:left="566" w:hangingChars="236" w:hanging="566"/>
        <w:jc w:val="both"/>
      </w:pPr>
      <w:r w:rsidRPr="00B83F0E">
        <w:rPr>
          <w:rFonts w:eastAsia="DengXian"/>
          <w:lang w:eastAsia="zh-CN"/>
        </w:rPr>
        <w:t xml:space="preserve">Chin, M.K., Hensley, L.D., &amp; Liu, Y.K. (Eds.) (2004). </w:t>
      </w:r>
      <w:r w:rsidRPr="00B83F0E">
        <w:rPr>
          <w:rFonts w:eastAsia="DengXian"/>
          <w:i/>
          <w:lang w:eastAsia="zh-CN"/>
        </w:rPr>
        <w:t>Innovation and application of physical education and sports science in the new millennium: An Asia-Pacific perspective.</w:t>
      </w:r>
      <w:r w:rsidRPr="00B83F0E">
        <w:rPr>
          <w:rFonts w:eastAsia="DengXian"/>
          <w:lang w:eastAsia="zh-CN"/>
        </w:rPr>
        <w:t xml:space="preserve"> Hong Kong: Hong Kong Institute of Education, Department of Physical Education and Sports Science.</w:t>
      </w:r>
      <w:r w:rsidR="00740935" w:rsidRPr="00AC2C17">
        <w:t xml:space="preserve"> </w:t>
      </w:r>
    </w:p>
    <w:p w14:paraId="23AC668C" w14:textId="657B843D" w:rsidR="00740935" w:rsidRPr="00AC2C17" w:rsidRDefault="00B83F0E" w:rsidP="003E640F">
      <w:pPr>
        <w:snapToGrid w:val="0"/>
        <w:spacing w:beforeLines="50" w:before="180" w:line="360" w:lineRule="auto"/>
        <w:ind w:left="566" w:hangingChars="236" w:hanging="566"/>
        <w:jc w:val="both"/>
      </w:pPr>
      <w:r w:rsidRPr="00B83F0E">
        <w:rPr>
          <w:rFonts w:eastAsia="DengXian"/>
          <w:lang w:eastAsia="zh-CN"/>
        </w:rPr>
        <w:t xml:space="preserve">Chin, M.K., Hensley, L.D., Cote, P., &amp; Chen, S.H. (Eds.). (2004). </w:t>
      </w:r>
      <w:r w:rsidRPr="00B83F0E">
        <w:rPr>
          <w:rFonts w:eastAsia="DengXian"/>
          <w:i/>
          <w:lang w:eastAsia="zh-CN"/>
        </w:rPr>
        <w:t>Global perspectives in the integration of physical activity, sports, dance, and exercise science in physical education: From theory to practice.</w:t>
      </w:r>
      <w:r w:rsidRPr="00B83F0E">
        <w:rPr>
          <w:rFonts w:eastAsia="DengXian"/>
          <w:lang w:eastAsia="zh-CN"/>
        </w:rPr>
        <w:t xml:space="preserve"> Hong Kong: Hong Kong Institute of Education, Department of Physical Education and Sports Science.</w:t>
      </w:r>
      <w:r w:rsidR="00740935" w:rsidRPr="00AC2C17">
        <w:t xml:space="preserve"> </w:t>
      </w:r>
    </w:p>
    <w:p w14:paraId="27E6D0DE" w14:textId="77777777" w:rsidR="005756B4" w:rsidRPr="00AC2C17" w:rsidRDefault="005756B4" w:rsidP="003E640F">
      <w:pPr>
        <w:snapToGrid w:val="0"/>
        <w:spacing w:beforeLines="50" w:before="180" w:line="360" w:lineRule="auto"/>
        <w:ind w:left="566" w:hangingChars="236" w:hanging="566"/>
        <w:jc w:val="both"/>
      </w:pPr>
    </w:p>
    <w:p w14:paraId="5CE79D7A" w14:textId="57CE5414" w:rsidR="00740935" w:rsidRPr="00AC2C17" w:rsidRDefault="00B83F0E" w:rsidP="003E640F">
      <w:pPr>
        <w:snapToGrid w:val="0"/>
        <w:spacing w:beforeLines="50" w:before="180" w:line="360" w:lineRule="auto"/>
        <w:ind w:left="566" w:hangingChars="236" w:hanging="566"/>
        <w:jc w:val="both"/>
      </w:pPr>
      <w:r w:rsidRPr="00B83F0E">
        <w:rPr>
          <w:rFonts w:eastAsia="DengXian"/>
          <w:lang w:eastAsia="zh-CN"/>
        </w:rPr>
        <w:lastRenderedPageBreak/>
        <w:t xml:space="preserve">Council of Physical Education for Children. (2001). </w:t>
      </w:r>
      <w:r w:rsidRPr="00B83F0E">
        <w:rPr>
          <w:rFonts w:eastAsia="DengXian"/>
          <w:i/>
          <w:lang w:eastAsia="zh-CN"/>
        </w:rPr>
        <w:t xml:space="preserve">Physical education is critical to a complete education: A position paper. </w:t>
      </w:r>
      <w:r w:rsidRPr="00B83F0E">
        <w:rPr>
          <w:rFonts w:eastAsia="DengXian"/>
          <w:lang w:eastAsia="zh-CN"/>
        </w:rPr>
        <w:t>National Association for Sport and Physical Education.</w:t>
      </w:r>
      <w:r w:rsidR="00740935" w:rsidRPr="00AC2C17">
        <w:t xml:space="preserve"> </w:t>
      </w:r>
    </w:p>
    <w:p w14:paraId="3C914071" w14:textId="5DB51A78" w:rsidR="00740935" w:rsidRPr="00AC2C17" w:rsidRDefault="00B83F0E" w:rsidP="003E640F">
      <w:pPr>
        <w:snapToGrid w:val="0"/>
        <w:spacing w:beforeLines="50" w:before="180" w:line="360" w:lineRule="auto"/>
        <w:ind w:left="566" w:hangingChars="236" w:hanging="566"/>
        <w:jc w:val="both"/>
      </w:pPr>
      <w:r w:rsidRPr="00B83F0E">
        <w:rPr>
          <w:rFonts w:eastAsia="DengXian"/>
          <w:lang w:eastAsia="zh-CN"/>
        </w:rPr>
        <w:t xml:space="preserve">Haywood, K.M. (1991). </w:t>
      </w:r>
      <w:r w:rsidRPr="00B83F0E">
        <w:rPr>
          <w:rFonts w:eastAsia="DengXian"/>
          <w:i/>
          <w:lang w:eastAsia="zh-CN"/>
        </w:rPr>
        <w:t>The role of physical education in the development of active lifestyles.</w:t>
      </w:r>
      <w:r w:rsidRPr="00B83F0E">
        <w:rPr>
          <w:rFonts w:eastAsia="DengXian"/>
          <w:lang w:eastAsia="zh-CN"/>
        </w:rPr>
        <w:t xml:space="preserve"> Research Quarterly for Exercise and Sport, 62(2),151-156.</w:t>
      </w:r>
      <w:r w:rsidR="00740935" w:rsidRPr="00AC2C17">
        <w:t xml:space="preserve"> </w:t>
      </w:r>
    </w:p>
    <w:p w14:paraId="2B61F0D7" w14:textId="766A3CEB" w:rsidR="00740935" w:rsidRPr="00AC2C17" w:rsidRDefault="00B83F0E" w:rsidP="003E640F">
      <w:pPr>
        <w:snapToGrid w:val="0"/>
        <w:spacing w:beforeLines="50" w:before="180" w:line="360" w:lineRule="auto"/>
        <w:ind w:left="566" w:hangingChars="236" w:hanging="566"/>
        <w:jc w:val="both"/>
      </w:pPr>
      <w:proofErr w:type="spellStart"/>
      <w:r w:rsidRPr="00B83F0E">
        <w:rPr>
          <w:rFonts w:eastAsia="DengXian"/>
          <w:lang w:eastAsia="zh-CN"/>
        </w:rPr>
        <w:t>Oberteuffer</w:t>
      </w:r>
      <w:proofErr w:type="spellEnd"/>
      <w:r w:rsidRPr="00B83F0E">
        <w:rPr>
          <w:rFonts w:eastAsia="DengXian"/>
          <w:lang w:eastAsia="zh-CN"/>
        </w:rPr>
        <w:t xml:space="preserve">, D. (1962). </w:t>
      </w:r>
      <w:r w:rsidRPr="00B83F0E">
        <w:rPr>
          <w:rFonts w:eastAsia="DengXian"/>
          <w:i/>
          <w:lang w:eastAsia="zh-CN"/>
        </w:rPr>
        <w:t>The role of physical education in health and fitness.</w:t>
      </w:r>
      <w:r w:rsidRPr="00B83F0E">
        <w:rPr>
          <w:rFonts w:eastAsia="DengXian"/>
          <w:lang w:eastAsia="zh-CN"/>
        </w:rPr>
        <w:t xml:space="preserve"> American Journal of Public Health Nations Health, 52(7), 1155–1160.</w:t>
      </w:r>
    </w:p>
    <w:p w14:paraId="67612E03" w14:textId="75DECDAE" w:rsidR="00740935" w:rsidRPr="00AC2C17" w:rsidRDefault="00B83F0E" w:rsidP="003E640F">
      <w:pPr>
        <w:snapToGrid w:val="0"/>
        <w:spacing w:beforeLines="50" w:before="180" w:line="360" w:lineRule="auto"/>
        <w:ind w:left="566" w:hangingChars="236" w:hanging="566"/>
        <w:jc w:val="both"/>
      </w:pPr>
      <w:r w:rsidRPr="00B83F0E">
        <w:rPr>
          <w:rFonts w:eastAsia="DengXian"/>
          <w:lang w:eastAsia="zh-CN"/>
        </w:rPr>
        <w:t xml:space="preserve">Pate, R. R., Pratt, M., Blair, S. N., Haskell, W. L., Macera, C. A., &amp; Bouchard, C., et al. (1995). </w:t>
      </w:r>
      <w:r w:rsidRPr="00B83F0E">
        <w:rPr>
          <w:rFonts w:eastAsia="DengXian"/>
          <w:i/>
          <w:lang w:eastAsia="zh-CN"/>
        </w:rPr>
        <w:t xml:space="preserve">Physical activity and public health: A recommendation from the </w:t>
      </w:r>
      <w:proofErr w:type="spellStart"/>
      <w:r w:rsidRPr="00B83F0E">
        <w:rPr>
          <w:rFonts w:eastAsia="DengXian"/>
          <w:i/>
          <w:lang w:eastAsia="zh-CN"/>
        </w:rPr>
        <w:t>Centers</w:t>
      </w:r>
      <w:proofErr w:type="spellEnd"/>
      <w:r w:rsidRPr="00B83F0E">
        <w:rPr>
          <w:rFonts w:eastAsia="DengXian"/>
          <w:i/>
          <w:lang w:eastAsia="zh-CN"/>
        </w:rPr>
        <w:t xml:space="preserve"> for Disease Control and Prevention and the American College of Sports Medicine.</w:t>
      </w:r>
      <w:r w:rsidRPr="00B83F0E">
        <w:rPr>
          <w:rFonts w:eastAsia="DengXian"/>
          <w:lang w:eastAsia="zh-CN"/>
        </w:rPr>
        <w:t xml:space="preserve"> Journal of American Medical Association, 273, 402-407.</w:t>
      </w:r>
    </w:p>
    <w:p w14:paraId="162F14FD" w14:textId="0FB49C5C" w:rsidR="00740935" w:rsidRPr="00AC2C17" w:rsidRDefault="00B83F0E" w:rsidP="003E640F">
      <w:pPr>
        <w:snapToGrid w:val="0"/>
        <w:spacing w:beforeLines="50" w:before="180" w:line="360" w:lineRule="auto"/>
        <w:ind w:left="566" w:hangingChars="236" w:hanging="566"/>
        <w:jc w:val="both"/>
      </w:pPr>
      <w:r w:rsidRPr="00B83F0E">
        <w:rPr>
          <w:rFonts w:eastAsia="DengXian"/>
          <w:lang w:eastAsia="zh-CN"/>
        </w:rPr>
        <w:t xml:space="preserve">U. S. Department of Health and Human Services. (1996). </w:t>
      </w:r>
      <w:r w:rsidRPr="00B83F0E">
        <w:rPr>
          <w:rFonts w:eastAsia="DengXian"/>
          <w:i/>
          <w:lang w:eastAsia="zh-CN"/>
        </w:rPr>
        <w:t>Physical activity and health: A report of the Surgeon General.</w:t>
      </w:r>
      <w:r w:rsidRPr="00B83F0E">
        <w:rPr>
          <w:rFonts w:eastAsia="DengXian"/>
          <w:lang w:eastAsia="zh-CN"/>
        </w:rPr>
        <w:t xml:space="preserve"> Atlanta, GA: U.S. Department of Health and Human Services, </w:t>
      </w:r>
      <w:proofErr w:type="spellStart"/>
      <w:r w:rsidRPr="00B83F0E">
        <w:rPr>
          <w:rFonts w:eastAsia="DengXian"/>
          <w:lang w:eastAsia="zh-CN"/>
        </w:rPr>
        <w:t>Centers</w:t>
      </w:r>
      <w:proofErr w:type="spellEnd"/>
      <w:r w:rsidRPr="00B83F0E">
        <w:rPr>
          <w:rFonts w:eastAsia="DengXian"/>
          <w:lang w:eastAsia="zh-CN"/>
        </w:rPr>
        <w:t xml:space="preserve"> for Disease Control and Prevention.</w:t>
      </w:r>
      <w:r w:rsidR="00740935" w:rsidRPr="00AC2C17">
        <w:t xml:space="preserve"> </w:t>
      </w:r>
    </w:p>
    <w:p w14:paraId="2744F6F8" w14:textId="1613BA14" w:rsidR="00740935" w:rsidRPr="00AC2C17" w:rsidRDefault="00B83F0E" w:rsidP="003E640F">
      <w:pPr>
        <w:snapToGrid w:val="0"/>
        <w:spacing w:beforeLines="50" w:before="180" w:line="360" w:lineRule="auto"/>
        <w:ind w:left="566" w:hangingChars="236" w:hanging="566"/>
        <w:jc w:val="both"/>
      </w:pPr>
      <w:r w:rsidRPr="00B83F0E">
        <w:rPr>
          <w:rFonts w:eastAsia="DengXian"/>
          <w:lang w:eastAsia="zh-CN"/>
        </w:rPr>
        <w:t xml:space="preserve">World Health Organisation. (2001). </w:t>
      </w:r>
      <w:r w:rsidRPr="00B83F0E">
        <w:rPr>
          <w:rFonts w:eastAsia="DengXian"/>
          <w:i/>
          <w:lang w:eastAsia="zh-CN"/>
        </w:rPr>
        <w:t>Report of the Director-General.</w:t>
      </w:r>
      <w:r w:rsidRPr="00B83F0E">
        <w:rPr>
          <w:rFonts w:eastAsia="DengXian"/>
          <w:lang w:eastAsia="zh-CN"/>
        </w:rPr>
        <w:t xml:space="preserve"> World Health Organisation.</w:t>
      </w:r>
    </w:p>
    <w:p w14:paraId="1BC33F65" w14:textId="28EEFF5F" w:rsidR="00740935" w:rsidRPr="00AC2C17" w:rsidRDefault="00B83F0E" w:rsidP="003E640F">
      <w:pPr>
        <w:snapToGrid w:val="0"/>
        <w:spacing w:beforeLines="50" w:before="180" w:line="360" w:lineRule="auto"/>
        <w:ind w:left="566" w:hangingChars="236" w:hanging="566"/>
        <w:jc w:val="both"/>
      </w:pPr>
      <w:r w:rsidRPr="00B83F0E">
        <w:rPr>
          <w:rFonts w:eastAsia="DengXian"/>
          <w:lang w:eastAsia="zh-CN"/>
        </w:rPr>
        <w:t xml:space="preserve">Wuest, D. A., &amp; Charles, A.B. (1999). </w:t>
      </w:r>
      <w:r w:rsidRPr="00B83F0E">
        <w:rPr>
          <w:rFonts w:eastAsia="DengXian"/>
          <w:i/>
          <w:lang w:eastAsia="zh-CN"/>
        </w:rPr>
        <w:t>Foundations of physical education and sport.</w:t>
      </w:r>
      <w:r w:rsidRPr="00B83F0E">
        <w:rPr>
          <w:rFonts w:eastAsia="DengXian"/>
          <w:lang w:eastAsia="zh-CN"/>
        </w:rPr>
        <w:t xml:space="preserve"> (13th ed.). Boston: McGraw-Hill.</w:t>
      </w:r>
      <w:r w:rsidR="00740935" w:rsidRPr="00AC2C17">
        <w:t xml:space="preserve"> </w:t>
      </w:r>
    </w:p>
    <w:p w14:paraId="2C63BB1E" w14:textId="16513EAD" w:rsidR="00FA0D34" w:rsidRPr="00AC2C17" w:rsidRDefault="00FA0D34" w:rsidP="00A74A06">
      <w:pPr>
        <w:adjustRightInd w:val="0"/>
        <w:snapToGrid w:val="0"/>
        <w:spacing w:beforeLines="50" w:before="180" w:line="360" w:lineRule="auto"/>
        <w:jc w:val="center"/>
        <w:rPr>
          <w:b/>
          <w:sz w:val="28"/>
          <w:szCs w:val="28"/>
        </w:rPr>
      </w:pPr>
      <w:r w:rsidRPr="00AC2C17">
        <w:rPr>
          <w:b/>
          <w:i/>
        </w:rPr>
        <w:br w:type="page"/>
      </w:r>
      <w:r w:rsidR="00B83F0E" w:rsidRPr="00B83F0E">
        <w:rPr>
          <w:rFonts w:eastAsia="DengXian" w:hint="eastAsia"/>
          <w:b/>
          <w:sz w:val="28"/>
          <w:szCs w:val="28"/>
          <w:lang w:eastAsia="zh-CN"/>
        </w:rPr>
        <w:lastRenderedPageBreak/>
        <w:t>学生参考资料</w:t>
      </w:r>
    </w:p>
    <w:p w14:paraId="090E34EF" w14:textId="424C413A" w:rsidR="00151640" w:rsidRPr="00AC2C17" w:rsidRDefault="00B83F0E" w:rsidP="003E640F">
      <w:pPr>
        <w:snapToGrid w:val="0"/>
        <w:spacing w:beforeLines="50" w:before="180" w:line="360" w:lineRule="auto"/>
        <w:ind w:left="566" w:hangingChars="236" w:hanging="566"/>
        <w:jc w:val="both"/>
      </w:pPr>
      <w:r w:rsidRPr="00B83F0E">
        <w:rPr>
          <w:rFonts w:eastAsia="DengXian" w:hint="eastAsia"/>
          <w:lang w:eastAsia="zh-CN"/>
        </w:rPr>
        <w:t>王香生</w:t>
      </w:r>
      <w:r w:rsidRPr="00B83F0E">
        <w:rPr>
          <w:rFonts w:eastAsia="DengXian"/>
          <w:lang w:eastAsia="zh-CN"/>
        </w:rPr>
        <w:t xml:space="preserve"> (2003)</w:t>
      </w:r>
      <w:r w:rsidRPr="00B83F0E">
        <w:rPr>
          <w:rFonts w:eastAsia="DengXian" w:hint="eastAsia"/>
          <w:lang w:eastAsia="zh-CN"/>
        </w:rPr>
        <w:t>《为健康而运动》。香港：明报出版社。</w:t>
      </w:r>
    </w:p>
    <w:p w14:paraId="01116FCC" w14:textId="491EC30F" w:rsidR="00151640"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傅浩坚</w:t>
      </w:r>
      <w:r w:rsidRPr="00B83F0E">
        <w:rPr>
          <w:rFonts w:eastAsia="DengXian"/>
          <w:lang w:eastAsia="zh-CN"/>
        </w:rPr>
        <w:t xml:space="preserve"> (2007)</w:t>
      </w:r>
      <w:r w:rsidRPr="00B83F0E">
        <w:rPr>
          <w:rFonts w:eastAsia="DengXian" w:hint="eastAsia"/>
          <w:lang w:eastAsia="zh-CN"/>
        </w:rPr>
        <w:t>《运动与健康》。香港：商务印书馆。</w:t>
      </w:r>
    </w:p>
    <w:p w14:paraId="14FA96B7" w14:textId="68DEE0E2" w:rsidR="00740935" w:rsidRPr="00AC2C17" w:rsidRDefault="00B83F0E" w:rsidP="007B5030">
      <w:pPr>
        <w:snapToGrid w:val="0"/>
        <w:spacing w:beforeLines="50" w:before="180" w:line="360" w:lineRule="auto"/>
        <w:ind w:left="2" w:hanging="2"/>
        <w:jc w:val="both"/>
        <w:rPr>
          <w:lang w:eastAsia="zh-CN"/>
        </w:rPr>
      </w:pPr>
      <w:r w:rsidRPr="00B83F0E">
        <w:rPr>
          <w:rFonts w:eastAsia="DengXian" w:hint="eastAsia"/>
          <w:lang w:eastAsia="zh-CN"/>
        </w:rPr>
        <w:t>田慧、周虹</w:t>
      </w:r>
      <w:r w:rsidRPr="00B83F0E">
        <w:rPr>
          <w:rFonts w:eastAsia="DengXian"/>
          <w:lang w:eastAsia="zh-CN"/>
        </w:rPr>
        <w:t xml:space="preserve"> (2006)</w:t>
      </w:r>
      <w:r w:rsidRPr="00B83F0E">
        <w:rPr>
          <w:rFonts w:eastAsia="DengXian" w:hint="eastAsia"/>
          <w:lang w:eastAsia="zh-CN"/>
        </w:rPr>
        <w:t>〈休闲、休闲体育及其在中国的发展趋势〉，《体育科学》，</w:t>
      </w:r>
      <w:r w:rsidRPr="00B83F0E">
        <w:rPr>
          <w:rFonts w:eastAsia="DengXian"/>
          <w:lang w:eastAsia="zh-CN"/>
        </w:rPr>
        <w:t>26(4)</w:t>
      </w:r>
      <w:r w:rsidRPr="00B83F0E">
        <w:rPr>
          <w:rFonts w:eastAsia="DengXian" w:hint="eastAsia"/>
          <w:lang w:eastAsia="zh-CN"/>
        </w:rPr>
        <w:t>，</w:t>
      </w:r>
      <w:r w:rsidRPr="00B83F0E">
        <w:rPr>
          <w:rFonts w:eastAsia="DengXian"/>
          <w:lang w:eastAsia="zh-CN"/>
        </w:rPr>
        <w:t>67-70</w:t>
      </w:r>
      <w:r w:rsidRPr="00B83F0E">
        <w:rPr>
          <w:rFonts w:eastAsia="DengXian" w:hint="eastAsia"/>
          <w:lang w:eastAsia="zh-CN"/>
        </w:rPr>
        <w:t>。</w:t>
      </w:r>
    </w:p>
    <w:p w14:paraId="6C74A765" w14:textId="2B89AB70" w:rsidR="00740935" w:rsidRPr="00AC2C17" w:rsidRDefault="00B83F0E" w:rsidP="003E640F">
      <w:pPr>
        <w:snapToGrid w:val="0"/>
        <w:spacing w:beforeLines="50" w:before="180" w:line="360" w:lineRule="auto"/>
        <w:ind w:left="566" w:hangingChars="236" w:hanging="566"/>
        <w:jc w:val="both"/>
      </w:pPr>
      <w:r w:rsidRPr="00B83F0E">
        <w:rPr>
          <w:rFonts w:eastAsia="DengXian" w:hint="eastAsia"/>
          <w:lang w:eastAsia="zh-CN"/>
        </w:rPr>
        <w:t>吴德勤、朱磊</w:t>
      </w:r>
      <w:r w:rsidRPr="00B83F0E">
        <w:rPr>
          <w:rFonts w:eastAsia="DengXian"/>
          <w:lang w:eastAsia="zh-CN"/>
        </w:rPr>
        <w:t>(2006)</w:t>
      </w:r>
      <w:r w:rsidRPr="00B83F0E">
        <w:rPr>
          <w:rFonts w:eastAsia="DengXian" w:hint="eastAsia"/>
          <w:lang w:eastAsia="zh-CN"/>
        </w:rPr>
        <w:t>〈略论休闲体育的两重象征意义〉，《体育科学》，</w:t>
      </w:r>
      <w:r w:rsidRPr="00B83F0E">
        <w:rPr>
          <w:rFonts w:eastAsia="DengXian"/>
          <w:lang w:eastAsia="zh-CN"/>
        </w:rPr>
        <w:t>26(9)</w:t>
      </w:r>
      <w:r w:rsidRPr="00B83F0E">
        <w:rPr>
          <w:rFonts w:eastAsia="DengXian" w:hint="eastAsia"/>
          <w:lang w:eastAsia="zh-CN"/>
        </w:rPr>
        <w:t>，</w:t>
      </w:r>
      <w:r w:rsidRPr="00B83F0E">
        <w:rPr>
          <w:rFonts w:eastAsia="DengXian"/>
          <w:lang w:eastAsia="zh-CN"/>
        </w:rPr>
        <w:t>79-81</w:t>
      </w:r>
      <w:r w:rsidRPr="00B83F0E">
        <w:rPr>
          <w:rFonts w:eastAsia="DengXian" w:hint="eastAsia"/>
          <w:lang w:eastAsia="zh-CN"/>
        </w:rPr>
        <w:t>。</w:t>
      </w:r>
    </w:p>
    <w:p w14:paraId="5246CCE2" w14:textId="7B16BE80" w:rsidR="00740935"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徐元民</w:t>
      </w:r>
      <w:r w:rsidRPr="00B83F0E">
        <w:rPr>
          <w:rFonts w:eastAsia="DengXian"/>
          <w:lang w:eastAsia="zh-CN"/>
        </w:rPr>
        <w:t xml:space="preserve"> (2003)</w:t>
      </w:r>
      <w:r w:rsidRPr="00B83F0E">
        <w:rPr>
          <w:rFonts w:eastAsia="DengXian" w:hint="eastAsia"/>
          <w:lang w:eastAsia="zh-CN"/>
        </w:rPr>
        <w:t>《中国古代体育》。台北市：品度。</w:t>
      </w:r>
    </w:p>
    <w:p w14:paraId="28A420BA" w14:textId="412CA58A" w:rsidR="007B5030" w:rsidRPr="00AC2C17" w:rsidRDefault="00B83F0E" w:rsidP="007B5030">
      <w:pPr>
        <w:widowControl/>
        <w:spacing w:beforeLines="50" w:before="180"/>
        <w:rPr>
          <w:lang w:val="en-US" w:eastAsia="zh-CN"/>
        </w:rPr>
      </w:pPr>
      <w:r w:rsidRPr="00B83F0E">
        <w:rPr>
          <w:rFonts w:eastAsia="DengXian" w:hint="eastAsia"/>
          <w:lang w:eastAsia="zh-CN"/>
        </w:rPr>
        <w:t>教育局</w:t>
      </w:r>
      <w:r w:rsidRPr="00B83F0E">
        <w:rPr>
          <w:rFonts w:eastAsia="DengXian"/>
          <w:lang w:eastAsia="zh-CN"/>
        </w:rPr>
        <w:t xml:space="preserve"> (2009)</w:t>
      </w:r>
      <w:r w:rsidRPr="00B83F0E">
        <w:rPr>
          <w:rFonts w:ascii="新細明體" w:eastAsia="DengXian" w:hAnsi="新細明體" w:hint="eastAsia"/>
          <w:lang w:eastAsia="zh-CN"/>
        </w:rPr>
        <w:t>《</w:t>
      </w:r>
      <w:r w:rsidRPr="00B83F0E">
        <w:rPr>
          <w:rFonts w:eastAsia="DengXian" w:hint="eastAsia"/>
          <w:lang w:eastAsia="zh-CN"/>
        </w:rPr>
        <w:t>高中教育电视系列</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香港体育的过去、现在与将来</w:t>
      </w:r>
      <w:r w:rsidRPr="00B83F0E">
        <w:rPr>
          <w:rFonts w:ascii="新細明體" w:eastAsia="DengXian" w:hAnsi="新細明體" w:hint="eastAsia"/>
          <w:lang w:eastAsia="zh-CN"/>
        </w:rPr>
        <w:t>》。</w:t>
      </w:r>
      <w:r w:rsidRPr="00B83F0E">
        <w:rPr>
          <w:rFonts w:ascii="新細明體" w:eastAsia="DengXian" w:hAnsi="新細明體" w:hint="eastAsia"/>
          <w:lang w:val="en-US" w:eastAsia="zh-CN"/>
        </w:rPr>
        <w:t>香港：香港电台。</w:t>
      </w:r>
    </w:p>
    <w:p w14:paraId="7B942115" w14:textId="409C097F" w:rsidR="00740935"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梁维熙</w:t>
      </w:r>
      <w:r w:rsidRPr="00B83F0E">
        <w:rPr>
          <w:rFonts w:eastAsia="DengXian"/>
          <w:lang w:eastAsia="zh-CN"/>
        </w:rPr>
        <w:t xml:space="preserve"> (1990)</w:t>
      </w:r>
      <w:r w:rsidRPr="00B83F0E">
        <w:rPr>
          <w:rFonts w:eastAsia="DengXian" w:hint="eastAsia"/>
          <w:lang w:eastAsia="zh-CN"/>
        </w:rPr>
        <w:t>《活得起劲》。香港：突破出版社。</w:t>
      </w:r>
    </w:p>
    <w:p w14:paraId="7CC62347" w14:textId="2C8821B7" w:rsidR="00740935" w:rsidRPr="00AC2C17" w:rsidRDefault="00B83F0E" w:rsidP="003E640F">
      <w:pPr>
        <w:snapToGrid w:val="0"/>
        <w:spacing w:beforeLines="50" w:before="180" w:line="360" w:lineRule="auto"/>
        <w:ind w:left="566" w:hangingChars="236" w:hanging="566"/>
        <w:jc w:val="both"/>
        <w:rPr>
          <w:lang w:eastAsia="zh-CN"/>
        </w:rPr>
      </w:pPr>
      <w:r w:rsidRPr="00B83F0E">
        <w:rPr>
          <w:rFonts w:eastAsia="DengXian" w:hint="eastAsia"/>
          <w:lang w:eastAsia="zh-CN"/>
        </w:rPr>
        <w:t>黄志德</w:t>
      </w:r>
      <w:r w:rsidRPr="00B83F0E">
        <w:rPr>
          <w:rFonts w:eastAsia="DengXian"/>
          <w:lang w:eastAsia="zh-CN"/>
        </w:rPr>
        <w:t xml:space="preserve"> (1999)</w:t>
      </w:r>
      <w:r w:rsidRPr="00B83F0E">
        <w:rPr>
          <w:rFonts w:eastAsia="DengXian" w:hint="eastAsia"/>
          <w:lang w:eastAsia="zh-CN"/>
        </w:rPr>
        <w:t>〈从历史看香港学校体育的发展〉，《体康学报》，</w:t>
      </w:r>
      <w:r w:rsidRPr="00B83F0E">
        <w:rPr>
          <w:rFonts w:eastAsia="DengXian"/>
          <w:lang w:eastAsia="zh-CN"/>
        </w:rPr>
        <w:t>5(2)</w:t>
      </w:r>
      <w:r w:rsidRPr="00B83F0E">
        <w:rPr>
          <w:rFonts w:eastAsia="DengXian" w:hint="eastAsia"/>
          <w:lang w:eastAsia="zh-CN"/>
        </w:rPr>
        <w:t>，</w:t>
      </w:r>
      <w:r w:rsidRPr="00B83F0E">
        <w:rPr>
          <w:rFonts w:eastAsia="DengXian"/>
          <w:lang w:eastAsia="zh-CN"/>
        </w:rPr>
        <w:t>35-44</w:t>
      </w:r>
      <w:r w:rsidRPr="00B83F0E">
        <w:rPr>
          <w:rFonts w:eastAsia="DengXian" w:hint="eastAsia"/>
          <w:lang w:eastAsia="zh-CN"/>
        </w:rPr>
        <w:t>。</w:t>
      </w:r>
    </w:p>
    <w:p w14:paraId="584461E3" w14:textId="7EA1BFCA" w:rsidR="00017E6D" w:rsidRPr="00AC2C17" w:rsidRDefault="00B83F0E" w:rsidP="007B5030">
      <w:pPr>
        <w:snapToGrid w:val="0"/>
        <w:spacing w:beforeLines="50" w:before="180" w:line="360" w:lineRule="auto"/>
        <w:ind w:left="2" w:hanging="2"/>
        <w:jc w:val="both"/>
        <w:rPr>
          <w:lang w:eastAsia="zh-CN"/>
        </w:rPr>
      </w:pPr>
      <w:r w:rsidRPr="00B83F0E">
        <w:rPr>
          <w:rFonts w:eastAsia="DengXian" w:hint="eastAsia"/>
          <w:lang w:eastAsia="zh-CN"/>
        </w:rPr>
        <w:t>民政事务局</w:t>
      </w:r>
      <w:r w:rsidRPr="00B83F0E">
        <w:rPr>
          <w:rFonts w:eastAsia="DengXian"/>
          <w:lang w:eastAsia="zh-CN"/>
        </w:rPr>
        <w:t xml:space="preserve"> (2002) </w:t>
      </w:r>
      <w:r w:rsidRPr="00B83F0E">
        <w:rPr>
          <w:rFonts w:eastAsia="DengXian" w:hint="eastAsia"/>
          <w:lang w:eastAsia="zh-CN"/>
        </w:rPr>
        <w:t>《体育政策检讨小组报告书：生命在于运动》。香港：政府印务局。</w:t>
      </w:r>
    </w:p>
    <w:p w14:paraId="789A7D54" w14:textId="20408CF7" w:rsidR="00692101" w:rsidRPr="00AC2C17" w:rsidRDefault="00B83F0E" w:rsidP="00692101">
      <w:pPr>
        <w:snapToGrid w:val="0"/>
        <w:spacing w:beforeLines="50" w:before="180" w:line="360" w:lineRule="auto"/>
        <w:ind w:left="566" w:hangingChars="236" w:hanging="566"/>
        <w:jc w:val="both"/>
        <w:rPr>
          <w:lang w:eastAsia="zh-CN"/>
        </w:rPr>
      </w:pPr>
      <w:r w:rsidRPr="00B83F0E">
        <w:rPr>
          <w:rFonts w:eastAsia="DengXian" w:hint="eastAsia"/>
          <w:lang w:eastAsia="zh-CN"/>
        </w:rPr>
        <w:t>课程发展议会</w:t>
      </w:r>
      <w:r w:rsidRPr="00B83F0E">
        <w:rPr>
          <w:rFonts w:eastAsia="DengXian"/>
          <w:lang w:eastAsia="zh-CN"/>
        </w:rPr>
        <w:t xml:space="preserve"> (2017)</w:t>
      </w:r>
      <w:r w:rsidRPr="00B83F0E">
        <w:rPr>
          <w:rFonts w:eastAsia="DengXian" w:hint="eastAsia"/>
          <w:lang w:eastAsia="zh-CN"/>
        </w:rPr>
        <w:t>《体育学习领域课程指引</w:t>
      </w:r>
      <w:r w:rsidRPr="00B83F0E">
        <w:rPr>
          <w:rFonts w:eastAsia="DengXian"/>
          <w:lang w:eastAsia="zh-CN"/>
        </w:rPr>
        <w:t>(</w:t>
      </w:r>
      <w:r w:rsidRPr="00B83F0E">
        <w:rPr>
          <w:rFonts w:eastAsia="DengXian" w:hint="eastAsia"/>
          <w:lang w:eastAsia="zh-CN"/>
        </w:rPr>
        <w:t>小一至中六</w:t>
      </w:r>
      <w:r w:rsidRPr="00B83F0E">
        <w:rPr>
          <w:rFonts w:eastAsia="DengXian"/>
          <w:lang w:eastAsia="zh-CN"/>
        </w:rPr>
        <w:t>)</w:t>
      </w:r>
      <w:r w:rsidRPr="00B83F0E">
        <w:rPr>
          <w:rFonts w:eastAsia="DengXian" w:hint="eastAsia"/>
          <w:lang w:eastAsia="zh-CN"/>
        </w:rPr>
        <w:t>》。香港：课程发展议会。</w:t>
      </w:r>
    </w:p>
    <w:p w14:paraId="1B402FE7" w14:textId="1F1B4ACB" w:rsidR="00740935" w:rsidRPr="00AC2C17" w:rsidRDefault="00B83F0E" w:rsidP="007B5030">
      <w:pPr>
        <w:snapToGrid w:val="0"/>
        <w:spacing w:beforeLines="50" w:before="180" w:line="360" w:lineRule="auto"/>
        <w:ind w:left="2"/>
        <w:jc w:val="both"/>
      </w:pPr>
      <w:r w:rsidRPr="00B83F0E">
        <w:rPr>
          <w:rFonts w:eastAsia="DengXian"/>
          <w:lang w:eastAsia="zh-CN"/>
        </w:rPr>
        <w:t xml:space="preserve">Greenberg, J.S., </w:t>
      </w:r>
      <w:proofErr w:type="spellStart"/>
      <w:r w:rsidRPr="00B83F0E">
        <w:rPr>
          <w:rFonts w:eastAsia="DengXian"/>
          <w:lang w:eastAsia="zh-CN"/>
        </w:rPr>
        <w:t>Dintiman</w:t>
      </w:r>
      <w:proofErr w:type="spellEnd"/>
      <w:r w:rsidRPr="00B83F0E">
        <w:rPr>
          <w:rFonts w:eastAsia="DengXian"/>
          <w:lang w:eastAsia="zh-CN"/>
        </w:rPr>
        <w:t xml:space="preserve">, G.B., &amp; Oakes, B.M. (2004). </w:t>
      </w:r>
      <w:r w:rsidRPr="00B83F0E">
        <w:rPr>
          <w:rFonts w:eastAsia="DengXian"/>
          <w:i/>
          <w:lang w:eastAsia="zh-CN"/>
        </w:rPr>
        <w:t>Physical fitness and wellness: Changing the way you look, feel and perform (3rd ed.).</w:t>
      </w:r>
      <w:r w:rsidRPr="00B83F0E">
        <w:rPr>
          <w:rFonts w:eastAsia="DengXian"/>
          <w:lang w:eastAsia="zh-CN"/>
        </w:rPr>
        <w:t xml:space="preserve"> Champaign, IL: Human Kinetics.</w:t>
      </w:r>
    </w:p>
    <w:p w14:paraId="087A7721" w14:textId="77777777" w:rsidR="00FA0D34" w:rsidRPr="00AC2C17" w:rsidRDefault="00FA0D34" w:rsidP="00FA0D34">
      <w:pPr>
        <w:pStyle w:val="pagetitle"/>
        <w:spacing w:beforeLines="50" w:before="180" w:beforeAutospacing="0" w:after="0" w:afterAutospacing="0"/>
        <w:rPr>
          <w:rFonts w:ascii="Times New Roman" w:hAnsi="Times New Roman" w:cs="Times New Roman"/>
          <w:b w:val="0"/>
          <w:bCs w:val="0"/>
          <w:color w:val="auto"/>
          <w:kern w:val="2"/>
          <w:sz w:val="20"/>
          <w:szCs w:val="20"/>
          <w:lang w:val="en-GB"/>
        </w:rPr>
      </w:pPr>
    </w:p>
    <w:p w14:paraId="5D38E808" w14:textId="77777777" w:rsidR="00FA0D34" w:rsidRPr="00AC2C17" w:rsidRDefault="00FA0D34" w:rsidP="00FA0D34">
      <w:pPr>
        <w:spacing w:line="360" w:lineRule="auto"/>
        <w:rPr>
          <w:sz w:val="20"/>
          <w:szCs w:val="20"/>
        </w:rPr>
      </w:pPr>
    </w:p>
    <w:p w14:paraId="6B2A59D7" w14:textId="2B205A15" w:rsidR="00FA0D34" w:rsidRPr="00AC2C17" w:rsidRDefault="00FA0D34" w:rsidP="00A74A06">
      <w:pPr>
        <w:adjustRightInd w:val="0"/>
        <w:snapToGrid w:val="0"/>
        <w:spacing w:beforeLines="50" w:before="180" w:line="360" w:lineRule="auto"/>
        <w:jc w:val="center"/>
        <w:rPr>
          <w:b/>
          <w:sz w:val="28"/>
          <w:szCs w:val="28"/>
        </w:rPr>
      </w:pPr>
      <w:r w:rsidRPr="00AC2C17">
        <w:br w:type="page"/>
      </w:r>
      <w:r w:rsidR="00B83F0E" w:rsidRPr="00B83F0E">
        <w:rPr>
          <w:rFonts w:eastAsia="DengXian" w:hint="eastAsia"/>
          <w:b/>
          <w:sz w:val="28"/>
          <w:szCs w:val="28"/>
          <w:lang w:eastAsia="zh-CN"/>
        </w:rPr>
        <w:lastRenderedPageBreak/>
        <w:t>相关网址</w:t>
      </w:r>
    </w:p>
    <w:p w14:paraId="52C56C43" w14:textId="7DA9E1BC" w:rsidR="00C61EFD" w:rsidRPr="00AC2C17" w:rsidRDefault="00B83F0E" w:rsidP="00B879FE">
      <w:pPr>
        <w:numPr>
          <w:ilvl w:val="0"/>
          <w:numId w:val="1"/>
        </w:numPr>
        <w:spacing w:beforeLines="100" w:before="360"/>
      </w:pPr>
      <w:r w:rsidRPr="00B83F0E">
        <w:rPr>
          <w:rFonts w:eastAsia="DengXian" w:hint="eastAsia"/>
          <w:lang w:eastAsia="zh-CN"/>
        </w:rPr>
        <w:t>屈臣氏集团香港学生运动员奖</w:t>
      </w:r>
      <w:r w:rsidR="00C61EFD" w:rsidRPr="00AC2C17">
        <w:br/>
      </w:r>
      <w:r w:rsidRPr="00B83F0E">
        <w:rPr>
          <w:rFonts w:eastAsia="DengXian"/>
          <w:lang w:eastAsia="zh-CN"/>
        </w:rPr>
        <w:t>https://ssa.aswatson.com/</w:t>
      </w:r>
      <w:r w:rsidR="00B879FE" w:rsidRPr="00AC2C17" w:rsidDel="00B879FE">
        <w:t xml:space="preserve"> </w:t>
      </w:r>
    </w:p>
    <w:p w14:paraId="7AD73A8D" w14:textId="0BF51662" w:rsidR="00C61EFD" w:rsidRPr="00AC2C17" w:rsidRDefault="00B83F0E" w:rsidP="003E640F">
      <w:pPr>
        <w:numPr>
          <w:ilvl w:val="0"/>
          <w:numId w:val="1"/>
        </w:numPr>
        <w:spacing w:beforeLines="100" w:before="360"/>
      </w:pPr>
      <w:r w:rsidRPr="00B83F0E">
        <w:rPr>
          <w:rFonts w:eastAsia="DengXian" w:hint="eastAsia"/>
          <w:lang w:eastAsia="zh-CN"/>
        </w:rPr>
        <w:t>疾病控制及预防中心</w:t>
      </w:r>
      <w:r w:rsidRPr="00B83F0E">
        <w:rPr>
          <w:rFonts w:eastAsia="DengXian"/>
          <w:lang w:eastAsia="zh-CN"/>
        </w:rPr>
        <w:t xml:space="preserve"> (</w:t>
      </w:r>
      <w:r w:rsidRPr="00B83F0E">
        <w:rPr>
          <w:rFonts w:eastAsia="DengXian" w:hint="eastAsia"/>
          <w:lang w:eastAsia="zh-CN"/>
        </w:rPr>
        <w:t>美国</w:t>
      </w:r>
      <w:r w:rsidRPr="00B83F0E">
        <w:rPr>
          <w:rFonts w:eastAsia="DengXian"/>
          <w:lang w:eastAsia="zh-CN"/>
        </w:rPr>
        <w:t>) (</w:t>
      </w:r>
      <w:r w:rsidRPr="00B83F0E">
        <w:rPr>
          <w:rFonts w:eastAsia="DengXian" w:hint="eastAsia"/>
          <w:lang w:eastAsia="zh-CN"/>
        </w:rPr>
        <w:t>英文网页</w:t>
      </w:r>
      <w:r w:rsidRPr="00B83F0E">
        <w:rPr>
          <w:rFonts w:eastAsia="DengXian"/>
          <w:lang w:eastAsia="zh-CN"/>
        </w:rPr>
        <w:t xml:space="preserve">) </w:t>
      </w:r>
      <w:hyperlink r:id="rId33" w:history="1">
        <w:r w:rsidRPr="00B83F0E">
          <w:rPr>
            <w:rFonts w:eastAsia="DengXian"/>
            <w:lang w:eastAsia="zh-CN"/>
          </w:rPr>
          <w:t>Centers for Disease Control and Prevention</w:t>
        </w:r>
      </w:hyperlink>
      <w:r w:rsidRPr="00B83F0E">
        <w:rPr>
          <w:rFonts w:eastAsia="DengXian"/>
          <w:lang w:eastAsia="zh-CN"/>
        </w:rPr>
        <w:t xml:space="preserve"> (CDC) (United States)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体能活动的重要性</w:t>
      </w:r>
      <w:r w:rsidRPr="00B83F0E">
        <w:rPr>
          <w:rFonts w:eastAsia="DengXian"/>
          <w:lang w:val="en-US" w:eastAsia="zh-CN"/>
        </w:rPr>
        <w:t xml:space="preserve"> </w:t>
      </w:r>
      <w:r w:rsidRPr="00B83F0E">
        <w:rPr>
          <w:rFonts w:eastAsia="DengXian"/>
          <w:lang w:eastAsia="zh-CN"/>
        </w:rPr>
        <w:t>The Importance of Physical Activities (</w:t>
      </w:r>
      <w:r w:rsidRPr="00B83F0E">
        <w:rPr>
          <w:rFonts w:eastAsia="DengXian" w:hint="eastAsia"/>
          <w:lang w:eastAsia="zh-CN"/>
        </w:rPr>
        <w:t>英文网页</w:t>
      </w:r>
      <w:r w:rsidRPr="00B83F0E">
        <w:rPr>
          <w:rFonts w:eastAsia="DengXian"/>
          <w:lang w:eastAsia="zh-CN"/>
        </w:rPr>
        <w:t>) https://www.cdc.gov/physicalactivity/everyone/health/index.html</w:t>
      </w:r>
    </w:p>
    <w:p w14:paraId="2DEE28DD" w14:textId="7F29CA52" w:rsidR="00C61EFD" w:rsidRPr="00AC2C17" w:rsidRDefault="00B83F0E" w:rsidP="001F530F">
      <w:pPr>
        <w:numPr>
          <w:ilvl w:val="0"/>
          <w:numId w:val="1"/>
        </w:numPr>
        <w:spacing w:beforeLines="100" w:before="360"/>
      </w:pPr>
      <w:r w:rsidRPr="00B83F0E">
        <w:rPr>
          <w:rFonts w:eastAsia="DengXian" w:hint="eastAsia"/>
          <w:lang w:eastAsia="zh-CN"/>
        </w:rPr>
        <w:t>香港中文大学</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教育学士</w:t>
      </w:r>
      <w:r w:rsidRPr="00B83F0E">
        <w:rPr>
          <w:rFonts w:eastAsia="DengXian"/>
          <w:lang w:eastAsia="zh-CN"/>
        </w:rPr>
        <w:t xml:space="preserve"> (</w:t>
      </w:r>
      <w:r w:rsidRPr="00B83F0E">
        <w:rPr>
          <w:rFonts w:eastAsia="DengXian" w:hint="eastAsia"/>
          <w:lang w:eastAsia="zh-CN"/>
        </w:rPr>
        <w:t>健康与体育运动科学</w:t>
      </w:r>
      <w:r w:rsidRPr="00B83F0E">
        <w:rPr>
          <w:rFonts w:eastAsia="DengXian"/>
          <w:lang w:eastAsia="zh-CN"/>
        </w:rPr>
        <w:t xml:space="preserve">) </w:t>
      </w:r>
      <w:r w:rsidRPr="00B83F0E">
        <w:rPr>
          <w:rFonts w:eastAsia="DengXian" w:hint="eastAsia"/>
          <w:lang w:eastAsia="zh-CN"/>
        </w:rPr>
        <w:t>课程</w:t>
      </w:r>
      <w:r w:rsidRPr="00B83F0E">
        <w:rPr>
          <w:rFonts w:eastAsia="DengXian"/>
          <w:lang w:val="en-US" w:eastAsia="zh-CN"/>
        </w:rPr>
        <w:t xml:space="preserve"> </w:t>
      </w:r>
      <w:r w:rsidR="00C61EFD" w:rsidRPr="00AC2C17">
        <w:rPr>
          <w:rFonts w:hint="eastAsia"/>
        </w:rPr>
        <w:br/>
      </w:r>
      <w:r w:rsidRPr="00B83F0E">
        <w:rPr>
          <w:rFonts w:eastAsia="DengXian"/>
          <w:lang w:eastAsia="zh-CN"/>
        </w:rPr>
        <w:t>https://www.spe.cuhk.edu.hk/chi/Programmes.asp?pageid=32</w:t>
      </w:r>
    </w:p>
    <w:p w14:paraId="24A260A8" w14:textId="423D9FCF" w:rsidR="00C61EFD" w:rsidRPr="00AC2C17" w:rsidRDefault="00B83F0E" w:rsidP="00C61EFD">
      <w:pPr>
        <w:numPr>
          <w:ilvl w:val="0"/>
          <w:numId w:val="1"/>
        </w:numPr>
        <w:spacing w:beforeLines="100" w:before="360"/>
      </w:pPr>
      <w:r w:rsidRPr="00B83F0E">
        <w:rPr>
          <w:rFonts w:eastAsia="DengXian" w:hint="eastAsia"/>
          <w:lang w:eastAsia="zh-CN"/>
        </w:rPr>
        <w:t>国家体育总局</w:t>
      </w:r>
      <w:r w:rsidR="00C61EFD" w:rsidRPr="00AC2C17">
        <w:br/>
      </w:r>
      <w:r w:rsidRPr="00B83F0E">
        <w:rPr>
          <w:rFonts w:eastAsia="DengXian"/>
          <w:lang w:eastAsia="zh-CN"/>
        </w:rPr>
        <w:t>http://www.sport.gov.cn</w:t>
      </w:r>
    </w:p>
    <w:p w14:paraId="0462D39E" w14:textId="7E7FB3A0" w:rsidR="00C61EFD" w:rsidRPr="00AC2C17" w:rsidRDefault="00B83F0E" w:rsidP="001B0BB1">
      <w:pPr>
        <w:numPr>
          <w:ilvl w:val="0"/>
          <w:numId w:val="1"/>
        </w:numPr>
        <w:spacing w:beforeLines="100" w:before="360"/>
      </w:pPr>
      <w:r w:rsidRPr="00B83F0E">
        <w:rPr>
          <w:rFonts w:eastAsia="DengXian" w:hint="eastAsia"/>
          <w:lang w:eastAsia="zh-CN"/>
        </w:rPr>
        <w:t>文化体育及旅游局</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体育及康乐</w:t>
      </w:r>
      <w:r w:rsidR="00C61EFD" w:rsidRPr="00AC2C17">
        <w:br/>
      </w:r>
      <w:r w:rsidRPr="00B83F0E">
        <w:rPr>
          <w:rFonts w:eastAsia="DengXian"/>
          <w:lang w:eastAsia="zh-CN"/>
        </w:rPr>
        <w:t>https://www.cstb.gov.hk/tc/policies/sports-and-recreation.html</w:t>
      </w:r>
    </w:p>
    <w:p w14:paraId="5E5D0BEB" w14:textId="04F0CA88" w:rsidR="00C61EFD" w:rsidRPr="00AC2C17" w:rsidRDefault="00B83F0E" w:rsidP="00A41277">
      <w:pPr>
        <w:numPr>
          <w:ilvl w:val="0"/>
          <w:numId w:val="1"/>
        </w:numPr>
        <w:spacing w:beforeLines="100" w:before="360"/>
      </w:pPr>
      <w:r w:rsidRPr="00B83F0E">
        <w:rPr>
          <w:rFonts w:ascii="新細明體" w:eastAsia="DengXian" w:hAnsi="新細明體" w:hint="eastAsia"/>
          <w:lang w:eastAsia="zh-CN"/>
        </w:rPr>
        <w:t>青年发展委员会</w:t>
      </w:r>
      <w:r w:rsidR="00C61EFD" w:rsidRPr="00AC2C17">
        <w:br/>
      </w:r>
      <w:r w:rsidRPr="00B83F0E">
        <w:rPr>
          <w:rFonts w:eastAsia="DengXian"/>
          <w:lang w:eastAsia="zh-CN"/>
        </w:rPr>
        <w:t>https://www.ydc.gov.hk/tc/</w:t>
      </w:r>
    </w:p>
    <w:p w14:paraId="329F2710" w14:textId="459F0AAE" w:rsidR="00C61EFD" w:rsidRPr="00AC2C17" w:rsidRDefault="00B83F0E" w:rsidP="008F052E">
      <w:pPr>
        <w:numPr>
          <w:ilvl w:val="0"/>
          <w:numId w:val="1"/>
        </w:numPr>
        <w:spacing w:beforeLines="100" w:before="360"/>
      </w:pPr>
      <w:r w:rsidRPr="00B83F0E">
        <w:rPr>
          <w:rFonts w:eastAsia="DengXian" w:hint="eastAsia"/>
          <w:lang w:eastAsia="zh-CN"/>
        </w:rPr>
        <w:t>香港浸会大学</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运动及健康科学系</w:t>
      </w:r>
      <w:r w:rsidR="00C61EFD" w:rsidRPr="00AC2C17">
        <w:rPr>
          <w:rFonts w:hint="eastAsia"/>
          <w:color w:val="FF0000"/>
        </w:rPr>
        <w:br/>
      </w:r>
      <w:r w:rsidRPr="00B83F0E">
        <w:rPr>
          <w:rFonts w:eastAsia="DengXian"/>
          <w:lang w:eastAsia="zh-CN"/>
        </w:rPr>
        <w:t>https://speh.hkbu.edu.hk/zh-hant/programs_and_courses/detail/16</w:t>
      </w:r>
    </w:p>
    <w:p w14:paraId="1EAA71D9" w14:textId="02F48C50" w:rsidR="00C61EFD" w:rsidRPr="00AC2C17" w:rsidRDefault="00B83F0E" w:rsidP="00692101">
      <w:pPr>
        <w:numPr>
          <w:ilvl w:val="0"/>
          <w:numId w:val="1"/>
        </w:numPr>
        <w:spacing w:beforeLines="100" w:before="360"/>
      </w:pPr>
      <w:r w:rsidRPr="00B83F0E">
        <w:rPr>
          <w:rFonts w:eastAsia="DengXian" w:hint="eastAsia"/>
          <w:lang w:eastAsia="zh-CN"/>
        </w:rPr>
        <w:t>香港教育大学</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体育／教育学士学位课程</w:t>
      </w:r>
      <w:r w:rsidR="00C61EFD" w:rsidRPr="00AC2C17">
        <w:rPr>
          <w:rFonts w:hint="eastAsia"/>
        </w:rPr>
        <w:br/>
      </w:r>
      <w:r w:rsidRPr="00B83F0E">
        <w:rPr>
          <w:rFonts w:eastAsia="DengXian"/>
          <w:lang w:eastAsia="zh-CN"/>
        </w:rPr>
        <w:t>https://www.eduhk.hk/hpe/tc/index.html</w:t>
      </w:r>
    </w:p>
    <w:p w14:paraId="0BDE4DEE" w14:textId="5689A8F1" w:rsidR="00C61EFD" w:rsidRPr="00AC2C17" w:rsidRDefault="00B83F0E" w:rsidP="00C61EFD">
      <w:pPr>
        <w:numPr>
          <w:ilvl w:val="0"/>
          <w:numId w:val="1"/>
        </w:numPr>
        <w:spacing w:beforeLines="100" w:before="360"/>
      </w:pPr>
      <w:r w:rsidRPr="00B83F0E">
        <w:rPr>
          <w:rFonts w:eastAsia="DengXian" w:hint="eastAsia"/>
          <w:lang w:eastAsia="zh-CN"/>
        </w:rPr>
        <w:t>香港学界舞蹈协会</w:t>
      </w:r>
      <w:r w:rsidR="00C61EFD" w:rsidRPr="00AC2C17">
        <w:rPr>
          <w:lang w:val="en-US"/>
        </w:rPr>
        <w:br/>
      </w:r>
      <w:r w:rsidRPr="00B83F0E">
        <w:rPr>
          <w:rFonts w:eastAsia="DengXian"/>
          <w:lang w:eastAsia="zh-CN"/>
        </w:rPr>
        <w:t>https://www.hksda.org.hk/</w:t>
      </w:r>
    </w:p>
    <w:p w14:paraId="6A604A7F" w14:textId="4FD5D962" w:rsidR="00C61EFD" w:rsidRPr="00AC2C17" w:rsidRDefault="00B83F0E" w:rsidP="00C61EFD">
      <w:pPr>
        <w:numPr>
          <w:ilvl w:val="0"/>
          <w:numId w:val="1"/>
        </w:numPr>
        <w:spacing w:beforeLines="100" w:before="360"/>
      </w:pPr>
      <w:r w:rsidRPr="00B83F0E">
        <w:rPr>
          <w:rFonts w:eastAsia="DengXian" w:hint="eastAsia"/>
          <w:lang w:eastAsia="zh-CN"/>
        </w:rPr>
        <w:t>中国香港学界体育联会</w:t>
      </w:r>
      <w:r w:rsidR="00C61EFD" w:rsidRPr="00AC2C17">
        <w:br/>
      </w:r>
      <w:r w:rsidRPr="00B83F0E">
        <w:rPr>
          <w:rFonts w:eastAsia="DengXian"/>
          <w:lang w:eastAsia="zh-CN"/>
        </w:rPr>
        <w:t>http://www.hkssf.org.hk/</w:t>
      </w:r>
    </w:p>
    <w:p w14:paraId="0B16DC55" w14:textId="52E4A9EB" w:rsidR="00CD26FB" w:rsidRPr="00AC2C17" w:rsidRDefault="00C61EFD" w:rsidP="001F530F">
      <w:pPr>
        <w:numPr>
          <w:ilvl w:val="0"/>
          <w:numId w:val="1"/>
        </w:numPr>
        <w:spacing w:beforeLines="100" w:before="360"/>
      </w:pPr>
      <w:r w:rsidRPr="00AC2C17">
        <w:br w:type="page"/>
      </w:r>
      <w:r w:rsidR="00B83F0E" w:rsidRPr="00B83F0E">
        <w:rPr>
          <w:rFonts w:eastAsia="DengXian" w:hint="eastAsia"/>
          <w:lang w:eastAsia="zh-CN"/>
        </w:rPr>
        <w:lastRenderedPageBreak/>
        <w:t>香港体育学院</w:t>
      </w:r>
      <w:r w:rsidRPr="00AC2C17">
        <w:br/>
      </w:r>
      <w:r w:rsidR="00B83F0E" w:rsidRPr="00B83F0E">
        <w:rPr>
          <w:rFonts w:eastAsia="DengXian"/>
          <w:lang w:eastAsia="zh-CN"/>
        </w:rPr>
        <w:t>https://www.hksi.org.hk/tc/</w:t>
      </w:r>
      <w:r w:rsidR="001F530F" w:rsidRPr="00AC2C17" w:rsidDel="001F530F">
        <w:t xml:space="preserve"> </w:t>
      </w:r>
    </w:p>
    <w:p w14:paraId="070F5577" w14:textId="4361C555" w:rsidR="00C61EFD" w:rsidRPr="00AC2C17" w:rsidRDefault="00B83F0E" w:rsidP="00692101">
      <w:pPr>
        <w:numPr>
          <w:ilvl w:val="0"/>
          <w:numId w:val="1"/>
        </w:numPr>
        <w:spacing w:beforeLines="100" w:before="360"/>
      </w:pPr>
      <w:r w:rsidRPr="00B83F0E">
        <w:rPr>
          <w:rFonts w:eastAsia="DengXian" w:hint="eastAsia"/>
          <w:lang w:eastAsia="zh-CN"/>
        </w:rPr>
        <w:t>跳绳强心计划</w:t>
      </w:r>
      <w:r w:rsidR="00C61EFD" w:rsidRPr="00AC2C17">
        <w:rPr>
          <w:b/>
          <w:bCs/>
          <w:sz w:val="20"/>
          <w:szCs w:val="20"/>
          <w:lang w:val="en-US"/>
        </w:rPr>
        <w:br/>
      </w:r>
      <w:r w:rsidRPr="00B83F0E">
        <w:rPr>
          <w:rFonts w:eastAsia="DengXian"/>
          <w:lang w:eastAsia="zh-CN"/>
        </w:rPr>
        <w:t>https://jumprope.org.hk/tc/home/</w:t>
      </w:r>
    </w:p>
    <w:p w14:paraId="724E6CA0" w14:textId="37D34A3B" w:rsidR="00C61EFD" w:rsidRPr="00AC2C17" w:rsidRDefault="00B83F0E" w:rsidP="00C61EFD">
      <w:pPr>
        <w:numPr>
          <w:ilvl w:val="0"/>
          <w:numId w:val="1"/>
        </w:numPr>
        <w:spacing w:beforeLines="100" w:before="360"/>
      </w:pPr>
      <w:r w:rsidRPr="00B83F0E">
        <w:rPr>
          <w:rFonts w:eastAsia="DengXian" w:hint="eastAsia"/>
          <w:lang w:eastAsia="zh-CN"/>
        </w:rPr>
        <w:t>康乐及文化事务署</w:t>
      </w:r>
      <w:r w:rsidRPr="00B83F0E">
        <w:rPr>
          <w:rFonts w:eastAsia="DengXian"/>
          <w:lang w:eastAsia="zh-CN"/>
        </w:rPr>
        <w:t xml:space="preserve"> </w:t>
      </w:r>
      <w:r w:rsidRPr="00B83F0E">
        <w:rPr>
          <w:rFonts w:eastAsia="DengXian" w:hint="eastAsia"/>
          <w:lang w:eastAsia="zh-CN"/>
        </w:rPr>
        <w:t>─</w:t>
      </w:r>
      <w:r w:rsidRPr="00B83F0E">
        <w:rPr>
          <w:rFonts w:eastAsia="DengXian"/>
          <w:lang w:eastAsia="zh-CN"/>
        </w:rPr>
        <w:t xml:space="preserve"> </w:t>
      </w:r>
      <w:r w:rsidRPr="00B83F0E">
        <w:rPr>
          <w:rFonts w:eastAsia="DengXian" w:hint="eastAsia"/>
          <w:lang w:eastAsia="zh-CN"/>
        </w:rPr>
        <w:t>康乐事务</w:t>
      </w:r>
      <w:r w:rsidR="00C61EFD" w:rsidRPr="00AC2C17">
        <w:rPr>
          <w:rFonts w:hint="eastAsia"/>
        </w:rPr>
        <w:br/>
      </w:r>
      <w:r w:rsidRPr="00B83F0E">
        <w:rPr>
          <w:rFonts w:eastAsia="DengXian"/>
          <w:lang w:eastAsia="zh-CN"/>
        </w:rPr>
        <w:t>https://www.lcsd.gov.hk/b5/home.php</w:t>
      </w:r>
    </w:p>
    <w:p w14:paraId="45AA3162" w14:textId="7B0C024A" w:rsidR="00C61EFD" w:rsidRPr="00AC2C17" w:rsidRDefault="00B83F0E" w:rsidP="00C61EFD">
      <w:pPr>
        <w:numPr>
          <w:ilvl w:val="0"/>
          <w:numId w:val="1"/>
        </w:numPr>
        <w:spacing w:beforeLines="100" w:before="360"/>
      </w:pPr>
      <w:r w:rsidRPr="00B83F0E">
        <w:rPr>
          <w:rFonts w:ascii="新細明體" w:eastAsia="DengXian" w:hAnsi="新細明體" w:hint="eastAsia"/>
          <w:lang w:eastAsia="zh-CN"/>
        </w:rPr>
        <w:t>康乐</w:t>
      </w:r>
      <w:r w:rsidRPr="00B83F0E">
        <w:rPr>
          <w:rFonts w:ascii="新細明體" w:eastAsia="DengXian" w:hAnsi="新細明體" w:hint="eastAsia"/>
          <w:lang w:val="en-US" w:eastAsia="zh-CN"/>
        </w:rPr>
        <w:t>及</w:t>
      </w:r>
      <w:r w:rsidRPr="00B83F0E">
        <w:rPr>
          <w:rFonts w:ascii="新細明體" w:eastAsia="DengXian" w:hAnsi="新細明體" w:hint="eastAsia"/>
          <w:lang w:eastAsia="zh-CN"/>
        </w:rPr>
        <w:t>文化事务署</w:t>
      </w:r>
      <w:r w:rsidRPr="00B83F0E">
        <w:rPr>
          <w:rFonts w:ascii="新細明體" w:eastAsia="DengXian" w:hAnsi="新細明體"/>
          <w:lang w:eastAsia="zh-CN"/>
        </w:rPr>
        <w:t xml:space="preserve"> </w:t>
      </w:r>
      <w:r w:rsidRPr="00B83F0E">
        <w:rPr>
          <w:rFonts w:ascii="新細明體" w:eastAsia="DengXian" w:hAnsi="新細明體" w:hint="eastAsia"/>
          <w:lang w:eastAsia="zh-CN"/>
        </w:rPr>
        <w:t>─</w:t>
      </w:r>
      <w:r w:rsidRPr="00B83F0E">
        <w:rPr>
          <w:rFonts w:ascii="新細明體" w:eastAsia="DengXian" w:hAnsi="新細明體"/>
          <w:lang w:eastAsia="zh-CN"/>
        </w:rPr>
        <w:t xml:space="preserve"> </w:t>
      </w:r>
      <w:r w:rsidRPr="00B83F0E">
        <w:rPr>
          <w:rFonts w:ascii="新細明體" w:eastAsia="DengXian" w:hAnsi="新細明體" w:hint="eastAsia"/>
          <w:lang w:eastAsia="zh-CN"/>
        </w:rPr>
        <w:t>学校体育推广计划</w:t>
      </w:r>
      <w:r w:rsidR="00C61EFD" w:rsidRPr="00AC2C17">
        <w:rPr>
          <w:rFonts w:ascii="Verdana" w:hAnsi="Verdana"/>
          <w:sz w:val="20"/>
          <w:szCs w:val="20"/>
        </w:rPr>
        <w:br/>
      </w:r>
      <w:r w:rsidRPr="00B83F0E">
        <w:rPr>
          <w:rFonts w:eastAsia="DengXian"/>
          <w:lang w:eastAsia="zh-CN"/>
        </w:rPr>
        <w:t>https://www.lcsd.gov.hk/tc/ssp/index.html</w:t>
      </w:r>
    </w:p>
    <w:p w14:paraId="2D354ECD" w14:textId="428CA35D" w:rsidR="00C61EFD" w:rsidRPr="00AC2C17" w:rsidRDefault="00B83F0E" w:rsidP="00374563">
      <w:pPr>
        <w:numPr>
          <w:ilvl w:val="0"/>
          <w:numId w:val="1"/>
        </w:numPr>
        <w:spacing w:beforeLines="100" w:before="360"/>
      </w:pPr>
      <w:r w:rsidRPr="00B83F0E">
        <w:rPr>
          <w:rFonts w:eastAsia="DengXian" w:hint="eastAsia"/>
          <w:lang w:eastAsia="zh-CN"/>
        </w:rPr>
        <w:t>香港小区体育会活动</w:t>
      </w:r>
      <w:r w:rsidR="00C61EFD" w:rsidRPr="00AC2C17">
        <w:rPr>
          <w:rFonts w:hint="eastAsia"/>
        </w:rPr>
        <w:br/>
      </w:r>
      <w:r w:rsidRPr="00B83F0E">
        <w:rPr>
          <w:rFonts w:eastAsia="DengXian"/>
          <w:lang w:eastAsia="zh-CN"/>
        </w:rPr>
        <w:t>https://www.lcsd.gov.hk/tc/cscp/p_info.html</w:t>
      </w:r>
      <w:r w:rsidR="00374563" w:rsidRPr="00AC2C17" w:rsidDel="00374563">
        <w:t xml:space="preserve"> </w:t>
      </w:r>
    </w:p>
    <w:p w14:paraId="711CCBE9" w14:textId="50BF176A" w:rsidR="00C61EFD" w:rsidRPr="00AC2C17" w:rsidRDefault="00C61EFD" w:rsidP="00C61EFD">
      <w:pPr>
        <w:numPr>
          <w:ilvl w:val="0"/>
          <w:numId w:val="1"/>
        </w:numPr>
        <w:spacing w:beforeLines="100" w:before="360"/>
      </w:pPr>
      <w:hyperlink r:id="rId34" w:tgtFrame="_blank" w:history="1">
        <w:r w:rsidR="00B83F0E" w:rsidRPr="00B83F0E">
          <w:rPr>
            <w:rFonts w:eastAsia="DengXian" w:hint="eastAsia"/>
            <w:lang w:eastAsia="zh-CN"/>
          </w:rPr>
          <w:t>户外教育营</w:t>
        </w:r>
      </w:hyperlink>
      <w:r w:rsidRPr="00AC2C17">
        <w:rPr>
          <w:rFonts w:ascii="sөũ" w:hAnsi="sөũ"/>
          <w:color w:val="555555"/>
          <w:sz w:val="20"/>
          <w:szCs w:val="20"/>
        </w:rPr>
        <w:br/>
      </w:r>
      <w:r w:rsidR="00B83F0E" w:rsidRPr="00B83F0E">
        <w:rPr>
          <w:rFonts w:eastAsia="DengXian"/>
          <w:lang w:eastAsia="zh-CN"/>
        </w:rPr>
        <w:t>https://www.edb.gov.hk/tc/curriculum-development/kla/pe/references_resource/oecamp/index.html</w:t>
      </w:r>
    </w:p>
    <w:p w14:paraId="78C7A7BF" w14:textId="73E456F6" w:rsidR="00C61EFD" w:rsidRPr="00AC2C17" w:rsidRDefault="00B83F0E" w:rsidP="00C61EFD">
      <w:pPr>
        <w:numPr>
          <w:ilvl w:val="0"/>
          <w:numId w:val="1"/>
        </w:numPr>
        <w:spacing w:beforeLines="100" w:before="360"/>
      </w:pPr>
      <w:r w:rsidRPr="00B83F0E">
        <w:rPr>
          <w:rFonts w:eastAsia="DengXian" w:hint="eastAsia"/>
          <w:lang w:eastAsia="zh-CN"/>
        </w:rPr>
        <w:t>教育局体育组</w:t>
      </w:r>
      <w:r w:rsidR="00C61EFD" w:rsidRPr="00AC2C17">
        <w:br/>
      </w:r>
      <w:r w:rsidRPr="00B83F0E">
        <w:rPr>
          <w:rFonts w:eastAsia="DengXian"/>
          <w:lang w:eastAsia="zh-CN"/>
        </w:rPr>
        <w:t>https://www.edb.gov.hk/tc/curriculum-development/kla/physical-education/index.html</w:t>
      </w:r>
    </w:p>
    <w:p w14:paraId="1E7B3F34" w14:textId="6658777B" w:rsidR="00C61EFD" w:rsidRPr="00AC2C17" w:rsidRDefault="00B83F0E" w:rsidP="00E26487">
      <w:pPr>
        <w:numPr>
          <w:ilvl w:val="0"/>
          <w:numId w:val="1"/>
        </w:numPr>
        <w:spacing w:beforeLines="100" w:before="360"/>
      </w:pPr>
      <w:r w:rsidRPr="00B83F0E">
        <w:rPr>
          <w:rFonts w:eastAsia="DengXian" w:hint="eastAsia"/>
          <w:lang w:eastAsia="zh-CN"/>
        </w:rPr>
        <w:t>学校体适能奖励计划</w:t>
      </w:r>
      <w:r w:rsidR="00C61EFD" w:rsidRPr="00AC2C17">
        <w:br/>
      </w:r>
      <w:r w:rsidRPr="00B83F0E">
        <w:rPr>
          <w:rFonts w:eastAsia="DengXian"/>
          <w:lang w:eastAsia="zh-CN"/>
        </w:rPr>
        <w:t>https://spfas.hkuhealth.com/</w:t>
      </w:r>
    </w:p>
    <w:p w14:paraId="79346842" w14:textId="378486C0" w:rsidR="00A310FC" w:rsidRPr="00AC2C17" w:rsidRDefault="00B83F0E" w:rsidP="00C86DFC">
      <w:pPr>
        <w:numPr>
          <w:ilvl w:val="0"/>
          <w:numId w:val="1"/>
        </w:numPr>
        <w:spacing w:beforeLines="100" w:before="360"/>
      </w:pPr>
      <w:r w:rsidRPr="00B83F0E">
        <w:rPr>
          <w:rFonts w:ascii="新細明體" w:eastAsia="DengXian" w:hAnsi="新細明體" w:hint="eastAsia"/>
          <w:lang w:eastAsia="zh-CN"/>
        </w:rPr>
        <w:t>中国香港体育协会暨奥林匹克委员会</w:t>
      </w:r>
      <w:r w:rsidR="00C61EFD" w:rsidRPr="00AC2C17">
        <w:br/>
      </w:r>
      <w:r w:rsidRPr="00B83F0E">
        <w:rPr>
          <w:rFonts w:eastAsia="DengXian"/>
          <w:lang w:eastAsia="zh-CN"/>
        </w:rPr>
        <w:t>https://www.hkolympic.org/zh/</w:t>
      </w:r>
    </w:p>
    <w:p w14:paraId="6A9098EC" w14:textId="71CA5CDE" w:rsidR="00A310FC" w:rsidRPr="00AC2C17" w:rsidRDefault="00B83F0E" w:rsidP="00A310FC">
      <w:pPr>
        <w:numPr>
          <w:ilvl w:val="0"/>
          <w:numId w:val="6"/>
        </w:numPr>
        <w:spacing w:beforeLines="100" w:before="360"/>
      </w:pPr>
      <w:r w:rsidRPr="00B83F0E">
        <w:rPr>
          <w:rFonts w:eastAsia="DengXian" w:hint="eastAsia"/>
          <w:lang w:eastAsia="zh-CN"/>
        </w:rPr>
        <w:t>体育总会通讯簿</w:t>
      </w:r>
      <w:r w:rsidR="00C61EFD" w:rsidRPr="00AC2C17">
        <w:br/>
      </w:r>
      <w:r w:rsidRPr="00B83F0E">
        <w:rPr>
          <w:rFonts w:eastAsia="DengXian"/>
          <w:color w:val="000000"/>
          <w:lang w:eastAsia="zh-CN"/>
        </w:rPr>
        <w:t>https://www.hkolympic.org/zh/%e9%97%9c%e6%96%bc%e6%88%91%e5%80%91/%e6%9c%ac%e5%9c%b0%e9%ab%94%e8%82%b2%e7%b8%bd%e6%9c%83/</w:t>
      </w:r>
      <w:r w:rsidR="00A310FC" w:rsidRPr="00AC2C17" w:rsidDel="00A310FC">
        <w:rPr>
          <w:color w:val="000000"/>
        </w:rPr>
        <w:t xml:space="preserve"> </w:t>
      </w:r>
    </w:p>
    <w:p w14:paraId="484773C5" w14:textId="77777777" w:rsidR="008232CC" w:rsidRPr="00AC2C17" w:rsidRDefault="008232CC" w:rsidP="001A38FF">
      <w:pPr>
        <w:spacing w:beforeLines="100" w:before="360"/>
        <w:ind w:left="420"/>
      </w:pPr>
    </w:p>
    <w:p w14:paraId="783124D4" w14:textId="77777777" w:rsidR="00A310FC" w:rsidRPr="00AC2C17" w:rsidRDefault="00A310FC" w:rsidP="001A38FF">
      <w:pPr>
        <w:spacing w:beforeLines="100" w:before="360"/>
        <w:ind w:left="420"/>
      </w:pPr>
    </w:p>
    <w:p w14:paraId="2197CCE7" w14:textId="67787EE1" w:rsidR="00C61EFD" w:rsidRPr="00AC2C17" w:rsidRDefault="00B83F0E" w:rsidP="00C61EFD">
      <w:pPr>
        <w:numPr>
          <w:ilvl w:val="0"/>
          <w:numId w:val="1"/>
        </w:numPr>
        <w:spacing w:beforeLines="100" w:before="360"/>
      </w:pPr>
      <w:r w:rsidRPr="00B83F0E">
        <w:rPr>
          <w:rFonts w:eastAsia="DengXian" w:hint="eastAsia"/>
          <w:lang w:eastAsia="zh-CN"/>
        </w:rPr>
        <w:lastRenderedPageBreak/>
        <w:t>中国香港大专体育协会</w:t>
      </w:r>
      <w:r w:rsidR="00C61EFD" w:rsidRPr="00AC2C17">
        <w:rPr>
          <w:lang w:val="en-US"/>
        </w:rPr>
        <w:br/>
      </w:r>
      <w:hyperlink r:id="rId35" w:history="1">
        <w:r w:rsidRPr="00B83F0E">
          <w:rPr>
            <w:rStyle w:val="a6"/>
            <w:rFonts w:eastAsia="DengXian"/>
            <w:lang w:eastAsia="zh-CN"/>
          </w:rPr>
          <w:t>https://www.usfhk.org/</w:t>
        </w:r>
      </w:hyperlink>
    </w:p>
    <w:p w14:paraId="579C873E" w14:textId="1E8FBCC0" w:rsidR="0088708C" w:rsidRPr="00AC2C17" w:rsidRDefault="00B83F0E" w:rsidP="006C3CCC">
      <w:pPr>
        <w:numPr>
          <w:ilvl w:val="0"/>
          <w:numId w:val="1"/>
        </w:numPr>
        <w:spacing w:beforeLines="100" w:before="360"/>
      </w:pPr>
      <w:r w:rsidRPr="00B83F0E">
        <w:rPr>
          <w:rFonts w:eastAsia="DengXian" w:hint="eastAsia"/>
          <w:lang w:eastAsia="zh-CN"/>
        </w:rPr>
        <w:t>退役运动员转型计划－学校体育推广主任</w:t>
      </w:r>
    </w:p>
    <w:p w14:paraId="2AFD40BF" w14:textId="6F38F6B6" w:rsidR="00C61EFD" w:rsidRPr="00923F7D" w:rsidRDefault="00B83F0E" w:rsidP="00C83536">
      <w:pPr>
        <w:ind w:left="482"/>
      </w:pPr>
      <w:r w:rsidRPr="00B83F0E">
        <w:rPr>
          <w:rFonts w:eastAsia="DengXian"/>
          <w:lang w:eastAsia="zh-CN"/>
        </w:rPr>
        <w:t>http://hkacep.org/tc/ratp.php</w:t>
      </w:r>
    </w:p>
    <w:sectPr w:rsidR="00C61EFD" w:rsidRPr="00923F7D" w:rsidSect="000F78AC">
      <w:headerReference w:type="default" r:id="rId36"/>
      <w:footerReference w:type="default" r:id="rId37"/>
      <w:headerReference w:type="first" r:id="rId38"/>
      <w:pgSz w:w="11906" w:h="16838"/>
      <w:pgMar w:top="1440" w:right="1644" w:bottom="1440" w:left="1644" w:header="720" w:footer="720" w:gutter="0"/>
      <w:pgNumType w:start="2"/>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37AF" w14:textId="77777777" w:rsidR="00CA69BE" w:rsidRDefault="00CA69BE">
      <w:r>
        <w:separator/>
      </w:r>
    </w:p>
  </w:endnote>
  <w:endnote w:type="continuationSeparator" w:id="0">
    <w:p w14:paraId="6187ED4D" w14:textId="77777777" w:rsidR="00CA69BE" w:rsidRDefault="00CA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өũ">
    <w:altName w:val="Times New Roman"/>
    <w:panose1 w:val="00000000000000000000"/>
    <w:charset w:val="00"/>
    <w:family w:val="roman"/>
    <w:notTrueType/>
    <w:pitch w:val="default"/>
  </w:font>
  <w:font w:name="M Hei">
    <w:altName w:val="細明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FED3" w14:textId="77777777" w:rsidR="00516F44" w:rsidRDefault="00516F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C8D7F8" w14:textId="77777777" w:rsidR="00516F44" w:rsidRDefault="00516F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A681" w14:textId="29C790B4" w:rsidR="00516F44" w:rsidRDefault="00B83F0E" w:rsidP="00BA2A20">
    <w:pPr>
      <w:pStyle w:val="a4"/>
      <w:jc w:val="center"/>
    </w:pPr>
    <w:r w:rsidRPr="00B83F0E">
      <w:rPr>
        <w:rFonts w:eastAsia="DengXian"/>
        <w:lang w:eastAsia="zh-CN"/>
      </w:rPr>
      <w:t>-------------------------------------------------------------------------------------------------------------------------</w:t>
    </w:r>
  </w:p>
  <w:p w14:paraId="6C6652E4" w14:textId="239D959D" w:rsidR="00516F44" w:rsidRPr="00BA2A20" w:rsidRDefault="00B83F0E" w:rsidP="00024617">
    <w:pPr>
      <w:pStyle w:val="a4"/>
      <w:jc w:val="center"/>
    </w:pPr>
    <w:r w:rsidRPr="00B83F0E">
      <w:rPr>
        <w:rFonts w:eastAsia="DengXian" w:hint="eastAsia"/>
        <w:sz w:val="16"/>
        <w:szCs w:val="16"/>
        <w:lang w:eastAsia="zh-CN"/>
      </w:rPr>
      <w:t>第一部分</w:t>
    </w:r>
    <w:r w:rsidRPr="00B83F0E">
      <w:rPr>
        <w:rFonts w:eastAsia="DengXian"/>
        <w:sz w:val="16"/>
        <w:szCs w:val="16"/>
        <w:lang w:eastAsia="zh-CN"/>
      </w:rPr>
      <w:t xml:space="preserve">  </w:t>
    </w:r>
    <w:r w:rsidRPr="00B83F0E">
      <w:rPr>
        <w:rFonts w:eastAsia="DengXian" w:hint="eastAsia"/>
        <w:sz w:val="16"/>
        <w:szCs w:val="16"/>
        <w:lang w:eastAsia="zh-CN"/>
      </w:rPr>
      <w:t>体育、运动、康乐、消闲与丰盛人生</w:t>
    </w:r>
    <w:r>
      <w:rPr>
        <w:rFonts w:eastAsia="SimSun" w:hint="eastAsia"/>
        <w:sz w:val="16"/>
        <w:szCs w:val="16"/>
        <w:lang w:eastAsia="zh-CN"/>
      </w:rPr>
      <w:t>：</w:t>
    </w:r>
    <w:r w:rsidRPr="00B83F0E">
      <w:rPr>
        <w:rFonts w:eastAsia="DengXian" w:hint="eastAsia"/>
        <w:sz w:val="16"/>
        <w:szCs w:val="16"/>
        <w:lang w:eastAsia="zh-CN"/>
      </w:rPr>
      <w:t>历史和发展</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8B36" w14:textId="77777777" w:rsidR="00516F44" w:rsidRPr="00BA2A20" w:rsidRDefault="00516F44" w:rsidP="00BA2A20">
    <w:pPr>
      <w:pStyle w:val="a4"/>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2E97" w14:textId="259B8314" w:rsidR="00516F44" w:rsidRDefault="00B83F0E" w:rsidP="00024617">
    <w:pPr>
      <w:pStyle w:val="a4"/>
      <w:jc w:val="center"/>
    </w:pPr>
    <w:r w:rsidRPr="00B83F0E">
      <w:rPr>
        <w:rFonts w:eastAsia="DengXian"/>
        <w:lang w:eastAsia="zh-CN"/>
      </w:rPr>
      <w:t>-------------------------------------------------------------------------------------------------------------------</w:t>
    </w:r>
  </w:p>
  <w:p w14:paraId="43DE271B" w14:textId="0143A97D" w:rsidR="00516F44" w:rsidRPr="005B0D45" w:rsidRDefault="00B83F0E" w:rsidP="00024617">
    <w:pPr>
      <w:pStyle w:val="a4"/>
      <w:jc w:val="center"/>
      <w:rPr>
        <w:sz w:val="16"/>
        <w:szCs w:val="16"/>
      </w:rPr>
    </w:pPr>
    <w:r w:rsidRPr="00B83F0E">
      <w:rPr>
        <w:rFonts w:eastAsia="DengXian" w:hint="eastAsia"/>
        <w:sz w:val="16"/>
        <w:szCs w:val="16"/>
        <w:lang w:eastAsia="zh-CN"/>
      </w:rPr>
      <w:t>第一部分</w:t>
    </w:r>
    <w:r w:rsidRPr="00B83F0E">
      <w:rPr>
        <w:rFonts w:eastAsia="DengXian"/>
        <w:sz w:val="16"/>
        <w:szCs w:val="16"/>
        <w:lang w:eastAsia="zh-CN"/>
      </w:rPr>
      <w:t xml:space="preserve">  </w:t>
    </w:r>
    <w:r w:rsidRPr="00B83F0E">
      <w:rPr>
        <w:rFonts w:eastAsia="DengXian" w:hint="eastAsia"/>
        <w:sz w:val="16"/>
        <w:szCs w:val="16"/>
        <w:lang w:eastAsia="zh-CN"/>
      </w:rPr>
      <w:t>体育、运动、康乐、消闲与丰盛人生</w:t>
    </w:r>
    <w:r>
      <w:rPr>
        <w:rFonts w:eastAsia="SimSun" w:hint="eastAsia"/>
        <w:sz w:val="16"/>
        <w:szCs w:val="16"/>
        <w:lang w:eastAsia="zh-CN"/>
      </w:rPr>
      <w:t>：</w:t>
    </w:r>
    <w:r w:rsidRPr="00B83F0E">
      <w:rPr>
        <w:rFonts w:eastAsia="DengXian" w:hint="eastAsia"/>
        <w:sz w:val="16"/>
        <w:szCs w:val="16"/>
        <w:lang w:eastAsia="zh-CN"/>
      </w:rPr>
      <w:t>历史和发展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2A44" w14:textId="77777777" w:rsidR="00CA69BE" w:rsidRDefault="00CA69BE">
      <w:r>
        <w:separator/>
      </w:r>
    </w:p>
  </w:footnote>
  <w:footnote w:type="continuationSeparator" w:id="0">
    <w:p w14:paraId="4FF86BB9" w14:textId="77777777" w:rsidR="00CA69BE" w:rsidRDefault="00CA6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C995" w14:textId="77777777" w:rsidR="00516F44" w:rsidRDefault="00516F44" w:rsidP="00FF21E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8CA33DE" w14:textId="77777777" w:rsidR="00516F44" w:rsidRDefault="00516F44" w:rsidP="0046269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A048" w14:textId="78CE5448" w:rsidR="00516F44" w:rsidRDefault="00516F44" w:rsidP="00C61B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83F0E" w:rsidRPr="00B83F0E">
      <w:rPr>
        <w:rStyle w:val="a5"/>
        <w:rFonts w:eastAsia="DengXian"/>
        <w:noProof/>
        <w:lang w:eastAsia="zh-CN"/>
      </w:rPr>
      <w:t>1</w:t>
    </w:r>
    <w:r>
      <w:rPr>
        <w:rStyle w:val="a5"/>
      </w:rPr>
      <w:fldChar w:fldCharType="end"/>
    </w:r>
  </w:p>
  <w:p w14:paraId="03EDBCE2" w14:textId="048FCB19" w:rsidR="00516F44" w:rsidRPr="009107ED" w:rsidRDefault="00B83F0E" w:rsidP="00462690">
    <w:pPr>
      <w:pStyle w:val="a3"/>
      <w:ind w:right="360"/>
      <w:jc w:val="right"/>
      <w:rPr>
        <w:rStyle w:val="a5"/>
        <w:sz w:val="18"/>
        <w:szCs w:val="18"/>
      </w:rPr>
    </w:pPr>
    <w:r w:rsidRPr="00B83F0E">
      <w:rPr>
        <w:rFonts w:eastAsia="DengXian"/>
        <w:sz w:val="18"/>
        <w:szCs w:val="18"/>
        <w:lang w:val="en-US" w:eastAsia="zh-CN"/>
      </w:rPr>
      <w:t xml:space="preserve">          </w:t>
    </w:r>
    <w:r w:rsidRPr="00B83F0E">
      <w:rPr>
        <w:rFonts w:eastAsia="DengXian"/>
        <w:lang w:val="en-US" w:eastAsia="zh-CN"/>
      </w:rPr>
      <w:t xml:space="preserve">                        </w:t>
    </w:r>
    <w:r>
      <w:rPr>
        <w:lang w:val="en-US" w:eastAsia="zh-CN"/>
      </w:rPr>
      <w:tab/>
    </w:r>
    <w:r w:rsidR="00516F44">
      <w:rPr>
        <w:rFonts w:hint="eastAsia"/>
        <w:lang w:val="en-US"/>
      </w:rPr>
      <w:t xml:space="preserve">    </w:t>
    </w:r>
    <w:r w:rsidR="00516F44" w:rsidRPr="009107ED">
      <w:rPr>
        <w:sz w:val="18"/>
        <w:szCs w:val="18"/>
        <w:lang w:val="en-US"/>
      </w:rPr>
      <w:t xml:space="preserve"> </w:t>
    </w:r>
  </w:p>
  <w:p w14:paraId="5273CB98" w14:textId="15DDF4D4" w:rsidR="00516F44" w:rsidRDefault="00B83F0E" w:rsidP="00462690">
    <w:pPr>
      <w:pStyle w:val="a3"/>
      <w:jc w:val="center"/>
      <w:rPr>
        <w:lang w:val="en-US"/>
      </w:rPr>
    </w:pPr>
    <w:r w:rsidRPr="00B83F0E">
      <w:rPr>
        <w:rStyle w:val="a5"/>
        <w:rFonts w:eastAsia="DengXian"/>
        <w:lang w:eastAsia="zh-CN"/>
      </w:rPr>
      <w:t>-------------------------------------------------------------------------------------------------------------------------</w:t>
    </w:r>
  </w:p>
  <w:p w14:paraId="3F56677A" w14:textId="77777777" w:rsidR="00516F44" w:rsidRDefault="00516F44" w:rsidP="001E2FE3">
    <w:pPr>
      <w:pStyle w:val="a3"/>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19C1" w14:textId="53E7DC7F" w:rsidR="00516F44" w:rsidRDefault="00516F44" w:rsidP="00C61B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5462C">
      <w:rPr>
        <w:rStyle w:val="a5"/>
        <w:noProof/>
      </w:rPr>
      <w:t>2</w:t>
    </w:r>
    <w:r w:rsidR="00B83F0E" w:rsidRPr="00B83F0E">
      <w:rPr>
        <w:rStyle w:val="a5"/>
        <w:rFonts w:eastAsia="DengXian"/>
        <w:noProof/>
        <w:lang w:eastAsia="zh-CN"/>
      </w:rPr>
      <w:t>4</w:t>
    </w:r>
    <w:r>
      <w:rPr>
        <w:rStyle w:val="a5"/>
      </w:rPr>
      <w:fldChar w:fldCharType="end"/>
    </w:r>
  </w:p>
  <w:p w14:paraId="2343C1DA" w14:textId="1D7417C4" w:rsidR="00516F44" w:rsidRPr="009107ED" w:rsidRDefault="00B83F0E" w:rsidP="00FF21E1">
    <w:pPr>
      <w:pStyle w:val="a3"/>
      <w:ind w:right="360"/>
      <w:jc w:val="right"/>
      <w:rPr>
        <w:rStyle w:val="a5"/>
        <w:sz w:val="18"/>
        <w:szCs w:val="18"/>
      </w:rPr>
    </w:pPr>
    <w:r w:rsidRPr="00B83F0E">
      <w:rPr>
        <w:rFonts w:eastAsia="DengXian"/>
        <w:sz w:val="18"/>
        <w:szCs w:val="18"/>
        <w:lang w:val="en-US" w:eastAsia="zh-CN"/>
      </w:rPr>
      <w:t xml:space="preserve">           </w:t>
    </w:r>
    <w:r w:rsidRPr="00B83F0E">
      <w:rPr>
        <w:rFonts w:eastAsia="DengXian"/>
        <w:lang w:val="en-US" w:eastAsia="zh-CN"/>
      </w:rPr>
      <w:t xml:space="preserve">                        </w:t>
    </w:r>
    <w:r>
      <w:rPr>
        <w:lang w:val="en-US" w:eastAsia="zh-CN"/>
      </w:rPr>
      <w:tab/>
    </w:r>
    <w:r w:rsidR="00516F44">
      <w:rPr>
        <w:rFonts w:hint="eastAsia"/>
        <w:lang w:val="en-US"/>
      </w:rPr>
      <w:t xml:space="preserve">    </w:t>
    </w:r>
    <w:r w:rsidR="00516F44" w:rsidRPr="009107ED">
      <w:rPr>
        <w:sz w:val="18"/>
        <w:szCs w:val="18"/>
        <w:lang w:val="en-US"/>
      </w:rPr>
      <w:t xml:space="preserve"> </w:t>
    </w:r>
  </w:p>
  <w:p w14:paraId="79709FA2" w14:textId="382DC783" w:rsidR="00516F44" w:rsidRDefault="00B83F0E" w:rsidP="001E2FE3">
    <w:pPr>
      <w:pStyle w:val="a3"/>
      <w:jc w:val="center"/>
      <w:rPr>
        <w:lang w:val="en-US"/>
      </w:rPr>
    </w:pPr>
    <w:r w:rsidRPr="00B83F0E">
      <w:rPr>
        <w:rStyle w:val="a5"/>
        <w:rFonts w:eastAsia="DengXian"/>
        <w:lang w:eastAsia="zh-CN"/>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40A0" w14:textId="1E732429" w:rsidR="00516F44" w:rsidRPr="009107ED" w:rsidRDefault="00B83F0E" w:rsidP="00FF21E1">
    <w:pPr>
      <w:pStyle w:val="a3"/>
      <w:ind w:right="360"/>
      <w:jc w:val="right"/>
      <w:rPr>
        <w:rStyle w:val="a5"/>
        <w:sz w:val="18"/>
        <w:szCs w:val="18"/>
      </w:rPr>
    </w:pPr>
    <w:r w:rsidRPr="00B83F0E">
      <w:rPr>
        <w:rFonts w:eastAsia="DengXian"/>
        <w:sz w:val="18"/>
        <w:szCs w:val="18"/>
        <w:lang w:val="en-US" w:eastAsia="zh-CN"/>
      </w:rPr>
      <w:t xml:space="preserve">           </w:t>
    </w:r>
    <w:r w:rsidRPr="00B83F0E">
      <w:rPr>
        <w:rFonts w:eastAsia="DengXian"/>
        <w:lang w:val="en-US" w:eastAsia="zh-CN"/>
      </w:rPr>
      <w:t xml:space="preserve">                        </w:t>
    </w:r>
    <w:r>
      <w:rPr>
        <w:lang w:val="en-US" w:eastAsia="zh-CN"/>
      </w:rPr>
      <w:tab/>
    </w:r>
    <w:r w:rsidR="00516F44">
      <w:rPr>
        <w:rStyle w:val="a5"/>
      </w:rPr>
      <w:fldChar w:fldCharType="begin"/>
    </w:r>
    <w:r w:rsidR="00516F44">
      <w:rPr>
        <w:rStyle w:val="a5"/>
      </w:rPr>
      <w:instrText xml:space="preserve"> PAGE </w:instrText>
    </w:r>
    <w:r w:rsidR="00516F44">
      <w:rPr>
        <w:rStyle w:val="a5"/>
      </w:rPr>
      <w:fldChar w:fldCharType="separate"/>
    </w:r>
    <w:r w:rsidRPr="00B83F0E">
      <w:rPr>
        <w:rStyle w:val="a5"/>
        <w:rFonts w:eastAsia="DengXian"/>
        <w:noProof/>
        <w:lang w:eastAsia="zh-CN"/>
      </w:rPr>
      <w:t>2</w:t>
    </w:r>
    <w:r w:rsidR="00516F44">
      <w:rPr>
        <w:rStyle w:val="a5"/>
      </w:rPr>
      <w:fldChar w:fldCharType="end"/>
    </w:r>
    <w:r w:rsidR="00516F44">
      <w:rPr>
        <w:rFonts w:hint="eastAsia"/>
        <w:lang w:val="en-US"/>
      </w:rPr>
      <w:t xml:space="preserve">    </w:t>
    </w:r>
    <w:r w:rsidR="00516F44" w:rsidRPr="009107ED">
      <w:rPr>
        <w:sz w:val="18"/>
        <w:szCs w:val="18"/>
        <w:lang w:val="en-US"/>
      </w:rPr>
      <w:t xml:space="preserve"> </w:t>
    </w:r>
  </w:p>
  <w:p w14:paraId="141D2520" w14:textId="06C49EBC" w:rsidR="00516F44" w:rsidRDefault="00B83F0E" w:rsidP="00FF21E1">
    <w:pPr>
      <w:pStyle w:val="a3"/>
      <w:jc w:val="center"/>
      <w:rPr>
        <w:lang w:val="en-US"/>
      </w:rPr>
    </w:pPr>
    <w:r w:rsidRPr="00B83F0E">
      <w:rPr>
        <w:rStyle w:val="a5"/>
        <w:rFonts w:eastAsia="DengXian"/>
        <w:lang w:eastAsia="zh-CN"/>
      </w:rPr>
      <w:t>-------------------------------------------------------------------------------------------------------------------------</w:t>
    </w:r>
  </w:p>
  <w:p w14:paraId="3D25FECA" w14:textId="77777777" w:rsidR="00516F44" w:rsidRDefault="00516F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FB7"/>
    <w:multiLevelType w:val="hybridMultilevel"/>
    <w:tmpl w:val="C262B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FD113E"/>
    <w:multiLevelType w:val="hybridMultilevel"/>
    <w:tmpl w:val="31E0BDDE"/>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2" w15:restartNumberingAfterBreak="0">
    <w:nsid w:val="05180B51"/>
    <w:multiLevelType w:val="hybridMultilevel"/>
    <w:tmpl w:val="98D2538A"/>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2B040D"/>
    <w:multiLevelType w:val="hybridMultilevel"/>
    <w:tmpl w:val="209C4E2C"/>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5EF4E28"/>
    <w:multiLevelType w:val="hybridMultilevel"/>
    <w:tmpl w:val="03CCE9CE"/>
    <w:lvl w:ilvl="0" w:tplc="ADA29C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E34AE3"/>
    <w:multiLevelType w:val="hybridMultilevel"/>
    <w:tmpl w:val="6A28FA26"/>
    <w:lvl w:ilvl="0" w:tplc="9728549C">
      <w:start w:val="1"/>
      <w:numFmt w:val="bullet"/>
      <w:lvlText w:val=""/>
      <w:lvlJc w:val="left"/>
      <w:pPr>
        <w:ind w:left="480" w:hanging="480"/>
      </w:pPr>
      <w:rPr>
        <w:rFonts w:ascii="Wingdings 2" w:hAnsi="Wingdings 2"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C40C53"/>
    <w:multiLevelType w:val="hybridMultilevel"/>
    <w:tmpl w:val="02AE0D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D8C7387"/>
    <w:multiLevelType w:val="hybridMultilevel"/>
    <w:tmpl w:val="991A236E"/>
    <w:lvl w:ilvl="0" w:tplc="04090001">
      <w:start w:val="1"/>
      <w:numFmt w:val="bullet"/>
      <w:lvlText w:val=""/>
      <w:lvlJc w:val="left"/>
      <w:pPr>
        <w:tabs>
          <w:tab w:val="num" w:pos="511"/>
        </w:tabs>
        <w:ind w:left="511" w:hanging="480"/>
      </w:pPr>
      <w:rPr>
        <w:rFonts w:ascii="Wingdings" w:hAnsi="Wingdings" w:hint="default"/>
      </w:rPr>
    </w:lvl>
    <w:lvl w:ilvl="1" w:tplc="04090003" w:tentative="1">
      <w:start w:val="1"/>
      <w:numFmt w:val="bullet"/>
      <w:lvlText w:val=""/>
      <w:lvlJc w:val="left"/>
      <w:pPr>
        <w:tabs>
          <w:tab w:val="num" w:pos="991"/>
        </w:tabs>
        <w:ind w:left="991" w:hanging="480"/>
      </w:pPr>
      <w:rPr>
        <w:rFonts w:ascii="Wingdings" w:hAnsi="Wingdings" w:hint="default"/>
      </w:rPr>
    </w:lvl>
    <w:lvl w:ilvl="2" w:tplc="04090005" w:tentative="1">
      <w:start w:val="1"/>
      <w:numFmt w:val="bullet"/>
      <w:lvlText w:val=""/>
      <w:lvlJc w:val="left"/>
      <w:pPr>
        <w:tabs>
          <w:tab w:val="num" w:pos="1471"/>
        </w:tabs>
        <w:ind w:left="1471" w:hanging="480"/>
      </w:pPr>
      <w:rPr>
        <w:rFonts w:ascii="Wingdings" w:hAnsi="Wingdings" w:hint="default"/>
      </w:rPr>
    </w:lvl>
    <w:lvl w:ilvl="3" w:tplc="04090001" w:tentative="1">
      <w:start w:val="1"/>
      <w:numFmt w:val="bullet"/>
      <w:lvlText w:val=""/>
      <w:lvlJc w:val="left"/>
      <w:pPr>
        <w:tabs>
          <w:tab w:val="num" w:pos="1951"/>
        </w:tabs>
        <w:ind w:left="1951" w:hanging="480"/>
      </w:pPr>
      <w:rPr>
        <w:rFonts w:ascii="Wingdings" w:hAnsi="Wingdings" w:hint="default"/>
      </w:rPr>
    </w:lvl>
    <w:lvl w:ilvl="4" w:tplc="04090003" w:tentative="1">
      <w:start w:val="1"/>
      <w:numFmt w:val="bullet"/>
      <w:lvlText w:val=""/>
      <w:lvlJc w:val="left"/>
      <w:pPr>
        <w:tabs>
          <w:tab w:val="num" w:pos="2431"/>
        </w:tabs>
        <w:ind w:left="2431" w:hanging="480"/>
      </w:pPr>
      <w:rPr>
        <w:rFonts w:ascii="Wingdings" w:hAnsi="Wingdings" w:hint="default"/>
      </w:rPr>
    </w:lvl>
    <w:lvl w:ilvl="5" w:tplc="04090005" w:tentative="1">
      <w:start w:val="1"/>
      <w:numFmt w:val="bullet"/>
      <w:lvlText w:val=""/>
      <w:lvlJc w:val="left"/>
      <w:pPr>
        <w:tabs>
          <w:tab w:val="num" w:pos="2911"/>
        </w:tabs>
        <w:ind w:left="2911" w:hanging="480"/>
      </w:pPr>
      <w:rPr>
        <w:rFonts w:ascii="Wingdings" w:hAnsi="Wingdings" w:hint="default"/>
      </w:rPr>
    </w:lvl>
    <w:lvl w:ilvl="6" w:tplc="04090001" w:tentative="1">
      <w:start w:val="1"/>
      <w:numFmt w:val="bullet"/>
      <w:lvlText w:val=""/>
      <w:lvlJc w:val="left"/>
      <w:pPr>
        <w:tabs>
          <w:tab w:val="num" w:pos="3391"/>
        </w:tabs>
        <w:ind w:left="3391" w:hanging="480"/>
      </w:pPr>
      <w:rPr>
        <w:rFonts w:ascii="Wingdings" w:hAnsi="Wingdings" w:hint="default"/>
      </w:rPr>
    </w:lvl>
    <w:lvl w:ilvl="7" w:tplc="04090003" w:tentative="1">
      <w:start w:val="1"/>
      <w:numFmt w:val="bullet"/>
      <w:lvlText w:val=""/>
      <w:lvlJc w:val="left"/>
      <w:pPr>
        <w:tabs>
          <w:tab w:val="num" w:pos="3871"/>
        </w:tabs>
        <w:ind w:left="3871" w:hanging="480"/>
      </w:pPr>
      <w:rPr>
        <w:rFonts w:ascii="Wingdings" w:hAnsi="Wingdings" w:hint="default"/>
      </w:rPr>
    </w:lvl>
    <w:lvl w:ilvl="8" w:tplc="04090005" w:tentative="1">
      <w:start w:val="1"/>
      <w:numFmt w:val="bullet"/>
      <w:lvlText w:val=""/>
      <w:lvlJc w:val="left"/>
      <w:pPr>
        <w:tabs>
          <w:tab w:val="num" w:pos="4351"/>
        </w:tabs>
        <w:ind w:left="4351" w:hanging="480"/>
      </w:pPr>
      <w:rPr>
        <w:rFonts w:ascii="Wingdings" w:hAnsi="Wingdings" w:hint="default"/>
      </w:rPr>
    </w:lvl>
  </w:abstractNum>
  <w:abstractNum w:abstractNumId="8" w15:restartNumberingAfterBreak="0">
    <w:nsid w:val="0F555825"/>
    <w:multiLevelType w:val="hybridMultilevel"/>
    <w:tmpl w:val="A75E6834"/>
    <w:lvl w:ilvl="0" w:tplc="0409001B">
      <w:start w:val="1"/>
      <w:numFmt w:val="lowerRoman"/>
      <w:lvlText w:val="%1."/>
      <w:lvlJc w:val="right"/>
      <w:pPr>
        <w:ind w:left="142" w:hanging="480"/>
      </w:p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9" w15:restartNumberingAfterBreak="0">
    <w:nsid w:val="10343AF0"/>
    <w:multiLevelType w:val="hybridMultilevel"/>
    <w:tmpl w:val="77883C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0857E2B"/>
    <w:multiLevelType w:val="multilevel"/>
    <w:tmpl w:val="1D9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115F9"/>
    <w:multiLevelType w:val="multilevel"/>
    <w:tmpl w:val="3AC8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12C46"/>
    <w:multiLevelType w:val="hybridMultilevel"/>
    <w:tmpl w:val="6A2E0320"/>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2FF05FA"/>
    <w:multiLevelType w:val="hybridMultilevel"/>
    <w:tmpl w:val="E66A06B2"/>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45A665F"/>
    <w:multiLevelType w:val="hybridMultilevel"/>
    <w:tmpl w:val="21B68928"/>
    <w:lvl w:ilvl="0" w:tplc="04090001">
      <w:start w:val="1"/>
      <w:numFmt w:val="bullet"/>
      <w:lvlText w:val=""/>
      <w:lvlJc w:val="left"/>
      <w:pPr>
        <w:ind w:left="480" w:hanging="480"/>
      </w:pPr>
      <w:rPr>
        <w:rFonts w:ascii="Wingdings" w:hAnsi="Wingdings" w:hint="default"/>
      </w:rPr>
    </w:lvl>
    <w:lvl w:ilvl="1" w:tplc="F4F4B62E">
      <w:start w:val="1"/>
      <w:numFmt w:val="bullet"/>
      <w:lvlText w:val=""/>
      <w:lvlJc w:val="left"/>
      <w:pPr>
        <w:ind w:left="960" w:hanging="480"/>
      </w:pPr>
      <w:rPr>
        <w:rFonts w:ascii="Wingdings" w:hAnsi="Wingdings" w:hint="default"/>
        <w:b w:val="0"/>
        <w:i w:val="0"/>
        <w:sz w:val="20"/>
        <w:szCs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524340D"/>
    <w:multiLevelType w:val="hybridMultilevel"/>
    <w:tmpl w:val="44D644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68110E3"/>
    <w:multiLevelType w:val="hybridMultilevel"/>
    <w:tmpl w:val="298E9A54"/>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6C25067"/>
    <w:multiLevelType w:val="hybridMultilevel"/>
    <w:tmpl w:val="2FB0019C"/>
    <w:lvl w:ilvl="0" w:tplc="04090001">
      <w:start w:val="1"/>
      <w:numFmt w:val="bullet"/>
      <w:lvlText w:val=""/>
      <w:lvlJc w:val="left"/>
      <w:pPr>
        <w:tabs>
          <w:tab w:val="num" w:pos="900"/>
        </w:tabs>
        <w:ind w:left="900" w:hanging="480"/>
      </w:pPr>
      <w:rPr>
        <w:rFonts w:ascii="Wingdings" w:hAnsi="Wingdings" w:hint="default"/>
      </w:rPr>
    </w:lvl>
    <w:lvl w:ilvl="1" w:tplc="0409000F">
      <w:start w:val="1"/>
      <w:numFmt w:val="decimal"/>
      <w:lvlText w:val="%2."/>
      <w:lvlJc w:val="left"/>
      <w:pPr>
        <w:tabs>
          <w:tab w:val="num" w:pos="1380"/>
        </w:tabs>
        <w:ind w:left="1380" w:hanging="480"/>
      </w:pPr>
      <w:rPr>
        <w:rFont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18" w15:restartNumberingAfterBreak="0">
    <w:nsid w:val="16D528C4"/>
    <w:multiLevelType w:val="hybridMultilevel"/>
    <w:tmpl w:val="2340C49E"/>
    <w:lvl w:ilvl="0" w:tplc="0409001B">
      <w:start w:val="1"/>
      <w:numFmt w:val="lowerRoman"/>
      <w:lvlText w:val="%1."/>
      <w:lvlJc w:val="righ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15:restartNumberingAfterBreak="0">
    <w:nsid w:val="16FA18D7"/>
    <w:multiLevelType w:val="hybridMultilevel"/>
    <w:tmpl w:val="AB8C98A6"/>
    <w:lvl w:ilvl="0" w:tplc="0409000F">
      <w:start w:val="1"/>
      <w:numFmt w:val="decimal"/>
      <w:lvlText w:val="%1."/>
      <w:lvlJc w:val="left"/>
      <w:pPr>
        <w:tabs>
          <w:tab w:val="num" w:pos="1020"/>
        </w:tabs>
        <w:ind w:left="1020" w:hanging="480"/>
      </w:p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0" w15:restartNumberingAfterBreak="0">
    <w:nsid w:val="176A7CC2"/>
    <w:multiLevelType w:val="hybridMultilevel"/>
    <w:tmpl w:val="F7FE83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714E57"/>
    <w:multiLevelType w:val="hybridMultilevel"/>
    <w:tmpl w:val="37AACD86"/>
    <w:lvl w:ilvl="0" w:tplc="04090001">
      <w:start w:val="1"/>
      <w:numFmt w:val="bullet"/>
      <w:lvlText w:val=""/>
      <w:lvlJc w:val="left"/>
      <w:pPr>
        <w:tabs>
          <w:tab w:val="num" w:pos="900"/>
        </w:tabs>
        <w:ind w:left="900" w:hanging="480"/>
      </w:pPr>
      <w:rPr>
        <w:rFonts w:ascii="Wingdings" w:hAnsi="Wingding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2" w15:restartNumberingAfterBreak="0">
    <w:nsid w:val="18D54EE4"/>
    <w:multiLevelType w:val="multilevel"/>
    <w:tmpl w:val="7E145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ED1B97"/>
    <w:multiLevelType w:val="hybridMultilevel"/>
    <w:tmpl w:val="4B685036"/>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1C6B7755"/>
    <w:multiLevelType w:val="hybridMultilevel"/>
    <w:tmpl w:val="7632F14C"/>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25" w15:restartNumberingAfterBreak="0">
    <w:nsid w:val="1D032019"/>
    <w:multiLevelType w:val="hybridMultilevel"/>
    <w:tmpl w:val="2230E7B4"/>
    <w:lvl w:ilvl="0" w:tplc="F4B439BC">
      <w:start w:val="1"/>
      <w:numFmt w:val="lowerLetter"/>
      <w:pStyle w:val="2"/>
      <w:lvlText w:val="(%1)"/>
      <w:lvlJc w:val="left"/>
      <w:pPr>
        <w:tabs>
          <w:tab w:val="num" w:pos="960"/>
        </w:tabs>
        <w:ind w:left="960" w:hanging="9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D5A2CA9"/>
    <w:multiLevelType w:val="hybridMultilevel"/>
    <w:tmpl w:val="F0BE31A2"/>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2C047D6"/>
    <w:multiLevelType w:val="hybridMultilevel"/>
    <w:tmpl w:val="698EED40"/>
    <w:lvl w:ilvl="0" w:tplc="184A121C">
      <w:numFmt w:val="bullet"/>
      <w:lvlText w:val=""/>
      <w:lvlJc w:val="left"/>
      <w:pPr>
        <w:ind w:left="360" w:hanging="360"/>
      </w:pPr>
      <w:rPr>
        <w:rFonts w:ascii="Symbol" w:eastAsia="新細明體"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784333C"/>
    <w:multiLevelType w:val="hybridMultilevel"/>
    <w:tmpl w:val="8780B5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2A582840"/>
    <w:multiLevelType w:val="hybridMultilevel"/>
    <w:tmpl w:val="E2185AC0"/>
    <w:lvl w:ilvl="0" w:tplc="06984E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FB2544"/>
    <w:multiLevelType w:val="hybridMultilevel"/>
    <w:tmpl w:val="DA1C208C"/>
    <w:lvl w:ilvl="0" w:tplc="CA4C7DC4">
      <w:start w:val="1"/>
      <w:numFmt w:val="ideographTraditional"/>
      <w:lvlText w:val="%1、"/>
      <w:lvlJc w:val="left"/>
      <w:pPr>
        <w:tabs>
          <w:tab w:val="num" w:pos="900"/>
        </w:tabs>
        <w:ind w:left="900" w:hanging="48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1" w15:restartNumberingAfterBreak="0">
    <w:nsid w:val="2B935DA2"/>
    <w:multiLevelType w:val="hybridMultilevel"/>
    <w:tmpl w:val="95C05D9C"/>
    <w:lvl w:ilvl="0" w:tplc="04090001">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32" w15:restartNumberingAfterBreak="0">
    <w:nsid w:val="30130D08"/>
    <w:multiLevelType w:val="hybridMultilevel"/>
    <w:tmpl w:val="4762FDAA"/>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0EF72CF"/>
    <w:multiLevelType w:val="hybridMultilevel"/>
    <w:tmpl w:val="74C40650"/>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34" w15:restartNumberingAfterBreak="0">
    <w:nsid w:val="31861EA6"/>
    <w:multiLevelType w:val="hybridMultilevel"/>
    <w:tmpl w:val="E758D5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5D32FA5"/>
    <w:multiLevelType w:val="hybridMultilevel"/>
    <w:tmpl w:val="17824320"/>
    <w:lvl w:ilvl="0" w:tplc="06984E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6F87D98"/>
    <w:multiLevelType w:val="hybridMultilevel"/>
    <w:tmpl w:val="0D1A0060"/>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37" w15:restartNumberingAfterBreak="0">
    <w:nsid w:val="372A064E"/>
    <w:multiLevelType w:val="hybridMultilevel"/>
    <w:tmpl w:val="15DE28EC"/>
    <w:lvl w:ilvl="0" w:tplc="F4F4B62E">
      <w:start w:val="1"/>
      <w:numFmt w:val="bullet"/>
      <w:lvlText w:val=""/>
      <w:lvlJc w:val="left"/>
      <w:pPr>
        <w:ind w:left="960" w:hanging="480"/>
      </w:pPr>
      <w:rPr>
        <w:rFonts w:ascii="Wingdings" w:hAnsi="Wingdings" w:hint="default"/>
        <w:b w:val="0"/>
        <w:i w:val="0"/>
        <w:sz w:val="20"/>
        <w:szCs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38141642"/>
    <w:multiLevelType w:val="multilevel"/>
    <w:tmpl w:val="0A82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3C680F"/>
    <w:multiLevelType w:val="hybridMultilevel"/>
    <w:tmpl w:val="813695C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3A0109F2"/>
    <w:multiLevelType w:val="hybridMultilevel"/>
    <w:tmpl w:val="612ADD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3C4C7B98"/>
    <w:multiLevelType w:val="hybridMultilevel"/>
    <w:tmpl w:val="F01891C0"/>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3CD27E21"/>
    <w:multiLevelType w:val="hybridMultilevel"/>
    <w:tmpl w:val="2A0695DC"/>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3" w15:restartNumberingAfterBreak="0">
    <w:nsid w:val="3CF12EBD"/>
    <w:multiLevelType w:val="hybridMultilevel"/>
    <w:tmpl w:val="A1E8E21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41E648A2"/>
    <w:multiLevelType w:val="hybridMultilevel"/>
    <w:tmpl w:val="1E2E0CB8"/>
    <w:lvl w:ilvl="0" w:tplc="450091E2">
      <w:start w:val="1"/>
      <w:numFmt w:val="lowerRoman"/>
      <w:lvlText w:val="%1)"/>
      <w:lvlJc w:val="left"/>
      <w:pPr>
        <w:tabs>
          <w:tab w:val="num" w:pos="960"/>
        </w:tabs>
        <w:ind w:left="960" w:hanging="48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1F102FB"/>
    <w:multiLevelType w:val="multilevel"/>
    <w:tmpl w:val="12BC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3C456C"/>
    <w:multiLevelType w:val="hybridMultilevel"/>
    <w:tmpl w:val="01264C7C"/>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423D617A"/>
    <w:multiLevelType w:val="hybridMultilevel"/>
    <w:tmpl w:val="D8167E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30277DB"/>
    <w:multiLevelType w:val="hybridMultilevel"/>
    <w:tmpl w:val="F048B9EE"/>
    <w:lvl w:ilvl="0" w:tplc="0420BB4C">
      <w:start w:val="2"/>
      <w:numFmt w:val="lowerRoman"/>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434155AA"/>
    <w:multiLevelType w:val="multilevel"/>
    <w:tmpl w:val="04090021"/>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43E97648"/>
    <w:multiLevelType w:val="hybridMultilevel"/>
    <w:tmpl w:val="D9ECB314"/>
    <w:lvl w:ilvl="0" w:tplc="0409001B">
      <w:start w:val="1"/>
      <w:numFmt w:val="lowerRoman"/>
      <w:lvlText w:val="%1."/>
      <w:lvlJc w:val="right"/>
      <w:pPr>
        <w:ind w:left="480" w:hanging="480"/>
      </w:pPr>
    </w:lvl>
    <w:lvl w:ilvl="1" w:tplc="83724C6E">
      <w:start w:val="2"/>
      <w:numFmt w:val="ideographTraditional"/>
      <w:lvlText w:val="%2、"/>
      <w:lvlJc w:val="left"/>
      <w:pPr>
        <w:ind w:left="990"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305DDB"/>
    <w:multiLevelType w:val="hybridMultilevel"/>
    <w:tmpl w:val="D784808A"/>
    <w:lvl w:ilvl="0" w:tplc="6E702172">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49A20DAD"/>
    <w:multiLevelType w:val="hybridMultilevel"/>
    <w:tmpl w:val="B71E6E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A2F2C8A"/>
    <w:multiLevelType w:val="hybridMultilevel"/>
    <w:tmpl w:val="C5909900"/>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54" w15:restartNumberingAfterBreak="0">
    <w:nsid w:val="4A990F10"/>
    <w:multiLevelType w:val="hybridMultilevel"/>
    <w:tmpl w:val="92788542"/>
    <w:lvl w:ilvl="0" w:tplc="C1DC9F9C">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4B751342"/>
    <w:multiLevelType w:val="hybridMultilevel"/>
    <w:tmpl w:val="172EAC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E6E10BB"/>
    <w:multiLevelType w:val="hybridMultilevel"/>
    <w:tmpl w:val="F3466B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00B7081"/>
    <w:multiLevelType w:val="hybridMultilevel"/>
    <w:tmpl w:val="51A46C6A"/>
    <w:lvl w:ilvl="0" w:tplc="6A7CB8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2752670"/>
    <w:multiLevelType w:val="multilevel"/>
    <w:tmpl w:val="92E858EC"/>
    <w:lvl w:ilvl="0">
      <w:start w:val="1"/>
      <w:numFmt w:val="bullet"/>
      <w:lvlText w:val=""/>
      <w:lvlJc w:val="left"/>
      <w:pPr>
        <w:tabs>
          <w:tab w:val="num" w:pos="720"/>
        </w:tabs>
        <w:ind w:left="720" w:hanging="360"/>
      </w:pPr>
      <w:rPr>
        <w:rFonts w:ascii="Wingdings" w:hAnsi="Wingdings" w:hint="default"/>
        <w:b w:val="0"/>
        <w:i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954089"/>
    <w:multiLevelType w:val="hybridMultilevel"/>
    <w:tmpl w:val="34C61DEA"/>
    <w:lvl w:ilvl="0" w:tplc="04090001">
      <w:start w:val="1"/>
      <w:numFmt w:val="bullet"/>
      <w:lvlText w:val=""/>
      <w:lvlJc w:val="left"/>
      <w:pPr>
        <w:tabs>
          <w:tab w:val="num" w:pos="511"/>
        </w:tabs>
        <w:ind w:left="511" w:hanging="480"/>
      </w:pPr>
      <w:rPr>
        <w:rFonts w:ascii="Wingdings" w:hAnsi="Wingdings" w:hint="default"/>
      </w:rPr>
    </w:lvl>
    <w:lvl w:ilvl="1" w:tplc="04090003" w:tentative="1">
      <w:start w:val="1"/>
      <w:numFmt w:val="bullet"/>
      <w:lvlText w:val=""/>
      <w:lvlJc w:val="left"/>
      <w:pPr>
        <w:tabs>
          <w:tab w:val="num" w:pos="991"/>
        </w:tabs>
        <w:ind w:left="991" w:hanging="480"/>
      </w:pPr>
      <w:rPr>
        <w:rFonts w:ascii="Wingdings" w:hAnsi="Wingdings" w:hint="default"/>
      </w:rPr>
    </w:lvl>
    <w:lvl w:ilvl="2" w:tplc="04090005" w:tentative="1">
      <w:start w:val="1"/>
      <w:numFmt w:val="bullet"/>
      <w:lvlText w:val=""/>
      <w:lvlJc w:val="left"/>
      <w:pPr>
        <w:tabs>
          <w:tab w:val="num" w:pos="1471"/>
        </w:tabs>
        <w:ind w:left="1471" w:hanging="480"/>
      </w:pPr>
      <w:rPr>
        <w:rFonts w:ascii="Wingdings" w:hAnsi="Wingdings" w:hint="default"/>
      </w:rPr>
    </w:lvl>
    <w:lvl w:ilvl="3" w:tplc="04090001" w:tentative="1">
      <w:start w:val="1"/>
      <w:numFmt w:val="bullet"/>
      <w:lvlText w:val=""/>
      <w:lvlJc w:val="left"/>
      <w:pPr>
        <w:tabs>
          <w:tab w:val="num" w:pos="1951"/>
        </w:tabs>
        <w:ind w:left="1951" w:hanging="480"/>
      </w:pPr>
      <w:rPr>
        <w:rFonts w:ascii="Wingdings" w:hAnsi="Wingdings" w:hint="default"/>
      </w:rPr>
    </w:lvl>
    <w:lvl w:ilvl="4" w:tplc="04090003" w:tentative="1">
      <w:start w:val="1"/>
      <w:numFmt w:val="bullet"/>
      <w:lvlText w:val=""/>
      <w:lvlJc w:val="left"/>
      <w:pPr>
        <w:tabs>
          <w:tab w:val="num" w:pos="2431"/>
        </w:tabs>
        <w:ind w:left="2431" w:hanging="480"/>
      </w:pPr>
      <w:rPr>
        <w:rFonts w:ascii="Wingdings" w:hAnsi="Wingdings" w:hint="default"/>
      </w:rPr>
    </w:lvl>
    <w:lvl w:ilvl="5" w:tplc="04090005" w:tentative="1">
      <w:start w:val="1"/>
      <w:numFmt w:val="bullet"/>
      <w:lvlText w:val=""/>
      <w:lvlJc w:val="left"/>
      <w:pPr>
        <w:tabs>
          <w:tab w:val="num" w:pos="2911"/>
        </w:tabs>
        <w:ind w:left="2911" w:hanging="480"/>
      </w:pPr>
      <w:rPr>
        <w:rFonts w:ascii="Wingdings" w:hAnsi="Wingdings" w:hint="default"/>
      </w:rPr>
    </w:lvl>
    <w:lvl w:ilvl="6" w:tplc="04090001" w:tentative="1">
      <w:start w:val="1"/>
      <w:numFmt w:val="bullet"/>
      <w:lvlText w:val=""/>
      <w:lvlJc w:val="left"/>
      <w:pPr>
        <w:tabs>
          <w:tab w:val="num" w:pos="3391"/>
        </w:tabs>
        <w:ind w:left="3391" w:hanging="480"/>
      </w:pPr>
      <w:rPr>
        <w:rFonts w:ascii="Wingdings" w:hAnsi="Wingdings" w:hint="default"/>
      </w:rPr>
    </w:lvl>
    <w:lvl w:ilvl="7" w:tplc="04090003" w:tentative="1">
      <w:start w:val="1"/>
      <w:numFmt w:val="bullet"/>
      <w:lvlText w:val=""/>
      <w:lvlJc w:val="left"/>
      <w:pPr>
        <w:tabs>
          <w:tab w:val="num" w:pos="3871"/>
        </w:tabs>
        <w:ind w:left="3871" w:hanging="480"/>
      </w:pPr>
      <w:rPr>
        <w:rFonts w:ascii="Wingdings" w:hAnsi="Wingdings" w:hint="default"/>
      </w:rPr>
    </w:lvl>
    <w:lvl w:ilvl="8" w:tplc="04090005" w:tentative="1">
      <w:start w:val="1"/>
      <w:numFmt w:val="bullet"/>
      <w:lvlText w:val=""/>
      <w:lvlJc w:val="left"/>
      <w:pPr>
        <w:tabs>
          <w:tab w:val="num" w:pos="4351"/>
        </w:tabs>
        <w:ind w:left="4351" w:hanging="480"/>
      </w:pPr>
      <w:rPr>
        <w:rFonts w:ascii="Wingdings" w:hAnsi="Wingdings" w:hint="default"/>
      </w:rPr>
    </w:lvl>
  </w:abstractNum>
  <w:abstractNum w:abstractNumId="60" w15:restartNumberingAfterBreak="0">
    <w:nsid w:val="54324D61"/>
    <w:multiLevelType w:val="hybridMultilevel"/>
    <w:tmpl w:val="CD4C942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6E9033B"/>
    <w:multiLevelType w:val="hybridMultilevel"/>
    <w:tmpl w:val="0BEA90F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56FD723F"/>
    <w:multiLevelType w:val="hybridMultilevel"/>
    <w:tmpl w:val="659800E6"/>
    <w:lvl w:ilvl="0" w:tplc="9728549C">
      <w:start w:val="1"/>
      <w:numFmt w:val="bullet"/>
      <w:lvlText w:val=""/>
      <w:lvlJc w:val="left"/>
      <w:pPr>
        <w:ind w:left="900" w:hanging="480"/>
      </w:pPr>
      <w:rPr>
        <w:rFonts w:ascii="Wingdings 2" w:hAnsi="Wingdings 2"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63" w15:restartNumberingAfterBreak="0">
    <w:nsid w:val="576D347B"/>
    <w:multiLevelType w:val="hybridMultilevel"/>
    <w:tmpl w:val="0FBC1C7A"/>
    <w:lvl w:ilvl="0" w:tplc="04090001">
      <w:start w:val="1"/>
      <w:numFmt w:val="bullet"/>
      <w:lvlText w:val=""/>
      <w:lvlJc w:val="left"/>
      <w:pPr>
        <w:tabs>
          <w:tab w:val="num" w:pos="900"/>
        </w:tabs>
        <w:ind w:left="900" w:hanging="480"/>
      </w:pPr>
      <w:rPr>
        <w:rFonts w:ascii="Wingdings" w:hAnsi="Wingdings" w:hint="default"/>
      </w:rPr>
    </w:lvl>
    <w:lvl w:ilvl="1" w:tplc="0409000F">
      <w:start w:val="1"/>
      <w:numFmt w:val="decimal"/>
      <w:lvlText w:val="%2."/>
      <w:lvlJc w:val="left"/>
      <w:pPr>
        <w:tabs>
          <w:tab w:val="num" w:pos="1380"/>
        </w:tabs>
        <w:ind w:left="1380" w:hanging="480"/>
      </w:pPr>
      <w:rPr>
        <w:rFont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64" w15:restartNumberingAfterBreak="0">
    <w:nsid w:val="583413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5" w15:restartNumberingAfterBreak="0">
    <w:nsid w:val="5957360D"/>
    <w:multiLevelType w:val="hybridMultilevel"/>
    <w:tmpl w:val="C15EE56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9B374C0"/>
    <w:multiLevelType w:val="hybridMultilevel"/>
    <w:tmpl w:val="CFB29E7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9CE7505"/>
    <w:multiLevelType w:val="hybridMultilevel"/>
    <w:tmpl w:val="1070F164"/>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B7F6AA4"/>
    <w:multiLevelType w:val="multilevel"/>
    <w:tmpl w:val="BE740C1A"/>
    <w:lvl w:ilvl="0">
      <w:start w:val="1"/>
      <w:numFmt w:val="bullet"/>
      <w:lvlText w:val=""/>
      <w:lvlJc w:val="left"/>
      <w:pPr>
        <w:tabs>
          <w:tab w:val="num" w:pos="720"/>
        </w:tabs>
        <w:ind w:left="720" w:hanging="360"/>
      </w:pPr>
      <w:rPr>
        <w:rFonts w:ascii="Wingdings 2" w:hAnsi="Wingdings 2"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4E6021"/>
    <w:multiLevelType w:val="hybridMultilevel"/>
    <w:tmpl w:val="3F60C514"/>
    <w:lvl w:ilvl="0" w:tplc="04090001">
      <w:start w:val="1"/>
      <w:numFmt w:val="bullet"/>
      <w:lvlText w:val=""/>
      <w:lvlJc w:val="left"/>
      <w:pPr>
        <w:tabs>
          <w:tab w:val="num" w:pos="511"/>
        </w:tabs>
        <w:ind w:left="511" w:hanging="480"/>
      </w:pPr>
      <w:rPr>
        <w:rFonts w:ascii="Wingdings" w:hAnsi="Wingdings" w:hint="default"/>
      </w:rPr>
    </w:lvl>
    <w:lvl w:ilvl="1" w:tplc="04090003" w:tentative="1">
      <w:start w:val="1"/>
      <w:numFmt w:val="bullet"/>
      <w:lvlText w:val=""/>
      <w:lvlJc w:val="left"/>
      <w:pPr>
        <w:tabs>
          <w:tab w:val="num" w:pos="991"/>
        </w:tabs>
        <w:ind w:left="991" w:hanging="480"/>
      </w:pPr>
      <w:rPr>
        <w:rFonts w:ascii="Wingdings" w:hAnsi="Wingdings" w:hint="default"/>
      </w:rPr>
    </w:lvl>
    <w:lvl w:ilvl="2" w:tplc="04090005" w:tentative="1">
      <w:start w:val="1"/>
      <w:numFmt w:val="bullet"/>
      <w:lvlText w:val=""/>
      <w:lvlJc w:val="left"/>
      <w:pPr>
        <w:tabs>
          <w:tab w:val="num" w:pos="1471"/>
        </w:tabs>
        <w:ind w:left="1471" w:hanging="480"/>
      </w:pPr>
      <w:rPr>
        <w:rFonts w:ascii="Wingdings" w:hAnsi="Wingdings" w:hint="default"/>
      </w:rPr>
    </w:lvl>
    <w:lvl w:ilvl="3" w:tplc="04090001" w:tentative="1">
      <w:start w:val="1"/>
      <w:numFmt w:val="bullet"/>
      <w:lvlText w:val=""/>
      <w:lvlJc w:val="left"/>
      <w:pPr>
        <w:tabs>
          <w:tab w:val="num" w:pos="1951"/>
        </w:tabs>
        <w:ind w:left="1951" w:hanging="480"/>
      </w:pPr>
      <w:rPr>
        <w:rFonts w:ascii="Wingdings" w:hAnsi="Wingdings" w:hint="default"/>
      </w:rPr>
    </w:lvl>
    <w:lvl w:ilvl="4" w:tplc="04090003" w:tentative="1">
      <w:start w:val="1"/>
      <w:numFmt w:val="bullet"/>
      <w:lvlText w:val=""/>
      <w:lvlJc w:val="left"/>
      <w:pPr>
        <w:tabs>
          <w:tab w:val="num" w:pos="2431"/>
        </w:tabs>
        <w:ind w:left="2431" w:hanging="480"/>
      </w:pPr>
      <w:rPr>
        <w:rFonts w:ascii="Wingdings" w:hAnsi="Wingdings" w:hint="default"/>
      </w:rPr>
    </w:lvl>
    <w:lvl w:ilvl="5" w:tplc="04090005" w:tentative="1">
      <w:start w:val="1"/>
      <w:numFmt w:val="bullet"/>
      <w:lvlText w:val=""/>
      <w:lvlJc w:val="left"/>
      <w:pPr>
        <w:tabs>
          <w:tab w:val="num" w:pos="2911"/>
        </w:tabs>
        <w:ind w:left="2911" w:hanging="480"/>
      </w:pPr>
      <w:rPr>
        <w:rFonts w:ascii="Wingdings" w:hAnsi="Wingdings" w:hint="default"/>
      </w:rPr>
    </w:lvl>
    <w:lvl w:ilvl="6" w:tplc="04090001" w:tentative="1">
      <w:start w:val="1"/>
      <w:numFmt w:val="bullet"/>
      <w:lvlText w:val=""/>
      <w:lvlJc w:val="left"/>
      <w:pPr>
        <w:tabs>
          <w:tab w:val="num" w:pos="3391"/>
        </w:tabs>
        <w:ind w:left="3391" w:hanging="480"/>
      </w:pPr>
      <w:rPr>
        <w:rFonts w:ascii="Wingdings" w:hAnsi="Wingdings" w:hint="default"/>
      </w:rPr>
    </w:lvl>
    <w:lvl w:ilvl="7" w:tplc="04090003" w:tentative="1">
      <w:start w:val="1"/>
      <w:numFmt w:val="bullet"/>
      <w:lvlText w:val=""/>
      <w:lvlJc w:val="left"/>
      <w:pPr>
        <w:tabs>
          <w:tab w:val="num" w:pos="3871"/>
        </w:tabs>
        <w:ind w:left="3871" w:hanging="480"/>
      </w:pPr>
      <w:rPr>
        <w:rFonts w:ascii="Wingdings" w:hAnsi="Wingdings" w:hint="default"/>
      </w:rPr>
    </w:lvl>
    <w:lvl w:ilvl="8" w:tplc="04090005" w:tentative="1">
      <w:start w:val="1"/>
      <w:numFmt w:val="bullet"/>
      <w:lvlText w:val=""/>
      <w:lvlJc w:val="left"/>
      <w:pPr>
        <w:tabs>
          <w:tab w:val="num" w:pos="4351"/>
        </w:tabs>
        <w:ind w:left="4351" w:hanging="480"/>
      </w:pPr>
      <w:rPr>
        <w:rFonts w:ascii="Wingdings" w:hAnsi="Wingdings" w:hint="default"/>
      </w:rPr>
    </w:lvl>
  </w:abstractNum>
  <w:abstractNum w:abstractNumId="70" w15:restartNumberingAfterBreak="0">
    <w:nsid w:val="5CC96425"/>
    <w:multiLevelType w:val="hybridMultilevel"/>
    <w:tmpl w:val="E19EE7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5E454C82"/>
    <w:multiLevelType w:val="hybridMultilevel"/>
    <w:tmpl w:val="C9AA17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609F0CF5"/>
    <w:multiLevelType w:val="hybridMultilevel"/>
    <w:tmpl w:val="6B809C5E"/>
    <w:lvl w:ilvl="0" w:tplc="04090001">
      <w:start w:val="1"/>
      <w:numFmt w:val="bullet"/>
      <w:lvlText w:val=""/>
      <w:lvlJc w:val="left"/>
      <w:pPr>
        <w:tabs>
          <w:tab w:val="num" w:pos="1320"/>
        </w:tabs>
        <w:ind w:left="1320" w:hanging="480"/>
      </w:pPr>
      <w:rPr>
        <w:rFonts w:ascii="Wingdings" w:hAnsi="Wingding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3" w15:restartNumberingAfterBreak="0">
    <w:nsid w:val="60DF20FC"/>
    <w:multiLevelType w:val="hybridMultilevel"/>
    <w:tmpl w:val="5D0A9ED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1A8330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5" w15:restartNumberingAfterBreak="0">
    <w:nsid w:val="64387265"/>
    <w:multiLevelType w:val="hybridMultilevel"/>
    <w:tmpl w:val="30FA5382"/>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6" w15:restartNumberingAfterBreak="0">
    <w:nsid w:val="64B54945"/>
    <w:multiLevelType w:val="multilevel"/>
    <w:tmpl w:val="349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B93E19"/>
    <w:multiLevelType w:val="multilevel"/>
    <w:tmpl w:val="F4B6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4F4301"/>
    <w:multiLevelType w:val="hybridMultilevel"/>
    <w:tmpl w:val="9CDE7D8C"/>
    <w:lvl w:ilvl="0" w:tplc="184A121C">
      <w:numFmt w:val="bullet"/>
      <w:lvlText w:val=""/>
      <w:lvlJc w:val="left"/>
      <w:pPr>
        <w:ind w:left="360" w:hanging="360"/>
      </w:pPr>
      <w:rPr>
        <w:rFonts w:ascii="Symbol" w:eastAsia="新細明體"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99716C4"/>
    <w:multiLevelType w:val="hybridMultilevel"/>
    <w:tmpl w:val="2C44759C"/>
    <w:lvl w:ilvl="0" w:tplc="04090001">
      <w:start w:val="1"/>
      <w:numFmt w:val="bullet"/>
      <w:lvlText w:val=""/>
      <w:lvlJc w:val="left"/>
      <w:pPr>
        <w:ind w:left="480" w:hanging="480"/>
      </w:pPr>
      <w:rPr>
        <w:rFonts w:ascii="Wingdings" w:hAnsi="Wingdings" w:hint="default"/>
      </w:rPr>
    </w:lvl>
    <w:lvl w:ilvl="1" w:tplc="9728549C">
      <w:start w:val="1"/>
      <w:numFmt w:val="bullet"/>
      <w:lvlText w:val=""/>
      <w:lvlJc w:val="left"/>
      <w:pPr>
        <w:ind w:left="960" w:hanging="480"/>
      </w:pPr>
      <w:rPr>
        <w:rFonts w:ascii="Wingdings 2" w:hAnsi="Wingdings 2"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9EF3EA2"/>
    <w:multiLevelType w:val="hybridMultilevel"/>
    <w:tmpl w:val="27A8BA6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B6D7C5F"/>
    <w:multiLevelType w:val="hybridMultilevel"/>
    <w:tmpl w:val="523AD2CA"/>
    <w:lvl w:ilvl="0" w:tplc="9728549C">
      <w:start w:val="1"/>
      <w:numFmt w:val="bullet"/>
      <w:lvlText w:val=""/>
      <w:lvlJc w:val="left"/>
      <w:pPr>
        <w:ind w:left="900" w:hanging="480"/>
      </w:pPr>
      <w:rPr>
        <w:rFonts w:ascii="Wingdings 2" w:hAnsi="Wingdings 2"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82" w15:restartNumberingAfterBreak="0">
    <w:nsid w:val="6EF73667"/>
    <w:multiLevelType w:val="hybridMultilevel"/>
    <w:tmpl w:val="A86E23C6"/>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72805A43"/>
    <w:multiLevelType w:val="hybridMultilevel"/>
    <w:tmpl w:val="35A8FC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2D819DF"/>
    <w:multiLevelType w:val="hybridMultilevel"/>
    <w:tmpl w:val="6C4CFDAC"/>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85" w15:restartNumberingAfterBreak="0">
    <w:nsid w:val="7401100D"/>
    <w:multiLevelType w:val="hybridMultilevel"/>
    <w:tmpl w:val="C72A4816"/>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8757CA8"/>
    <w:multiLevelType w:val="hybridMultilevel"/>
    <w:tmpl w:val="F38CE972"/>
    <w:lvl w:ilvl="0" w:tplc="F4F4B62E">
      <w:start w:val="1"/>
      <w:numFmt w:val="bullet"/>
      <w:lvlText w:val=""/>
      <w:lvlJc w:val="left"/>
      <w:pPr>
        <w:ind w:left="960" w:hanging="480"/>
      </w:pPr>
      <w:rPr>
        <w:rFonts w:ascii="Wingdings" w:hAnsi="Wingdings" w:hint="default"/>
        <w:b w:val="0"/>
        <w:i w:val="0"/>
        <w:sz w:val="20"/>
        <w:szCs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7" w15:restartNumberingAfterBreak="0">
    <w:nsid w:val="79184DFB"/>
    <w:multiLevelType w:val="hybridMultilevel"/>
    <w:tmpl w:val="0C3EFB2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8" w15:restartNumberingAfterBreak="0">
    <w:nsid w:val="7976712A"/>
    <w:multiLevelType w:val="hybridMultilevel"/>
    <w:tmpl w:val="6DDAE1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261E0E"/>
    <w:multiLevelType w:val="hybridMultilevel"/>
    <w:tmpl w:val="596045E8"/>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C3131DF"/>
    <w:multiLevelType w:val="hybridMultilevel"/>
    <w:tmpl w:val="023ADFCC"/>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1" w15:restartNumberingAfterBreak="0">
    <w:nsid w:val="7E8F7AD4"/>
    <w:multiLevelType w:val="hybridMultilevel"/>
    <w:tmpl w:val="AA365240"/>
    <w:lvl w:ilvl="0" w:tplc="04090003">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92" w15:restartNumberingAfterBreak="0">
    <w:nsid w:val="7FF3660A"/>
    <w:multiLevelType w:val="hybridMultilevel"/>
    <w:tmpl w:val="98F6968A"/>
    <w:lvl w:ilvl="0" w:tplc="06984E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48820231">
    <w:abstractNumId w:val="39"/>
  </w:num>
  <w:num w:numId="2" w16cid:durableId="5060174">
    <w:abstractNumId w:val="90"/>
  </w:num>
  <w:num w:numId="3" w16cid:durableId="1124351389">
    <w:abstractNumId w:val="87"/>
  </w:num>
  <w:num w:numId="4" w16cid:durableId="1709792663">
    <w:abstractNumId w:val="25"/>
  </w:num>
  <w:num w:numId="5" w16cid:durableId="553001754">
    <w:abstractNumId w:val="63"/>
  </w:num>
  <w:num w:numId="6" w16cid:durableId="639044262">
    <w:abstractNumId w:val="17"/>
  </w:num>
  <w:num w:numId="7" w16cid:durableId="425228223">
    <w:abstractNumId w:val="21"/>
  </w:num>
  <w:num w:numId="8" w16cid:durableId="1911769539">
    <w:abstractNumId w:val="30"/>
  </w:num>
  <w:num w:numId="9" w16cid:durableId="1772780042">
    <w:abstractNumId w:val="70"/>
  </w:num>
  <w:num w:numId="10" w16cid:durableId="1492795208">
    <w:abstractNumId w:val="44"/>
  </w:num>
  <w:num w:numId="11" w16cid:durableId="1450127276">
    <w:abstractNumId w:val="51"/>
  </w:num>
  <w:num w:numId="12" w16cid:durableId="140003459">
    <w:abstractNumId w:val="48"/>
  </w:num>
  <w:num w:numId="13" w16cid:durableId="127746573">
    <w:abstractNumId w:val="31"/>
  </w:num>
  <w:num w:numId="14" w16cid:durableId="2093624819">
    <w:abstractNumId w:val="19"/>
  </w:num>
  <w:num w:numId="15" w16cid:durableId="1940212750">
    <w:abstractNumId w:val="43"/>
  </w:num>
  <w:num w:numId="16" w16cid:durableId="1080634940">
    <w:abstractNumId w:val="59"/>
  </w:num>
  <w:num w:numId="17" w16cid:durableId="1730962181">
    <w:abstractNumId w:val="7"/>
  </w:num>
  <w:num w:numId="18" w16cid:durableId="1488979696">
    <w:abstractNumId w:val="69"/>
  </w:num>
  <w:num w:numId="19" w16cid:durableId="1714621652">
    <w:abstractNumId w:val="24"/>
  </w:num>
  <w:num w:numId="20" w16cid:durableId="1815953787">
    <w:abstractNumId w:val="72"/>
  </w:num>
  <w:num w:numId="21" w16cid:durableId="2042825573">
    <w:abstractNumId w:val="33"/>
  </w:num>
  <w:num w:numId="22" w16cid:durableId="654378100">
    <w:abstractNumId w:val="36"/>
  </w:num>
  <w:num w:numId="23" w16cid:durableId="1511528497">
    <w:abstractNumId w:val="53"/>
  </w:num>
  <w:num w:numId="24" w16cid:durableId="1086806844">
    <w:abstractNumId w:val="1"/>
  </w:num>
  <w:num w:numId="25" w16cid:durableId="1008557427">
    <w:abstractNumId w:val="16"/>
  </w:num>
  <w:num w:numId="26" w16cid:durableId="757101342">
    <w:abstractNumId w:val="75"/>
  </w:num>
  <w:num w:numId="27" w16cid:durableId="1982466902">
    <w:abstractNumId w:val="2"/>
  </w:num>
  <w:num w:numId="28" w16cid:durableId="136805516">
    <w:abstractNumId w:val="23"/>
  </w:num>
  <w:num w:numId="29" w16cid:durableId="1196430316">
    <w:abstractNumId w:val="41"/>
  </w:num>
  <w:num w:numId="30" w16cid:durableId="372581714">
    <w:abstractNumId w:val="54"/>
  </w:num>
  <w:num w:numId="31" w16cid:durableId="1201236521">
    <w:abstractNumId w:val="66"/>
  </w:num>
  <w:num w:numId="32" w16cid:durableId="1893273743">
    <w:abstractNumId w:val="47"/>
  </w:num>
  <w:num w:numId="33" w16cid:durableId="694697042">
    <w:abstractNumId w:val="55"/>
  </w:num>
  <w:num w:numId="34" w16cid:durableId="1540508380">
    <w:abstractNumId w:val="40"/>
  </w:num>
  <w:num w:numId="35" w16cid:durableId="1074282110">
    <w:abstractNumId w:val="20"/>
  </w:num>
  <w:num w:numId="36" w16cid:durableId="2127851603">
    <w:abstractNumId w:val="28"/>
  </w:num>
  <w:num w:numId="37" w16cid:durableId="2068869563">
    <w:abstractNumId w:val="65"/>
  </w:num>
  <w:num w:numId="38" w16cid:durableId="219245731">
    <w:abstractNumId w:val="13"/>
  </w:num>
  <w:num w:numId="39" w16cid:durableId="1314260228">
    <w:abstractNumId w:val="27"/>
  </w:num>
  <w:num w:numId="40" w16cid:durableId="938949666">
    <w:abstractNumId w:val="52"/>
  </w:num>
  <w:num w:numId="41" w16cid:durableId="1963534799">
    <w:abstractNumId w:val="78"/>
  </w:num>
  <w:num w:numId="42" w16cid:durableId="396318435">
    <w:abstractNumId w:val="15"/>
  </w:num>
  <w:num w:numId="43" w16cid:durableId="342125111">
    <w:abstractNumId w:val="56"/>
  </w:num>
  <w:num w:numId="44" w16cid:durableId="1155876440">
    <w:abstractNumId w:val="85"/>
  </w:num>
  <w:num w:numId="45" w16cid:durableId="623585694">
    <w:abstractNumId w:val="4"/>
  </w:num>
  <w:num w:numId="46" w16cid:durableId="1911848385">
    <w:abstractNumId w:val="71"/>
  </w:num>
  <w:num w:numId="47" w16cid:durableId="1380939195">
    <w:abstractNumId w:val="18"/>
  </w:num>
  <w:num w:numId="48" w16cid:durableId="1664115342">
    <w:abstractNumId w:val="12"/>
  </w:num>
  <w:num w:numId="49" w16cid:durableId="1850674781">
    <w:abstractNumId w:val="8"/>
  </w:num>
  <w:num w:numId="50" w16cid:durableId="1492524220">
    <w:abstractNumId w:val="50"/>
  </w:num>
  <w:num w:numId="51" w16cid:durableId="700396094">
    <w:abstractNumId w:val="91"/>
  </w:num>
  <w:num w:numId="52" w16cid:durableId="1329483493">
    <w:abstractNumId w:val="80"/>
  </w:num>
  <w:num w:numId="53" w16cid:durableId="218518454">
    <w:abstractNumId w:val="11"/>
  </w:num>
  <w:num w:numId="54" w16cid:durableId="1957834845">
    <w:abstractNumId w:val="22"/>
  </w:num>
  <w:num w:numId="55" w16cid:durableId="647708044">
    <w:abstractNumId w:val="58"/>
  </w:num>
  <w:num w:numId="56" w16cid:durableId="7410345">
    <w:abstractNumId w:val="10"/>
  </w:num>
  <w:num w:numId="57" w16cid:durableId="1787582630">
    <w:abstractNumId w:val="76"/>
  </w:num>
  <w:num w:numId="58" w16cid:durableId="1725061353">
    <w:abstractNumId w:val="57"/>
  </w:num>
  <w:num w:numId="59" w16cid:durableId="250705560">
    <w:abstractNumId w:val="29"/>
  </w:num>
  <w:num w:numId="60" w16cid:durableId="316107102">
    <w:abstractNumId w:val="92"/>
  </w:num>
  <w:num w:numId="61" w16cid:durableId="2028561481">
    <w:abstractNumId w:val="35"/>
  </w:num>
  <w:num w:numId="62" w16cid:durableId="1983849436">
    <w:abstractNumId w:val="64"/>
  </w:num>
  <w:num w:numId="63" w16cid:durableId="1432049319">
    <w:abstractNumId w:val="9"/>
  </w:num>
  <w:num w:numId="64" w16cid:durableId="1786462601">
    <w:abstractNumId w:val="88"/>
  </w:num>
  <w:num w:numId="65" w16cid:durableId="1328244291">
    <w:abstractNumId w:val="0"/>
  </w:num>
  <w:num w:numId="66" w16cid:durableId="558445478">
    <w:abstractNumId w:val="83"/>
  </w:num>
  <w:num w:numId="67" w16cid:durableId="1273318721">
    <w:abstractNumId w:val="61"/>
  </w:num>
  <w:num w:numId="68" w16cid:durableId="636960447">
    <w:abstractNumId w:val="74"/>
  </w:num>
  <w:num w:numId="69" w16cid:durableId="1534491285">
    <w:abstractNumId w:val="45"/>
  </w:num>
  <w:num w:numId="70" w16cid:durableId="380834768">
    <w:abstractNumId w:val="62"/>
  </w:num>
  <w:num w:numId="71" w16cid:durableId="1140659194">
    <w:abstractNumId w:val="79"/>
  </w:num>
  <w:num w:numId="72" w16cid:durableId="1728190278">
    <w:abstractNumId w:val="86"/>
  </w:num>
  <w:num w:numId="73" w16cid:durableId="1780294811">
    <w:abstractNumId w:val="14"/>
  </w:num>
  <w:num w:numId="74" w16cid:durableId="457144582">
    <w:abstractNumId w:val="37"/>
  </w:num>
  <w:num w:numId="75" w16cid:durableId="15426169">
    <w:abstractNumId w:val="84"/>
  </w:num>
  <w:num w:numId="76" w16cid:durableId="1276133705">
    <w:abstractNumId w:val="81"/>
  </w:num>
  <w:num w:numId="77" w16cid:durableId="1897351381">
    <w:abstractNumId w:val="77"/>
  </w:num>
  <w:num w:numId="78" w16cid:durableId="2074499064">
    <w:abstractNumId w:val="46"/>
  </w:num>
  <w:num w:numId="79" w16cid:durableId="156003259">
    <w:abstractNumId w:val="67"/>
  </w:num>
  <w:num w:numId="80" w16cid:durableId="253711237">
    <w:abstractNumId w:val="6"/>
  </w:num>
  <w:num w:numId="81" w16cid:durableId="1618026346">
    <w:abstractNumId w:val="34"/>
  </w:num>
  <w:num w:numId="82" w16cid:durableId="1001153921">
    <w:abstractNumId w:val="26"/>
  </w:num>
  <w:num w:numId="83" w16cid:durableId="1828276911">
    <w:abstractNumId w:val="38"/>
  </w:num>
  <w:num w:numId="84" w16cid:durableId="903174874">
    <w:abstractNumId w:val="68"/>
  </w:num>
  <w:num w:numId="85" w16cid:durableId="20084756">
    <w:abstractNumId w:val="32"/>
  </w:num>
  <w:num w:numId="86" w16cid:durableId="208298738">
    <w:abstractNumId w:val="3"/>
  </w:num>
  <w:num w:numId="87" w16cid:durableId="1413619645">
    <w:abstractNumId w:val="89"/>
  </w:num>
  <w:num w:numId="88" w16cid:durableId="10643704">
    <w:abstractNumId w:val="42"/>
  </w:num>
  <w:num w:numId="89" w16cid:durableId="1231692969">
    <w:abstractNumId w:val="82"/>
  </w:num>
  <w:num w:numId="90" w16cid:durableId="739131680">
    <w:abstractNumId w:val="5"/>
  </w:num>
  <w:num w:numId="91" w16cid:durableId="83767214">
    <w:abstractNumId w:val="49"/>
  </w:num>
  <w:num w:numId="92" w16cid:durableId="1000543503">
    <w:abstractNumId w:val="73"/>
  </w:num>
  <w:num w:numId="93" w16cid:durableId="1635210129">
    <w:abstractNumId w:val="6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C6"/>
    <w:rsid w:val="000002BA"/>
    <w:rsid w:val="000003DA"/>
    <w:rsid w:val="000004F8"/>
    <w:rsid w:val="0000092C"/>
    <w:rsid w:val="00000D77"/>
    <w:rsid w:val="00001564"/>
    <w:rsid w:val="000016C8"/>
    <w:rsid w:val="00001892"/>
    <w:rsid w:val="000019A9"/>
    <w:rsid w:val="000026B9"/>
    <w:rsid w:val="00002FD2"/>
    <w:rsid w:val="00003477"/>
    <w:rsid w:val="00003AD4"/>
    <w:rsid w:val="0000414E"/>
    <w:rsid w:val="000041BC"/>
    <w:rsid w:val="00004C6A"/>
    <w:rsid w:val="000050F9"/>
    <w:rsid w:val="00005AB1"/>
    <w:rsid w:val="00005B44"/>
    <w:rsid w:val="00005B60"/>
    <w:rsid w:val="00005BDE"/>
    <w:rsid w:val="00006538"/>
    <w:rsid w:val="00006630"/>
    <w:rsid w:val="000066A0"/>
    <w:rsid w:val="0000695E"/>
    <w:rsid w:val="000073E0"/>
    <w:rsid w:val="0000765A"/>
    <w:rsid w:val="00007831"/>
    <w:rsid w:val="000078E9"/>
    <w:rsid w:val="00007FB8"/>
    <w:rsid w:val="00010543"/>
    <w:rsid w:val="0001066B"/>
    <w:rsid w:val="000107C8"/>
    <w:rsid w:val="000108C6"/>
    <w:rsid w:val="000108C7"/>
    <w:rsid w:val="00010987"/>
    <w:rsid w:val="000112A9"/>
    <w:rsid w:val="000116C5"/>
    <w:rsid w:val="00011E73"/>
    <w:rsid w:val="00012DB3"/>
    <w:rsid w:val="000137CD"/>
    <w:rsid w:val="00014587"/>
    <w:rsid w:val="000149FE"/>
    <w:rsid w:val="00014CC0"/>
    <w:rsid w:val="00016294"/>
    <w:rsid w:val="0001645C"/>
    <w:rsid w:val="00017110"/>
    <w:rsid w:val="000174FE"/>
    <w:rsid w:val="00017B7E"/>
    <w:rsid w:val="00017D2A"/>
    <w:rsid w:val="00017E6D"/>
    <w:rsid w:val="00020122"/>
    <w:rsid w:val="00020EEE"/>
    <w:rsid w:val="000212AF"/>
    <w:rsid w:val="000216AF"/>
    <w:rsid w:val="00021EEA"/>
    <w:rsid w:val="000226FF"/>
    <w:rsid w:val="00022DFC"/>
    <w:rsid w:val="00023405"/>
    <w:rsid w:val="000245AA"/>
    <w:rsid w:val="00024617"/>
    <w:rsid w:val="000248BB"/>
    <w:rsid w:val="00024980"/>
    <w:rsid w:val="00024B35"/>
    <w:rsid w:val="000252BC"/>
    <w:rsid w:val="0002545D"/>
    <w:rsid w:val="00025541"/>
    <w:rsid w:val="00025A98"/>
    <w:rsid w:val="00025AC7"/>
    <w:rsid w:val="00025ADF"/>
    <w:rsid w:val="0002644E"/>
    <w:rsid w:val="000266B5"/>
    <w:rsid w:val="00026FD8"/>
    <w:rsid w:val="0002772F"/>
    <w:rsid w:val="00027CA5"/>
    <w:rsid w:val="0003040B"/>
    <w:rsid w:val="0003067B"/>
    <w:rsid w:val="00030829"/>
    <w:rsid w:val="00030884"/>
    <w:rsid w:val="0003098C"/>
    <w:rsid w:val="000309F8"/>
    <w:rsid w:val="000315BB"/>
    <w:rsid w:val="00031C26"/>
    <w:rsid w:val="00032A67"/>
    <w:rsid w:val="00032AF0"/>
    <w:rsid w:val="00033B76"/>
    <w:rsid w:val="000347E3"/>
    <w:rsid w:val="00034DB5"/>
    <w:rsid w:val="0003508D"/>
    <w:rsid w:val="000359B4"/>
    <w:rsid w:val="00035E87"/>
    <w:rsid w:val="0003608F"/>
    <w:rsid w:val="00036F04"/>
    <w:rsid w:val="000373E8"/>
    <w:rsid w:val="00037D5D"/>
    <w:rsid w:val="00040034"/>
    <w:rsid w:val="000404F2"/>
    <w:rsid w:val="00040522"/>
    <w:rsid w:val="00040A43"/>
    <w:rsid w:val="0004227E"/>
    <w:rsid w:val="000431EE"/>
    <w:rsid w:val="000435C2"/>
    <w:rsid w:val="00043749"/>
    <w:rsid w:val="00044C16"/>
    <w:rsid w:val="00045BF2"/>
    <w:rsid w:val="00045E59"/>
    <w:rsid w:val="000460F6"/>
    <w:rsid w:val="000463E8"/>
    <w:rsid w:val="00046A4B"/>
    <w:rsid w:val="00046AAA"/>
    <w:rsid w:val="00046C4F"/>
    <w:rsid w:val="00046FE7"/>
    <w:rsid w:val="000473E6"/>
    <w:rsid w:val="00047416"/>
    <w:rsid w:val="000474EB"/>
    <w:rsid w:val="00047C1D"/>
    <w:rsid w:val="000504FA"/>
    <w:rsid w:val="00051548"/>
    <w:rsid w:val="00051A54"/>
    <w:rsid w:val="00051FD5"/>
    <w:rsid w:val="00052124"/>
    <w:rsid w:val="00052297"/>
    <w:rsid w:val="00052373"/>
    <w:rsid w:val="00052970"/>
    <w:rsid w:val="000534DF"/>
    <w:rsid w:val="00053E8F"/>
    <w:rsid w:val="00054F65"/>
    <w:rsid w:val="000557D4"/>
    <w:rsid w:val="00056386"/>
    <w:rsid w:val="000565C8"/>
    <w:rsid w:val="00060423"/>
    <w:rsid w:val="0006080E"/>
    <w:rsid w:val="00060872"/>
    <w:rsid w:val="000621F6"/>
    <w:rsid w:val="00062497"/>
    <w:rsid w:val="00062551"/>
    <w:rsid w:val="00062E43"/>
    <w:rsid w:val="0006365D"/>
    <w:rsid w:val="00063662"/>
    <w:rsid w:val="00063AC4"/>
    <w:rsid w:val="000644D9"/>
    <w:rsid w:val="000653EA"/>
    <w:rsid w:val="00065A3C"/>
    <w:rsid w:val="000660A1"/>
    <w:rsid w:val="0006681A"/>
    <w:rsid w:val="0006683F"/>
    <w:rsid w:val="00066E35"/>
    <w:rsid w:val="000673EC"/>
    <w:rsid w:val="000701B5"/>
    <w:rsid w:val="00070494"/>
    <w:rsid w:val="00071003"/>
    <w:rsid w:val="00071B7D"/>
    <w:rsid w:val="000720C3"/>
    <w:rsid w:val="000729B2"/>
    <w:rsid w:val="00072B9D"/>
    <w:rsid w:val="000737BC"/>
    <w:rsid w:val="00073805"/>
    <w:rsid w:val="00074269"/>
    <w:rsid w:val="000743A0"/>
    <w:rsid w:val="00075476"/>
    <w:rsid w:val="000758FE"/>
    <w:rsid w:val="000760CB"/>
    <w:rsid w:val="0007732C"/>
    <w:rsid w:val="0007795C"/>
    <w:rsid w:val="0008056F"/>
    <w:rsid w:val="000807E3"/>
    <w:rsid w:val="00080CE8"/>
    <w:rsid w:val="00081671"/>
    <w:rsid w:val="00082259"/>
    <w:rsid w:val="0008449B"/>
    <w:rsid w:val="00084D53"/>
    <w:rsid w:val="0008525F"/>
    <w:rsid w:val="00085420"/>
    <w:rsid w:val="000858B8"/>
    <w:rsid w:val="000874E5"/>
    <w:rsid w:val="00087DDF"/>
    <w:rsid w:val="00090176"/>
    <w:rsid w:val="00090504"/>
    <w:rsid w:val="000909CB"/>
    <w:rsid w:val="00090F45"/>
    <w:rsid w:val="000919B8"/>
    <w:rsid w:val="00091D74"/>
    <w:rsid w:val="00091F7F"/>
    <w:rsid w:val="00092785"/>
    <w:rsid w:val="00093D76"/>
    <w:rsid w:val="00094887"/>
    <w:rsid w:val="0009494C"/>
    <w:rsid w:val="000949F4"/>
    <w:rsid w:val="00095098"/>
    <w:rsid w:val="00095F8B"/>
    <w:rsid w:val="0009654F"/>
    <w:rsid w:val="00096581"/>
    <w:rsid w:val="00097C5A"/>
    <w:rsid w:val="000A0463"/>
    <w:rsid w:val="000A046B"/>
    <w:rsid w:val="000A090B"/>
    <w:rsid w:val="000A0B28"/>
    <w:rsid w:val="000A0BC9"/>
    <w:rsid w:val="000A15F8"/>
    <w:rsid w:val="000A1783"/>
    <w:rsid w:val="000A18D9"/>
    <w:rsid w:val="000A2A1A"/>
    <w:rsid w:val="000A2CE3"/>
    <w:rsid w:val="000A2F19"/>
    <w:rsid w:val="000A3DFC"/>
    <w:rsid w:val="000A42A4"/>
    <w:rsid w:val="000A4B5E"/>
    <w:rsid w:val="000A4B74"/>
    <w:rsid w:val="000A4E17"/>
    <w:rsid w:val="000A51C1"/>
    <w:rsid w:val="000A58CD"/>
    <w:rsid w:val="000A66DA"/>
    <w:rsid w:val="000A6BE9"/>
    <w:rsid w:val="000A6E07"/>
    <w:rsid w:val="000A6E12"/>
    <w:rsid w:val="000A74BB"/>
    <w:rsid w:val="000A7690"/>
    <w:rsid w:val="000A7D1A"/>
    <w:rsid w:val="000B03B8"/>
    <w:rsid w:val="000B073A"/>
    <w:rsid w:val="000B0B08"/>
    <w:rsid w:val="000B0ECC"/>
    <w:rsid w:val="000B1A56"/>
    <w:rsid w:val="000B20CA"/>
    <w:rsid w:val="000B34F2"/>
    <w:rsid w:val="000B3F2E"/>
    <w:rsid w:val="000B4B3F"/>
    <w:rsid w:val="000B50EF"/>
    <w:rsid w:val="000B5363"/>
    <w:rsid w:val="000B5A1A"/>
    <w:rsid w:val="000B5ACC"/>
    <w:rsid w:val="000B6EC1"/>
    <w:rsid w:val="000B7E54"/>
    <w:rsid w:val="000C020C"/>
    <w:rsid w:val="000C02EC"/>
    <w:rsid w:val="000C0836"/>
    <w:rsid w:val="000C19D2"/>
    <w:rsid w:val="000C2C3E"/>
    <w:rsid w:val="000C3EC4"/>
    <w:rsid w:val="000C436C"/>
    <w:rsid w:val="000C454C"/>
    <w:rsid w:val="000C52D4"/>
    <w:rsid w:val="000C53A0"/>
    <w:rsid w:val="000C5C94"/>
    <w:rsid w:val="000C5CDA"/>
    <w:rsid w:val="000C608D"/>
    <w:rsid w:val="000C6E5F"/>
    <w:rsid w:val="000C7BAA"/>
    <w:rsid w:val="000C7BF6"/>
    <w:rsid w:val="000C7C8A"/>
    <w:rsid w:val="000D0C66"/>
    <w:rsid w:val="000D107F"/>
    <w:rsid w:val="000D1AD9"/>
    <w:rsid w:val="000D2098"/>
    <w:rsid w:val="000D291A"/>
    <w:rsid w:val="000D3669"/>
    <w:rsid w:val="000D3692"/>
    <w:rsid w:val="000D3F14"/>
    <w:rsid w:val="000D40DB"/>
    <w:rsid w:val="000D4990"/>
    <w:rsid w:val="000D4BFD"/>
    <w:rsid w:val="000D4D54"/>
    <w:rsid w:val="000D52AB"/>
    <w:rsid w:val="000D5B82"/>
    <w:rsid w:val="000D5DE8"/>
    <w:rsid w:val="000D6CA2"/>
    <w:rsid w:val="000D6D99"/>
    <w:rsid w:val="000D7BDF"/>
    <w:rsid w:val="000D7E74"/>
    <w:rsid w:val="000E0676"/>
    <w:rsid w:val="000E0831"/>
    <w:rsid w:val="000E16DA"/>
    <w:rsid w:val="000E1B47"/>
    <w:rsid w:val="000E2FF0"/>
    <w:rsid w:val="000E358F"/>
    <w:rsid w:val="000E3986"/>
    <w:rsid w:val="000E3A5A"/>
    <w:rsid w:val="000E4863"/>
    <w:rsid w:val="000E53B8"/>
    <w:rsid w:val="000E5BEF"/>
    <w:rsid w:val="000E65D6"/>
    <w:rsid w:val="000E7605"/>
    <w:rsid w:val="000F0039"/>
    <w:rsid w:val="000F0741"/>
    <w:rsid w:val="000F127F"/>
    <w:rsid w:val="000F1632"/>
    <w:rsid w:val="000F2D65"/>
    <w:rsid w:val="000F2DED"/>
    <w:rsid w:val="000F38D0"/>
    <w:rsid w:val="000F3D98"/>
    <w:rsid w:val="000F3EF2"/>
    <w:rsid w:val="000F403A"/>
    <w:rsid w:val="000F40D0"/>
    <w:rsid w:val="000F5CBC"/>
    <w:rsid w:val="000F6062"/>
    <w:rsid w:val="000F6092"/>
    <w:rsid w:val="000F60DE"/>
    <w:rsid w:val="000F65DF"/>
    <w:rsid w:val="000F6BF2"/>
    <w:rsid w:val="000F6DB4"/>
    <w:rsid w:val="000F753D"/>
    <w:rsid w:val="000F758A"/>
    <w:rsid w:val="000F78AC"/>
    <w:rsid w:val="00100238"/>
    <w:rsid w:val="001009D2"/>
    <w:rsid w:val="001010D2"/>
    <w:rsid w:val="00101263"/>
    <w:rsid w:val="0010133F"/>
    <w:rsid w:val="00101438"/>
    <w:rsid w:val="0010151F"/>
    <w:rsid w:val="00101644"/>
    <w:rsid w:val="001019BD"/>
    <w:rsid w:val="00101F70"/>
    <w:rsid w:val="00102080"/>
    <w:rsid w:val="00102121"/>
    <w:rsid w:val="001021F1"/>
    <w:rsid w:val="001026DA"/>
    <w:rsid w:val="00102F9E"/>
    <w:rsid w:val="001031C2"/>
    <w:rsid w:val="00103CC2"/>
    <w:rsid w:val="00103CE1"/>
    <w:rsid w:val="00103D40"/>
    <w:rsid w:val="001040A8"/>
    <w:rsid w:val="001051EF"/>
    <w:rsid w:val="001054A9"/>
    <w:rsid w:val="001054C2"/>
    <w:rsid w:val="00105B45"/>
    <w:rsid w:val="00106173"/>
    <w:rsid w:val="001069A8"/>
    <w:rsid w:val="00106F48"/>
    <w:rsid w:val="001103E7"/>
    <w:rsid w:val="00110564"/>
    <w:rsid w:val="00110667"/>
    <w:rsid w:val="00110668"/>
    <w:rsid w:val="00110E1F"/>
    <w:rsid w:val="00111030"/>
    <w:rsid w:val="001111D7"/>
    <w:rsid w:val="00111A89"/>
    <w:rsid w:val="00112669"/>
    <w:rsid w:val="00112756"/>
    <w:rsid w:val="00112F7C"/>
    <w:rsid w:val="00114274"/>
    <w:rsid w:val="0011429C"/>
    <w:rsid w:val="001142A5"/>
    <w:rsid w:val="0011452D"/>
    <w:rsid w:val="00114956"/>
    <w:rsid w:val="00114CE0"/>
    <w:rsid w:val="00114E0C"/>
    <w:rsid w:val="00115195"/>
    <w:rsid w:val="001174BF"/>
    <w:rsid w:val="00117E60"/>
    <w:rsid w:val="00120D03"/>
    <w:rsid w:val="0012134E"/>
    <w:rsid w:val="001215A6"/>
    <w:rsid w:val="001216E5"/>
    <w:rsid w:val="001219FB"/>
    <w:rsid w:val="00122992"/>
    <w:rsid w:val="00122B83"/>
    <w:rsid w:val="00123202"/>
    <w:rsid w:val="00123740"/>
    <w:rsid w:val="00123F7E"/>
    <w:rsid w:val="0012435E"/>
    <w:rsid w:val="00124DA4"/>
    <w:rsid w:val="00124EA7"/>
    <w:rsid w:val="001256A6"/>
    <w:rsid w:val="001257D2"/>
    <w:rsid w:val="001259FB"/>
    <w:rsid w:val="00126251"/>
    <w:rsid w:val="001262A9"/>
    <w:rsid w:val="0012636D"/>
    <w:rsid w:val="001267B4"/>
    <w:rsid w:val="00126C28"/>
    <w:rsid w:val="00126E17"/>
    <w:rsid w:val="00126E85"/>
    <w:rsid w:val="0012785E"/>
    <w:rsid w:val="001301BA"/>
    <w:rsid w:val="00130620"/>
    <w:rsid w:val="00130675"/>
    <w:rsid w:val="001315A7"/>
    <w:rsid w:val="0013168D"/>
    <w:rsid w:val="00131782"/>
    <w:rsid w:val="00131D25"/>
    <w:rsid w:val="00132000"/>
    <w:rsid w:val="00132C5F"/>
    <w:rsid w:val="00132F48"/>
    <w:rsid w:val="00133AD2"/>
    <w:rsid w:val="00133C0E"/>
    <w:rsid w:val="00134422"/>
    <w:rsid w:val="00135B2C"/>
    <w:rsid w:val="00135C13"/>
    <w:rsid w:val="00136644"/>
    <w:rsid w:val="001369F0"/>
    <w:rsid w:val="001402F4"/>
    <w:rsid w:val="0014052B"/>
    <w:rsid w:val="0014069C"/>
    <w:rsid w:val="001406FE"/>
    <w:rsid w:val="00140817"/>
    <w:rsid w:val="00140B07"/>
    <w:rsid w:val="00140F9A"/>
    <w:rsid w:val="00140FA4"/>
    <w:rsid w:val="00141934"/>
    <w:rsid w:val="001421B8"/>
    <w:rsid w:val="00142806"/>
    <w:rsid w:val="00142AE2"/>
    <w:rsid w:val="00142C92"/>
    <w:rsid w:val="00142CE1"/>
    <w:rsid w:val="00143411"/>
    <w:rsid w:val="00143F89"/>
    <w:rsid w:val="00144935"/>
    <w:rsid w:val="00144F08"/>
    <w:rsid w:val="00144FAD"/>
    <w:rsid w:val="00145309"/>
    <w:rsid w:val="00145A86"/>
    <w:rsid w:val="001464D0"/>
    <w:rsid w:val="001465E0"/>
    <w:rsid w:val="00146F4B"/>
    <w:rsid w:val="00147012"/>
    <w:rsid w:val="00147253"/>
    <w:rsid w:val="00147714"/>
    <w:rsid w:val="00150306"/>
    <w:rsid w:val="00150DDC"/>
    <w:rsid w:val="001511AA"/>
    <w:rsid w:val="00151462"/>
    <w:rsid w:val="00151640"/>
    <w:rsid w:val="00151F86"/>
    <w:rsid w:val="00152072"/>
    <w:rsid w:val="00152197"/>
    <w:rsid w:val="001521FA"/>
    <w:rsid w:val="0015288A"/>
    <w:rsid w:val="00152BD5"/>
    <w:rsid w:val="00152FC5"/>
    <w:rsid w:val="0015315C"/>
    <w:rsid w:val="00153617"/>
    <w:rsid w:val="00153EE2"/>
    <w:rsid w:val="001549C3"/>
    <w:rsid w:val="00154C00"/>
    <w:rsid w:val="001550DD"/>
    <w:rsid w:val="00156411"/>
    <w:rsid w:val="0015687D"/>
    <w:rsid w:val="00156989"/>
    <w:rsid w:val="00156D59"/>
    <w:rsid w:val="00156E83"/>
    <w:rsid w:val="0015724C"/>
    <w:rsid w:val="00157CA1"/>
    <w:rsid w:val="00157D71"/>
    <w:rsid w:val="00160457"/>
    <w:rsid w:val="001607FA"/>
    <w:rsid w:val="00160F96"/>
    <w:rsid w:val="001614E1"/>
    <w:rsid w:val="001616F6"/>
    <w:rsid w:val="0016191E"/>
    <w:rsid w:val="00161927"/>
    <w:rsid w:val="00162459"/>
    <w:rsid w:val="001633DF"/>
    <w:rsid w:val="0016394F"/>
    <w:rsid w:val="00164507"/>
    <w:rsid w:val="0016487F"/>
    <w:rsid w:val="001650BE"/>
    <w:rsid w:val="00165589"/>
    <w:rsid w:val="001665B0"/>
    <w:rsid w:val="00167E69"/>
    <w:rsid w:val="00167EDB"/>
    <w:rsid w:val="001701FD"/>
    <w:rsid w:val="001703EC"/>
    <w:rsid w:val="001711DD"/>
    <w:rsid w:val="001713E8"/>
    <w:rsid w:val="00171641"/>
    <w:rsid w:val="001716D0"/>
    <w:rsid w:val="00171817"/>
    <w:rsid w:val="00171D0A"/>
    <w:rsid w:val="001726A4"/>
    <w:rsid w:val="00172737"/>
    <w:rsid w:val="0017299C"/>
    <w:rsid w:val="00172BDF"/>
    <w:rsid w:val="0017500A"/>
    <w:rsid w:val="00175332"/>
    <w:rsid w:val="00175B63"/>
    <w:rsid w:val="00175CC6"/>
    <w:rsid w:val="0017611D"/>
    <w:rsid w:val="001763BB"/>
    <w:rsid w:val="00176420"/>
    <w:rsid w:val="0017664E"/>
    <w:rsid w:val="00176A75"/>
    <w:rsid w:val="0017799E"/>
    <w:rsid w:val="00177FC6"/>
    <w:rsid w:val="001816AF"/>
    <w:rsid w:val="00182BBA"/>
    <w:rsid w:val="00182F23"/>
    <w:rsid w:val="00182FC4"/>
    <w:rsid w:val="00183504"/>
    <w:rsid w:val="001837D1"/>
    <w:rsid w:val="00184840"/>
    <w:rsid w:val="00185AF8"/>
    <w:rsid w:val="00185DB7"/>
    <w:rsid w:val="00185EBE"/>
    <w:rsid w:val="001868D0"/>
    <w:rsid w:val="00187814"/>
    <w:rsid w:val="0018789E"/>
    <w:rsid w:val="00187A57"/>
    <w:rsid w:val="00187CC0"/>
    <w:rsid w:val="00191347"/>
    <w:rsid w:val="001925BF"/>
    <w:rsid w:val="001926AF"/>
    <w:rsid w:val="00192921"/>
    <w:rsid w:val="00192B90"/>
    <w:rsid w:val="001933AE"/>
    <w:rsid w:val="00193BF2"/>
    <w:rsid w:val="00193E8E"/>
    <w:rsid w:val="001941CC"/>
    <w:rsid w:val="00194302"/>
    <w:rsid w:val="00194D0C"/>
    <w:rsid w:val="00195189"/>
    <w:rsid w:val="00195210"/>
    <w:rsid w:val="0019527F"/>
    <w:rsid w:val="001957D7"/>
    <w:rsid w:val="00195E45"/>
    <w:rsid w:val="001978B2"/>
    <w:rsid w:val="001A08E6"/>
    <w:rsid w:val="001A0F8F"/>
    <w:rsid w:val="001A163D"/>
    <w:rsid w:val="001A1AD9"/>
    <w:rsid w:val="001A26E3"/>
    <w:rsid w:val="001A2B28"/>
    <w:rsid w:val="001A38FF"/>
    <w:rsid w:val="001A3CC3"/>
    <w:rsid w:val="001A4002"/>
    <w:rsid w:val="001A457D"/>
    <w:rsid w:val="001A4649"/>
    <w:rsid w:val="001A4ECC"/>
    <w:rsid w:val="001A4F4E"/>
    <w:rsid w:val="001A62FA"/>
    <w:rsid w:val="001A688A"/>
    <w:rsid w:val="001A6F69"/>
    <w:rsid w:val="001A7022"/>
    <w:rsid w:val="001A71D0"/>
    <w:rsid w:val="001A7BAE"/>
    <w:rsid w:val="001A7C99"/>
    <w:rsid w:val="001B08E2"/>
    <w:rsid w:val="001B0BB1"/>
    <w:rsid w:val="001B1284"/>
    <w:rsid w:val="001B12A4"/>
    <w:rsid w:val="001B2A98"/>
    <w:rsid w:val="001B31C2"/>
    <w:rsid w:val="001B35F6"/>
    <w:rsid w:val="001B3657"/>
    <w:rsid w:val="001B39A1"/>
    <w:rsid w:val="001B3B7A"/>
    <w:rsid w:val="001B3CC7"/>
    <w:rsid w:val="001B41E2"/>
    <w:rsid w:val="001B4413"/>
    <w:rsid w:val="001B4C22"/>
    <w:rsid w:val="001B4E08"/>
    <w:rsid w:val="001B5515"/>
    <w:rsid w:val="001B6048"/>
    <w:rsid w:val="001B6D95"/>
    <w:rsid w:val="001B6E93"/>
    <w:rsid w:val="001B787E"/>
    <w:rsid w:val="001C151C"/>
    <w:rsid w:val="001C1522"/>
    <w:rsid w:val="001C16E2"/>
    <w:rsid w:val="001C1C75"/>
    <w:rsid w:val="001C1E1A"/>
    <w:rsid w:val="001C1E70"/>
    <w:rsid w:val="001C2158"/>
    <w:rsid w:val="001C27B4"/>
    <w:rsid w:val="001C2E6D"/>
    <w:rsid w:val="001C3FA8"/>
    <w:rsid w:val="001C4031"/>
    <w:rsid w:val="001C42DB"/>
    <w:rsid w:val="001C433E"/>
    <w:rsid w:val="001C4AB6"/>
    <w:rsid w:val="001C678E"/>
    <w:rsid w:val="001C6E1C"/>
    <w:rsid w:val="001C7312"/>
    <w:rsid w:val="001C7C35"/>
    <w:rsid w:val="001D0D74"/>
    <w:rsid w:val="001D1C9A"/>
    <w:rsid w:val="001D1FD4"/>
    <w:rsid w:val="001D222E"/>
    <w:rsid w:val="001D24E8"/>
    <w:rsid w:val="001D2C1F"/>
    <w:rsid w:val="001D2F36"/>
    <w:rsid w:val="001D3368"/>
    <w:rsid w:val="001D3822"/>
    <w:rsid w:val="001D3976"/>
    <w:rsid w:val="001D3C85"/>
    <w:rsid w:val="001D4C5B"/>
    <w:rsid w:val="001D4F28"/>
    <w:rsid w:val="001D56CF"/>
    <w:rsid w:val="001D5E33"/>
    <w:rsid w:val="001D61EC"/>
    <w:rsid w:val="001D6F31"/>
    <w:rsid w:val="001D7404"/>
    <w:rsid w:val="001D7764"/>
    <w:rsid w:val="001E06C7"/>
    <w:rsid w:val="001E1DB2"/>
    <w:rsid w:val="001E1FCE"/>
    <w:rsid w:val="001E2249"/>
    <w:rsid w:val="001E2FE3"/>
    <w:rsid w:val="001E323F"/>
    <w:rsid w:val="001E36C3"/>
    <w:rsid w:val="001E44BE"/>
    <w:rsid w:val="001E4EBC"/>
    <w:rsid w:val="001E559E"/>
    <w:rsid w:val="001E647E"/>
    <w:rsid w:val="001E6A6E"/>
    <w:rsid w:val="001E6C33"/>
    <w:rsid w:val="001E6F59"/>
    <w:rsid w:val="001E7381"/>
    <w:rsid w:val="001E73DD"/>
    <w:rsid w:val="001E7B9F"/>
    <w:rsid w:val="001E7FCA"/>
    <w:rsid w:val="001F02BA"/>
    <w:rsid w:val="001F0A4F"/>
    <w:rsid w:val="001F104B"/>
    <w:rsid w:val="001F157D"/>
    <w:rsid w:val="001F1B76"/>
    <w:rsid w:val="001F1CF9"/>
    <w:rsid w:val="001F2208"/>
    <w:rsid w:val="001F2458"/>
    <w:rsid w:val="001F29C1"/>
    <w:rsid w:val="001F29C3"/>
    <w:rsid w:val="001F32BE"/>
    <w:rsid w:val="001F3709"/>
    <w:rsid w:val="001F39BA"/>
    <w:rsid w:val="001F451C"/>
    <w:rsid w:val="001F4DE7"/>
    <w:rsid w:val="001F530F"/>
    <w:rsid w:val="001F5440"/>
    <w:rsid w:val="001F5957"/>
    <w:rsid w:val="001F5E2B"/>
    <w:rsid w:val="001F5E83"/>
    <w:rsid w:val="001F5EE3"/>
    <w:rsid w:val="001F659C"/>
    <w:rsid w:val="001F6722"/>
    <w:rsid w:val="001F68B0"/>
    <w:rsid w:val="001F691B"/>
    <w:rsid w:val="001F6AD8"/>
    <w:rsid w:val="001F7748"/>
    <w:rsid w:val="002000F9"/>
    <w:rsid w:val="002003FF"/>
    <w:rsid w:val="002004AE"/>
    <w:rsid w:val="002005E0"/>
    <w:rsid w:val="00200812"/>
    <w:rsid w:val="00200B0D"/>
    <w:rsid w:val="0020156A"/>
    <w:rsid w:val="0020178D"/>
    <w:rsid w:val="0020248F"/>
    <w:rsid w:val="0020258F"/>
    <w:rsid w:val="00202B29"/>
    <w:rsid w:val="002035C7"/>
    <w:rsid w:val="00204082"/>
    <w:rsid w:val="002041AB"/>
    <w:rsid w:val="002050D8"/>
    <w:rsid w:val="00205B01"/>
    <w:rsid w:val="00206051"/>
    <w:rsid w:val="00206129"/>
    <w:rsid w:val="002068E5"/>
    <w:rsid w:val="00207D57"/>
    <w:rsid w:val="002101A3"/>
    <w:rsid w:val="002101F4"/>
    <w:rsid w:val="00210E08"/>
    <w:rsid w:val="002111CB"/>
    <w:rsid w:val="00211648"/>
    <w:rsid w:val="00211AF8"/>
    <w:rsid w:val="00213462"/>
    <w:rsid w:val="00213A89"/>
    <w:rsid w:val="00213CD3"/>
    <w:rsid w:val="00213D95"/>
    <w:rsid w:val="00214924"/>
    <w:rsid w:val="00214D9B"/>
    <w:rsid w:val="00214DD5"/>
    <w:rsid w:val="00214F8F"/>
    <w:rsid w:val="00215167"/>
    <w:rsid w:val="0021544C"/>
    <w:rsid w:val="00215C92"/>
    <w:rsid w:val="00216ECA"/>
    <w:rsid w:val="002170BF"/>
    <w:rsid w:val="0021724F"/>
    <w:rsid w:val="0021740A"/>
    <w:rsid w:val="002208EB"/>
    <w:rsid w:val="00220B78"/>
    <w:rsid w:val="00220F14"/>
    <w:rsid w:val="0022148C"/>
    <w:rsid w:val="00221E82"/>
    <w:rsid w:val="0022207F"/>
    <w:rsid w:val="002228B5"/>
    <w:rsid w:val="002228F1"/>
    <w:rsid w:val="00223A88"/>
    <w:rsid w:val="00225AD4"/>
    <w:rsid w:val="0022656F"/>
    <w:rsid w:val="0022700A"/>
    <w:rsid w:val="0022714B"/>
    <w:rsid w:val="002279BE"/>
    <w:rsid w:val="00227ACC"/>
    <w:rsid w:val="00230ACD"/>
    <w:rsid w:val="002319E6"/>
    <w:rsid w:val="00231F4A"/>
    <w:rsid w:val="0023203F"/>
    <w:rsid w:val="00232696"/>
    <w:rsid w:val="002326DC"/>
    <w:rsid w:val="00232928"/>
    <w:rsid w:val="00232E77"/>
    <w:rsid w:val="00233109"/>
    <w:rsid w:val="0023314C"/>
    <w:rsid w:val="00233CDE"/>
    <w:rsid w:val="002340CE"/>
    <w:rsid w:val="002341C0"/>
    <w:rsid w:val="00234698"/>
    <w:rsid w:val="00235621"/>
    <w:rsid w:val="00236548"/>
    <w:rsid w:val="00236A80"/>
    <w:rsid w:val="00237AFC"/>
    <w:rsid w:val="00237C8D"/>
    <w:rsid w:val="00240D1A"/>
    <w:rsid w:val="00241607"/>
    <w:rsid w:val="00244D10"/>
    <w:rsid w:val="00245711"/>
    <w:rsid w:val="00245CA0"/>
    <w:rsid w:val="0024645F"/>
    <w:rsid w:val="00246B78"/>
    <w:rsid w:val="00247692"/>
    <w:rsid w:val="002477AB"/>
    <w:rsid w:val="00250F19"/>
    <w:rsid w:val="002512CD"/>
    <w:rsid w:val="00251500"/>
    <w:rsid w:val="0025258E"/>
    <w:rsid w:val="00252DB4"/>
    <w:rsid w:val="00253139"/>
    <w:rsid w:val="00253571"/>
    <w:rsid w:val="002538B8"/>
    <w:rsid w:val="00253A98"/>
    <w:rsid w:val="00253B6B"/>
    <w:rsid w:val="00253ECA"/>
    <w:rsid w:val="0025513B"/>
    <w:rsid w:val="00256443"/>
    <w:rsid w:val="00256549"/>
    <w:rsid w:val="00256FE0"/>
    <w:rsid w:val="002570DF"/>
    <w:rsid w:val="00257FC7"/>
    <w:rsid w:val="00260A24"/>
    <w:rsid w:val="002633C4"/>
    <w:rsid w:val="00263CCC"/>
    <w:rsid w:val="002640A2"/>
    <w:rsid w:val="002650FA"/>
    <w:rsid w:val="002655EC"/>
    <w:rsid w:val="00266818"/>
    <w:rsid w:val="00266E9D"/>
    <w:rsid w:val="00266EAC"/>
    <w:rsid w:val="00267AA7"/>
    <w:rsid w:val="002700D3"/>
    <w:rsid w:val="0027040B"/>
    <w:rsid w:val="00271424"/>
    <w:rsid w:val="00271828"/>
    <w:rsid w:val="00271905"/>
    <w:rsid w:val="00271DE3"/>
    <w:rsid w:val="00272BB6"/>
    <w:rsid w:val="002735E1"/>
    <w:rsid w:val="002738D4"/>
    <w:rsid w:val="00273D9E"/>
    <w:rsid w:val="002746A1"/>
    <w:rsid w:val="00274922"/>
    <w:rsid w:val="00275C97"/>
    <w:rsid w:val="00275FE4"/>
    <w:rsid w:val="00276190"/>
    <w:rsid w:val="002761D5"/>
    <w:rsid w:val="002762F2"/>
    <w:rsid w:val="00276B16"/>
    <w:rsid w:val="00276B95"/>
    <w:rsid w:val="00277433"/>
    <w:rsid w:val="00277930"/>
    <w:rsid w:val="00277EEB"/>
    <w:rsid w:val="00280197"/>
    <w:rsid w:val="002808D9"/>
    <w:rsid w:val="00280FBA"/>
    <w:rsid w:val="0028109C"/>
    <w:rsid w:val="0028110E"/>
    <w:rsid w:val="0028219F"/>
    <w:rsid w:val="00282541"/>
    <w:rsid w:val="00282874"/>
    <w:rsid w:val="0028290A"/>
    <w:rsid w:val="00282F1A"/>
    <w:rsid w:val="00282F23"/>
    <w:rsid w:val="00283785"/>
    <w:rsid w:val="00284A00"/>
    <w:rsid w:val="00285A10"/>
    <w:rsid w:val="00286CE2"/>
    <w:rsid w:val="002872A2"/>
    <w:rsid w:val="00287CC0"/>
    <w:rsid w:val="002905FF"/>
    <w:rsid w:val="0029079A"/>
    <w:rsid w:val="00290BC7"/>
    <w:rsid w:val="00290ED6"/>
    <w:rsid w:val="00291979"/>
    <w:rsid w:val="002922A8"/>
    <w:rsid w:val="00292306"/>
    <w:rsid w:val="00292B63"/>
    <w:rsid w:val="002935C6"/>
    <w:rsid w:val="00294E18"/>
    <w:rsid w:val="00295161"/>
    <w:rsid w:val="002952A4"/>
    <w:rsid w:val="002956BC"/>
    <w:rsid w:val="0029584A"/>
    <w:rsid w:val="002958F3"/>
    <w:rsid w:val="002959F9"/>
    <w:rsid w:val="00295D82"/>
    <w:rsid w:val="00295E5D"/>
    <w:rsid w:val="00295FAC"/>
    <w:rsid w:val="002963F8"/>
    <w:rsid w:val="00297AD7"/>
    <w:rsid w:val="00297BF0"/>
    <w:rsid w:val="002A09D0"/>
    <w:rsid w:val="002A09FB"/>
    <w:rsid w:val="002A0EF8"/>
    <w:rsid w:val="002A11B6"/>
    <w:rsid w:val="002A26EE"/>
    <w:rsid w:val="002A3DD0"/>
    <w:rsid w:val="002A4C22"/>
    <w:rsid w:val="002A54F8"/>
    <w:rsid w:val="002A55A8"/>
    <w:rsid w:val="002A5626"/>
    <w:rsid w:val="002A58B1"/>
    <w:rsid w:val="002A62BB"/>
    <w:rsid w:val="002A6879"/>
    <w:rsid w:val="002A68F5"/>
    <w:rsid w:val="002B041E"/>
    <w:rsid w:val="002B1767"/>
    <w:rsid w:val="002B18AD"/>
    <w:rsid w:val="002B1A6C"/>
    <w:rsid w:val="002B1C87"/>
    <w:rsid w:val="002B1EBF"/>
    <w:rsid w:val="002B1FB8"/>
    <w:rsid w:val="002B2284"/>
    <w:rsid w:val="002B237A"/>
    <w:rsid w:val="002B23C4"/>
    <w:rsid w:val="002B2AD4"/>
    <w:rsid w:val="002B3775"/>
    <w:rsid w:val="002B41D7"/>
    <w:rsid w:val="002B4686"/>
    <w:rsid w:val="002B46DC"/>
    <w:rsid w:val="002B46DD"/>
    <w:rsid w:val="002B50BA"/>
    <w:rsid w:val="002B5A14"/>
    <w:rsid w:val="002B5A27"/>
    <w:rsid w:val="002B6332"/>
    <w:rsid w:val="002B6490"/>
    <w:rsid w:val="002B67E9"/>
    <w:rsid w:val="002B7775"/>
    <w:rsid w:val="002B7FAA"/>
    <w:rsid w:val="002C0139"/>
    <w:rsid w:val="002C04D2"/>
    <w:rsid w:val="002C07A1"/>
    <w:rsid w:val="002C1B1C"/>
    <w:rsid w:val="002C282B"/>
    <w:rsid w:val="002C3248"/>
    <w:rsid w:val="002C3416"/>
    <w:rsid w:val="002C35FD"/>
    <w:rsid w:val="002C4046"/>
    <w:rsid w:val="002C43D8"/>
    <w:rsid w:val="002C4A6E"/>
    <w:rsid w:val="002C5E87"/>
    <w:rsid w:val="002C61B4"/>
    <w:rsid w:val="002C6399"/>
    <w:rsid w:val="002C6BD8"/>
    <w:rsid w:val="002C75E9"/>
    <w:rsid w:val="002C788B"/>
    <w:rsid w:val="002D01DC"/>
    <w:rsid w:val="002D1AAD"/>
    <w:rsid w:val="002D20FB"/>
    <w:rsid w:val="002D231F"/>
    <w:rsid w:val="002D2DC1"/>
    <w:rsid w:val="002D2EFE"/>
    <w:rsid w:val="002D3346"/>
    <w:rsid w:val="002D335A"/>
    <w:rsid w:val="002D3606"/>
    <w:rsid w:val="002D3779"/>
    <w:rsid w:val="002D4D4A"/>
    <w:rsid w:val="002D4D5C"/>
    <w:rsid w:val="002D4EAD"/>
    <w:rsid w:val="002D4F47"/>
    <w:rsid w:val="002D5DBE"/>
    <w:rsid w:val="002D6DA0"/>
    <w:rsid w:val="002D6EE7"/>
    <w:rsid w:val="002D7CE4"/>
    <w:rsid w:val="002E0E32"/>
    <w:rsid w:val="002E0F5D"/>
    <w:rsid w:val="002E16BD"/>
    <w:rsid w:val="002E271F"/>
    <w:rsid w:val="002E2BDA"/>
    <w:rsid w:val="002E32B7"/>
    <w:rsid w:val="002E3F32"/>
    <w:rsid w:val="002E462C"/>
    <w:rsid w:val="002E4F68"/>
    <w:rsid w:val="002E51C5"/>
    <w:rsid w:val="002E5705"/>
    <w:rsid w:val="002E5E23"/>
    <w:rsid w:val="002E6038"/>
    <w:rsid w:val="002E615E"/>
    <w:rsid w:val="002E6297"/>
    <w:rsid w:val="002E653B"/>
    <w:rsid w:val="002E6E43"/>
    <w:rsid w:val="002E7F9D"/>
    <w:rsid w:val="002F08A4"/>
    <w:rsid w:val="002F0B5A"/>
    <w:rsid w:val="002F10AD"/>
    <w:rsid w:val="002F1719"/>
    <w:rsid w:val="002F1831"/>
    <w:rsid w:val="002F2B4F"/>
    <w:rsid w:val="002F2C7E"/>
    <w:rsid w:val="002F2F71"/>
    <w:rsid w:val="002F313B"/>
    <w:rsid w:val="002F33C6"/>
    <w:rsid w:val="002F353F"/>
    <w:rsid w:val="002F3542"/>
    <w:rsid w:val="002F36FA"/>
    <w:rsid w:val="002F371E"/>
    <w:rsid w:val="002F39FA"/>
    <w:rsid w:val="002F3F25"/>
    <w:rsid w:val="002F4E14"/>
    <w:rsid w:val="002F4E23"/>
    <w:rsid w:val="002F531F"/>
    <w:rsid w:val="002F54CF"/>
    <w:rsid w:val="002F5540"/>
    <w:rsid w:val="002F56A9"/>
    <w:rsid w:val="002F5A38"/>
    <w:rsid w:val="002F5A6B"/>
    <w:rsid w:val="002F5F8E"/>
    <w:rsid w:val="002F61D3"/>
    <w:rsid w:val="002F6583"/>
    <w:rsid w:val="002F65E7"/>
    <w:rsid w:val="002F6A3E"/>
    <w:rsid w:val="002F749C"/>
    <w:rsid w:val="002F78B9"/>
    <w:rsid w:val="00300081"/>
    <w:rsid w:val="00300295"/>
    <w:rsid w:val="00300B0C"/>
    <w:rsid w:val="00300CB7"/>
    <w:rsid w:val="00300E5E"/>
    <w:rsid w:val="003011CE"/>
    <w:rsid w:val="00301E3B"/>
    <w:rsid w:val="00301E82"/>
    <w:rsid w:val="00302221"/>
    <w:rsid w:val="003033E8"/>
    <w:rsid w:val="003039A7"/>
    <w:rsid w:val="00303A32"/>
    <w:rsid w:val="00305096"/>
    <w:rsid w:val="003057E3"/>
    <w:rsid w:val="00305852"/>
    <w:rsid w:val="00306588"/>
    <w:rsid w:val="003069DF"/>
    <w:rsid w:val="00306EE6"/>
    <w:rsid w:val="00307F6A"/>
    <w:rsid w:val="00307FA7"/>
    <w:rsid w:val="00310494"/>
    <w:rsid w:val="003108E2"/>
    <w:rsid w:val="003110B2"/>
    <w:rsid w:val="0031135F"/>
    <w:rsid w:val="00311B7D"/>
    <w:rsid w:val="00312ADD"/>
    <w:rsid w:val="003136DC"/>
    <w:rsid w:val="00314252"/>
    <w:rsid w:val="00314FEF"/>
    <w:rsid w:val="003161F9"/>
    <w:rsid w:val="0031645C"/>
    <w:rsid w:val="0031648F"/>
    <w:rsid w:val="00316556"/>
    <w:rsid w:val="0031702E"/>
    <w:rsid w:val="003171CF"/>
    <w:rsid w:val="00317C01"/>
    <w:rsid w:val="00317D92"/>
    <w:rsid w:val="003204B6"/>
    <w:rsid w:val="00320547"/>
    <w:rsid w:val="00320AAB"/>
    <w:rsid w:val="00320EA2"/>
    <w:rsid w:val="0032107B"/>
    <w:rsid w:val="003215EF"/>
    <w:rsid w:val="00321725"/>
    <w:rsid w:val="00321C21"/>
    <w:rsid w:val="00321C2E"/>
    <w:rsid w:val="00321FD7"/>
    <w:rsid w:val="00324414"/>
    <w:rsid w:val="00324499"/>
    <w:rsid w:val="00324A61"/>
    <w:rsid w:val="00324E0D"/>
    <w:rsid w:val="003263B9"/>
    <w:rsid w:val="00326AAA"/>
    <w:rsid w:val="0033025B"/>
    <w:rsid w:val="00330F7F"/>
    <w:rsid w:val="003316C5"/>
    <w:rsid w:val="00331E8F"/>
    <w:rsid w:val="003320C1"/>
    <w:rsid w:val="00332709"/>
    <w:rsid w:val="00333910"/>
    <w:rsid w:val="00333F3C"/>
    <w:rsid w:val="0033437F"/>
    <w:rsid w:val="003343E9"/>
    <w:rsid w:val="003349D0"/>
    <w:rsid w:val="00334EF8"/>
    <w:rsid w:val="00334FCB"/>
    <w:rsid w:val="00335661"/>
    <w:rsid w:val="00336253"/>
    <w:rsid w:val="00337674"/>
    <w:rsid w:val="00337B11"/>
    <w:rsid w:val="003400CB"/>
    <w:rsid w:val="003402EA"/>
    <w:rsid w:val="00340345"/>
    <w:rsid w:val="003409A4"/>
    <w:rsid w:val="00340FEB"/>
    <w:rsid w:val="00342E33"/>
    <w:rsid w:val="003433A5"/>
    <w:rsid w:val="0034360B"/>
    <w:rsid w:val="0034376F"/>
    <w:rsid w:val="00343890"/>
    <w:rsid w:val="00343981"/>
    <w:rsid w:val="00344228"/>
    <w:rsid w:val="00344298"/>
    <w:rsid w:val="0034452C"/>
    <w:rsid w:val="00344922"/>
    <w:rsid w:val="00345072"/>
    <w:rsid w:val="00345397"/>
    <w:rsid w:val="0034608C"/>
    <w:rsid w:val="00347572"/>
    <w:rsid w:val="00347650"/>
    <w:rsid w:val="0035033E"/>
    <w:rsid w:val="0035084D"/>
    <w:rsid w:val="00350E64"/>
    <w:rsid w:val="00350F21"/>
    <w:rsid w:val="003526FE"/>
    <w:rsid w:val="00353151"/>
    <w:rsid w:val="00353F58"/>
    <w:rsid w:val="003545F2"/>
    <w:rsid w:val="00354C3D"/>
    <w:rsid w:val="003557AF"/>
    <w:rsid w:val="003557FD"/>
    <w:rsid w:val="003559E1"/>
    <w:rsid w:val="00356B2F"/>
    <w:rsid w:val="00356F0B"/>
    <w:rsid w:val="0035774B"/>
    <w:rsid w:val="00357FC9"/>
    <w:rsid w:val="00360078"/>
    <w:rsid w:val="0036015A"/>
    <w:rsid w:val="00360247"/>
    <w:rsid w:val="00360878"/>
    <w:rsid w:val="003609B9"/>
    <w:rsid w:val="0036161B"/>
    <w:rsid w:val="00361B5D"/>
    <w:rsid w:val="00361E7D"/>
    <w:rsid w:val="003624C5"/>
    <w:rsid w:val="0036294A"/>
    <w:rsid w:val="00362971"/>
    <w:rsid w:val="00362E6D"/>
    <w:rsid w:val="003633CD"/>
    <w:rsid w:val="00363C80"/>
    <w:rsid w:val="00363E6F"/>
    <w:rsid w:val="0036407C"/>
    <w:rsid w:val="00364639"/>
    <w:rsid w:val="0036492B"/>
    <w:rsid w:val="00364A4F"/>
    <w:rsid w:val="00364D1E"/>
    <w:rsid w:val="00364D62"/>
    <w:rsid w:val="00365C0F"/>
    <w:rsid w:val="00365C1A"/>
    <w:rsid w:val="00365CC3"/>
    <w:rsid w:val="00365E6F"/>
    <w:rsid w:val="00366420"/>
    <w:rsid w:val="00366458"/>
    <w:rsid w:val="00366C20"/>
    <w:rsid w:val="0036718E"/>
    <w:rsid w:val="003702F3"/>
    <w:rsid w:val="00370C8D"/>
    <w:rsid w:val="00371B80"/>
    <w:rsid w:val="00371B84"/>
    <w:rsid w:val="00372EAE"/>
    <w:rsid w:val="003730CA"/>
    <w:rsid w:val="00373141"/>
    <w:rsid w:val="00373144"/>
    <w:rsid w:val="00373818"/>
    <w:rsid w:val="00373F04"/>
    <w:rsid w:val="003744C2"/>
    <w:rsid w:val="00374563"/>
    <w:rsid w:val="00374E83"/>
    <w:rsid w:val="00374FCE"/>
    <w:rsid w:val="003755D8"/>
    <w:rsid w:val="003758DE"/>
    <w:rsid w:val="0037696D"/>
    <w:rsid w:val="00376DB6"/>
    <w:rsid w:val="003772F0"/>
    <w:rsid w:val="003777A4"/>
    <w:rsid w:val="00377A52"/>
    <w:rsid w:val="00377AF8"/>
    <w:rsid w:val="00380159"/>
    <w:rsid w:val="00381AE2"/>
    <w:rsid w:val="0038260E"/>
    <w:rsid w:val="00383A68"/>
    <w:rsid w:val="00383B39"/>
    <w:rsid w:val="00384AAD"/>
    <w:rsid w:val="003851DF"/>
    <w:rsid w:val="003851E5"/>
    <w:rsid w:val="00386817"/>
    <w:rsid w:val="00387E72"/>
    <w:rsid w:val="00390F6F"/>
    <w:rsid w:val="00391115"/>
    <w:rsid w:val="00391170"/>
    <w:rsid w:val="003921D5"/>
    <w:rsid w:val="003932E8"/>
    <w:rsid w:val="003934E3"/>
    <w:rsid w:val="00393928"/>
    <w:rsid w:val="0039397F"/>
    <w:rsid w:val="00393A13"/>
    <w:rsid w:val="00393EA0"/>
    <w:rsid w:val="0039468D"/>
    <w:rsid w:val="0039513A"/>
    <w:rsid w:val="00395175"/>
    <w:rsid w:val="00395365"/>
    <w:rsid w:val="00395BDA"/>
    <w:rsid w:val="003967D4"/>
    <w:rsid w:val="003975B8"/>
    <w:rsid w:val="00397AC7"/>
    <w:rsid w:val="00397B13"/>
    <w:rsid w:val="003A005F"/>
    <w:rsid w:val="003A0167"/>
    <w:rsid w:val="003A0757"/>
    <w:rsid w:val="003A10C9"/>
    <w:rsid w:val="003A1137"/>
    <w:rsid w:val="003A1B3F"/>
    <w:rsid w:val="003A25AE"/>
    <w:rsid w:val="003A2B7A"/>
    <w:rsid w:val="003A2E97"/>
    <w:rsid w:val="003A2F6B"/>
    <w:rsid w:val="003A2FF7"/>
    <w:rsid w:val="003A396A"/>
    <w:rsid w:val="003A3BFC"/>
    <w:rsid w:val="003A4886"/>
    <w:rsid w:val="003A4A3F"/>
    <w:rsid w:val="003A5B62"/>
    <w:rsid w:val="003A61C4"/>
    <w:rsid w:val="003A6296"/>
    <w:rsid w:val="003A70DA"/>
    <w:rsid w:val="003A7E1E"/>
    <w:rsid w:val="003B0791"/>
    <w:rsid w:val="003B0FB2"/>
    <w:rsid w:val="003B1417"/>
    <w:rsid w:val="003B1967"/>
    <w:rsid w:val="003B1C81"/>
    <w:rsid w:val="003B1E8B"/>
    <w:rsid w:val="003B2161"/>
    <w:rsid w:val="003B2304"/>
    <w:rsid w:val="003B277E"/>
    <w:rsid w:val="003B290D"/>
    <w:rsid w:val="003B2FE8"/>
    <w:rsid w:val="003B32D9"/>
    <w:rsid w:val="003B379A"/>
    <w:rsid w:val="003B3E43"/>
    <w:rsid w:val="003B3EDD"/>
    <w:rsid w:val="003B57E8"/>
    <w:rsid w:val="003B5A0D"/>
    <w:rsid w:val="003B5D40"/>
    <w:rsid w:val="003B6F2D"/>
    <w:rsid w:val="003B70F4"/>
    <w:rsid w:val="003B746F"/>
    <w:rsid w:val="003B7479"/>
    <w:rsid w:val="003B74E0"/>
    <w:rsid w:val="003B7FFE"/>
    <w:rsid w:val="003C0D41"/>
    <w:rsid w:val="003C133F"/>
    <w:rsid w:val="003C13EF"/>
    <w:rsid w:val="003C153B"/>
    <w:rsid w:val="003C1DBD"/>
    <w:rsid w:val="003C24E7"/>
    <w:rsid w:val="003C2794"/>
    <w:rsid w:val="003C3D9C"/>
    <w:rsid w:val="003C3DF8"/>
    <w:rsid w:val="003C54EE"/>
    <w:rsid w:val="003C562B"/>
    <w:rsid w:val="003C6434"/>
    <w:rsid w:val="003C6698"/>
    <w:rsid w:val="003C6A62"/>
    <w:rsid w:val="003C6EA7"/>
    <w:rsid w:val="003C70C2"/>
    <w:rsid w:val="003C7DDB"/>
    <w:rsid w:val="003D115F"/>
    <w:rsid w:val="003D1BF5"/>
    <w:rsid w:val="003D225E"/>
    <w:rsid w:val="003D2295"/>
    <w:rsid w:val="003D25B7"/>
    <w:rsid w:val="003D3428"/>
    <w:rsid w:val="003D3669"/>
    <w:rsid w:val="003D3718"/>
    <w:rsid w:val="003D3CC8"/>
    <w:rsid w:val="003D496E"/>
    <w:rsid w:val="003D4E89"/>
    <w:rsid w:val="003D5016"/>
    <w:rsid w:val="003D5532"/>
    <w:rsid w:val="003D56DE"/>
    <w:rsid w:val="003D5DF6"/>
    <w:rsid w:val="003D5E6E"/>
    <w:rsid w:val="003D5FC9"/>
    <w:rsid w:val="003D6472"/>
    <w:rsid w:val="003D67BE"/>
    <w:rsid w:val="003D7797"/>
    <w:rsid w:val="003D791E"/>
    <w:rsid w:val="003D7C4A"/>
    <w:rsid w:val="003E057A"/>
    <w:rsid w:val="003E065C"/>
    <w:rsid w:val="003E0D7C"/>
    <w:rsid w:val="003E1231"/>
    <w:rsid w:val="003E2F2D"/>
    <w:rsid w:val="003E3801"/>
    <w:rsid w:val="003E38CF"/>
    <w:rsid w:val="003E4011"/>
    <w:rsid w:val="003E4238"/>
    <w:rsid w:val="003E4248"/>
    <w:rsid w:val="003E4407"/>
    <w:rsid w:val="003E4566"/>
    <w:rsid w:val="003E4762"/>
    <w:rsid w:val="003E4786"/>
    <w:rsid w:val="003E49C6"/>
    <w:rsid w:val="003E4C0E"/>
    <w:rsid w:val="003E4F95"/>
    <w:rsid w:val="003E5669"/>
    <w:rsid w:val="003E5D9B"/>
    <w:rsid w:val="003E5DF2"/>
    <w:rsid w:val="003E640F"/>
    <w:rsid w:val="003E65C4"/>
    <w:rsid w:val="003E66B9"/>
    <w:rsid w:val="003E6D7D"/>
    <w:rsid w:val="003E6DD4"/>
    <w:rsid w:val="003E7021"/>
    <w:rsid w:val="003E7687"/>
    <w:rsid w:val="003E7DBE"/>
    <w:rsid w:val="003F04F3"/>
    <w:rsid w:val="003F0A6F"/>
    <w:rsid w:val="003F0AE2"/>
    <w:rsid w:val="003F14C9"/>
    <w:rsid w:val="003F1D05"/>
    <w:rsid w:val="003F2A1C"/>
    <w:rsid w:val="003F3027"/>
    <w:rsid w:val="003F3548"/>
    <w:rsid w:val="003F3D6B"/>
    <w:rsid w:val="003F42B1"/>
    <w:rsid w:val="003F44FE"/>
    <w:rsid w:val="003F4D06"/>
    <w:rsid w:val="003F5745"/>
    <w:rsid w:val="003F6698"/>
    <w:rsid w:val="003F67D6"/>
    <w:rsid w:val="003F7303"/>
    <w:rsid w:val="003F79AA"/>
    <w:rsid w:val="003F7C95"/>
    <w:rsid w:val="00400952"/>
    <w:rsid w:val="00400A84"/>
    <w:rsid w:val="004011CA"/>
    <w:rsid w:val="004029AF"/>
    <w:rsid w:val="00402E4F"/>
    <w:rsid w:val="00402E66"/>
    <w:rsid w:val="00403060"/>
    <w:rsid w:val="00404025"/>
    <w:rsid w:val="0040494B"/>
    <w:rsid w:val="00404E71"/>
    <w:rsid w:val="00405002"/>
    <w:rsid w:val="004061FB"/>
    <w:rsid w:val="00406AF0"/>
    <w:rsid w:val="004077BA"/>
    <w:rsid w:val="00407835"/>
    <w:rsid w:val="00407A6C"/>
    <w:rsid w:val="00410227"/>
    <w:rsid w:val="004107E6"/>
    <w:rsid w:val="00410865"/>
    <w:rsid w:val="004118F8"/>
    <w:rsid w:val="00413591"/>
    <w:rsid w:val="004136EA"/>
    <w:rsid w:val="004137A4"/>
    <w:rsid w:val="0041398B"/>
    <w:rsid w:val="004148F0"/>
    <w:rsid w:val="0041516A"/>
    <w:rsid w:val="0041562A"/>
    <w:rsid w:val="00416537"/>
    <w:rsid w:val="00416D35"/>
    <w:rsid w:val="00417A1B"/>
    <w:rsid w:val="00417A2E"/>
    <w:rsid w:val="00417DA1"/>
    <w:rsid w:val="00417F7C"/>
    <w:rsid w:val="00420350"/>
    <w:rsid w:val="00421051"/>
    <w:rsid w:val="00421494"/>
    <w:rsid w:val="0042163C"/>
    <w:rsid w:val="00421680"/>
    <w:rsid w:val="0042171B"/>
    <w:rsid w:val="004222EC"/>
    <w:rsid w:val="004223D2"/>
    <w:rsid w:val="00422648"/>
    <w:rsid w:val="0042283D"/>
    <w:rsid w:val="00422A65"/>
    <w:rsid w:val="00422B9C"/>
    <w:rsid w:val="00422FDA"/>
    <w:rsid w:val="00423076"/>
    <w:rsid w:val="00423194"/>
    <w:rsid w:val="0042360B"/>
    <w:rsid w:val="004239A4"/>
    <w:rsid w:val="00423AAB"/>
    <w:rsid w:val="0042464C"/>
    <w:rsid w:val="00424657"/>
    <w:rsid w:val="00425283"/>
    <w:rsid w:val="00425435"/>
    <w:rsid w:val="0042587C"/>
    <w:rsid w:val="004258D2"/>
    <w:rsid w:val="00425B4D"/>
    <w:rsid w:val="00425D73"/>
    <w:rsid w:val="004263A1"/>
    <w:rsid w:val="00426F2C"/>
    <w:rsid w:val="00427FA1"/>
    <w:rsid w:val="00430385"/>
    <w:rsid w:val="00430883"/>
    <w:rsid w:val="00431EDC"/>
    <w:rsid w:val="004329E1"/>
    <w:rsid w:val="00432F46"/>
    <w:rsid w:val="00433339"/>
    <w:rsid w:val="0043426C"/>
    <w:rsid w:val="004344CA"/>
    <w:rsid w:val="00435054"/>
    <w:rsid w:val="004351DF"/>
    <w:rsid w:val="0043579F"/>
    <w:rsid w:val="00435F2D"/>
    <w:rsid w:val="004363B7"/>
    <w:rsid w:val="00436882"/>
    <w:rsid w:val="00437159"/>
    <w:rsid w:val="0043720D"/>
    <w:rsid w:val="00437DBE"/>
    <w:rsid w:val="0044029D"/>
    <w:rsid w:val="004404F5"/>
    <w:rsid w:val="004420F8"/>
    <w:rsid w:val="00442B15"/>
    <w:rsid w:val="00443C49"/>
    <w:rsid w:val="00443CAD"/>
    <w:rsid w:val="004445A1"/>
    <w:rsid w:val="0044538A"/>
    <w:rsid w:val="00445751"/>
    <w:rsid w:val="00445BF0"/>
    <w:rsid w:val="00445D95"/>
    <w:rsid w:val="00445DDA"/>
    <w:rsid w:val="004461A9"/>
    <w:rsid w:val="00446249"/>
    <w:rsid w:val="00446384"/>
    <w:rsid w:val="00447077"/>
    <w:rsid w:val="00447252"/>
    <w:rsid w:val="00447502"/>
    <w:rsid w:val="004475F5"/>
    <w:rsid w:val="00447B16"/>
    <w:rsid w:val="004508AB"/>
    <w:rsid w:val="00450A9F"/>
    <w:rsid w:val="00451ACD"/>
    <w:rsid w:val="00451FF3"/>
    <w:rsid w:val="00452070"/>
    <w:rsid w:val="004520DE"/>
    <w:rsid w:val="0045219B"/>
    <w:rsid w:val="00452802"/>
    <w:rsid w:val="00452E11"/>
    <w:rsid w:val="00453865"/>
    <w:rsid w:val="004550CB"/>
    <w:rsid w:val="00455399"/>
    <w:rsid w:val="004559ED"/>
    <w:rsid w:val="00455D48"/>
    <w:rsid w:val="0045650A"/>
    <w:rsid w:val="00456AA5"/>
    <w:rsid w:val="00456F4D"/>
    <w:rsid w:val="00457528"/>
    <w:rsid w:val="00457789"/>
    <w:rsid w:val="00457E68"/>
    <w:rsid w:val="00457FF9"/>
    <w:rsid w:val="004602BA"/>
    <w:rsid w:val="004604D1"/>
    <w:rsid w:val="00460EA4"/>
    <w:rsid w:val="004616F7"/>
    <w:rsid w:val="004617D4"/>
    <w:rsid w:val="00461B0E"/>
    <w:rsid w:val="00461E2D"/>
    <w:rsid w:val="00461F90"/>
    <w:rsid w:val="00462659"/>
    <w:rsid w:val="00462690"/>
    <w:rsid w:val="00462A77"/>
    <w:rsid w:val="00462FD9"/>
    <w:rsid w:val="0046304B"/>
    <w:rsid w:val="00463143"/>
    <w:rsid w:val="00463461"/>
    <w:rsid w:val="00463675"/>
    <w:rsid w:val="00463CC0"/>
    <w:rsid w:val="00463D3E"/>
    <w:rsid w:val="00463DA6"/>
    <w:rsid w:val="00463FC3"/>
    <w:rsid w:val="0046409C"/>
    <w:rsid w:val="00464370"/>
    <w:rsid w:val="00464FCC"/>
    <w:rsid w:val="004650F7"/>
    <w:rsid w:val="00465977"/>
    <w:rsid w:val="0046624A"/>
    <w:rsid w:val="00466AD1"/>
    <w:rsid w:val="0046747E"/>
    <w:rsid w:val="0046793B"/>
    <w:rsid w:val="00470F9D"/>
    <w:rsid w:val="0047119D"/>
    <w:rsid w:val="004711F9"/>
    <w:rsid w:val="0047197C"/>
    <w:rsid w:val="00471FDA"/>
    <w:rsid w:val="00472F49"/>
    <w:rsid w:val="004731BD"/>
    <w:rsid w:val="004735E0"/>
    <w:rsid w:val="004740CB"/>
    <w:rsid w:val="0047442F"/>
    <w:rsid w:val="0047508D"/>
    <w:rsid w:val="0047535A"/>
    <w:rsid w:val="00475672"/>
    <w:rsid w:val="0047596D"/>
    <w:rsid w:val="004762FF"/>
    <w:rsid w:val="0047685C"/>
    <w:rsid w:val="00477097"/>
    <w:rsid w:val="0047785F"/>
    <w:rsid w:val="004810A1"/>
    <w:rsid w:val="00481248"/>
    <w:rsid w:val="004822F1"/>
    <w:rsid w:val="00482493"/>
    <w:rsid w:val="004826A2"/>
    <w:rsid w:val="00484002"/>
    <w:rsid w:val="0048483C"/>
    <w:rsid w:val="00484A17"/>
    <w:rsid w:val="004850A9"/>
    <w:rsid w:val="00485F89"/>
    <w:rsid w:val="004861A9"/>
    <w:rsid w:val="004866F8"/>
    <w:rsid w:val="0048673F"/>
    <w:rsid w:val="00486E6E"/>
    <w:rsid w:val="00486EA2"/>
    <w:rsid w:val="004871DA"/>
    <w:rsid w:val="00487E03"/>
    <w:rsid w:val="00490522"/>
    <w:rsid w:val="00490A22"/>
    <w:rsid w:val="00490CA2"/>
    <w:rsid w:val="0049139A"/>
    <w:rsid w:val="004916CF"/>
    <w:rsid w:val="00491BE4"/>
    <w:rsid w:val="0049210C"/>
    <w:rsid w:val="004927A1"/>
    <w:rsid w:val="00492850"/>
    <w:rsid w:val="00492DE0"/>
    <w:rsid w:val="004934A9"/>
    <w:rsid w:val="00493809"/>
    <w:rsid w:val="00494117"/>
    <w:rsid w:val="00494377"/>
    <w:rsid w:val="004949B8"/>
    <w:rsid w:val="00495020"/>
    <w:rsid w:val="004950D9"/>
    <w:rsid w:val="00495569"/>
    <w:rsid w:val="00495621"/>
    <w:rsid w:val="0049579F"/>
    <w:rsid w:val="004957E3"/>
    <w:rsid w:val="00495F3F"/>
    <w:rsid w:val="0049601C"/>
    <w:rsid w:val="004961F6"/>
    <w:rsid w:val="0049624A"/>
    <w:rsid w:val="004963DD"/>
    <w:rsid w:val="0049640B"/>
    <w:rsid w:val="0049696B"/>
    <w:rsid w:val="00496D6E"/>
    <w:rsid w:val="00496D9D"/>
    <w:rsid w:val="004973CB"/>
    <w:rsid w:val="00497562"/>
    <w:rsid w:val="00497BB8"/>
    <w:rsid w:val="00497E1A"/>
    <w:rsid w:val="00497E78"/>
    <w:rsid w:val="004A02B4"/>
    <w:rsid w:val="004A049E"/>
    <w:rsid w:val="004A0936"/>
    <w:rsid w:val="004A1665"/>
    <w:rsid w:val="004A1B9E"/>
    <w:rsid w:val="004A2004"/>
    <w:rsid w:val="004A2085"/>
    <w:rsid w:val="004A245F"/>
    <w:rsid w:val="004A2B81"/>
    <w:rsid w:val="004A2CF3"/>
    <w:rsid w:val="004A2F30"/>
    <w:rsid w:val="004A3BDF"/>
    <w:rsid w:val="004A4665"/>
    <w:rsid w:val="004A487A"/>
    <w:rsid w:val="004A48B6"/>
    <w:rsid w:val="004A4D88"/>
    <w:rsid w:val="004A558F"/>
    <w:rsid w:val="004A67F2"/>
    <w:rsid w:val="004B035C"/>
    <w:rsid w:val="004B08F6"/>
    <w:rsid w:val="004B096C"/>
    <w:rsid w:val="004B0F63"/>
    <w:rsid w:val="004B1442"/>
    <w:rsid w:val="004B23DB"/>
    <w:rsid w:val="004B24D3"/>
    <w:rsid w:val="004B2AE8"/>
    <w:rsid w:val="004B431A"/>
    <w:rsid w:val="004B4714"/>
    <w:rsid w:val="004B477B"/>
    <w:rsid w:val="004B5844"/>
    <w:rsid w:val="004B5F59"/>
    <w:rsid w:val="004B648F"/>
    <w:rsid w:val="004B7130"/>
    <w:rsid w:val="004B751E"/>
    <w:rsid w:val="004B7E17"/>
    <w:rsid w:val="004C05B1"/>
    <w:rsid w:val="004C06A8"/>
    <w:rsid w:val="004C0705"/>
    <w:rsid w:val="004C0844"/>
    <w:rsid w:val="004C0A3B"/>
    <w:rsid w:val="004C141E"/>
    <w:rsid w:val="004C1836"/>
    <w:rsid w:val="004C18A0"/>
    <w:rsid w:val="004C1B96"/>
    <w:rsid w:val="004C1E0A"/>
    <w:rsid w:val="004C351E"/>
    <w:rsid w:val="004C3A57"/>
    <w:rsid w:val="004C3A8A"/>
    <w:rsid w:val="004C3AAB"/>
    <w:rsid w:val="004C3BC1"/>
    <w:rsid w:val="004C5EB7"/>
    <w:rsid w:val="004C6509"/>
    <w:rsid w:val="004C6FA4"/>
    <w:rsid w:val="004C704D"/>
    <w:rsid w:val="004C7DAB"/>
    <w:rsid w:val="004D01DA"/>
    <w:rsid w:val="004D0708"/>
    <w:rsid w:val="004D1263"/>
    <w:rsid w:val="004D1790"/>
    <w:rsid w:val="004D1C7D"/>
    <w:rsid w:val="004D1DF5"/>
    <w:rsid w:val="004D301E"/>
    <w:rsid w:val="004D33FB"/>
    <w:rsid w:val="004D34C4"/>
    <w:rsid w:val="004D38D3"/>
    <w:rsid w:val="004D495B"/>
    <w:rsid w:val="004D4B7A"/>
    <w:rsid w:val="004D4BFA"/>
    <w:rsid w:val="004D4F3B"/>
    <w:rsid w:val="004D5719"/>
    <w:rsid w:val="004D583E"/>
    <w:rsid w:val="004D62B8"/>
    <w:rsid w:val="004D6C0F"/>
    <w:rsid w:val="004D7057"/>
    <w:rsid w:val="004D72C7"/>
    <w:rsid w:val="004D78FE"/>
    <w:rsid w:val="004D7985"/>
    <w:rsid w:val="004E0162"/>
    <w:rsid w:val="004E0C5B"/>
    <w:rsid w:val="004E0EAD"/>
    <w:rsid w:val="004E1260"/>
    <w:rsid w:val="004E2468"/>
    <w:rsid w:val="004E25E3"/>
    <w:rsid w:val="004E28ED"/>
    <w:rsid w:val="004E35D9"/>
    <w:rsid w:val="004E375F"/>
    <w:rsid w:val="004E37C6"/>
    <w:rsid w:val="004E3E97"/>
    <w:rsid w:val="004E3EA5"/>
    <w:rsid w:val="004E3F2C"/>
    <w:rsid w:val="004E4502"/>
    <w:rsid w:val="004E4958"/>
    <w:rsid w:val="004E563B"/>
    <w:rsid w:val="004E63D7"/>
    <w:rsid w:val="004E673E"/>
    <w:rsid w:val="004E7069"/>
    <w:rsid w:val="004E76CC"/>
    <w:rsid w:val="004E7869"/>
    <w:rsid w:val="004E7DE3"/>
    <w:rsid w:val="004F01AC"/>
    <w:rsid w:val="004F0B95"/>
    <w:rsid w:val="004F13E5"/>
    <w:rsid w:val="004F1793"/>
    <w:rsid w:val="004F18CB"/>
    <w:rsid w:val="004F195A"/>
    <w:rsid w:val="004F28B6"/>
    <w:rsid w:val="004F2B14"/>
    <w:rsid w:val="004F37D1"/>
    <w:rsid w:val="004F37FD"/>
    <w:rsid w:val="004F3CCB"/>
    <w:rsid w:val="004F402B"/>
    <w:rsid w:val="004F4118"/>
    <w:rsid w:val="004F474D"/>
    <w:rsid w:val="004F4933"/>
    <w:rsid w:val="004F5604"/>
    <w:rsid w:val="004F57EB"/>
    <w:rsid w:val="004F6363"/>
    <w:rsid w:val="004F6C20"/>
    <w:rsid w:val="004F79CA"/>
    <w:rsid w:val="004F7C1A"/>
    <w:rsid w:val="005000E5"/>
    <w:rsid w:val="00500301"/>
    <w:rsid w:val="005008F2"/>
    <w:rsid w:val="00500943"/>
    <w:rsid w:val="00500E90"/>
    <w:rsid w:val="0050180F"/>
    <w:rsid w:val="00501DC3"/>
    <w:rsid w:val="00501E14"/>
    <w:rsid w:val="00501E7D"/>
    <w:rsid w:val="0050356A"/>
    <w:rsid w:val="0050487C"/>
    <w:rsid w:val="00504C08"/>
    <w:rsid w:val="00505FB3"/>
    <w:rsid w:val="00506832"/>
    <w:rsid w:val="00506AB4"/>
    <w:rsid w:val="00507233"/>
    <w:rsid w:val="005077D9"/>
    <w:rsid w:val="0050794E"/>
    <w:rsid w:val="00507962"/>
    <w:rsid w:val="00507A71"/>
    <w:rsid w:val="00507EB9"/>
    <w:rsid w:val="005103CA"/>
    <w:rsid w:val="00510597"/>
    <w:rsid w:val="00510621"/>
    <w:rsid w:val="0051138E"/>
    <w:rsid w:val="005115CB"/>
    <w:rsid w:val="00511636"/>
    <w:rsid w:val="00511E66"/>
    <w:rsid w:val="0051244F"/>
    <w:rsid w:val="00512756"/>
    <w:rsid w:val="005128AD"/>
    <w:rsid w:val="00512ACA"/>
    <w:rsid w:val="00512D29"/>
    <w:rsid w:val="00512EAB"/>
    <w:rsid w:val="0051336A"/>
    <w:rsid w:val="00513582"/>
    <w:rsid w:val="00513679"/>
    <w:rsid w:val="005143BE"/>
    <w:rsid w:val="005143FA"/>
    <w:rsid w:val="00514665"/>
    <w:rsid w:val="00514B32"/>
    <w:rsid w:val="00514CD5"/>
    <w:rsid w:val="00515EF1"/>
    <w:rsid w:val="00515FD1"/>
    <w:rsid w:val="00516766"/>
    <w:rsid w:val="00516F44"/>
    <w:rsid w:val="00517CBC"/>
    <w:rsid w:val="00517D1D"/>
    <w:rsid w:val="0052071C"/>
    <w:rsid w:val="0052092F"/>
    <w:rsid w:val="00520F32"/>
    <w:rsid w:val="00521294"/>
    <w:rsid w:val="005218FF"/>
    <w:rsid w:val="00521CBD"/>
    <w:rsid w:val="0052286C"/>
    <w:rsid w:val="005228D5"/>
    <w:rsid w:val="005232EF"/>
    <w:rsid w:val="00524983"/>
    <w:rsid w:val="005258E6"/>
    <w:rsid w:val="00525A16"/>
    <w:rsid w:val="0052658A"/>
    <w:rsid w:val="00526E75"/>
    <w:rsid w:val="005270B0"/>
    <w:rsid w:val="00530265"/>
    <w:rsid w:val="00530423"/>
    <w:rsid w:val="00530AF1"/>
    <w:rsid w:val="005317B2"/>
    <w:rsid w:val="00531A1B"/>
    <w:rsid w:val="00531ABA"/>
    <w:rsid w:val="00531BA9"/>
    <w:rsid w:val="00531C5B"/>
    <w:rsid w:val="00531C8C"/>
    <w:rsid w:val="00532196"/>
    <w:rsid w:val="00532EE6"/>
    <w:rsid w:val="00533156"/>
    <w:rsid w:val="0053365E"/>
    <w:rsid w:val="00533974"/>
    <w:rsid w:val="005345CA"/>
    <w:rsid w:val="005356E4"/>
    <w:rsid w:val="00535B3C"/>
    <w:rsid w:val="00535FC2"/>
    <w:rsid w:val="005364A5"/>
    <w:rsid w:val="00536C03"/>
    <w:rsid w:val="00536D2A"/>
    <w:rsid w:val="00536EED"/>
    <w:rsid w:val="0053768F"/>
    <w:rsid w:val="00537911"/>
    <w:rsid w:val="0053793A"/>
    <w:rsid w:val="00537DBA"/>
    <w:rsid w:val="0054059B"/>
    <w:rsid w:val="0054099B"/>
    <w:rsid w:val="0054133F"/>
    <w:rsid w:val="00541635"/>
    <w:rsid w:val="00542659"/>
    <w:rsid w:val="00542B63"/>
    <w:rsid w:val="0054309E"/>
    <w:rsid w:val="005431BE"/>
    <w:rsid w:val="00544516"/>
    <w:rsid w:val="005453BE"/>
    <w:rsid w:val="00545827"/>
    <w:rsid w:val="00545A8A"/>
    <w:rsid w:val="00545D88"/>
    <w:rsid w:val="00546941"/>
    <w:rsid w:val="00547EF2"/>
    <w:rsid w:val="005502AC"/>
    <w:rsid w:val="00550E40"/>
    <w:rsid w:val="00551145"/>
    <w:rsid w:val="005513E7"/>
    <w:rsid w:val="0055177C"/>
    <w:rsid w:val="00551B5B"/>
    <w:rsid w:val="00551D0A"/>
    <w:rsid w:val="005526CB"/>
    <w:rsid w:val="0055342E"/>
    <w:rsid w:val="0055388C"/>
    <w:rsid w:val="005541A7"/>
    <w:rsid w:val="005548E3"/>
    <w:rsid w:val="005551FD"/>
    <w:rsid w:val="00555245"/>
    <w:rsid w:val="00555284"/>
    <w:rsid w:val="00555352"/>
    <w:rsid w:val="00555799"/>
    <w:rsid w:val="00557112"/>
    <w:rsid w:val="0055729A"/>
    <w:rsid w:val="00557C8E"/>
    <w:rsid w:val="00557D1D"/>
    <w:rsid w:val="00557F46"/>
    <w:rsid w:val="00557F6D"/>
    <w:rsid w:val="0056220B"/>
    <w:rsid w:val="005622E3"/>
    <w:rsid w:val="005622F1"/>
    <w:rsid w:val="005625AE"/>
    <w:rsid w:val="00562A90"/>
    <w:rsid w:val="00563195"/>
    <w:rsid w:val="005633FD"/>
    <w:rsid w:val="00563745"/>
    <w:rsid w:val="00563772"/>
    <w:rsid w:val="00565341"/>
    <w:rsid w:val="00565C6E"/>
    <w:rsid w:val="00566BBB"/>
    <w:rsid w:val="00566FD7"/>
    <w:rsid w:val="00567C48"/>
    <w:rsid w:val="005703F5"/>
    <w:rsid w:val="00570879"/>
    <w:rsid w:val="00571BD8"/>
    <w:rsid w:val="005722EB"/>
    <w:rsid w:val="00572581"/>
    <w:rsid w:val="00572F84"/>
    <w:rsid w:val="005732BA"/>
    <w:rsid w:val="0057349F"/>
    <w:rsid w:val="00573734"/>
    <w:rsid w:val="00573E0D"/>
    <w:rsid w:val="00574244"/>
    <w:rsid w:val="005743D9"/>
    <w:rsid w:val="00574A8A"/>
    <w:rsid w:val="00574FD1"/>
    <w:rsid w:val="005754EB"/>
    <w:rsid w:val="005756B4"/>
    <w:rsid w:val="00576382"/>
    <w:rsid w:val="005765A9"/>
    <w:rsid w:val="00576669"/>
    <w:rsid w:val="00576C5C"/>
    <w:rsid w:val="00576F18"/>
    <w:rsid w:val="00580392"/>
    <w:rsid w:val="00580465"/>
    <w:rsid w:val="0058060B"/>
    <w:rsid w:val="00580AA0"/>
    <w:rsid w:val="00582185"/>
    <w:rsid w:val="005824E0"/>
    <w:rsid w:val="00582A4A"/>
    <w:rsid w:val="00582D09"/>
    <w:rsid w:val="00583922"/>
    <w:rsid w:val="005839D5"/>
    <w:rsid w:val="005841AC"/>
    <w:rsid w:val="00584256"/>
    <w:rsid w:val="005843D5"/>
    <w:rsid w:val="0058445D"/>
    <w:rsid w:val="00584C38"/>
    <w:rsid w:val="00584CF8"/>
    <w:rsid w:val="0058556B"/>
    <w:rsid w:val="005858FF"/>
    <w:rsid w:val="00585951"/>
    <w:rsid w:val="00585AB9"/>
    <w:rsid w:val="00585EEB"/>
    <w:rsid w:val="00586270"/>
    <w:rsid w:val="00586317"/>
    <w:rsid w:val="00586AA5"/>
    <w:rsid w:val="00586CB3"/>
    <w:rsid w:val="0058709A"/>
    <w:rsid w:val="005871D4"/>
    <w:rsid w:val="005874AB"/>
    <w:rsid w:val="00587513"/>
    <w:rsid w:val="00587880"/>
    <w:rsid w:val="005879B6"/>
    <w:rsid w:val="00587E80"/>
    <w:rsid w:val="00587FA0"/>
    <w:rsid w:val="00587FE0"/>
    <w:rsid w:val="00590D29"/>
    <w:rsid w:val="00591436"/>
    <w:rsid w:val="00592506"/>
    <w:rsid w:val="00593588"/>
    <w:rsid w:val="005942C2"/>
    <w:rsid w:val="00594D2A"/>
    <w:rsid w:val="00595AAD"/>
    <w:rsid w:val="005960B3"/>
    <w:rsid w:val="00597415"/>
    <w:rsid w:val="005A0A94"/>
    <w:rsid w:val="005A0FD3"/>
    <w:rsid w:val="005A1055"/>
    <w:rsid w:val="005A1B70"/>
    <w:rsid w:val="005A2B81"/>
    <w:rsid w:val="005A2C36"/>
    <w:rsid w:val="005A309F"/>
    <w:rsid w:val="005A35CB"/>
    <w:rsid w:val="005A3A3C"/>
    <w:rsid w:val="005A406E"/>
    <w:rsid w:val="005A49F5"/>
    <w:rsid w:val="005A5486"/>
    <w:rsid w:val="005A5A7F"/>
    <w:rsid w:val="005A5D91"/>
    <w:rsid w:val="005A7065"/>
    <w:rsid w:val="005A75C0"/>
    <w:rsid w:val="005B0AC7"/>
    <w:rsid w:val="005B0BC0"/>
    <w:rsid w:val="005B0D45"/>
    <w:rsid w:val="005B1656"/>
    <w:rsid w:val="005B186F"/>
    <w:rsid w:val="005B19CB"/>
    <w:rsid w:val="005B2434"/>
    <w:rsid w:val="005B2BDE"/>
    <w:rsid w:val="005B2E1E"/>
    <w:rsid w:val="005B35DC"/>
    <w:rsid w:val="005B4103"/>
    <w:rsid w:val="005B5709"/>
    <w:rsid w:val="005B59CE"/>
    <w:rsid w:val="005B5BAA"/>
    <w:rsid w:val="005B5D2E"/>
    <w:rsid w:val="005B62D4"/>
    <w:rsid w:val="005B7187"/>
    <w:rsid w:val="005C037A"/>
    <w:rsid w:val="005C0FC1"/>
    <w:rsid w:val="005C12DC"/>
    <w:rsid w:val="005C1434"/>
    <w:rsid w:val="005C1D2D"/>
    <w:rsid w:val="005C24C3"/>
    <w:rsid w:val="005C24D7"/>
    <w:rsid w:val="005C28F9"/>
    <w:rsid w:val="005C3D04"/>
    <w:rsid w:val="005C421D"/>
    <w:rsid w:val="005C45A7"/>
    <w:rsid w:val="005C4E37"/>
    <w:rsid w:val="005C6521"/>
    <w:rsid w:val="005C6591"/>
    <w:rsid w:val="005C783F"/>
    <w:rsid w:val="005C7937"/>
    <w:rsid w:val="005C7DC9"/>
    <w:rsid w:val="005D0076"/>
    <w:rsid w:val="005D02D1"/>
    <w:rsid w:val="005D0430"/>
    <w:rsid w:val="005D08E7"/>
    <w:rsid w:val="005D0AFD"/>
    <w:rsid w:val="005D10A2"/>
    <w:rsid w:val="005D1388"/>
    <w:rsid w:val="005D148E"/>
    <w:rsid w:val="005D243F"/>
    <w:rsid w:val="005D2551"/>
    <w:rsid w:val="005D2854"/>
    <w:rsid w:val="005D2ADD"/>
    <w:rsid w:val="005D39F4"/>
    <w:rsid w:val="005D3AF3"/>
    <w:rsid w:val="005D3CF1"/>
    <w:rsid w:val="005D3E0E"/>
    <w:rsid w:val="005D3FAF"/>
    <w:rsid w:val="005D4793"/>
    <w:rsid w:val="005D4E93"/>
    <w:rsid w:val="005D5190"/>
    <w:rsid w:val="005D5787"/>
    <w:rsid w:val="005D6933"/>
    <w:rsid w:val="005D72B1"/>
    <w:rsid w:val="005D77DD"/>
    <w:rsid w:val="005E0C20"/>
    <w:rsid w:val="005E0F5E"/>
    <w:rsid w:val="005E12F6"/>
    <w:rsid w:val="005E13FA"/>
    <w:rsid w:val="005E16D9"/>
    <w:rsid w:val="005E196D"/>
    <w:rsid w:val="005E1B33"/>
    <w:rsid w:val="005E1D02"/>
    <w:rsid w:val="005E24E0"/>
    <w:rsid w:val="005E2BE2"/>
    <w:rsid w:val="005E2D5F"/>
    <w:rsid w:val="005E426E"/>
    <w:rsid w:val="005E4A24"/>
    <w:rsid w:val="005E4B38"/>
    <w:rsid w:val="005E570C"/>
    <w:rsid w:val="005E6245"/>
    <w:rsid w:val="005E7306"/>
    <w:rsid w:val="005E7706"/>
    <w:rsid w:val="005E77AB"/>
    <w:rsid w:val="005E7805"/>
    <w:rsid w:val="005E7D0B"/>
    <w:rsid w:val="005E7D39"/>
    <w:rsid w:val="005F022E"/>
    <w:rsid w:val="005F0E4C"/>
    <w:rsid w:val="005F187B"/>
    <w:rsid w:val="005F196D"/>
    <w:rsid w:val="005F22AB"/>
    <w:rsid w:val="005F23B6"/>
    <w:rsid w:val="005F2E8D"/>
    <w:rsid w:val="005F2F4E"/>
    <w:rsid w:val="005F44A8"/>
    <w:rsid w:val="005F457E"/>
    <w:rsid w:val="005F4B81"/>
    <w:rsid w:val="005F4BBC"/>
    <w:rsid w:val="005F51CB"/>
    <w:rsid w:val="005F53EB"/>
    <w:rsid w:val="005F74CF"/>
    <w:rsid w:val="005F790B"/>
    <w:rsid w:val="005F7C16"/>
    <w:rsid w:val="00601A6F"/>
    <w:rsid w:val="00601D41"/>
    <w:rsid w:val="00602BFF"/>
    <w:rsid w:val="00602C5A"/>
    <w:rsid w:val="006030F0"/>
    <w:rsid w:val="00603473"/>
    <w:rsid w:val="00604CA3"/>
    <w:rsid w:val="00605955"/>
    <w:rsid w:val="00605E1E"/>
    <w:rsid w:val="00605E3E"/>
    <w:rsid w:val="00605E91"/>
    <w:rsid w:val="00607831"/>
    <w:rsid w:val="00607E13"/>
    <w:rsid w:val="00611350"/>
    <w:rsid w:val="006116BF"/>
    <w:rsid w:val="006119AF"/>
    <w:rsid w:val="00611D25"/>
    <w:rsid w:val="00612577"/>
    <w:rsid w:val="00613563"/>
    <w:rsid w:val="0061359A"/>
    <w:rsid w:val="0061415E"/>
    <w:rsid w:val="0061418C"/>
    <w:rsid w:val="006141CE"/>
    <w:rsid w:val="0061429D"/>
    <w:rsid w:val="006147FC"/>
    <w:rsid w:val="00614C5F"/>
    <w:rsid w:val="00614D19"/>
    <w:rsid w:val="00614D2A"/>
    <w:rsid w:val="00615072"/>
    <w:rsid w:val="006151C1"/>
    <w:rsid w:val="006154B9"/>
    <w:rsid w:val="006158EF"/>
    <w:rsid w:val="00616349"/>
    <w:rsid w:val="006165A8"/>
    <w:rsid w:val="006173B0"/>
    <w:rsid w:val="00617939"/>
    <w:rsid w:val="00617B58"/>
    <w:rsid w:val="00617C13"/>
    <w:rsid w:val="00617DC1"/>
    <w:rsid w:val="006206DB"/>
    <w:rsid w:val="00620793"/>
    <w:rsid w:val="006207C8"/>
    <w:rsid w:val="00622715"/>
    <w:rsid w:val="006228E5"/>
    <w:rsid w:val="00622B08"/>
    <w:rsid w:val="00622B7B"/>
    <w:rsid w:val="006233BD"/>
    <w:rsid w:val="006235E2"/>
    <w:rsid w:val="00623BEC"/>
    <w:rsid w:val="00624060"/>
    <w:rsid w:val="006242E8"/>
    <w:rsid w:val="006242FB"/>
    <w:rsid w:val="006243C2"/>
    <w:rsid w:val="00624FB3"/>
    <w:rsid w:val="006256FA"/>
    <w:rsid w:val="00625DD1"/>
    <w:rsid w:val="00630CDF"/>
    <w:rsid w:val="00630DAE"/>
    <w:rsid w:val="006312A5"/>
    <w:rsid w:val="0063172A"/>
    <w:rsid w:val="006327E1"/>
    <w:rsid w:val="00633917"/>
    <w:rsid w:val="00633B2E"/>
    <w:rsid w:val="00634A85"/>
    <w:rsid w:val="00634C93"/>
    <w:rsid w:val="006353BF"/>
    <w:rsid w:val="00635523"/>
    <w:rsid w:val="006359C3"/>
    <w:rsid w:val="006365AD"/>
    <w:rsid w:val="00636941"/>
    <w:rsid w:val="00636ABE"/>
    <w:rsid w:val="00637467"/>
    <w:rsid w:val="006376CF"/>
    <w:rsid w:val="00637C5A"/>
    <w:rsid w:val="00637D79"/>
    <w:rsid w:val="0064150C"/>
    <w:rsid w:val="0064167E"/>
    <w:rsid w:val="00641CA4"/>
    <w:rsid w:val="00642002"/>
    <w:rsid w:val="00642549"/>
    <w:rsid w:val="006427F9"/>
    <w:rsid w:val="00642E10"/>
    <w:rsid w:val="00644113"/>
    <w:rsid w:val="006448E3"/>
    <w:rsid w:val="00646C0A"/>
    <w:rsid w:val="00646C9E"/>
    <w:rsid w:val="006474C6"/>
    <w:rsid w:val="0064771C"/>
    <w:rsid w:val="00647CED"/>
    <w:rsid w:val="00647D07"/>
    <w:rsid w:val="006501AD"/>
    <w:rsid w:val="00650C53"/>
    <w:rsid w:val="0065169A"/>
    <w:rsid w:val="00651EA9"/>
    <w:rsid w:val="00651F43"/>
    <w:rsid w:val="006530EC"/>
    <w:rsid w:val="0065382F"/>
    <w:rsid w:val="00653CE7"/>
    <w:rsid w:val="00655854"/>
    <w:rsid w:val="00655926"/>
    <w:rsid w:val="00655FBB"/>
    <w:rsid w:val="00656255"/>
    <w:rsid w:val="00656372"/>
    <w:rsid w:val="00656EF7"/>
    <w:rsid w:val="00657887"/>
    <w:rsid w:val="0065791B"/>
    <w:rsid w:val="00657D55"/>
    <w:rsid w:val="0066018F"/>
    <w:rsid w:val="00660305"/>
    <w:rsid w:val="00660412"/>
    <w:rsid w:val="00660A52"/>
    <w:rsid w:val="00660B8D"/>
    <w:rsid w:val="006612B7"/>
    <w:rsid w:val="0066173D"/>
    <w:rsid w:val="00661810"/>
    <w:rsid w:val="00661DDD"/>
    <w:rsid w:val="00662010"/>
    <w:rsid w:val="0066211F"/>
    <w:rsid w:val="00662412"/>
    <w:rsid w:val="0066293C"/>
    <w:rsid w:val="00662CBA"/>
    <w:rsid w:val="00662D9B"/>
    <w:rsid w:val="00662DA9"/>
    <w:rsid w:val="00663B87"/>
    <w:rsid w:val="0066445B"/>
    <w:rsid w:val="00666732"/>
    <w:rsid w:val="0066680E"/>
    <w:rsid w:val="006671D9"/>
    <w:rsid w:val="006674DE"/>
    <w:rsid w:val="00670638"/>
    <w:rsid w:val="00670C69"/>
    <w:rsid w:val="00671117"/>
    <w:rsid w:val="00671660"/>
    <w:rsid w:val="00671953"/>
    <w:rsid w:val="00671C87"/>
    <w:rsid w:val="00671DFB"/>
    <w:rsid w:val="0067283C"/>
    <w:rsid w:val="00672CBB"/>
    <w:rsid w:val="0067310C"/>
    <w:rsid w:val="00673E68"/>
    <w:rsid w:val="0067483F"/>
    <w:rsid w:val="006754C3"/>
    <w:rsid w:val="006765A2"/>
    <w:rsid w:val="00677EB7"/>
    <w:rsid w:val="0068049C"/>
    <w:rsid w:val="00681C0B"/>
    <w:rsid w:val="006821EB"/>
    <w:rsid w:val="006823D8"/>
    <w:rsid w:val="006825A8"/>
    <w:rsid w:val="006826C9"/>
    <w:rsid w:val="0068273D"/>
    <w:rsid w:val="006828EB"/>
    <w:rsid w:val="00683106"/>
    <w:rsid w:val="006846C5"/>
    <w:rsid w:val="00684B95"/>
    <w:rsid w:val="00684D01"/>
    <w:rsid w:val="00685421"/>
    <w:rsid w:val="00686018"/>
    <w:rsid w:val="0068622A"/>
    <w:rsid w:val="00686510"/>
    <w:rsid w:val="006866D1"/>
    <w:rsid w:val="00687296"/>
    <w:rsid w:val="00687639"/>
    <w:rsid w:val="00687AEF"/>
    <w:rsid w:val="00687EE8"/>
    <w:rsid w:val="00690367"/>
    <w:rsid w:val="006908C6"/>
    <w:rsid w:val="00690940"/>
    <w:rsid w:val="00690A79"/>
    <w:rsid w:val="0069102D"/>
    <w:rsid w:val="006916C8"/>
    <w:rsid w:val="00692101"/>
    <w:rsid w:val="006925F5"/>
    <w:rsid w:val="0069318E"/>
    <w:rsid w:val="00693729"/>
    <w:rsid w:val="00694947"/>
    <w:rsid w:val="00694F5F"/>
    <w:rsid w:val="00695D4B"/>
    <w:rsid w:val="00695E4F"/>
    <w:rsid w:val="00696263"/>
    <w:rsid w:val="006962E0"/>
    <w:rsid w:val="00696C09"/>
    <w:rsid w:val="00696C2A"/>
    <w:rsid w:val="006A039D"/>
    <w:rsid w:val="006A1B54"/>
    <w:rsid w:val="006A1F73"/>
    <w:rsid w:val="006A2082"/>
    <w:rsid w:val="006A23B8"/>
    <w:rsid w:val="006A2782"/>
    <w:rsid w:val="006A28E8"/>
    <w:rsid w:val="006A2EAD"/>
    <w:rsid w:val="006A334C"/>
    <w:rsid w:val="006A34CB"/>
    <w:rsid w:val="006A412C"/>
    <w:rsid w:val="006A490A"/>
    <w:rsid w:val="006A4A98"/>
    <w:rsid w:val="006A4E9F"/>
    <w:rsid w:val="006A55CC"/>
    <w:rsid w:val="006A59DF"/>
    <w:rsid w:val="006A6005"/>
    <w:rsid w:val="006A62A8"/>
    <w:rsid w:val="006A711C"/>
    <w:rsid w:val="006A769D"/>
    <w:rsid w:val="006B0583"/>
    <w:rsid w:val="006B0619"/>
    <w:rsid w:val="006B17E7"/>
    <w:rsid w:val="006B19E2"/>
    <w:rsid w:val="006B1D5D"/>
    <w:rsid w:val="006B281E"/>
    <w:rsid w:val="006B287F"/>
    <w:rsid w:val="006B29C3"/>
    <w:rsid w:val="006B2F27"/>
    <w:rsid w:val="006B3E3C"/>
    <w:rsid w:val="006B4F11"/>
    <w:rsid w:val="006B5570"/>
    <w:rsid w:val="006B5747"/>
    <w:rsid w:val="006B647A"/>
    <w:rsid w:val="006B7805"/>
    <w:rsid w:val="006B7BCB"/>
    <w:rsid w:val="006C0135"/>
    <w:rsid w:val="006C0495"/>
    <w:rsid w:val="006C096F"/>
    <w:rsid w:val="006C1C0B"/>
    <w:rsid w:val="006C2BEB"/>
    <w:rsid w:val="006C3159"/>
    <w:rsid w:val="006C31FC"/>
    <w:rsid w:val="006C37B9"/>
    <w:rsid w:val="006C3CCC"/>
    <w:rsid w:val="006C3EEF"/>
    <w:rsid w:val="006C4DB9"/>
    <w:rsid w:val="006C582F"/>
    <w:rsid w:val="006C68B7"/>
    <w:rsid w:val="006C7720"/>
    <w:rsid w:val="006C7876"/>
    <w:rsid w:val="006D018C"/>
    <w:rsid w:val="006D0E7E"/>
    <w:rsid w:val="006D1123"/>
    <w:rsid w:val="006D13B7"/>
    <w:rsid w:val="006D3190"/>
    <w:rsid w:val="006D34F7"/>
    <w:rsid w:val="006D3625"/>
    <w:rsid w:val="006D3BD9"/>
    <w:rsid w:val="006D3C56"/>
    <w:rsid w:val="006D3D2E"/>
    <w:rsid w:val="006D447A"/>
    <w:rsid w:val="006D4987"/>
    <w:rsid w:val="006D49C6"/>
    <w:rsid w:val="006D5339"/>
    <w:rsid w:val="006D56B9"/>
    <w:rsid w:val="006D5C52"/>
    <w:rsid w:val="006D64B3"/>
    <w:rsid w:val="006D6CF9"/>
    <w:rsid w:val="006D742A"/>
    <w:rsid w:val="006E01CB"/>
    <w:rsid w:val="006E0428"/>
    <w:rsid w:val="006E0B55"/>
    <w:rsid w:val="006E1856"/>
    <w:rsid w:val="006E1A27"/>
    <w:rsid w:val="006E1AD0"/>
    <w:rsid w:val="006E2288"/>
    <w:rsid w:val="006E23CB"/>
    <w:rsid w:val="006E2895"/>
    <w:rsid w:val="006E2DC5"/>
    <w:rsid w:val="006E3503"/>
    <w:rsid w:val="006E3578"/>
    <w:rsid w:val="006E35C7"/>
    <w:rsid w:val="006E385F"/>
    <w:rsid w:val="006E4947"/>
    <w:rsid w:val="006E5058"/>
    <w:rsid w:val="006E597D"/>
    <w:rsid w:val="006E625D"/>
    <w:rsid w:val="006E65C3"/>
    <w:rsid w:val="006E6881"/>
    <w:rsid w:val="006E68B5"/>
    <w:rsid w:val="006E6B38"/>
    <w:rsid w:val="006E6F9A"/>
    <w:rsid w:val="006E7647"/>
    <w:rsid w:val="006E7EB7"/>
    <w:rsid w:val="006F00CF"/>
    <w:rsid w:val="006F12C1"/>
    <w:rsid w:val="006F16AB"/>
    <w:rsid w:val="006F2134"/>
    <w:rsid w:val="006F33C0"/>
    <w:rsid w:val="006F3593"/>
    <w:rsid w:val="006F39D3"/>
    <w:rsid w:val="006F3BDE"/>
    <w:rsid w:val="006F3DCE"/>
    <w:rsid w:val="006F4339"/>
    <w:rsid w:val="006F45E4"/>
    <w:rsid w:val="006F5A18"/>
    <w:rsid w:val="006F5C43"/>
    <w:rsid w:val="006F6664"/>
    <w:rsid w:val="006F6870"/>
    <w:rsid w:val="00700F92"/>
    <w:rsid w:val="007020A4"/>
    <w:rsid w:val="007028CE"/>
    <w:rsid w:val="00703C31"/>
    <w:rsid w:val="00703D82"/>
    <w:rsid w:val="007042D7"/>
    <w:rsid w:val="00704BA9"/>
    <w:rsid w:val="007050D9"/>
    <w:rsid w:val="00705507"/>
    <w:rsid w:val="007057F1"/>
    <w:rsid w:val="00705C84"/>
    <w:rsid w:val="00706427"/>
    <w:rsid w:val="0070745D"/>
    <w:rsid w:val="007074A2"/>
    <w:rsid w:val="00707A35"/>
    <w:rsid w:val="00707A4F"/>
    <w:rsid w:val="00707DF9"/>
    <w:rsid w:val="00710914"/>
    <w:rsid w:val="00710B49"/>
    <w:rsid w:val="00710BC4"/>
    <w:rsid w:val="007118CA"/>
    <w:rsid w:val="00711CCF"/>
    <w:rsid w:val="007128D8"/>
    <w:rsid w:val="00712A99"/>
    <w:rsid w:val="00714482"/>
    <w:rsid w:val="007146EC"/>
    <w:rsid w:val="0071476F"/>
    <w:rsid w:val="007147E0"/>
    <w:rsid w:val="007147E6"/>
    <w:rsid w:val="00714C92"/>
    <w:rsid w:val="00715754"/>
    <w:rsid w:val="00717897"/>
    <w:rsid w:val="00717F80"/>
    <w:rsid w:val="00720089"/>
    <w:rsid w:val="007201CF"/>
    <w:rsid w:val="0072069B"/>
    <w:rsid w:val="00720B3C"/>
    <w:rsid w:val="0072151C"/>
    <w:rsid w:val="007215D6"/>
    <w:rsid w:val="007217CE"/>
    <w:rsid w:val="007220F9"/>
    <w:rsid w:val="00722246"/>
    <w:rsid w:val="00722491"/>
    <w:rsid w:val="0072330F"/>
    <w:rsid w:val="00723782"/>
    <w:rsid w:val="00723C4D"/>
    <w:rsid w:val="00723D71"/>
    <w:rsid w:val="00723F20"/>
    <w:rsid w:val="00724234"/>
    <w:rsid w:val="00724728"/>
    <w:rsid w:val="00724C09"/>
    <w:rsid w:val="00725500"/>
    <w:rsid w:val="007259A5"/>
    <w:rsid w:val="00725AA1"/>
    <w:rsid w:val="007262FB"/>
    <w:rsid w:val="00726ABB"/>
    <w:rsid w:val="00730229"/>
    <w:rsid w:val="00730E71"/>
    <w:rsid w:val="00731282"/>
    <w:rsid w:val="007312C4"/>
    <w:rsid w:val="00731532"/>
    <w:rsid w:val="007319FC"/>
    <w:rsid w:val="00731E74"/>
    <w:rsid w:val="00732914"/>
    <w:rsid w:val="007329A3"/>
    <w:rsid w:val="007335E3"/>
    <w:rsid w:val="00734286"/>
    <w:rsid w:val="00734565"/>
    <w:rsid w:val="00734B63"/>
    <w:rsid w:val="00734B90"/>
    <w:rsid w:val="00734E18"/>
    <w:rsid w:val="007351F6"/>
    <w:rsid w:val="0073573C"/>
    <w:rsid w:val="00735B74"/>
    <w:rsid w:val="00735F22"/>
    <w:rsid w:val="00736F9C"/>
    <w:rsid w:val="00736FC5"/>
    <w:rsid w:val="007370CE"/>
    <w:rsid w:val="007372FD"/>
    <w:rsid w:val="00740935"/>
    <w:rsid w:val="00740A8A"/>
    <w:rsid w:val="00741058"/>
    <w:rsid w:val="007412C2"/>
    <w:rsid w:val="00741B76"/>
    <w:rsid w:val="00741CB3"/>
    <w:rsid w:val="0074216E"/>
    <w:rsid w:val="00742197"/>
    <w:rsid w:val="00742262"/>
    <w:rsid w:val="00742D33"/>
    <w:rsid w:val="00742F50"/>
    <w:rsid w:val="00743256"/>
    <w:rsid w:val="00743334"/>
    <w:rsid w:val="00743AC3"/>
    <w:rsid w:val="00743D53"/>
    <w:rsid w:val="00743F09"/>
    <w:rsid w:val="00743FF8"/>
    <w:rsid w:val="007443CB"/>
    <w:rsid w:val="007457C7"/>
    <w:rsid w:val="00745C3D"/>
    <w:rsid w:val="00746080"/>
    <w:rsid w:val="00747054"/>
    <w:rsid w:val="007477A7"/>
    <w:rsid w:val="00747C66"/>
    <w:rsid w:val="00747CC0"/>
    <w:rsid w:val="007502B0"/>
    <w:rsid w:val="007505D6"/>
    <w:rsid w:val="0075087A"/>
    <w:rsid w:val="00750A0D"/>
    <w:rsid w:val="00751199"/>
    <w:rsid w:val="00751714"/>
    <w:rsid w:val="00751C59"/>
    <w:rsid w:val="0075221D"/>
    <w:rsid w:val="00752242"/>
    <w:rsid w:val="007524BF"/>
    <w:rsid w:val="007528C2"/>
    <w:rsid w:val="0075355A"/>
    <w:rsid w:val="00753DF6"/>
    <w:rsid w:val="0075448D"/>
    <w:rsid w:val="0075462C"/>
    <w:rsid w:val="00755140"/>
    <w:rsid w:val="00755512"/>
    <w:rsid w:val="0075643C"/>
    <w:rsid w:val="00756F47"/>
    <w:rsid w:val="007600CC"/>
    <w:rsid w:val="0076046F"/>
    <w:rsid w:val="00761BB2"/>
    <w:rsid w:val="00761D62"/>
    <w:rsid w:val="00761F30"/>
    <w:rsid w:val="007622B9"/>
    <w:rsid w:val="00762794"/>
    <w:rsid w:val="00763297"/>
    <w:rsid w:val="00763DE1"/>
    <w:rsid w:val="00763E6F"/>
    <w:rsid w:val="007642A2"/>
    <w:rsid w:val="00764725"/>
    <w:rsid w:val="0076497D"/>
    <w:rsid w:val="00764F80"/>
    <w:rsid w:val="007650DD"/>
    <w:rsid w:val="0076635B"/>
    <w:rsid w:val="00766375"/>
    <w:rsid w:val="00766EC6"/>
    <w:rsid w:val="0076766B"/>
    <w:rsid w:val="00767D4C"/>
    <w:rsid w:val="00770131"/>
    <w:rsid w:val="00770377"/>
    <w:rsid w:val="007707CA"/>
    <w:rsid w:val="007709F5"/>
    <w:rsid w:val="00771072"/>
    <w:rsid w:val="007715B9"/>
    <w:rsid w:val="0077208F"/>
    <w:rsid w:val="00772114"/>
    <w:rsid w:val="00772C1F"/>
    <w:rsid w:val="00773781"/>
    <w:rsid w:val="0077379A"/>
    <w:rsid w:val="007738C4"/>
    <w:rsid w:val="00773953"/>
    <w:rsid w:val="00773CAF"/>
    <w:rsid w:val="00774570"/>
    <w:rsid w:val="00775F46"/>
    <w:rsid w:val="00775F8F"/>
    <w:rsid w:val="00776A33"/>
    <w:rsid w:val="00777295"/>
    <w:rsid w:val="0077765D"/>
    <w:rsid w:val="0077795A"/>
    <w:rsid w:val="0078007C"/>
    <w:rsid w:val="00780D15"/>
    <w:rsid w:val="007816EA"/>
    <w:rsid w:val="00781929"/>
    <w:rsid w:val="007825CD"/>
    <w:rsid w:val="0078273E"/>
    <w:rsid w:val="00782D2B"/>
    <w:rsid w:val="0078325C"/>
    <w:rsid w:val="007837F1"/>
    <w:rsid w:val="00783A0C"/>
    <w:rsid w:val="0078582E"/>
    <w:rsid w:val="00785B7E"/>
    <w:rsid w:val="00785EF0"/>
    <w:rsid w:val="00785FE4"/>
    <w:rsid w:val="00786319"/>
    <w:rsid w:val="0078726E"/>
    <w:rsid w:val="00787574"/>
    <w:rsid w:val="007879FC"/>
    <w:rsid w:val="00787AA4"/>
    <w:rsid w:val="00787E6C"/>
    <w:rsid w:val="00790290"/>
    <w:rsid w:val="0079169C"/>
    <w:rsid w:val="007919CE"/>
    <w:rsid w:val="00791D8B"/>
    <w:rsid w:val="007920A3"/>
    <w:rsid w:val="00792712"/>
    <w:rsid w:val="007928CE"/>
    <w:rsid w:val="007929F9"/>
    <w:rsid w:val="007930B5"/>
    <w:rsid w:val="007932B8"/>
    <w:rsid w:val="0079357F"/>
    <w:rsid w:val="007938AC"/>
    <w:rsid w:val="00793A82"/>
    <w:rsid w:val="00793BF3"/>
    <w:rsid w:val="0079428D"/>
    <w:rsid w:val="007946CD"/>
    <w:rsid w:val="007948B6"/>
    <w:rsid w:val="007953BE"/>
    <w:rsid w:val="0079558C"/>
    <w:rsid w:val="007957C5"/>
    <w:rsid w:val="00795D62"/>
    <w:rsid w:val="00796E07"/>
    <w:rsid w:val="0079778E"/>
    <w:rsid w:val="00797D77"/>
    <w:rsid w:val="007A062F"/>
    <w:rsid w:val="007A0E9D"/>
    <w:rsid w:val="007A1173"/>
    <w:rsid w:val="007A1611"/>
    <w:rsid w:val="007A1C3C"/>
    <w:rsid w:val="007A2654"/>
    <w:rsid w:val="007A358C"/>
    <w:rsid w:val="007A371C"/>
    <w:rsid w:val="007A391A"/>
    <w:rsid w:val="007A397C"/>
    <w:rsid w:val="007A3A6B"/>
    <w:rsid w:val="007A47EE"/>
    <w:rsid w:val="007A4866"/>
    <w:rsid w:val="007A5031"/>
    <w:rsid w:val="007A56F3"/>
    <w:rsid w:val="007A5953"/>
    <w:rsid w:val="007A5A58"/>
    <w:rsid w:val="007A6313"/>
    <w:rsid w:val="007A6B2C"/>
    <w:rsid w:val="007A7084"/>
    <w:rsid w:val="007A72E1"/>
    <w:rsid w:val="007A778B"/>
    <w:rsid w:val="007A77A3"/>
    <w:rsid w:val="007B0CA6"/>
    <w:rsid w:val="007B0E9C"/>
    <w:rsid w:val="007B0F38"/>
    <w:rsid w:val="007B158E"/>
    <w:rsid w:val="007B1E22"/>
    <w:rsid w:val="007B1FA9"/>
    <w:rsid w:val="007B22B2"/>
    <w:rsid w:val="007B2954"/>
    <w:rsid w:val="007B2BAE"/>
    <w:rsid w:val="007B2C69"/>
    <w:rsid w:val="007B3CEC"/>
    <w:rsid w:val="007B49D0"/>
    <w:rsid w:val="007B4CE8"/>
    <w:rsid w:val="007B5030"/>
    <w:rsid w:val="007B60CE"/>
    <w:rsid w:val="007B6315"/>
    <w:rsid w:val="007B7FF0"/>
    <w:rsid w:val="007C0E46"/>
    <w:rsid w:val="007C1966"/>
    <w:rsid w:val="007C1C55"/>
    <w:rsid w:val="007C2436"/>
    <w:rsid w:val="007C28F0"/>
    <w:rsid w:val="007C3060"/>
    <w:rsid w:val="007C3239"/>
    <w:rsid w:val="007C383A"/>
    <w:rsid w:val="007C4301"/>
    <w:rsid w:val="007C4E12"/>
    <w:rsid w:val="007C4E36"/>
    <w:rsid w:val="007C4EF4"/>
    <w:rsid w:val="007C502F"/>
    <w:rsid w:val="007C5665"/>
    <w:rsid w:val="007C5CE2"/>
    <w:rsid w:val="007C63DA"/>
    <w:rsid w:val="007C72FB"/>
    <w:rsid w:val="007C7E5F"/>
    <w:rsid w:val="007D021C"/>
    <w:rsid w:val="007D08A5"/>
    <w:rsid w:val="007D0AD7"/>
    <w:rsid w:val="007D0C72"/>
    <w:rsid w:val="007D0FC2"/>
    <w:rsid w:val="007D1012"/>
    <w:rsid w:val="007D112F"/>
    <w:rsid w:val="007D1731"/>
    <w:rsid w:val="007D1E75"/>
    <w:rsid w:val="007D1EE7"/>
    <w:rsid w:val="007D20BE"/>
    <w:rsid w:val="007D3394"/>
    <w:rsid w:val="007D3854"/>
    <w:rsid w:val="007D3A18"/>
    <w:rsid w:val="007D3A6F"/>
    <w:rsid w:val="007D3DC4"/>
    <w:rsid w:val="007D4EC5"/>
    <w:rsid w:val="007D4F36"/>
    <w:rsid w:val="007D506E"/>
    <w:rsid w:val="007D5762"/>
    <w:rsid w:val="007D5CC1"/>
    <w:rsid w:val="007D631F"/>
    <w:rsid w:val="007D6EF0"/>
    <w:rsid w:val="007D6F1D"/>
    <w:rsid w:val="007E0313"/>
    <w:rsid w:val="007E0D6E"/>
    <w:rsid w:val="007E0E40"/>
    <w:rsid w:val="007E0EB9"/>
    <w:rsid w:val="007E0EC0"/>
    <w:rsid w:val="007E11AD"/>
    <w:rsid w:val="007E1528"/>
    <w:rsid w:val="007E168D"/>
    <w:rsid w:val="007E264A"/>
    <w:rsid w:val="007E2C25"/>
    <w:rsid w:val="007E3190"/>
    <w:rsid w:val="007E37CB"/>
    <w:rsid w:val="007E3826"/>
    <w:rsid w:val="007E3C05"/>
    <w:rsid w:val="007E4313"/>
    <w:rsid w:val="007E516D"/>
    <w:rsid w:val="007E5C48"/>
    <w:rsid w:val="007E5C63"/>
    <w:rsid w:val="007E5FE6"/>
    <w:rsid w:val="007E63BE"/>
    <w:rsid w:val="007E67DA"/>
    <w:rsid w:val="007E67E1"/>
    <w:rsid w:val="007E69E6"/>
    <w:rsid w:val="007E6B44"/>
    <w:rsid w:val="007E7D87"/>
    <w:rsid w:val="007F009D"/>
    <w:rsid w:val="007F0579"/>
    <w:rsid w:val="007F083D"/>
    <w:rsid w:val="007F14B9"/>
    <w:rsid w:val="007F18BA"/>
    <w:rsid w:val="007F1A8D"/>
    <w:rsid w:val="007F1E8D"/>
    <w:rsid w:val="007F31D8"/>
    <w:rsid w:val="007F33B6"/>
    <w:rsid w:val="007F38A6"/>
    <w:rsid w:val="007F3BC3"/>
    <w:rsid w:val="007F3D0D"/>
    <w:rsid w:val="007F40DF"/>
    <w:rsid w:val="007F415B"/>
    <w:rsid w:val="007F468E"/>
    <w:rsid w:val="007F514F"/>
    <w:rsid w:val="007F55D0"/>
    <w:rsid w:val="007F5A5D"/>
    <w:rsid w:val="007F5EAC"/>
    <w:rsid w:val="007F6B51"/>
    <w:rsid w:val="007F6B5E"/>
    <w:rsid w:val="007F73B3"/>
    <w:rsid w:val="007F7B76"/>
    <w:rsid w:val="007F7C4D"/>
    <w:rsid w:val="008001BE"/>
    <w:rsid w:val="008001DD"/>
    <w:rsid w:val="00800333"/>
    <w:rsid w:val="00800965"/>
    <w:rsid w:val="00801716"/>
    <w:rsid w:val="008024B1"/>
    <w:rsid w:val="00802A6B"/>
    <w:rsid w:val="00802B53"/>
    <w:rsid w:val="008031AF"/>
    <w:rsid w:val="00803469"/>
    <w:rsid w:val="00803637"/>
    <w:rsid w:val="0080418C"/>
    <w:rsid w:val="00805BB2"/>
    <w:rsid w:val="00806BAD"/>
    <w:rsid w:val="00810D35"/>
    <w:rsid w:val="00811684"/>
    <w:rsid w:val="00811E20"/>
    <w:rsid w:val="0081216A"/>
    <w:rsid w:val="00813107"/>
    <w:rsid w:val="00813A67"/>
    <w:rsid w:val="00813FB4"/>
    <w:rsid w:val="00813FFC"/>
    <w:rsid w:val="008142B3"/>
    <w:rsid w:val="00814366"/>
    <w:rsid w:val="0081444D"/>
    <w:rsid w:val="00814513"/>
    <w:rsid w:val="00814FCA"/>
    <w:rsid w:val="00815160"/>
    <w:rsid w:val="00815430"/>
    <w:rsid w:val="00815E1D"/>
    <w:rsid w:val="00816982"/>
    <w:rsid w:val="00817686"/>
    <w:rsid w:val="0081783B"/>
    <w:rsid w:val="00817973"/>
    <w:rsid w:val="00817C05"/>
    <w:rsid w:val="00817E20"/>
    <w:rsid w:val="008200A9"/>
    <w:rsid w:val="00820415"/>
    <w:rsid w:val="0082068C"/>
    <w:rsid w:val="00820B7A"/>
    <w:rsid w:val="008211C6"/>
    <w:rsid w:val="008215F7"/>
    <w:rsid w:val="00821958"/>
    <w:rsid w:val="0082198A"/>
    <w:rsid w:val="00821AE5"/>
    <w:rsid w:val="0082223F"/>
    <w:rsid w:val="00822F75"/>
    <w:rsid w:val="008232CC"/>
    <w:rsid w:val="00823B57"/>
    <w:rsid w:val="00823CB7"/>
    <w:rsid w:val="00824325"/>
    <w:rsid w:val="008243F0"/>
    <w:rsid w:val="00824A3E"/>
    <w:rsid w:val="0082554E"/>
    <w:rsid w:val="0082558D"/>
    <w:rsid w:val="00826D4D"/>
    <w:rsid w:val="008274A8"/>
    <w:rsid w:val="0082799D"/>
    <w:rsid w:val="00830B30"/>
    <w:rsid w:val="008310AE"/>
    <w:rsid w:val="00831116"/>
    <w:rsid w:val="008316BF"/>
    <w:rsid w:val="00832101"/>
    <w:rsid w:val="008321B9"/>
    <w:rsid w:val="00832291"/>
    <w:rsid w:val="00832E21"/>
    <w:rsid w:val="00833220"/>
    <w:rsid w:val="008336A4"/>
    <w:rsid w:val="00834B13"/>
    <w:rsid w:val="00834B30"/>
    <w:rsid w:val="0083514A"/>
    <w:rsid w:val="00835682"/>
    <w:rsid w:val="008359FB"/>
    <w:rsid w:val="00835F44"/>
    <w:rsid w:val="00835FEA"/>
    <w:rsid w:val="00836BBF"/>
    <w:rsid w:val="00837044"/>
    <w:rsid w:val="0083719B"/>
    <w:rsid w:val="0083763D"/>
    <w:rsid w:val="0084059C"/>
    <w:rsid w:val="00840C61"/>
    <w:rsid w:val="008412D8"/>
    <w:rsid w:val="0084173B"/>
    <w:rsid w:val="00842364"/>
    <w:rsid w:val="0084313C"/>
    <w:rsid w:val="0084377F"/>
    <w:rsid w:val="00843B37"/>
    <w:rsid w:val="00843D24"/>
    <w:rsid w:val="00844AEC"/>
    <w:rsid w:val="00844E2B"/>
    <w:rsid w:val="00845012"/>
    <w:rsid w:val="0084539C"/>
    <w:rsid w:val="00845EC3"/>
    <w:rsid w:val="00845FA0"/>
    <w:rsid w:val="008460C9"/>
    <w:rsid w:val="008466CA"/>
    <w:rsid w:val="00846A8E"/>
    <w:rsid w:val="00846AAF"/>
    <w:rsid w:val="00847D85"/>
    <w:rsid w:val="00847E5A"/>
    <w:rsid w:val="00850054"/>
    <w:rsid w:val="00850865"/>
    <w:rsid w:val="00850B32"/>
    <w:rsid w:val="00850D0C"/>
    <w:rsid w:val="008513D5"/>
    <w:rsid w:val="00851A45"/>
    <w:rsid w:val="00852AD4"/>
    <w:rsid w:val="00853553"/>
    <w:rsid w:val="00853E53"/>
    <w:rsid w:val="008549D0"/>
    <w:rsid w:val="00854E25"/>
    <w:rsid w:val="0085529D"/>
    <w:rsid w:val="00855420"/>
    <w:rsid w:val="0085544F"/>
    <w:rsid w:val="008565E8"/>
    <w:rsid w:val="00856986"/>
    <w:rsid w:val="008569E5"/>
    <w:rsid w:val="00856A7B"/>
    <w:rsid w:val="00856E64"/>
    <w:rsid w:val="00857A47"/>
    <w:rsid w:val="00857DC7"/>
    <w:rsid w:val="008601DA"/>
    <w:rsid w:val="0086093E"/>
    <w:rsid w:val="0086167D"/>
    <w:rsid w:val="00861B5F"/>
    <w:rsid w:val="00862B6C"/>
    <w:rsid w:val="00862BC6"/>
    <w:rsid w:val="00862C73"/>
    <w:rsid w:val="00863CB4"/>
    <w:rsid w:val="008643B1"/>
    <w:rsid w:val="00865192"/>
    <w:rsid w:val="00866572"/>
    <w:rsid w:val="00866665"/>
    <w:rsid w:val="00866D7A"/>
    <w:rsid w:val="00867195"/>
    <w:rsid w:val="00867E0B"/>
    <w:rsid w:val="00871187"/>
    <w:rsid w:val="008711F4"/>
    <w:rsid w:val="008727FE"/>
    <w:rsid w:val="00872886"/>
    <w:rsid w:val="00872F7F"/>
    <w:rsid w:val="008731FA"/>
    <w:rsid w:val="00873918"/>
    <w:rsid w:val="00874365"/>
    <w:rsid w:val="0087479A"/>
    <w:rsid w:val="00874D92"/>
    <w:rsid w:val="0087639A"/>
    <w:rsid w:val="00877152"/>
    <w:rsid w:val="008771E1"/>
    <w:rsid w:val="008772DB"/>
    <w:rsid w:val="00877C67"/>
    <w:rsid w:val="008800D7"/>
    <w:rsid w:val="008812C1"/>
    <w:rsid w:val="008813AF"/>
    <w:rsid w:val="00881427"/>
    <w:rsid w:val="00881C65"/>
    <w:rsid w:val="008824E6"/>
    <w:rsid w:val="00882A05"/>
    <w:rsid w:val="00883A12"/>
    <w:rsid w:val="00883B59"/>
    <w:rsid w:val="0088430A"/>
    <w:rsid w:val="00884396"/>
    <w:rsid w:val="008843F6"/>
    <w:rsid w:val="008848F1"/>
    <w:rsid w:val="0088490A"/>
    <w:rsid w:val="00884A5F"/>
    <w:rsid w:val="0088514E"/>
    <w:rsid w:val="00885CDD"/>
    <w:rsid w:val="0088628E"/>
    <w:rsid w:val="0088652E"/>
    <w:rsid w:val="0088660A"/>
    <w:rsid w:val="0088669E"/>
    <w:rsid w:val="00886913"/>
    <w:rsid w:val="00886AE6"/>
    <w:rsid w:val="00886C6E"/>
    <w:rsid w:val="00886FFB"/>
    <w:rsid w:val="0088708C"/>
    <w:rsid w:val="008871D9"/>
    <w:rsid w:val="008876A1"/>
    <w:rsid w:val="00887EE4"/>
    <w:rsid w:val="008907CB"/>
    <w:rsid w:val="00890D02"/>
    <w:rsid w:val="0089170D"/>
    <w:rsid w:val="008917EE"/>
    <w:rsid w:val="00892534"/>
    <w:rsid w:val="0089344F"/>
    <w:rsid w:val="00895452"/>
    <w:rsid w:val="008956EF"/>
    <w:rsid w:val="00895AAF"/>
    <w:rsid w:val="00895D64"/>
    <w:rsid w:val="00896ADE"/>
    <w:rsid w:val="00896E64"/>
    <w:rsid w:val="00897774"/>
    <w:rsid w:val="00897EA9"/>
    <w:rsid w:val="008A04A6"/>
    <w:rsid w:val="008A144E"/>
    <w:rsid w:val="008A1472"/>
    <w:rsid w:val="008A1B1D"/>
    <w:rsid w:val="008A2422"/>
    <w:rsid w:val="008A2700"/>
    <w:rsid w:val="008A294F"/>
    <w:rsid w:val="008A2BC9"/>
    <w:rsid w:val="008A324F"/>
    <w:rsid w:val="008A3258"/>
    <w:rsid w:val="008A3521"/>
    <w:rsid w:val="008A39C9"/>
    <w:rsid w:val="008A4161"/>
    <w:rsid w:val="008A4B2A"/>
    <w:rsid w:val="008A5397"/>
    <w:rsid w:val="008A5419"/>
    <w:rsid w:val="008A57E1"/>
    <w:rsid w:val="008A583A"/>
    <w:rsid w:val="008A6C56"/>
    <w:rsid w:val="008A6CD1"/>
    <w:rsid w:val="008A6E30"/>
    <w:rsid w:val="008A70F4"/>
    <w:rsid w:val="008A7673"/>
    <w:rsid w:val="008A77C2"/>
    <w:rsid w:val="008B008C"/>
    <w:rsid w:val="008B06E7"/>
    <w:rsid w:val="008B1805"/>
    <w:rsid w:val="008B1B47"/>
    <w:rsid w:val="008B2666"/>
    <w:rsid w:val="008B30B1"/>
    <w:rsid w:val="008B32FD"/>
    <w:rsid w:val="008B3476"/>
    <w:rsid w:val="008B34F7"/>
    <w:rsid w:val="008B47E8"/>
    <w:rsid w:val="008B4880"/>
    <w:rsid w:val="008B4C10"/>
    <w:rsid w:val="008B4D41"/>
    <w:rsid w:val="008B4F26"/>
    <w:rsid w:val="008B5078"/>
    <w:rsid w:val="008B57C1"/>
    <w:rsid w:val="008B7895"/>
    <w:rsid w:val="008C0606"/>
    <w:rsid w:val="008C0D0A"/>
    <w:rsid w:val="008C0DF8"/>
    <w:rsid w:val="008C1AD7"/>
    <w:rsid w:val="008C2053"/>
    <w:rsid w:val="008C2373"/>
    <w:rsid w:val="008C262A"/>
    <w:rsid w:val="008C2B93"/>
    <w:rsid w:val="008C2FEB"/>
    <w:rsid w:val="008C3155"/>
    <w:rsid w:val="008C3200"/>
    <w:rsid w:val="008C3B38"/>
    <w:rsid w:val="008C409B"/>
    <w:rsid w:val="008C45DE"/>
    <w:rsid w:val="008C4619"/>
    <w:rsid w:val="008C4CE1"/>
    <w:rsid w:val="008C5495"/>
    <w:rsid w:val="008C6454"/>
    <w:rsid w:val="008C64D3"/>
    <w:rsid w:val="008C6915"/>
    <w:rsid w:val="008C6B3F"/>
    <w:rsid w:val="008C7AE3"/>
    <w:rsid w:val="008C7F8E"/>
    <w:rsid w:val="008D190F"/>
    <w:rsid w:val="008D1B18"/>
    <w:rsid w:val="008D1B99"/>
    <w:rsid w:val="008D2DF1"/>
    <w:rsid w:val="008D2EFF"/>
    <w:rsid w:val="008D332E"/>
    <w:rsid w:val="008D3CD8"/>
    <w:rsid w:val="008D41F5"/>
    <w:rsid w:val="008D4328"/>
    <w:rsid w:val="008D435A"/>
    <w:rsid w:val="008D4A12"/>
    <w:rsid w:val="008D4FEB"/>
    <w:rsid w:val="008D5069"/>
    <w:rsid w:val="008D5B0A"/>
    <w:rsid w:val="008D6F35"/>
    <w:rsid w:val="008D72CB"/>
    <w:rsid w:val="008E0407"/>
    <w:rsid w:val="008E052A"/>
    <w:rsid w:val="008E0717"/>
    <w:rsid w:val="008E10EF"/>
    <w:rsid w:val="008E1EE7"/>
    <w:rsid w:val="008E290D"/>
    <w:rsid w:val="008E2C07"/>
    <w:rsid w:val="008E2C35"/>
    <w:rsid w:val="008E3663"/>
    <w:rsid w:val="008E39E4"/>
    <w:rsid w:val="008E402C"/>
    <w:rsid w:val="008E488F"/>
    <w:rsid w:val="008E4A15"/>
    <w:rsid w:val="008E53F6"/>
    <w:rsid w:val="008E55FE"/>
    <w:rsid w:val="008E569E"/>
    <w:rsid w:val="008E5DD9"/>
    <w:rsid w:val="008E670F"/>
    <w:rsid w:val="008E68E3"/>
    <w:rsid w:val="008E6981"/>
    <w:rsid w:val="008F052E"/>
    <w:rsid w:val="008F072B"/>
    <w:rsid w:val="008F10A7"/>
    <w:rsid w:val="008F1390"/>
    <w:rsid w:val="008F1BF8"/>
    <w:rsid w:val="008F2152"/>
    <w:rsid w:val="008F3029"/>
    <w:rsid w:val="008F49BA"/>
    <w:rsid w:val="008F4C6F"/>
    <w:rsid w:val="008F50E0"/>
    <w:rsid w:val="008F5191"/>
    <w:rsid w:val="008F554F"/>
    <w:rsid w:val="008F556D"/>
    <w:rsid w:val="008F6324"/>
    <w:rsid w:val="008F66A8"/>
    <w:rsid w:val="008F6E98"/>
    <w:rsid w:val="008F72EA"/>
    <w:rsid w:val="008F732B"/>
    <w:rsid w:val="008F7526"/>
    <w:rsid w:val="008F7DD8"/>
    <w:rsid w:val="00900B09"/>
    <w:rsid w:val="00901465"/>
    <w:rsid w:val="00901714"/>
    <w:rsid w:val="00901A1C"/>
    <w:rsid w:val="009020B5"/>
    <w:rsid w:val="00902383"/>
    <w:rsid w:val="00902EA3"/>
    <w:rsid w:val="009037E2"/>
    <w:rsid w:val="00903CD5"/>
    <w:rsid w:val="00904A5E"/>
    <w:rsid w:val="00904BA4"/>
    <w:rsid w:val="00904DFA"/>
    <w:rsid w:val="00905131"/>
    <w:rsid w:val="0090566E"/>
    <w:rsid w:val="00905B33"/>
    <w:rsid w:val="009062FC"/>
    <w:rsid w:val="009064CA"/>
    <w:rsid w:val="00906648"/>
    <w:rsid w:val="00906BE1"/>
    <w:rsid w:val="00907A63"/>
    <w:rsid w:val="00907C89"/>
    <w:rsid w:val="009107ED"/>
    <w:rsid w:val="00910DCB"/>
    <w:rsid w:val="00911D06"/>
    <w:rsid w:val="00912552"/>
    <w:rsid w:val="0091419E"/>
    <w:rsid w:val="00914CA1"/>
    <w:rsid w:val="00915BAF"/>
    <w:rsid w:val="00915D28"/>
    <w:rsid w:val="00916494"/>
    <w:rsid w:val="0091675A"/>
    <w:rsid w:val="009170B2"/>
    <w:rsid w:val="009171F7"/>
    <w:rsid w:val="00917967"/>
    <w:rsid w:val="00917A8A"/>
    <w:rsid w:val="009201B2"/>
    <w:rsid w:val="00920367"/>
    <w:rsid w:val="0092048D"/>
    <w:rsid w:val="0092094F"/>
    <w:rsid w:val="00920A40"/>
    <w:rsid w:val="009212A1"/>
    <w:rsid w:val="00921736"/>
    <w:rsid w:val="00921756"/>
    <w:rsid w:val="00921F70"/>
    <w:rsid w:val="00923B30"/>
    <w:rsid w:val="00923F92"/>
    <w:rsid w:val="00924631"/>
    <w:rsid w:val="009252E8"/>
    <w:rsid w:val="00925512"/>
    <w:rsid w:val="009259F4"/>
    <w:rsid w:val="00925F65"/>
    <w:rsid w:val="00926188"/>
    <w:rsid w:val="009266BC"/>
    <w:rsid w:val="00926827"/>
    <w:rsid w:val="009269FD"/>
    <w:rsid w:val="00927680"/>
    <w:rsid w:val="00927735"/>
    <w:rsid w:val="009277EB"/>
    <w:rsid w:val="00931665"/>
    <w:rsid w:val="0093261F"/>
    <w:rsid w:val="009329F0"/>
    <w:rsid w:val="00932F90"/>
    <w:rsid w:val="009339A9"/>
    <w:rsid w:val="0093471E"/>
    <w:rsid w:val="00934AED"/>
    <w:rsid w:val="00934DE3"/>
    <w:rsid w:val="00935581"/>
    <w:rsid w:val="00935C31"/>
    <w:rsid w:val="009365C6"/>
    <w:rsid w:val="00936E35"/>
    <w:rsid w:val="00937EAF"/>
    <w:rsid w:val="00941273"/>
    <w:rsid w:val="00941292"/>
    <w:rsid w:val="009415E1"/>
    <w:rsid w:val="009415F6"/>
    <w:rsid w:val="0094202D"/>
    <w:rsid w:val="009422ED"/>
    <w:rsid w:val="00942BE1"/>
    <w:rsid w:val="00942CEB"/>
    <w:rsid w:val="00942D55"/>
    <w:rsid w:val="0094359B"/>
    <w:rsid w:val="00943728"/>
    <w:rsid w:val="0094395F"/>
    <w:rsid w:val="00944657"/>
    <w:rsid w:val="00944CE9"/>
    <w:rsid w:val="00945255"/>
    <w:rsid w:val="0094597D"/>
    <w:rsid w:val="00945FCF"/>
    <w:rsid w:val="009463B0"/>
    <w:rsid w:val="00946C95"/>
    <w:rsid w:val="0094784A"/>
    <w:rsid w:val="00947E9A"/>
    <w:rsid w:val="00950385"/>
    <w:rsid w:val="009503C9"/>
    <w:rsid w:val="00950D4A"/>
    <w:rsid w:val="00950E36"/>
    <w:rsid w:val="00950F5A"/>
    <w:rsid w:val="0095149A"/>
    <w:rsid w:val="009516B2"/>
    <w:rsid w:val="0095171A"/>
    <w:rsid w:val="00951820"/>
    <w:rsid w:val="00951E9C"/>
    <w:rsid w:val="009522C2"/>
    <w:rsid w:val="0095238F"/>
    <w:rsid w:val="00952391"/>
    <w:rsid w:val="00952497"/>
    <w:rsid w:val="00952515"/>
    <w:rsid w:val="00954F67"/>
    <w:rsid w:val="00955B66"/>
    <w:rsid w:val="009561DE"/>
    <w:rsid w:val="009569BA"/>
    <w:rsid w:val="0095703D"/>
    <w:rsid w:val="009603FB"/>
    <w:rsid w:val="00960964"/>
    <w:rsid w:val="00960C02"/>
    <w:rsid w:val="00961024"/>
    <w:rsid w:val="00961144"/>
    <w:rsid w:val="0096119B"/>
    <w:rsid w:val="00961358"/>
    <w:rsid w:val="00961677"/>
    <w:rsid w:val="0096168B"/>
    <w:rsid w:val="009617FE"/>
    <w:rsid w:val="00961891"/>
    <w:rsid w:val="00961D4E"/>
    <w:rsid w:val="00961FFF"/>
    <w:rsid w:val="0096211E"/>
    <w:rsid w:val="00962C43"/>
    <w:rsid w:val="00963297"/>
    <w:rsid w:val="00963F36"/>
    <w:rsid w:val="00963F6E"/>
    <w:rsid w:val="00964A75"/>
    <w:rsid w:val="009651B5"/>
    <w:rsid w:val="009656E7"/>
    <w:rsid w:val="00965819"/>
    <w:rsid w:val="009671A0"/>
    <w:rsid w:val="00967976"/>
    <w:rsid w:val="009679AF"/>
    <w:rsid w:val="00967D1C"/>
    <w:rsid w:val="00967E40"/>
    <w:rsid w:val="009701A1"/>
    <w:rsid w:val="00970C1F"/>
    <w:rsid w:val="009717A2"/>
    <w:rsid w:val="00972D0D"/>
    <w:rsid w:val="00972EC9"/>
    <w:rsid w:val="00972F60"/>
    <w:rsid w:val="00974071"/>
    <w:rsid w:val="00974496"/>
    <w:rsid w:val="00974B08"/>
    <w:rsid w:val="0097503E"/>
    <w:rsid w:val="00975E7C"/>
    <w:rsid w:val="00976014"/>
    <w:rsid w:val="009773BB"/>
    <w:rsid w:val="00977864"/>
    <w:rsid w:val="00977881"/>
    <w:rsid w:val="00977D4A"/>
    <w:rsid w:val="00980919"/>
    <w:rsid w:val="00980BDB"/>
    <w:rsid w:val="00980FD7"/>
    <w:rsid w:val="00981175"/>
    <w:rsid w:val="0098195D"/>
    <w:rsid w:val="0098276C"/>
    <w:rsid w:val="009833B7"/>
    <w:rsid w:val="009835F1"/>
    <w:rsid w:val="009836BA"/>
    <w:rsid w:val="009839FB"/>
    <w:rsid w:val="009844AB"/>
    <w:rsid w:val="0098458C"/>
    <w:rsid w:val="009846AF"/>
    <w:rsid w:val="00984E6C"/>
    <w:rsid w:val="00984F90"/>
    <w:rsid w:val="00984FF0"/>
    <w:rsid w:val="00985611"/>
    <w:rsid w:val="00985AD0"/>
    <w:rsid w:val="00986AAB"/>
    <w:rsid w:val="00986DBA"/>
    <w:rsid w:val="00986E5A"/>
    <w:rsid w:val="0098769C"/>
    <w:rsid w:val="0098780A"/>
    <w:rsid w:val="00987CB6"/>
    <w:rsid w:val="00987D4F"/>
    <w:rsid w:val="00990009"/>
    <w:rsid w:val="0099050A"/>
    <w:rsid w:val="00990D0A"/>
    <w:rsid w:val="009912EF"/>
    <w:rsid w:val="0099178C"/>
    <w:rsid w:val="009919BE"/>
    <w:rsid w:val="00991B30"/>
    <w:rsid w:val="00991D06"/>
    <w:rsid w:val="00992118"/>
    <w:rsid w:val="009927E8"/>
    <w:rsid w:val="00992832"/>
    <w:rsid w:val="00992A3D"/>
    <w:rsid w:val="00992CBA"/>
    <w:rsid w:val="00992CE7"/>
    <w:rsid w:val="009931B8"/>
    <w:rsid w:val="00993AA5"/>
    <w:rsid w:val="00993DB6"/>
    <w:rsid w:val="00994716"/>
    <w:rsid w:val="00994C2D"/>
    <w:rsid w:val="00995384"/>
    <w:rsid w:val="00995D52"/>
    <w:rsid w:val="0099634B"/>
    <w:rsid w:val="00996A2C"/>
    <w:rsid w:val="00996B62"/>
    <w:rsid w:val="00996F40"/>
    <w:rsid w:val="009A02EC"/>
    <w:rsid w:val="009A050A"/>
    <w:rsid w:val="009A0A8D"/>
    <w:rsid w:val="009A129A"/>
    <w:rsid w:val="009A1AE1"/>
    <w:rsid w:val="009A2151"/>
    <w:rsid w:val="009A22DE"/>
    <w:rsid w:val="009A247F"/>
    <w:rsid w:val="009A2B20"/>
    <w:rsid w:val="009A2C8C"/>
    <w:rsid w:val="009A3535"/>
    <w:rsid w:val="009A4AF8"/>
    <w:rsid w:val="009A4CBA"/>
    <w:rsid w:val="009A4EA8"/>
    <w:rsid w:val="009A5700"/>
    <w:rsid w:val="009A5F28"/>
    <w:rsid w:val="009A6036"/>
    <w:rsid w:val="009A6403"/>
    <w:rsid w:val="009A6A2B"/>
    <w:rsid w:val="009A6C67"/>
    <w:rsid w:val="009A73AB"/>
    <w:rsid w:val="009A75A8"/>
    <w:rsid w:val="009B004E"/>
    <w:rsid w:val="009B0098"/>
    <w:rsid w:val="009B00EF"/>
    <w:rsid w:val="009B0AAF"/>
    <w:rsid w:val="009B138F"/>
    <w:rsid w:val="009B192D"/>
    <w:rsid w:val="009B1E57"/>
    <w:rsid w:val="009B2091"/>
    <w:rsid w:val="009B21D1"/>
    <w:rsid w:val="009B2255"/>
    <w:rsid w:val="009B26D6"/>
    <w:rsid w:val="009B2BF5"/>
    <w:rsid w:val="009B305D"/>
    <w:rsid w:val="009B3AF3"/>
    <w:rsid w:val="009B4444"/>
    <w:rsid w:val="009B49E3"/>
    <w:rsid w:val="009B49E9"/>
    <w:rsid w:val="009B58D6"/>
    <w:rsid w:val="009B60BD"/>
    <w:rsid w:val="009B6609"/>
    <w:rsid w:val="009B6630"/>
    <w:rsid w:val="009B68A3"/>
    <w:rsid w:val="009B6B6C"/>
    <w:rsid w:val="009B6E72"/>
    <w:rsid w:val="009B7806"/>
    <w:rsid w:val="009B7A36"/>
    <w:rsid w:val="009C044B"/>
    <w:rsid w:val="009C0959"/>
    <w:rsid w:val="009C0C79"/>
    <w:rsid w:val="009C0E6E"/>
    <w:rsid w:val="009C0F31"/>
    <w:rsid w:val="009C3263"/>
    <w:rsid w:val="009C4123"/>
    <w:rsid w:val="009C449C"/>
    <w:rsid w:val="009C46ED"/>
    <w:rsid w:val="009C51EC"/>
    <w:rsid w:val="009C521A"/>
    <w:rsid w:val="009C6DB1"/>
    <w:rsid w:val="009C7085"/>
    <w:rsid w:val="009C70E5"/>
    <w:rsid w:val="009D08B3"/>
    <w:rsid w:val="009D08F0"/>
    <w:rsid w:val="009D0AC4"/>
    <w:rsid w:val="009D165D"/>
    <w:rsid w:val="009D193F"/>
    <w:rsid w:val="009D1E60"/>
    <w:rsid w:val="009D20B0"/>
    <w:rsid w:val="009D2A21"/>
    <w:rsid w:val="009D405C"/>
    <w:rsid w:val="009D493B"/>
    <w:rsid w:val="009D6410"/>
    <w:rsid w:val="009D6414"/>
    <w:rsid w:val="009D6FE9"/>
    <w:rsid w:val="009E0F9F"/>
    <w:rsid w:val="009E16FA"/>
    <w:rsid w:val="009E1B41"/>
    <w:rsid w:val="009E1E01"/>
    <w:rsid w:val="009E2C64"/>
    <w:rsid w:val="009E2F18"/>
    <w:rsid w:val="009E3114"/>
    <w:rsid w:val="009E46D7"/>
    <w:rsid w:val="009E4E98"/>
    <w:rsid w:val="009E4EBE"/>
    <w:rsid w:val="009E557B"/>
    <w:rsid w:val="009E5AC9"/>
    <w:rsid w:val="009E65FC"/>
    <w:rsid w:val="009E742F"/>
    <w:rsid w:val="009E78B6"/>
    <w:rsid w:val="009E7B6D"/>
    <w:rsid w:val="009F12E4"/>
    <w:rsid w:val="009F2AF1"/>
    <w:rsid w:val="009F2E6E"/>
    <w:rsid w:val="009F2FF8"/>
    <w:rsid w:val="009F3394"/>
    <w:rsid w:val="009F344E"/>
    <w:rsid w:val="009F372D"/>
    <w:rsid w:val="009F388B"/>
    <w:rsid w:val="009F41AC"/>
    <w:rsid w:val="009F4789"/>
    <w:rsid w:val="009F507C"/>
    <w:rsid w:val="009F52E1"/>
    <w:rsid w:val="009F53C2"/>
    <w:rsid w:val="009F572A"/>
    <w:rsid w:val="009F5DF5"/>
    <w:rsid w:val="009F5EC4"/>
    <w:rsid w:val="009F6300"/>
    <w:rsid w:val="009F66E5"/>
    <w:rsid w:val="009F6FDD"/>
    <w:rsid w:val="009F777A"/>
    <w:rsid w:val="009F789B"/>
    <w:rsid w:val="00A00332"/>
    <w:rsid w:val="00A00555"/>
    <w:rsid w:val="00A007B2"/>
    <w:rsid w:val="00A00E39"/>
    <w:rsid w:val="00A0139B"/>
    <w:rsid w:val="00A0154A"/>
    <w:rsid w:val="00A0197F"/>
    <w:rsid w:val="00A02109"/>
    <w:rsid w:val="00A035F4"/>
    <w:rsid w:val="00A036A1"/>
    <w:rsid w:val="00A03A2E"/>
    <w:rsid w:val="00A03D36"/>
    <w:rsid w:val="00A04F83"/>
    <w:rsid w:val="00A05D2B"/>
    <w:rsid w:val="00A06C8D"/>
    <w:rsid w:val="00A06EE6"/>
    <w:rsid w:val="00A0712C"/>
    <w:rsid w:val="00A07498"/>
    <w:rsid w:val="00A076EC"/>
    <w:rsid w:val="00A07952"/>
    <w:rsid w:val="00A0798C"/>
    <w:rsid w:val="00A1078E"/>
    <w:rsid w:val="00A10F94"/>
    <w:rsid w:val="00A11DF0"/>
    <w:rsid w:val="00A121E2"/>
    <w:rsid w:val="00A12A82"/>
    <w:rsid w:val="00A12A9A"/>
    <w:rsid w:val="00A12D83"/>
    <w:rsid w:val="00A132EB"/>
    <w:rsid w:val="00A13900"/>
    <w:rsid w:val="00A13C36"/>
    <w:rsid w:val="00A14319"/>
    <w:rsid w:val="00A14B69"/>
    <w:rsid w:val="00A14DA7"/>
    <w:rsid w:val="00A14F84"/>
    <w:rsid w:val="00A15595"/>
    <w:rsid w:val="00A15826"/>
    <w:rsid w:val="00A1687A"/>
    <w:rsid w:val="00A16BB6"/>
    <w:rsid w:val="00A170CB"/>
    <w:rsid w:val="00A17A33"/>
    <w:rsid w:val="00A200E5"/>
    <w:rsid w:val="00A20738"/>
    <w:rsid w:val="00A20A21"/>
    <w:rsid w:val="00A20EC3"/>
    <w:rsid w:val="00A2209C"/>
    <w:rsid w:val="00A2249D"/>
    <w:rsid w:val="00A2257D"/>
    <w:rsid w:val="00A2298B"/>
    <w:rsid w:val="00A22FFE"/>
    <w:rsid w:val="00A23128"/>
    <w:rsid w:val="00A2357B"/>
    <w:rsid w:val="00A23786"/>
    <w:rsid w:val="00A2420C"/>
    <w:rsid w:val="00A24556"/>
    <w:rsid w:val="00A25670"/>
    <w:rsid w:val="00A25925"/>
    <w:rsid w:val="00A25AD1"/>
    <w:rsid w:val="00A25D65"/>
    <w:rsid w:val="00A2688C"/>
    <w:rsid w:val="00A304A9"/>
    <w:rsid w:val="00A305E4"/>
    <w:rsid w:val="00A30806"/>
    <w:rsid w:val="00A3091A"/>
    <w:rsid w:val="00A310FC"/>
    <w:rsid w:val="00A3137B"/>
    <w:rsid w:val="00A31414"/>
    <w:rsid w:val="00A31CC5"/>
    <w:rsid w:val="00A31DFE"/>
    <w:rsid w:val="00A3258B"/>
    <w:rsid w:val="00A32E8E"/>
    <w:rsid w:val="00A33289"/>
    <w:rsid w:val="00A33394"/>
    <w:rsid w:val="00A337EE"/>
    <w:rsid w:val="00A3385D"/>
    <w:rsid w:val="00A34803"/>
    <w:rsid w:val="00A348FF"/>
    <w:rsid w:val="00A35275"/>
    <w:rsid w:val="00A352E9"/>
    <w:rsid w:val="00A3568D"/>
    <w:rsid w:val="00A357E9"/>
    <w:rsid w:val="00A35B2C"/>
    <w:rsid w:val="00A361B6"/>
    <w:rsid w:val="00A36F9D"/>
    <w:rsid w:val="00A372C0"/>
    <w:rsid w:val="00A37A9D"/>
    <w:rsid w:val="00A37C7F"/>
    <w:rsid w:val="00A37F50"/>
    <w:rsid w:val="00A41277"/>
    <w:rsid w:val="00A41621"/>
    <w:rsid w:val="00A4163E"/>
    <w:rsid w:val="00A41699"/>
    <w:rsid w:val="00A42344"/>
    <w:rsid w:val="00A42BEE"/>
    <w:rsid w:val="00A42CB5"/>
    <w:rsid w:val="00A43178"/>
    <w:rsid w:val="00A43224"/>
    <w:rsid w:val="00A43766"/>
    <w:rsid w:val="00A44CDF"/>
    <w:rsid w:val="00A44FB0"/>
    <w:rsid w:val="00A456E5"/>
    <w:rsid w:val="00A45B1D"/>
    <w:rsid w:val="00A463B0"/>
    <w:rsid w:val="00A47168"/>
    <w:rsid w:val="00A4758B"/>
    <w:rsid w:val="00A47EFC"/>
    <w:rsid w:val="00A50DC9"/>
    <w:rsid w:val="00A51DF7"/>
    <w:rsid w:val="00A51E2A"/>
    <w:rsid w:val="00A526E1"/>
    <w:rsid w:val="00A52BA5"/>
    <w:rsid w:val="00A52E23"/>
    <w:rsid w:val="00A5341A"/>
    <w:rsid w:val="00A539BF"/>
    <w:rsid w:val="00A53B51"/>
    <w:rsid w:val="00A53CE2"/>
    <w:rsid w:val="00A53D6C"/>
    <w:rsid w:val="00A54593"/>
    <w:rsid w:val="00A55547"/>
    <w:rsid w:val="00A561CB"/>
    <w:rsid w:val="00A5628C"/>
    <w:rsid w:val="00A56AD4"/>
    <w:rsid w:val="00A57770"/>
    <w:rsid w:val="00A57C85"/>
    <w:rsid w:val="00A600EA"/>
    <w:rsid w:val="00A61A5F"/>
    <w:rsid w:val="00A61B46"/>
    <w:rsid w:val="00A621E6"/>
    <w:rsid w:val="00A62262"/>
    <w:rsid w:val="00A62B1D"/>
    <w:rsid w:val="00A62C98"/>
    <w:rsid w:val="00A63AFA"/>
    <w:rsid w:val="00A64569"/>
    <w:rsid w:val="00A65441"/>
    <w:rsid w:val="00A65A73"/>
    <w:rsid w:val="00A6659A"/>
    <w:rsid w:val="00A66CDE"/>
    <w:rsid w:val="00A67127"/>
    <w:rsid w:val="00A67279"/>
    <w:rsid w:val="00A67502"/>
    <w:rsid w:val="00A6753A"/>
    <w:rsid w:val="00A678B8"/>
    <w:rsid w:val="00A67B7E"/>
    <w:rsid w:val="00A7004D"/>
    <w:rsid w:val="00A70BC3"/>
    <w:rsid w:val="00A712AC"/>
    <w:rsid w:val="00A7223F"/>
    <w:rsid w:val="00A7246A"/>
    <w:rsid w:val="00A725A5"/>
    <w:rsid w:val="00A7285F"/>
    <w:rsid w:val="00A72CD8"/>
    <w:rsid w:val="00A72F95"/>
    <w:rsid w:val="00A731D2"/>
    <w:rsid w:val="00A73C1F"/>
    <w:rsid w:val="00A74A06"/>
    <w:rsid w:val="00A751FE"/>
    <w:rsid w:val="00A75709"/>
    <w:rsid w:val="00A75B5D"/>
    <w:rsid w:val="00A75ECA"/>
    <w:rsid w:val="00A75F95"/>
    <w:rsid w:val="00A7626A"/>
    <w:rsid w:val="00A767A2"/>
    <w:rsid w:val="00A7701F"/>
    <w:rsid w:val="00A7725D"/>
    <w:rsid w:val="00A77605"/>
    <w:rsid w:val="00A77757"/>
    <w:rsid w:val="00A802F7"/>
    <w:rsid w:val="00A80D6D"/>
    <w:rsid w:val="00A80E3B"/>
    <w:rsid w:val="00A81AAA"/>
    <w:rsid w:val="00A8266E"/>
    <w:rsid w:val="00A828D3"/>
    <w:rsid w:val="00A82A8A"/>
    <w:rsid w:val="00A82AB2"/>
    <w:rsid w:val="00A83037"/>
    <w:rsid w:val="00A83170"/>
    <w:rsid w:val="00A83343"/>
    <w:rsid w:val="00A85433"/>
    <w:rsid w:val="00A861E1"/>
    <w:rsid w:val="00A86326"/>
    <w:rsid w:val="00A869E5"/>
    <w:rsid w:val="00A87398"/>
    <w:rsid w:val="00A87942"/>
    <w:rsid w:val="00A87CD2"/>
    <w:rsid w:val="00A87DF9"/>
    <w:rsid w:val="00A87E9F"/>
    <w:rsid w:val="00A9043E"/>
    <w:rsid w:val="00A90806"/>
    <w:rsid w:val="00A90832"/>
    <w:rsid w:val="00A90CA5"/>
    <w:rsid w:val="00A90E5C"/>
    <w:rsid w:val="00A9223F"/>
    <w:rsid w:val="00A922EE"/>
    <w:rsid w:val="00A928A8"/>
    <w:rsid w:val="00A92D21"/>
    <w:rsid w:val="00A92D39"/>
    <w:rsid w:val="00A92D8A"/>
    <w:rsid w:val="00A93247"/>
    <w:rsid w:val="00A932DA"/>
    <w:rsid w:val="00A934A5"/>
    <w:rsid w:val="00A93509"/>
    <w:rsid w:val="00A93A5E"/>
    <w:rsid w:val="00A93BD1"/>
    <w:rsid w:val="00A94413"/>
    <w:rsid w:val="00A9514E"/>
    <w:rsid w:val="00A95E59"/>
    <w:rsid w:val="00A96BEB"/>
    <w:rsid w:val="00A96D5B"/>
    <w:rsid w:val="00A97189"/>
    <w:rsid w:val="00A97806"/>
    <w:rsid w:val="00AA030E"/>
    <w:rsid w:val="00AA09BF"/>
    <w:rsid w:val="00AA0DD9"/>
    <w:rsid w:val="00AA14A4"/>
    <w:rsid w:val="00AA15A5"/>
    <w:rsid w:val="00AA16B7"/>
    <w:rsid w:val="00AA1C35"/>
    <w:rsid w:val="00AA1E6D"/>
    <w:rsid w:val="00AA23D5"/>
    <w:rsid w:val="00AA2A61"/>
    <w:rsid w:val="00AA2F13"/>
    <w:rsid w:val="00AA38D4"/>
    <w:rsid w:val="00AA44B9"/>
    <w:rsid w:val="00AA5355"/>
    <w:rsid w:val="00AA65C9"/>
    <w:rsid w:val="00AA66DD"/>
    <w:rsid w:val="00AA70A6"/>
    <w:rsid w:val="00AA7361"/>
    <w:rsid w:val="00AA7364"/>
    <w:rsid w:val="00AB0ADD"/>
    <w:rsid w:val="00AB0D8C"/>
    <w:rsid w:val="00AB0E70"/>
    <w:rsid w:val="00AB11E5"/>
    <w:rsid w:val="00AB133E"/>
    <w:rsid w:val="00AB1A25"/>
    <w:rsid w:val="00AB27B9"/>
    <w:rsid w:val="00AB2B4D"/>
    <w:rsid w:val="00AB2CE6"/>
    <w:rsid w:val="00AB3CA2"/>
    <w:rsid w:val="00AB436A"/>
    <w:rsid w:val="00AB45FF"/>
    <w:rsid w:val="00AB4600"/>
    <w:rsid w:val="00AB4DAF"/>
    <w:rsid w:val="00AB5335"/>
    <w:rsid w:val="00AB542B"/>
    <w:rsid w:val="00AB55A2"/>
    <w:rsid w:val="00AB5D8D"/>
    <w:rsid w:val="00AB61CB"/>
    <w:rsid w:val="00AB62C4"/>
    <w:rsid w:val="00AB734B"/>
    <w:rsid w:val="00AB7A2C"/>
    <w:rsid w:val="00AC00E5"/>
    <w:rsid w:val="00AC00E6"/>
    <w:rsid w:val="00AC03FE"/>
    <w:rsid w:val="00AC0EA3"/>
    <w:rsid w:val="00AC1417"/>
    <w:rsid w:val="00AC1B12"/>
    <w:rsid w:val="00AC2C17"/>
    <w:rsid w:val="00AC2E04"/>
    <w:rsid w:val="00AC31BE"/>
    <w:rsid w:val="00AC326E"/>
    <w:rsid w:val="00AC32A8"/>
    <w:rsid w:val="00AC38FD"/>
    <w:rsid w:val="00AC3ACB"/>
    <w:rsid w:val="00AC41B8"/>
    <w:rsid w:val="00AC42A0"/>
    <w:rsid w:val="00AC45B9"/>
    <w:rsid w:val="00AC4CC2"/>
    <w:rsid w:val="00AC5213"/>
    <w:rsid w:val="00AC52AE"/>
    <w:rsid w:val="00AC559B"/>
    <w:rsid w:val="00AC55AC"/>
    <w:rsid w:val="00AC695E"/>
    <w:rsid w:val="00AC6B61"/>
    <w:rsid w:val="00AC6CC2"/>
    <w:rsid w:val="00AC71EF"/>
    <w:rsid w:val="00AC76C4"/>
    <w:rsid w:val="00AC7C3C"/>
    <w:rsid w:val="00AD03E3"/>
    <w:rsid w:val="00AD04A3"/>
    <w:rsid w:val="00AD09F7"/>
    <w:rsid w:val="00AD16E9"/>
    <w:rsid w:val="00AD1CBA"/>
    <w:rsid w:val="00AD2EC8"/>
    <w:rsid w:val="00AD3E9B"/>
    <w:rsid w:val="00AD3F1C"/>
    <w:rsid w:val="00AD43D7"/>
    <w:rsid w:val="00AD5055"/>
    <w:rsid w:val="00AD5234"/>
    <w:rsid w:val="00AD5886"/>
    <w:rsid w:val="00AD58F4"/>
    <w:rsid w:val="00AD5912"/>
    <w:rsid w:val="00AD6333"/>
    <w:rsid w:val="00AD7154"/>
    <w:rsid w:val="00AD766E"/>
    <w:rsid w:val="00AD7A07"/>
    <w:rsid w:val="00AD7CDB"/>
    <w:rsid w:val="00AD7E20"/>
    <w:rsid w:val="00AD7FF1"/>
    <w:rsid w:val="00AE085B"/>
    <w:rsid w:val="00AE0A16"/>
    <w:rsid w:val="00AE0AF5"/>
    <w:rsid w:val="00AE0E6F"/>
    <w:rsid w:val="00AE1C1B"/>
    <w:rsid w:val="00AE1E05"/>
    <w:rsid w:val="00AE1F95"/>
    <w:rsid w:val="00AE232A"/>
    <w:rsid w:val="00AE232E"/>
    <w:rsid w:val="00AE2618"/>
    <w:rsid w:val="00AE27D2"/>
    <w:rsid w:val="00AE354D"/>
    <w:rsid w:val="00AE35A5"/>
    <w:rsid w:val="00AE35FA"/>
    <w:rsid w:val="00AE5539"/>
    <w:rsid w:val="00AE5D54"/>
    <w:rsid w:val="00AE6544"/>
    <w:rsid w:val="00AE67A6"/>
    <w:rsid w:val="00AE682C"/>
    <w:rsid w:val="00AE712E"/>
    <w:rsid w:val="00AE7426"/>
    <w:rsid w:val="00AF0D57"/>
    <w:rsid w:val="00AF0D98"/>
    <w:rsid w:val="00AF168A"/>
    <w:rsid w:val="00AF185E"/>
    <w:rsid w:val="00AF1BAB"/>
    <w:rsid w:val="00AF2917"/>
    <w:rsid w:val="00AF29CC"/>
    <w:rsid w:val="00AF2A3C"/>
    <w:rsid w:val="00AF2A6C"/>
    <w:rsid w:val="00AF2AD2"/>
    <w:rsid w:val="00AF2F96"/>
    <w:rsid w:val="00AF3673"/>
    <w:rsid w:val="00AF4D8E"/>
    <w:rsid w:val="00AF5317"/>
    <w:rsid w:val="00AF5CD1"/>
    <w:rsid w:val="00AF6390"/>
    <w:rsid w:val="00AF7709"/>
    <w:rsid w:val="00B00232"/>
    <w:rsid w:val="00B01304"/>
    <w:rsid w:val="00B01FD4"/>
    <w:rsid w:val="00B02418"/>
    <w:rsid w:val="00B02E0B"/>
    <w:rsid w:val="00B03598"/>
    <w:rsid w:val="00B035E1"/>
    <w:rsid w:val="00B03CE7"/>
    <w:rsid w:val="00B0421C"/>
    <w:rsid w:val="00B049D8"/>
    <w:rsid w:val="00B04E57"/>
    <w:rsid w:val="00B05EA4"/>
    <w:rsid w:val="00B06D68"/>
    <w:rsid w:val="00B06DDF"/>
    <w:rsid w:val="00B078D8"/>
    <w:rsid w:val="00B1078C"/>
    <w:rsid w:val="00B10A05"/>
    <w:rsid w:val="00B10C1A"/>
    <w:rsid w:val="00B12636"/>
    <w:rsid w:val="00B12E2E"/>
    <w:rsid w:val="00B13114"/>
    <w:rsid w:val="00B14682"/>
    <w:rsid w:val="00B14C82"/>
    <w:rsid w:val="00B16CE9"/>
    <w:rsid w:val="00B16E14"/>
    <w:rsid w:val="00B16E55"/>
    <w:rsid w:val="00B1720F"/>
    <w:rsid w:val="00B17518"/>
    <w:rsid w:val="00B17C33"/>
    <w:rsid w:val="00B17CDF"/>
    <w:rsid w:val="00B17CF3"/>
    <w:rsid w:val="00B20A88"/>
    <w:rsid w:val="00B20E25"/>
    <w:rsid w:val="00B24AE8"/>
    <w:rsid w:val="00B2594E"/>
    <w:rsid w:val="00B25C9E"/>
    <w:rsid w:val="00B25E46"/>
    <w:rsid w:val="00B26397"/>
    <w:rsid w:val="00B265DF"/>
    <w:rsid w:val="00B269C6"/>
    <w:rsid w:val="00B26C9C"/>
    <w:rsid w:val="00B27005"/>
    <w:rsid w:val="00B27103"/>
    <w:rsid w:val="00B27660"/>
    <w:rsid w:val="00B27E0C"/>
    <w:rsid w:val="00B300E6"/>
    <w:rsid w:val="00B307C4"/>
    <w:rsid w:val="00B308D1"/>
    <w:rsid w:val="00B30FAC"/>
    <w:rsid w:val="00B3129C"/>
    <w:rsid w:val="00B31DF5"/>
    <w:rsid w:val="00B32AAB"/>
    <w:rsid w:val="00B33EC1"/>
    <w:rsid w:val="00B340E4"/>
    <w:rsid w:val="00B34F98"/>
    <w:rsid w:val="00B355C8"/>
    <w:rsid w:val="00B35B2E"/>
    <w:rsid w:val="00B36028"/>
    <w:rsid w:val="00B36B5C"/>
    <w:rsid w:val="00B378A2"/>
    <w:rsid w:val="00B37BAD"/>
    <w:rsid w:val="00B37ED4"/>
    <w:rsid w:val="00B401AD"/>
    <w:rsid w:val="00B402C1"/>
    <w:rsid w:val="00B40AED"/>
    <w:rsid w:val="00B418FE"/>
    <w:rsid w:val="00B428DD"/>
    <w:rsid w:val="00B429EB"/>
    <w:rsid w:val="00B42CE1"/>
    <w:rsid w:val="00B42D4C"/>
    <w:rsid w:val="00B430CD"/>
    <w:rsid w:val="00B442F3"/>
    <w:rsid w:val="00B44920"/>
    <w:rsid w:val="00B449B7"/>
    <w:rsid w:val="00B45C34"/>
    <w:rsid w:val="00B46469"/>
    <w:rsid w:val="00B46B05"/>
    <w:rsid w:val="00B470AD"/>
    <w:rsid w:val="00B47B37"/>
    <w:rsid w:val="00B47D9B"/>
    <w:rsid w:val="00B500A4"/>
    <w:rsid w:val="00B5121D"/>
    <w:rsid w:val="00B512BA"/>
    <w:rsid w:val="00B51C2E"/>
    <w:rsid w:val="00B523AF"/>
    <w:rsid w:val="00B528E3"/>
    <w:rsid w:val="00B53D8A"/>
    <w:rsid w:val="00B542A6"/>
    <w:rsid w:val="00B54EB5"/>
    <w:rsid w:val="00B550FB"/>
    <w:rsid w:val="00B5548F"/>
    <w:rsid w:val="00B55A7F"/>
    <w:rsid w:val="00B55AD0"/>
    <w:rsid w:val="00B5693D"/>
    <w:rsid w:val="00B5711D"/>
    <w:rsid w:val="00B579DD"/>
    <w:rsid w:val="00B57B09"/>
    <w:rsid w:val="00B57FF3"/>
    <w:rsid w:val="00B601A8"/>
    <w:rsid w:val="00B601D0"/>
    <w:rsid w:val="00B60468"/>
    <w:rsid w:val="00B60F20"/>
    <w:rsid w:val="00B61557"/>
    <w:rsid w:val="00B6196F"/>
    <w:rsid w:val="00B62ACB"/>
    <w:rsid w:val="00B6304B"/>
    <w:rsid w:val="00B6326B"/>
    <w:rsid w:val="00B639B0"/>
    <w:rsid w:val="00B63EF1"/>
    <w:rsid w:val="00B648A1"/>
    <w:rsid w:val="00B65B04"/>
    <w:rsid w:val="00B66CC6"/>
    <w:rsid w:val="00B67D5D"/>
    <w:rsid w:val="00B7012F"/>
    <w:rsid w:val="00B71602"/>
    <w:rsid w:val="00B71DDC"/>
    <w:rsid w:val="00B728BF"/>
    <w:rsid w:val="00B72DE2"/>
    <w:rsid w:val="00B72DF3"/>
    <w:rsid w:val="00B73478"/>
    <w:rsid w:val="00B742AD"/>
    <w:rsid w:val="00B74996"/>
    <w:rsid w:val="00B75E78"/>
    <w:rsid w:val="00B75FF5"/>
    <w:rsid w:val="00B7648D"/>
    <w:rsid w:val="00B76694"/>
    <w:rsid w:val="00B77C21"/>
    <w:rsid w:val="00B77F05"/>
    <w:rsid w:val="00B77F5D"/>
    <w:rsid w:val="00B80C22"/>
    <w:rsid w:val="00B80C7F"/>
    <w:rsid w:val="00B811FB"/>
    <w:rsid w:val="00B81273"/>
    <w:rsid w:val="00B81401"/>
    <w:rsid w:val="00B8192A"/>
    <w:rsid w:val="00B81F03"/>
    <w:rsid w:val="00B826A8"/>
    <w:rsid w:val="00B83C3A"/>
    <w:rsid w:val="00B83CDE"/>
    <w:rsid w:val="00B83F0E"/>
    <w:rsid w:val="00B8412D"/>
    <w:rsid w:val="00B843C9"/>
    <w:rsid w:val="00B847A3"/>
    <w:rsid w:val="00B849E8"/>
    <w:rsid w:val="00B85329"/>
    <w:rsid w:val="00B8568C"/>
    <w:rsid w:val="00B8671C"/>
    <w:rsid w:val="00B879FE"/>
    <w:rsid w:val="00B90035"/>
    <w:rsid w:val="00B9068A"/>
    <w:rsid w:val="00B91B61"/>
    <w:rsid w:val="00B92098"/>
    <w:rsid w:val="00B9278E"/>
    <w:rsid w:val="00B928F9"/>
    <w:rsid w:val="00B92941"/>
    <w:rsid w:val="00B929CD"/>
    <w:rsid w:val="00B92A7F"/>
    <w:rsid w:val="00B93607"/>
    <w:rsid w:val="00B9383E"/>
    <w:rsid w:val="00B946A9"/>
    <w:rsid w:val="00B94E6B"/>
    <w:rsid w:val="00B95984"/>
    <w:rsid w:val="00B961D6"/>
    <w:rsid w:val="00B9738A"/>
    <w:rsid w:val="00B9757C"/>
    <w:rsid w:val="00B97D17"/>
    <w:rsid w:val="00BA008F"/>
    <w:rsid w:val="00BA01FF"/>
    <w:rsid w:val="00BA03DC"/>
    <w:rsid w:val="00BA0902"/>
    <w:rsid w:val="00BA1C36"/>
    <w:rsid w:val="00BA1F9F"/>
    <w:rsid w:val="00BA2098"/>
    <w:rsid w:val="00BA25EA"/>
    <w:rsid w:val="00BA2A20"/>
    <w:rsid w:val="00BA2FBC"/>
    <w:rsid w:val="00BA3ABB"/>
    <w:rsid w:val="00BA3BE7"/>
    <w:rsid w:val="00BA4533"/>
    <w:rsid w:val="00BA46FE"/>
    <w:rsid w:val="00BA4EEB"/>
    <w:rsid w:val="00BA5C77"/>
    <w:rsid w:val="00BA5E6F"/>
    <w:rsid w:val="00BA5EA0"/>
    <w:rsid w:val="00BA5F28"/>
    <w:rsid w:val="00BA6A95"/>
    <w:rsid w:val="00BA75C4"/>
    <w:rsid w:val="00BA76A4"/>
    <w:rsid w:val="00BA7766"/>
    <w:rsid w:val="00BB05BE"/>
    <w:rsid w:val="00BB06C0"/>
    <w:rsid w:val="00BB0782"/>
    <w:rsid w:val="00BB0980"/>
    <w:rsid w:val="00BB118E"/>
    <w:rsid w:val="00BB122E"/>
    <w:rsid w:val="00BB1BEE"/>
    <w:rsid w:val="00BB2249"/>
    <w:rsid w:val="00BB280B"/>
    <w:rsid w:val="00BB283F"/>
    <w:rsid w:val="00BB2F25"/>
    <w:rsid w:val="00BB41B9"/>
    <w:rsid w:val="00BB4499"/>
    <w:rsid w:val="00BB4A64"/>
    <w:rsid w:val="00BB4D54"/>
    <w:rsid w:val="00BB5D3B"/>
    <w:rsid w:val="00BB66A2"/>
    <w:rsid w:val="00BB6C2A"/>
    <w:rsid w:val="00BB780C"/>
    <w:rsid w:val="00BB7C86"/>
    <w:rsid w:val="00BB7C8F"/>
    <w:rsid w:val="00BC0C42"/>
    <w:rsid w:val="00BC0D5C"/>
    <w:rsid w:val="00BC0EBF"/>
    <w:rsid w:val="00BC1800"/>
    <w:rsid w:val="00BC18B9"/>
    <w:rsid w:val="00BC1967"/>
    <w:rsid w:val="00BC29D3"/>
    <w:rsid w:val="00BC29F4"/>
    <w:rsid w:val="00BC2A54"/>
    <w:rsid w:val="00BC2D57"/>
    <w:rsid w:val="00BC3C5D"/>
    <w:rsid w:val="00BC3CE7"/>
    <w:rsid w:val="00BC53A6"/>
    <w:rsid w:val="00BC53FD"/>
    <w:rsid w:val="00BC5511"/>
    <w:rsid w:val="00BC5B6D"/>
    <w:rsid w:val="00BC5E96"/>
    <w:rsid w:val="00BC6245"/>
    <w:rsid w:val="00BC6930"/>
    <w:rsid w:val="00BC6C1E"/>
    <w:rsid w:val="00BC70C1"/>
    <w:rsid w:val="00BC77A0"/>
    <w:rsid w:val="00BC77AA"/>
    <w:rsid w:val="00BD0808"/>
    <w:rsid w:val="00BD1862"/>
    <w:rsid w:val="00BD1872"/>
    <w:rsid w:val="00BD1C55"/>
    <w:rsid w:val="00BD1D6A"/>
    <w:rsid w:val="00BD2822"/>
    <w:rsid w:val="00BD31C4"/>
    <w:rsid w:val="00BD3DEB"/>
    <w:rsid w:val="00BD401C"/>
    <w:rsid w:val="00BD4382"/>
    <w:rsid w:val="00BD4864"/>
    <w:rsid w:val="00BD4AF1"/>
    <w:rsid w:val="00BD5161"/>
    <w:rsid w:val="00BD560D"/>
    <w:rsid w:val="00BD6347"/>
    <w:rsid w:val="00BD6C75"/>
    <w:rsid w:val="00BD6F31"/>
    <w:rsid w:val="00BD717F"/>
    <w:rsid w:val="00BD728B"/>
    <w:rsid w:val="00BD72B3"/>
    <w:rsid w:val="00BD78AD"/>
    <w:rsid w:val="00BE0540"/>
    <w:rsid w:val="00BE0766"/>
    <w:rsid w:val="00BE0D76"/>
    <w:rsid w:val="00BE100C"/>
    <w:rsid w:val="00BE12E5"/>
    <w:rsid w:val="00BE2414"/>
    <w:rsid w:val="00BE2D96"/>
    <w:rsid w:val="00BE360F"/>
    <w:rsid w:val="00BE3D68"/>
    <w:rsid w:val="00BE47AF"/>
    <w:rsid w:val="00BE49C5"/>
    <w:rsid w:val="00BE50C6"/>
    <w:rsid w:val="00BE5217"/>
    <w:rsid w:val="00BE584D"/>
    <w:rsid w:val="00BE5979"/>
    <w:rsid w:val="00BE606D"/>
    <w:rsid w:val="00BE6DC1"/>
    <w:rsid w:val="00BE6F05"/>
    <w:rsid w:val="00BE7089"/>
    <w:rsid w:val="00BE7662"/>
    <w:rsid w:val="00BF01DE"/>
    <w:rsid w:val="00BF08D3"/>
    <w:rsid w:val="00BF0CDD"/>
    <w:rsid w:val="00BF21B4"/>
    <w:rsid w:val="00BF25A6"/>
    <w:rsid w:val="00BF2B0D"/>
    <w:rsid w:val="00BF2C19"/>
    <w:rsid w:val="00BF3142"/>
    <w:rsid w:val="00BF34A6"/>
    <w:rsid w:val="00BF36D1"/>
    <w:rsid w:val="00BF458E"/>
    <w:rsid w:val="00BF45BD"/>
    <w:rsid w:val="00BF4AE9"/>
    <w:rsid w:val="00BF4B48"/>
    <w:rsid w:val="00BF4B7C"/>
    <w:rsid w:val="00BF4F35"/>
    <w:rsid w:val="00BF5364"/>
    <w:rsid w:val="00BF5A8E"/>
    <w:rsid w:val="00BF5C0F"/>
    <w:rsid w:val="00BF695B"/>
    <w:rsid w:val="00BF6AA5"/>
    <w:rsid w:val="00BF6B46"/>
    <w:rsid w:val="00BF707D"/>
    <w:rsid w:val="00BF7085"/>
    <w:rsid w:val="00BF75D1"/>
    <w:rsid w:val="00BF76D1"/>
    <w:rsid w:val="00BF7D5D"/>
    <w:rsid w:val="00C00204"/>
    <w:rsid w:val="00C00B77"/>
    <w:rsid w:val="00C01688"/>
    <w:rsid w:val="00C01A4F"/>
    <w:rsid w:val="00C023AC"/>
    <w:rsid w:val="00C029E1"/>
    <w:rsid w:val="00C03255"/>
    <w:rsid w:val="00C0348F"/>
    <w:rsid w:val="00C03974"/>
    <w:rsid w:val="00C03B4A"/>
    <w:rsid w:val="00C04388"/>
    <w:rsid w:val="00C045D4"/>
    <w:rsid w:val="00C04C50"/>
    <w:rsid w:val="00C04E8D"/>
    <w:rsid w:val="00C06175"/>
    <w:rsid w:val="00C06A0D"/>
    <w:rsid w:val="00C06E45"/>
    <w:rsid w:val="00C077B6"/>
    <w:rsid w:val="00C07904"/>
    <w:rsid w:val="00C10117"/>
    <w:rsid w:val="00C10252"/>
    <w:rsid w:val="00C11540"/>
    <w:rsid w:val="00C11734"/>
    <w:rsid w:val="00C1278A"/>
    <w:rsid w:val="00C12BF1"/>
    <w:rsid w:val="00C130AE"/>
    <w:rsid w:val="00C13509"/>
    <w:rsid w:val="00C13937"/>
    <w:rsid w:val="00C13DA4"/>
    <w:rsid w:val="00C14522"/>
    <w:rsid w:val="00C14CB3"/>
    <w:rsid w:val="00C14F16"/>
    <w:rsid w:val="00C1599C"/>
    <w:rsid w:val="00C172A7"/>
    <w:rsid w:val="00C172E2"/>
    <w:rsid w:val="00C17BDB"/>
    <w:rsid w:val="00C17D4D"/>
    <w:rsid w:val="00C2092B"/>
    <w:rsid w:val="00C209C7"/>
    <w:rsid w:val="00C2109D"/>
    <w:rsid w:val="00C214C7"/>
    <w:rsid w:val="00C218C3"/>
    <w:rsid w:val="00C21D9A"/>
    <w:rsid w:val="00C21DB9"/>
    <w:rsid w:val="00C22E8D"/>
    <w:rsid w:val="00C22F39"/>
    <w:rsid w:val="00C2427D"/>
    <w:rsid w:val="00C249D9"/>
    <w:rsid w:val="00C24DA4"/>
    <w:rsid w:val="00C255B1"/>
    <w:rsid w:val="00C2702D"/>
    <w:rsid w:val="00C2706F"/>
    <w:rsid w:val="00C27780"/>
    <w:rsid w:val="00C30866"/>
    <w:rsid w:val="00C3109B"/>
    <w:rsid w:val="00C3203B"/>
    <w:rsid w:val="00C32216"/>
    <w:rsid w:val="00C32A5E"/>
    <w:rsid w:val="00C32F5D"/>
    <w:rsid w:val="00C33D28"/>
    <w:rsid w:val="00C33D7D"/>
    <w:rsid w:val="00C34317"/>
    <w:rsid w:val="00C34C55"/>
    <w:rsid w:val="00C34C57"/>
    <w:rsid w:val="00C35738"/>
    <w:rsid w:val="00C358A9"/>
    <w:rsid w:val="00C35A67"/>
    <w:rsid w:val="00C363B7"/>
    <w:rsid w:val="00C365A8"/>
    <w:rsid w:val="00C36806"/>
    <w:rsid w:val="00C36A65"/>
    <w:rsid w:val="00C37109"/>
    <w:rsid w:val="00C379A5"/>
    <w:rsid w:val="00C37AA5"/>
    <w:rsid w:val="00C37B2C"/>
    <w:rsid w:val="00C37BE0"/>
    <w:rsid w:val="00C40024"/>
    <w:rsid w:val="00C40357"/>
    <w:rsid w:val="00C40920"/>
    <w:rsid w:val="00C4107D"/>
    <w:rsid w:val="00C419F7"/>
    <w:rsid w:val="00C41B3A"/>
    <w:rsid w:val="00C423B5"/>
    <w:rsid w:val="00C425D2"/>
    <w:rsid w:val="00C42909"/>
    <w:rsid w:val="00C42D77"/>
    <w:rsid w:val="00C43112"/>
    <w:rsid w:val="00C437F5"/>
    <w:rsid w:val="00C44156"/>
    <w:rsid w:val="00C4448C"/>
    <w:rsid w:val="00C447F0"/>
    <w:rsid w:val="00C4488F"/>
    <w:rsid w:val="00C461A6"/>
    <w:rsid w:val="00C46341"/>
    <w:rsid w:val="00C46342"/>
    <w:rsid w:val="00C46ABF"/>
    <w:rsid w:val="00C47966"/>
    <w:rsid w:val="00C47C15"/>
    <w:rsid w:val="00C50054"/>
    <w:rsid w:val="00C50185"/>
    <w:rsid w:val="00C5167B"/>
    <w:rsid w:val="00C51EA0"/>
    <w:rsid w:val="00C51EDD"/>
    <w:rsid w:val="00C52305"/>
    <w:rsid w:val="00C52709"/>
    <w:rsid w:val="00C52A07"/>
    <w:rsid w:val="00C52ECA"/>
    <w:rsid w:val="00C531D4"/>
    <w:rsid w:val="00C53C43"/>
    <w:rsid w:val="00C541C0"/>
    <w:rsid w:val="00C54270"/>
    <w:rsid w:val="00C54634"/>
    <w:rsid w:val="00C54687"/>
    <w:rsid w:val="00C54CF4"/>
    <w:rsid w:val="00C56571"/>
    <w:rsid w:val="00C5698C"/>
    <w:rsid w:val="00C6019F"/>
    <w:rsid w:val="00C6042B"/>
    <w:rsid w:val="00C6164F"/>
    <w:rsid w:val="00C61677"/>
    <w:rsid w:val="00C61B4A"/>
    <w:rsid w:val="00C61B4B"/>
    <w:rsid w:val="00C61B6E"/>
    <w:rsid w:val="00C61EFD"/>
    <w:rsid w:val="00C62243"/>
    <w:rsid w:val="00C6272A"/>
    <w:rsid w:val="00C62827"/>
    <w:rsid w:val="00C628B2"/>
    <w:rsid w:val="00C62BD4"/>
    <w:rsid w:val="00C62EDF"/>
    <w:rsid w:val="00C63237"/>
    <w:rsid w:val="00C63475"/>
    <w:rsid w:val="00C6360C"/>
    <w:rsid w:val="00C63F0A"/>
    <w:rsid w:val="00C6480A"/>
    <w:rsid w:val="00C64817"/>
    <w:rsid w:val="00C64A7B"/>
    <w:rsid w:val="00C64D82"/>
    <w:rsid w:val="00C65063"/>
    <w:rsid w:val="00C65603"/>
    <w:rsid w:val="00C65CCA"/>
    <w:rsid w:val="00C6613E"/>
    <w:rsid w:val="00C678D7"/>
    <w:rsid w:val="00C70130"/>
    <w:rsid w:val="00C70CEF"/>
    <w:rsid w:val="00C712A9"/>
    <w:rsid w:val="00C71F0F"/>
    <w:rsid w:val="00C71F48"/>
    <w:rsid w:val="00C729BE"/>
    <w:rsid w:val="00C72A4D"/>
    <w:rsid w:val="00C731C8"/>
    <w:rsid w:val="00C73964"/>
    <w:rsid w:val="00C74CCF"/>
    <w:rsid w:val="00C763A8"/>
    <w:rsid w:val="00C76652"/>
    <w:rsid w:val="00C7727B"/>
    <w:rsid w:val="00C779ED"/>
    <w:rsid w:val="00C77B69"/>
    <w:rsid w:val="00C77E9B"/>
    <w:rsid w:val="00C8029B"/>
    <w:rsid w:val="00C8047D"/>
    <w:rsid w:val="00C80FB7"/>
    <w:rsid w:val="00C812CA"/>
    <w:rsid w:val="00C81A34"/>
    <w:rsid w:val="00C82327"/>
    <w:rsid w:val="00C83536"/>
    <w:rsid w:val="00C83CCE"/>
    <w:rsid w:val="00C849FE"/>
    <w:rsid w:val="00C84EC7"/>
    <w:rsid w:val="00C854D6"/>
    <w:rsid w:val="00C85823"/>
    <w:rsid w:val="00C8617C"/>
    <w:rsid w:val="00C867DC"/>
    <w:rsid w:val="00C867F8"/>
    <w:rsid w:val="00C86B5B"/>
    <w:rsid w:val="00C86DFC"/>
    <w:rsid w:val="00C8782D"/>
    <w:rsid w:val="00C87B8B"/>
    <w:rsid w:val="00C87D19"/>
    <w:rsid w:val="00C906C8"/>
    <w:rsid w:val="00C92B2B"/>
    <w:rsid w:val="00C92F0F"/>
    <w:rsid w:val="00C93225"/>
    <w:rsid w:val="00C93DC0"/>
    <w:rsid w:val="00C94BC3"/>
    <w:rsid w:val="00C94EC0"/>
    <w:rsid w:val="00C9512A"/>
    <w:rsid w:val="00C95229"/>
    <w:rsid w:val="00C95800"/>
    <w:rsid w:val="00C96297"/>
    <w:rsid w:val="00C964F9"/>
    <w:rsid w:val="00C965D2"/>
    <w:rsid w:val="00C96C55"/>
    <w:rsid w:val="00C96D89"/>
    <w:rsid w:val="00C97559"/>
    <w:rsid w:val="00C97AA3"/>
    <w:rsid w:val="00C97C6B"/>
    <w:rsid w:val="00C97FFD"/>
    <w:rsid w:val="00CA17B4"/>
    <w:rsid w:val="00CA18D3"/>
    <w:rsid w:val="00CA1A52"/>
    <w:rsid w:val="00CA2565"/>
    <w:rsid w:val="00CA3507"/>
    <w:rsid w:val="00CA355E"/>
    <w:rsid w:val="00CA35C6"/>
    <w:rsid w:val="00CA3618"/>
    <w:rsid w:val="00CA4E0A"/>
    <w:rsid w:val="00CA503F"/>
    <w:rsid w:val="00CA50B0"/>
    <w:rsid w:val="00CA57EA"/>
    <w:rsid w:val="00CA672E"/>
    <w:rsid w:val="00CA69BE"/>
    <w:rsid w:val="00CA6E35"/>
    <w:rsid w:val="00CA7360"/>
    <w:rsid w:val="00CB0625"/>
    <w:rsid w:val="00CB0729"/>
    <w:rsid w:val="00CB0761"/>
    <w:rsid w:val="00CB17BA"/>
    <w:rsid w:val="00CB1E96"/>
    <w:rsid w:val="00CB1F5B"/>
    <w:rsid w:val="00CB23E8"/>
    <w:rsid w:val="00CB32AF"/>
    <w:rsid w:val="00CB3981"/>
    <w:rsid w:val="00CB40C0"/>
    <w:rsid w:val="00CB432D"/>
    <w:rsid w:val="00CB4806"/>
    <w:rsid w:val="00CB4A5C"/>
    <w:rsid w:val="00CB4EAD"/>
    <w:rsid w:val="00CB6090"/>
    <w:rsid w:val="00CB6416"/>
    <w:rsid w:val="00CB69A7"/>
    <w:rsid w:val="00CB6A57"/>
    <w:rsid w:val="00CB6BBA"/>
    <w:rsid w:val="00CB6BC8"/>
    <w:rsid w:val="00CB7260"/>
    <w:rsid w:val="00CB75AE"/>
    <w:rsid w:val="00CB792E"/>
    <w:rsid w:val="00CC00AF"/>
    <w:rsid w:val="00CC0324"/>
    <w:rsid w:val="00CC03B2"/>
    <w:rsid w:val="00CC040F"/>
    <w:rsid w:val="00CC12AB"/>
    <w:rsid w:val="00CC171A"/>
    <w:rsid w:val="00CC1B0E"/>
    <w:rsid w:val="00CC1CF9"/>
    <w:rsid w:val="00CC24F9"/>
    <w:rsid w:val="00CC3C9D"/>
    <w:rsid w:val="00CC4160"/>
    <w:rsid w:val="00CC4315"/>
    <w:rsid w:val="00CC463B"/>
    <w:rsid w:val="00CC5136"/>
    <w:rsid w:val="00CC58A8"/>
    <w:rsid w:val="00CC5976"/>
    <w:rsid w:val="00CC5F70"/>
    <w:rsid w:val="00CC6544"/>
    <w:rsid w:val="00CC6CDA"/>
    <w:rsid w:val="00CC6D32"/>
    <w:rsid w:val="00CC726D"/>
    <w:rsid w:val="00CC74EC"/>
    <w:rsid w:val="00CC7572"/>
    <w:rsid w:val="00CC78D5"/>
    <w:rsid w:val="00CD0A8E"/>
    <w:rsid w:val="00CD1643"/>
    <w:rsid w:val="00CD17A3"/>
    <w:rsid w:val="00CD1FC2"/>
    <w:rsid w:val="00CD26FB"/>
    <w:rsid w:val="00CD31E5"/>
    <w:rsid w:val="00CD3713"/>
    <w:rsid w:val="00CD377A"/>
    <w:rsid w:val="00CD3B48"/>
    <w:rsid w:val="00CD3F01"/>
    <w:rsid w:val="00CD4DDF"/>
    <w:rsid w:val="00CD50FC"/>
    <w:rsid w:val="00CD52DF"/>
    <w:rsid w:val="00CD6531"/>
    <w:rsid w:val="00CD68C9"/>
    <w:rsid w:val="00CD69AF"/>
    <w:rsid w:val="00CD7184"/>
    <w:rsid w:val="00CD722C"/>
    <w:rsid w:val="00CD74DF"/>
    <w:rsid w:val="00CD7B75"/>
    <w:rsid w:val="00CD7B9F"/>
    <w:rsid w:val="00CD7E97"/>
    <w:rsid w:val="00CE03F1"/>
    <w:rsid w:val="00CE09C1"/>
    <w:rsid w:val="00CE1B5A"/>
    <w:rsid w:val="00CE1B6F"/>
    <w:rsid w:val="00CE2E85"/>
    <w:rsid w:val="00CE364A"/>
    <w:rsid w:val="00CE3D13"/>
    <w:rsid w:val="00CE3ECC"/>
    <w:rsid w:val="00CE42B3"/>
    <w:rsid w:val="00CE467B"/>
    <w:rsid w:val="00CE589F"/>
    <w:rsid w:val="00CE5964"/>
    <w:rsid w:val="00CE62DC"/>
    <w:rsid w:val="00CE6673"/>
    <w:rsid w:val="00CE6B3F"/>
    <w:rsid w:val="00CE6CC3"/>
    <w:rsid w:val="00CE715B"/>
    <w:rsid w:val="00CE7C64"/>
    <w:rsid w:val="00CF01E8"/>
    <w:rsid w:val="00CF0282"/>
    <w:rsid w:val="00CF18AA"/>
    <w:rsid w:val="00CF1DB5"/>
    <w:rsid w:val="00CF27F2"/>
    <w:rsid w:val="00CF3244"/>
    <w:rsid w:val="00CF4448"/>
    <w:rsid w:val="00CF49C2"/>
    <w:rsid w:val="00CF5086"/>
    <w:rsid w:val="00CF6EDE"/>
    <w:rsid w:val="00CF7034"/>
    <w:rsid w:val="00CF71D8"/>
    <w:rsid w:val="00CF73E4"/>
    <w:rsid w:val="00CF7879"/>
    <w:rsid w:val="00D00ADD"/>
    <w:rsid w:val="00D01324"/>
    <w:rsid w:val="00D018EE"/>
    <w:rsid w:val="00D01C24"/>
    <w:rsid w:val="00D01D85"/>
    <w:rsid w:val="00D01DF8"/>
    <w:rsid w:val="00D020EC"/>
    <w:rsid w:val="00D031F3"/>
    <w:rsid w:val="00D0338C"/>
    <w:rsid w:val="00D034C3"/>
    <w:rsid w:val="00D03BB0"/>
    <w:rsid w:val="00D03C14"/>
    <w:rsid w:val="00D04ED9"/>
    <w:rsid w:val="00D06391"/>
    <w:rsid w:val="00D0777F"/>
    <w:rsid w:val="00D07E11"/>
    <w:rsid w:val="00D114E1"/>
    <w:rsid w:val="00D116F5"/>
    <w:rsid w:val="00D11781"/>
    <w:rsid w:val="00D11C3C"/>
    <w:rsid w:val="00D11E95"/>
    <w:rsid w:val="00D1226D"/>
    <w:rsid w:val="00D131EE"/>
    <w:rsid w:val="00D13390"/>
    <w:rsid w:val="00D13DF9"/>
    <w:rsid w:val="00D142A6"/>
    <w:rsid w:val="00D14A36"/>
    <w:rsid w:val="00D15E04"/>
    <w:rsid w:val="00D15E35"/>
    <w:rsid w:val="00D15FCD"/>
    <w:rsid w:val="00D17857"/>
    <w:rsid w:val="00D20199"/>
    <w:rsid w:val="00D202CE"/>
    <w:rsid w:val="00D2117C"/>
    <w:rsid w:val="00D217E1"/>
    <w:rsid w:val="00D2251F"/>
    <w:rsid w:val="00D225FD"/>
    <w:rsid w:val="00D227A7"/>
    <w:rsid w:val="00D2292A"/>
    <w:rsid w:val="00D229B7"/>
    <w:rsid w:val="00D23BDD"/>
    <w:rsid w:val="00D23D38"/>
    <w:rsid w:val="00D24130"/>
    <w:rsid w:val="00D24408"/>
    <w:rsid w:val="00D24833"/>
    <w:rsid w:val="00D25334"/>
    <w:rsid w:val="00D2541C"/>
    <w:rsid w:val="00D263BB"/>
    <w:rsid w:val="00D27121"/>
    <w:rsid w:val="00D30BA8"/>
    <w:rsid w:val="00D31813"/>
    <w:rsid w:val="00D32D05"/>
    <w:rsid w:val="00D33459"/>
    <w:rsid w:val="00D33B2E"/>
    <w:rsid w:val="00D343F0"/>
    <w:rsid w:val="00D34511"/>
    <w:rsid w:val="00D35423"/>
    <w:rsid w:val="00D356A6"/>
    <w:rsid w:val="00D35CB1"/>
    <w:rsid w:val="00D36394"/>
    <w:rsid w:val="00D36D05"/>
    <w:rsid w:val="00D3743D"/>
    <w:rsid w:val="00D4036E"/>
    <w:rsid w:val="00D413F9"/>
    <w:rsid w:val="00D41904"/>
    <w:rsid w:val="00D419CB"/>
    <w:rsid w:val="00D42649"/>
    <w:rsid w:val="00D427CD"/>
    <w:rsid w:val="00D42884"/>
    <w:rsid w:val="00D42DE5"/>
    <w:rsid w:val="00D42EA9"/>
    <w:rsid w:val="00D4500D"/>
    <w:rsid w:val="00D45797"/>
    <w:rsid w:val="00D4588F"/>
    <w:rsid w:val="00D45D59"/>
    <w:rsid w:val="00D4625B"/>
    <w:rsid w:val="00D470E5"/>
    <w:rsid w:val="00D474CC"/>
    <w:rsid w:val="00D47AC3"/>
    <w:rsid w:val="00D47F6C"/>
    <w:rsid w:val="00D50BE2"/>
    <w:rsid w:val="00D51118"/>
    <w:rsid w:val="00D51398"/>
    <w:rsid w:val="00D52F4C"/>
    <w:rsid w:val="00D52F6A"/>
    <w:rsid w:val="00D53034"/>
    <w:rsid w:val="00D53A81"/>
    <w:rsid w:val="00D53E7E"/>
    <w:rsid w:val="00D53FC4"/>
    <w:rsid w:val="00D55A3F"/>
    <w:rsid w:val="00D56D41"/>
    <w:rsid w:val="00D56EF5"/>
    <w:rsid w:val="00D57203"/>
    <w:rsid w:val="00D5775E"/>
    <w:rsid w:val="00D61767"/>
    <w:rsid w:val="00D628C4"/>
    <w:rsid w:val="00D63D21"/>
    <w:rsid w:val="00D6428A"/>
    <w:rsid w:val="00D64C36"/>
    <w:rsid w:val="00D65C19"/>
    <w:rsid w:val="00D65FFF"/>
    <w:rsid w:val="00D66C4C"/>
    <w:rsid w:val="00D66DC8"/>
    <w:rsid w:val="00D671EE"/>
    <w:rsid w:val="00D679EB"/>
    <w:rsid w:val="00D67F13"/>
    <w:rsid w:val="00D67F8C"/>
    <w:rsid w:val="00D70551"/>
    <w:rsid w:val="00D72214"/>
    <w:rsid w:val="00D72778"/>
    <w:rsid w:val="00D73C20"/>
    <w:rsid w:val="00D7436C"/>
    <w:rsid w:val="00D748D4"/>
    <w:rsid w:val="00D74C6C"/>
    <w:rsid w:val="00D74D77"/>
    <w:rsid w:val="00D757D0"/>
    <w:rsid w:val="00D76181"/>
    <w:rsid w:val="00D76383"/>
    <w:rsid w:val="00D76C79"/>
    <w:rsid w:val="00D76FC9"/>
    <w:rsid w:val="00D76FDD"/>
    <w:rsid w:val="00D776A0"/>
    <w:rsid w:val="00D77D72"/>
    <w:rsid w:val="00D8025B"/>
    <w:rsid w:val="00D80C56"/>
    <w:rsid w:val="00D819E7"/>
    <w:rsid w:val="00D8226C"/>
    <w:rsid w:val="00D82516"/>
    <w:rsid w:val="00D83E9B"/>
    <w:rsid w:val="00D847BD"/>
    <w:rsid w:val="00D851E3"/>
    <w:rsid w:val="00D85702"/>
    <w:rsid w:val="00D8591F"/>
    <w:rsid w:val="00D85ABE"/>
    <w:rsid w:val="00D85FC7"/>
    <w:rsid w:val="00D8608D"/>
    <w:rsid w:val="00D86286"/>
    <w:rsid w:val="00D8772F"/>
    <w:rsid w:val="00D87BD9"/>
    <w:rsid w:val="00D905C5"/>
    <w:rsid w:val="00D9084B"/>
    <w:rsid w:val="00D91242"/>
    <w:rsid w:val="00D91D3A"/>
    <w:rsid w:val="00D92855"/>
    <w:rsid w:val="00D92BC4"/>
    <w:rsid w:val="00D92C10"/>
    <w:rsid w:val="00D935C6"/>
    <w:rsid w:val="00D93B2F"/>
    <w:rsid w:val="00D94090"/>
    <w:rsid w:val="00D94431"/>
    <w:rsid w:val="00D94481"/>
    <w:rsid w:val="00D9453F"/>
    <w:rsid w:val="00D94BCA"/>
    <w:rsid w:val="00D9515D"/>
    <w:rsid w:val="00D95236"/>
    <w:rsid w:val="00D95523"/>
    <w:rsid w:val="00D95BB3"/>
    <w:rsid w:val="00D95D84"/>
    <w:rsid w:val="00D96123"/>
    <w:rsid w:val="00D972B0"/>
    <w:rsid w:val="00D97453"/>
    <w:rsid w:val="00D974A8"/>
    <w:rsid w:val="00D9784A"/>
    <w:rsid w:val="00DA0373"/>
    <w:rsid w:val="00DA05AA"/>
    <w:rsid w:val="00DA090F"/>
    <w:rsid w:val="00DA0B73"/>
    <w:rsid w:val="00DA101C"/>
    <w:rsid w:val="00DA1862"/>
    <w:rsid w:val="00DA3901"/>
    <w:rsid w:val="00DA43DE"/>
    <w:rsid w:val="00DA45DA"/>
    <w:rsid w:val="00DA461D"/>
    <w:rsid w:val="00DA4716"/>
    <w:rsid w:val="00DA4D50"/>
    <w:rsid w:val="00DA51D1"/>
    <w:rsid w:val="00DA531C"/>
    <w:rsid w:val="00DA5464"/>
    <w:rsid w:val="00DA5622"/>
    <w:rsid w:val="00DA57BF"/>
    <w:rsid w:val="00DA5B9E"/>
    <w:rsid w:val="00DA5DA9"/>
    <w:rsid w:val="00DA5E04"/>
    <w:rsid w:val="00DA6811"/>
    <w:rsid w:val="00DA6F99"/>
    <w:rsid w:val="00DA7060"/>
    <w:rsid w:val="00DA7386"/>
    <w:rsid w:val="00DA74DB"/>
    <w:rsid w:val="00DB04AA"/>
    <w:rsid w:val="00DB177A"/>
    <w:rsid w:val="00DB1850"/>
    <w:rsid w:val="00DB1E51"/>
    <w:rsid w:val="00DB2343"/>
    <w:rsid w:val="00DB244B"/>
    <w:rsid w:val="00DB401B"/>
    <w:rsid w:val="00DB4246"/>
    <w:rsid w:val="00DB4E12"/>
    <w:rsid w:val="00DB4E1F"/>
    <w:rsid w:val="00DB5124"/>
    <w:rsid w:val="00DB5197"/>
    <w:rsid w:val="00DB7C30"/>
    <w:rsid w:val="00DB7CE5"/>
    <w:rsid w:val="00DC0461"/>
    <w:rsid w:val="00DC0A2C"/>
    <w:rsid w:val="00DC113E"/>
    <w:rsid w:val="00DC222C"/>
    <w:rsid w:val="00DC2399"/>
    <w:rsid w:val="00DC2940"/>
    <w:rsid w:val="00DC2971"/>
    <w:rsid w:val="00DC2ACD"/>
    <w:rsid w:val="00DC2FD5"/>
    <w:rsid w:val="00DC3494"/>
    <w:rsid w:val="00DC3554"/>
    <w:rsid w:val="00DC37C0"/>
    <w:rsid w:val="00DC37D7"/>
    <w:rsid w:val="00DC3C53"/>
    <w:rsid w:val="00DC5027"/>
    <w:rsid w:val="00DC5278"/>
    <w:rsid w:val="00DC5CA4"/>
    <w:rsid w:val="00DC6309"/>
    <w:rsid w:val="00DC6440"/>
    <w:rsid w:val="00DC66AF"/>
    <w:rsid w:val="00DC70B0"/>
    <w:rsid w:val="00DC73DA"/>
    <w:rsid w:val="00DC765B"/>
    <w:rsid w:val="00DD0199"/>
    <w:rsid w:val="00DD1030"/>
    <w:rsid w:val="00DD105B"/>
    <w:rsid w:val="00DD1770"/>
    <w:rsid w:val="00DD1A44"/>
    <w:rsid w:val="00DD1F13"/>
    <w:rsid w:val="00DD2F1D"/>
    <w:rsid w:val="00DD3823"/>
    <w:rsid w:val="00DD4799"/>
    <w:rsid w:val="00DD491E"/>
    <w:rsid w:val="00DD49B2"/>
    <w:rsid w:val="00DD559D"/>
    <w:rsid w:val="00DD66DE"/>
    <w:rsid w:val="00DD6D96"/>
    <w:rsid w:val="00DD7870"/>
    <w:rsid w:val="00DE03E6"/>
    <w:rsid w:val="00DE071B"/>
    <w:rsid w:val="00DE1362"/>
    <w:rsid w:val="00DE18DD"/>
    <w:rsid w:val="00DE22F4"/>
    <w:rsid w:val="00DE268F"/>
    <w:rsid w:val="00DE28A5"/>
    <w:rsid w:val="00DE2959"/>
    <w:rsid w:val="00DE315F"/>
    <w:rsid w:val="00DE4713"/>
    <w:rsid w:val="00DE69C6"/>
    <w:rsid w:val="00DE6ADE"/>
    <w:rsid w:val="00DE752F"/>
    <w:rsid w:val="00DF019E"/>
    <w:rsid w:val="00DF055E"/>
    <w:rsid w:val="00DF0705"/>
    <w:rsid w:val="00DF0B69"/>
    <w:rsid w:val="00DF151D"/>
    <w:rsid w:val="00DF1575"/>
    <w:rsid w:val="00DF1AB3"/>
    <w:rsid w:val="00DF1ACB"/>
    <w:rsid w:val="00DF1CBF"/>
    <w:rsid w:val="00DF2E23"/>
    <w:rsid w:val="00DF3BCE"/>
    <w:rsid w:val="00DF3DE9"/>
    <w:rsid w:val="00DF40DF"/>
    <w:rsid w:val="00DF4D8D"/>
    <w:rsid w:val="00DF4DF4"/>
    <w:rsid w:val="00DF4FB8"/>
    <w:rsid w:val="00DF5B04"/>
    <w:rsid w:val="00DF61B3"/>
    <w:rsid w:val="00DF62B8"/>
    <w:rsid w:val="00DF6B5E"/>
    <w:rsid w:val="00DF71C6"/>
    <w:rsid w:val="00DF7265"/>
    <w:rsid w:val="00E00E2A"/>
    <w:rsid w:val="00E013AE"/>
    <w:rsid w:val="00E0181B"/>
    <w:rsid w:val="00E02ECF"/>
    <w:rsid w:val="00E02FF3"/>
    <w:rsid w:val="00E05640"/>
    <w:rsid w:val="00E05712"/>
    <w:rsid w:val="00E05AF4"/>
    <w:rsid w:val="00E05C08"/>
    <w:rsid w:val="00E06793"/>
    <w:rsid w:val="00E06B96"/>
    <w:rsid w:val="00E06F10"/>
    <w:rsid w:val="00E06F9B"/>
    <w:rsid w:val="00E07558"/>
    <w:rsid w:val="00E07AC1"/>
    <w:rsid w:val="00E10594"/>
    <w:rsid w:val="00E10CA8"/>
    <w:rsid w:val="00E11437"/>
    <w:rsid w:val="00E114C6"/>
    <w:rsid w:val="00E11920"/>
    <w:rsid w:val="00E12104"/>
    <w:rsid w:val="00E12AC9"/>
    <w:rsid w:val="00E13B9D"/>
    <w:rsid w:val="00E13C60"/>
    <w:rsid w:val="00E15C44"/>
    <w:rsid w:val="00E16E50"/>
    <w:rsid w:val="00E16E68"/>
    <w:rsid w:val="00E17399"/>
    <w:rsid w:val="00E176E2"/>
    <w:rsid w:val="00E17F6D"/>
    <w:rsid w:val="00E20652"/>
    <w:rsid w:val="00E2067D"/>
    <w:rsid w:val="00E20E51"/>
    <w:rsid w:val="00E2110F"/>
    <w:rsid w:val="00E21397"/>
    <w:rsid w:val="00E2209B"/>
    <w:rsid w:val="00E2230E"/>
    <w:rsid w:val="00E23845"/>
    <w:rsid w:val="00E24809"/>
    <w:rsid w:val="00E25004"/>
    <w:rsid w:val="00E25044"/>
    <w:rsid w:val="00E254E7"/>
    <w:rsid w:val="00E25CD2"/>
    <w:rsid w:val="00E26487"/>
    <w:rsid w:val="00E27408"/>
    <w:rsid w:val="00E27C96"/>
    <w:rsid w:val="00E27D0F"/>
    <w:rsid w:val="00E27F23"/>
    <w:rsid w:val="00E30023"/>
    <w:rsid w:val="00E31337"/>
    <w:rsid w:val="00E33953"/>
    <w:rsid w:val="00E33C50"/>
    <w:rsid w:val="00E3435B"/>
    <w:rsid w:val="00E34D30"/>
    <w:rsid w:val="00E34DC4"/>
    <w:rsid w:val="00E34F7E"/>
    <w:rsid w:val="00E34F93"/>
    <w:rsid w:val="00E35052"/>
    <w:rsid w:val="00E350F1"/>
    <w:rsid w:val="00E35524"/>
    <w:rsid w:val="00E36372"/>
    <w:rsid w:val="00E3676C"/>
    <w:rsid w:val="00E369E8"/>
    <w:rsid w:val="00E36C92"/>
    <w:rsid w:val="00E37126"/>
    <w:rsid w:val="00E372DC"/>
    <w:rsid w:val="00E375F0"/>
    <w:rsid w:val="00E4012E"/>
    <w:rsid w:val="00E402B1"/>
    <w:rsid w:val="00E40EE3"/>
    <w:rsid w:val="00E41092"/>
    <w:rsid w:val="00E4117C"/>
    <w:rsid w:val="00E4137D"/>
    <w:rsid w:val="00E41724"/>
    <w:rsid w:val="00E4359D"/>
    <w:rsid w:val="00E4488D"/>
    <w:rsid w:val="00E44B3C"/>
    <w:rsid w:val="00E44B80"/>
    <w:rsid w:val="00E44D5F"/>
    <w:rsid w:val="00E452FA"/>
    <w:rsid w:val="00E45E69"/>
    <w:rsid w:val="00E46D12"/>
    <w:rsid w:val="00E4767B"/>
    <w:rsid w:val="00E500CA"/>
    <w:rsid w:val="00E503F6"/>
    <w:rsid w:val="00E507F0"/>
    <w:rsid w:val="00E50E1F"/>
    <w:rsid w:val="00E52BD4"/>
    <w:rsid w:val="00E52DA4"/>
    <w:rsid w:val="00E52F0D"/>
    <w:rsid w:val="00E53A58"/>
    <w:rsid w:val="00E5451A"/>
    <w:rsid w:val="00E54717"/>
    <w:rsid w:val="00E54FFE"/>
    <w:rsid w:val="00E55D93"/>
    <w:rsid w:val="00E55E24"/>
    <w:rsid w:val="00E55E6C"/>
    <w:rsid w:val="00E56BA4"/>
    <w:rsid w:val="00E576D0"/>
    <w:rsid w:val="00E57793"/>
    <w:rsid w:val="00E60144"/>
    <w:rsid w:val="00E6061A"/>
    <w:rsid w:val="00E60D40"/>
    <w:rsid w:val="00E60E8B"/>
    <w:rsid w:val="00E6174E"/>
    <w:rsid w:val="00E61762"/>
    <w:rsid w:val="00E61B19"/>
    <w:rsid w:val="00E61D95"/>
    <w:rsid w:val="00E624F6"/>
    <w:rsid w:val="00E62F99"/>
    <w:rsid w:val="00E63548"/>
    <w:rsid w:val="00E63681"/>
    <w:rsid w:val="00E63BAA"/>
    <w:rsid w:val="00E64443"/>
    <w:rsid w:val="00E6444F"/>
    <w:rsid w:val="00E65457"/>
    <w:rsid w:val="00E65595"/>
    <w:rsid w:val="00E65642"/>
    <w:rsid w:val="00E6676A"/>
    <w:rsid w:val="00E66DEB"/>
    <w:rsid w:val="00E671A6"/>
    <w:rsid w:val="00E67682"/>
    <w:rsid w:val="00E703F1"/>
    <w:rsid w:val="00E71001"/>
    <w:rsid w:val="00E727BC"/>
    <w:rsid w:val="00E734E7"/>
    <w:rsid w:val="00E739B6"/>
    <w:rsid w:val="00E73DF8"/>
    <w:rsid w:val="00E741C0"/>
    <w:rsid w:val="00E747F0"/>
    <w:rsid w:val="00E74828"/>
    <w:rsid w:val="00E74AC6"/>
    <w:rsid w:val="00E75095"/>
    <w:rsid w:val="00E752C8"/>
    <w:rsid w:val="00E75491"/>
    <w:rsid w:val="00E75637"/>
    <w:rsid w:val="00E759F0"/>
    <w:rsid w:val="00E7635F"/>
    <w:rsid w:val="00E767EF"/>
    <w:rsid w:val="00E76F77"/>
    <w:rsid w:val="00E77104"/>
    <w:rsid w:val="00E774A4"/>
    <w:rsid w:val="00E779D9"/>
    <w:rsid w:val="00E80649"/>
    <w:rsid w:val="00E80E4F"/>
    <w:rsid w:val="00E811A0"/>
    <w:rsid w:val="00E81F98"/>
    <w:rsid w:val="00E81FCB"/>
    <w:rsid w:val="00E825CC"/>
    <w:rsid w:val="00E82E44"/>
    <w:rsid w:val="00E83C94"/>
    <w:rsid w:val="00E83DD4"/>
    <w:rsid w:val="00E847A9"/>
    <w:rsid w:val="00E85057"/>
    <w:rsid w:val="00E851CA"/>
    <w:rsid w:val="00E85E9D"/>
    <w:rsid w:val="00E86113"/>
    <w:rsid w:val="00E8689C"/>
    <w:rsid w:val="00E86BF6"/>
    <w:rsid w:val="00E9008D"/>
    <w:rsid w:val="00E901B7"/>
    <w:rsid w:val="00E91425"/>
    <w:rsid w:val="00E91467"/>
    <w:rsid w:val="00E91484"/>
    <w:rsid w:val="00E9181B"/>
    <w:rsid w:val="00E92C1E"/>
    <w:rsid w:val="00E93599"/>
    <w:rsid w:val="00E941F2"/>
    <w:rsid w:val="00E94756"/>
    <w:rsid w:val="00E948D9"/>
    <w:rsid w:val="00E94DE2"/>
    <w:rsid w:val="00E94F18"/>
    <w:rsid w:val="00E9569F"/>
    <w:rsid w:val="00E956EE"/>
    <w:rsid w:val="00E95BC3"/>
    <w:rsid w:val="00E95E9D"/>
    <w:rsid w:val="00E96017"/>
    <w:rsid w:val="00E96116"/>
    <w:rsid w:val="00E96279"/>
    <w:rsid w:val="00E96294"/>
    <w:rsid w:val="00E9663A"/>
    <w:rsid w:val="00E969C9"/>
    <w:rsid w:val="00E969FD"/>
    <w:rsid w:val="00E96A93"/>
    <w:rsid w:val="00E974FA"/>
    <w:rsid w:val="00E97967"/>
    <w:rsid w:val="00EA00C9"/>
    <w:rsid w:val="00EA01F2"/>
    <w:rsid w:val="00EA04FF"/>
    <w:rsid w:val="00EA09AF"/>
    <w:rsid w:val="00EA0E54"/>
    <w:rsid w:val="00EA1533"/>
    <w:rsid w:val="00EA171A"/>
    <w:rsid w:val="00EA19A2"/>
    <w:rsid w:val="00EA1F80"/>
    <w:rsid w:val="00EA226F"/>
    <w:rsid w:val="00EA2B80"/>
    <w:rsid w:val="00EA3774"/>
    <w:rsid w:val="00EA39B3"/>
    <w:rsid w:val="00EA3CE8"/>
    <w:rsid w:val="00EA4047"/>
    <w:rsid w:val="00EA4453"/>
    <w:rsid w:val="00EA459A"/>
    <w:rsid w:val="00EA4850"/>
    <w:rsid w:val="00EA568C"/>
    <w:rsid w:val="00EA5F6C"/>
    <w:rsid w:val="00EA6AEE"/>
    <w:rsid w:val="00EA7241"/>
    <w:rsid w:val="00EA7913"/>
    <w:rsid w:val="00EB06F3"/>
    <w:rsid w:val="00EB194F"/>
    <w:rsid w:val="00EB1D7E"/>
    <w:rsid w:val="00EB1F17"/>
    <w:rsid w:val="00EB23CD"/>
    <w:rsid w:val="00EB263A"/>
    <w:rsid w:val="00EB270A"/>
    <w:rsid w:val="00EB46BF"/>
    <w:rsid w:val="00EB47E5"/>
    <w:rsid w:val="00EB5A96"/>
    <w:rsid w:val="00EB62D1"/>
    <w:rsid w:val="00EB6649"/>
    <w:rsid w:val="00EB7BF5"/>
    <w:rsid w:val="00EC0569"/>
    <w:rsid w:val="00EC1556"/>
    <w:rsid w:val="00EC1A0F"/>
    <w:rsid w:val="00EC1C46"/>
    <w:rsid w:val="00EC2724"/>
    <w:rsid w:val="00EC29AB"/>
    <w:rsid w:val="00EC2C6B"/>
    <w:rsid w:val="00EC2C8A"/>
    <w:rsid w:val="00EC2EC6"/>
    <w:rsid w:val="00EC3361"/>
    <w:rsid w:val="00EC3705"/>
    <w:rsid w:val="00EC388D"/>
    <w:rsid w:val="00EC3BEC"/>
    <w:rsid w:val="00EC3DFE"/>
    <w:rsid w:val="00EC3F7B"/>
    <w:rsid w:val="00EC41A0"/>
    <w:rsid w:val="00EC49E3"/>
    <w:rsid w:val="00EC50F2"/>
    <w:rsid w:val="00EC5891"/>
    <w:rsid w:val="00EC5D64"/>
    <w:rsid w:val="00EC5F5B"/>
    <w:rsid w:val="00EC6308"/>
    <w:rsid w:val="00EC7E7A"/>
    <w:rsid w:val="00EC7FA4"/>
    <w:rsid w:val="00ED0004"/>
    <w:rsid w:val="00ED0934"/>
    <w:rsid w:val="00ED0D34"/>
    <w:rsid w:val="00ED0DD2"/>
    <w:rsid w:val="00ED0DE3"/>
    <w:rsid w:val="00ED157D"/>
    <w:rsid w:val="00ED1781"/>
    <w:rsid w:val="00ED1B46"/>
    <w:rsid w:val="00ED1D2B"/>
    <w:rsid w:val="00ED23FE"/>
    <w:rsid w:val="00ED2DA4"/>
    <w:rsid w:val="00ED340E"/>
    <w:rsid w:val="00ED4345"/>
    <w:rsid w:val="00ED4888"/>
    <w:rsid w:val="00ED4914"/>
    <w:rsid w:val="00ED5203"/>
    <w:rsid w:val="00ED5405"/>
    <w:rsid w:val="00ED5A70"/>
    <w:rsid w:val="00ED5B0F"/>
    <w:rsid w:val="00ED5BBE"/>
    <w:rsid w:val="00ED623F"/>
    <w:rsid w:val="00ED6537"/>
    <w:rsid w:val="00ED67B2"/>
    <w:rsid w:val="00ED6955"/>
    <w:rsid w:val="00ED74A7"/>
    <w:rsid w:val="00ED7516"/>
    <w:rsid w:val="00ED7F5F"/>
    <w:rsid w:val="00EE063C"/>
    <w:rsid w:val="00EE0D26"/>
    <w:rsid w:val="00EE155C"/>
    <w:rsid w:val="00EE19E3"/>
    <w:rsid w:val="00EE26E8"/>
    <w:rsid w:val="00EE285B"/>
    <w:rsid w:val="00EE35E0"/>
    <w:rsid w:val="00EE362A"/>
    <w:rsid w:val="00EE3EA4"/>
    <w:rsid w:val="00EE42FE"/>
    <w:rsid w:val="00EE4418"/>
    <w:rsid w:val="00EE45E2"/>
    <w:rsid w:val="00EE5090"/>
    <w:rsid w:val="00EE55F0"/>
    <w:rsid w:val="00EE5C25"/>
    <w:rsid w:val="00EE625B"/>
    <w:rsid w:val="00EE7C62"/>
    <w:rsid w:val="00EF00F0"/>
    <w:rsid w:val="00EF0814"/>
    <w:rsid w:val="00EF18AE"/>
    <w:rsid w:val="00EF1995"/>
    <w:rsid w:val="00EF199C"/>
    <w:rsid w:val="00EF22BF"/>
    <w:rsid w:val="00EF2430"/>
    <w:rsid w:val="00EF2AC1"/>
    <w:rsid w:val="00EF32F0"/>
    <w:rsid w:val="00EF352F"/>
    <w:rsid w:val="00EF4000"/>
    <w:rsid w:val="00EF42C2"/>
    <w:rsid w:val="00EF4359"/>
    <w:rsid w:val="00EF50E9"/>
    <w:rsid w:val="00EF52FA"/>
    <w:rsid w:val="00EF60D0"/>
    <w:rsid w:val="00EF611F"/>
    <w:rsid w:val="00EF6609"/>
    <w:rsid w:val="00EF6A3B"/>
    <w:rsid w:val="00EF6C82"/>
    <w:rsid w:val="00EF6D52"/>
    <w:rsid w:val="00EF7018"/>
    <w:rsid w:val="00EF7AC6"/>
    <w:rsid w:val="00F0011F"/>
    <w:rsid w:val="00F00361"/>
    <w:rsid w:val="00F01B3A"/>
    <w:rsid w:val="00F01B8B"/>
    <w:rsid w:val="00F01D50"/>
    <w:rsid w:val="00F01DB7"/>
    <w:rsid w:val="00F02986"/>
    <w:rsid w:val="00F02BD8"/>
    <w:rsid w:val="00F0317B"/>
    <w:rsid w:val="00F033AA"/>
    <w:rsid w:val="00F0388E"/>
    <w:rsid w:val="00F03DF9"/>
    <w:rsid w:val="00F04127"/>
    <w:rsid w:val="00F04D18"/>
    <w:rsid w:val="00F04E00"/>
    <w:rsid w:val="00F061C8"/>
    <w:rsid w:val="00F0626B"/>
    <w:rsid w:val="00F06465"/>
    <w:rsid w:val="00F0665E"/>
    <w:rsid w:val="00F06F08"/>
    <w:rsid w:val="00F07485"/>
    <w:rsid w:val="00F07636"/>
    <w:rsid w:val="00F1010E"/>
    <w:rsid w:val="00F1035E"/>
    <w:rsid w:val="00F1088F"/>
    <w:rsid w:val="00F1159E"/>
    <w:rsid w:val="00F118A0"/>
    <w:rsid w:val="00F11AF2"/>
    <w:rsid w:val="00F1244A"/>
    <w:rsid w:val="00F12649"/>
    <w:rsid w:val="00F13013"/>
    <w:rsid w:val="00F13C59"/>
    <w:rsid w:val="00F140BB"/>
    <w:rsid w:val="00F14333"/>
    <w:rsid w:val="00F146C0"/>
    <w:rsid w:val="00F14A79"/>
    <w:rsid w:val="00F14B04"/>
    <w:rsid w:val="00F14CFE"/>
    <w:rsid w:val="00F1504B"/>
    <w:rsid w:val="00F15803"/>
    <w:rsid w:val="00F16564"/>
    <w:rsid w:val="00F16753"/>
    <w:rsid w:val="00F172C3"/>
    <w:rsid w:val="00F17301"/>
    <w:rsid w:val="00F173A2"/>
    <w:rsid w:val="00F17F77"/>
    <w:rsid w:val="00F2086D"/>
    <w:rsid w:val="00F210E4"/>
    <w:rsid w:val="00F212FE"/>
    <w:rsid w:val="00F219F1"/>
    <w:rsid w:val="00F22A33"/>
    <w:rsid w:val="00F22AC6"/>
    <w:rsid w:val="00F23CEA"/>
    <w:rsid w:val="00F246BA"/>
    <w:rsid w:val="00F24E42"/>
    <w:rsid w:val="00F25919"/>
    <w:rsid w:val="00F25EDD"/>
    <w:rsid w:val="00F263FC"/>
    <w:rsid w:val="00F2678E"/>
    <w:rsid w:val="00F26BC0"/>
    <w:rsid w:val="00F273DD"/>
    <w:rsid w:val="00F275B2"/>
    <w:rsid w:val="00F27D99"/>
    <w:rsid w:val="00F27DB8"/>
    <w:rsid w:val="00F30D64"/>
    <w:rsid w:val="00F31A9A"/>
    <w:rsid w:val="00F31AC4"/>
    <w:rsid w:val="00F31C9F"/>
    <w:rsid w:val="00F3238D"/>
    <w:rsid w:val="00F32DFF"/>
    <w:rsid w:val="00F32E61"/>
    <w:rsid w:val="00F334B0"/>
    <w:rsid w:val="00F334D7"/>
    <w:rsid w:val="00F35FE2"/>
    <w:rsid w:val="00F36DED"/>
    <w:rsid w:val="00F36E74"/>
    <w:rsid w:val="00F371B7"/>
    <w:rsid w:val="00F374AE"/>
    <w:rsid w:val="00F37EB2"/>
    <w:rsid w:val="00F40EB3"/>
    <w:rsid w:val="00F41492"/>
    <w:rsid w:val="00F418DC"/>
    <w:rsid w:val="00F419B1"/>
    <w:rsid w:val="00F41A97"/>
    <w:rsid w:val="00F4263E"/>
    <w:rsid w:val="00F428C2"/>
    <w:rsid w:val="00F42E32"/>
    <w:rsid w:val="00F438E6"/>
    <w:rsid w:val="00F43D43"/>
    <w:rsid w:val="00F43E2A"/>
    <w:rsid w:val="00F43F3E"/>
    <w:rsid w:val="00F443C9"/>
    <w:rsid w:val="00F4477A"/>
    <w:rsid w:val="00F45010"/>
    <w:rsid w:val="00F4592A"/>
    <w:rsid w:val="00F45E2B"/>
    <w:rsid w:val="00F47191"/>
    <w:rsid w:val="00F47197"/>
    <w:rsid w:val="00F472F6"/>
    <w:rsid w:val="00F50500"/>
    <w:rsid w:val="00F5087B"/>
    <w:rsid w:val="00F51B18"/>
    <w:rsid w:val="00F52287"/>
    <w:rsid w:val="00F5241C"/>
    <w:rsid w:val="00F533F8"/>
    <w:rsid w:val="00F53571"/>
    <w:rsid w:val="00F53D85"/>
    <w:rsid w:val="00F54093"/>
    <w:rsid w:val="00F54101"/>
    <w:rsid w:val="00F5449E"/>
    <w:rsid w:val="00F544DC"/>
    <w:rsid w:val="00F549F6"/>
    <w:rsid w:val="00F54DD9"/>
    <w:rsid w:val="00F5502F"/>
    <w:rsid w:val="00F55E94"/>
    <w:rsid w:val="00F5709E"/>
    <w:rsid w:val="00F60B1F"/>
    <w:rsid w:val="00F6165F"/>
    <w:rsid w:val="00F6246C"/>
    <w:rsid w:val="00F62C41"/>
    <w:rsid w:val="00F62E1C"/>
    <w:rsid w:val="00F635E3"/>
    <w:rsid w:val="00F63B39"/>
    <w:rsid w:val="00F640E9"/>
    <w:rsid w:val="00F656EA"/>
    <w:rsid w:val="00F659EA"/>
    <w:rsid w:val="00F66A15"/>
    <w:rsid w:val="00F67467"/>
    <w:rsid w:val="00F674B7"/>
    <w:rsid w:val="00F6756E"/>
    <w:rsid w:val="00F702DF"/>
    <w:rsid w:val="00F7099D"/>
    <w:rsid w:val="00F7135F"/>
    <w:rsid w:val="00F7147B"/>
    <w:rsid w:val="00F728C8"/>
    <w:rsid w:val="00F72D3C"/>
    <w:rsid w:val="00F72F55"/>
    <w:rsid w:val="00F7371D"/>
    <w:rsid w:val="00F739A0"/>
    <w:rsid w:val="00F73B63"/>
    <w:rsid w:val="00F73C98"/>
    <w:rsid w:val="00F74BB2"/>
    <w:rsid w:val="00F74CCE"/>
    <w:rsid w:val="00F77670"/>
    <w:rsid w:val="00F77A9E"/>
    <w:rsid w:val="00F77C6D"/>
    <w:rsid w:val="00F80061"/>
    <w:rsid w:val="00F8018E"/>
    <w:rsid w:val="00F80CC9"/>
    <w:rsid w:val="00F80F64"/>
    <w:rsid w:val="00F811FA"/>
    <w:rsid w:val="00F81347"/>
    <w:rsid w:val="00F81AEE"/>
    <w:rsid w:val="00F81B87"/>
    <w:rsid w:val="00F8243A"/>
    <w:rsid w:val="00F82E5F"/>
    <w:rsid w:val="00F8402E"/>
    <w:rsid w:val="00F84845"/>
    <w:rsid w:val="00F84E29"/>
    <w:rsid w:val="00F852E4"/>
    <w:rsid w:val="00F85492"/>
    <w:rsid w:val="00F85C8E"/>
    <w:rsid w:val="00F85FDF"/>
    <w:rsid w:val="00F86972"/>
    <w:rsid w:val="00F869EC"/>
    <w:rsid w:val="00F86FB9"/>
    <w:rsid w:val="00F8748F"/>
    <w:rsid w:val="00F90142"/>
    <w:rsid w:val="00F90657"/>
    <w:rsid w:val="00F90CCE"/>
    <w:rsid w:val="00F91E6A"/>
    <w:rsid w:val="00F9257F"/>
    <w:rsid w:val="00F93AE3"/>
    <w:rsid w:val="00F95D85"/>
    <w:rsid w:val="00F95E36"/>
    <w:rsid w:val="00F962C1"/>
    <w:rsid w:val="00F963ED"/>
    <w:rsid w:val="00F96FD9"/>
    <w:rsid w:val="00FA070F"/>
    <w:rsid w:val="00FA0D34"/>
    <w:rsid w:val="00FA1579"/>
    <w:rsid w:val="00FA1F3A"/>
    <w:rsid w:val="00FA225E"/>
    <w:rsid w:val="00FA277D"/>
    <w:rsid w:val="00FA395B"/>
    <w:rsid w:val="00FA4180"/>
    <w:rsid w:val="00FA4216"/>
    <w:rsid w:val="00FA5896"/>
    <w:rsid w:val="00FA65CC"/>
    <w:rsid w:val="00FA68C4"/>
    <w:rsid w:val="00FA6E42"/>
    <w:rsid w:val="00FA7037"/>
    <w:rsid w:val="00FA704E"/>
    <w:rsid w:val="00FA7084"/>
    <w:rsid w:val="00FA7943"/>
    <w:rsid w:val="00FA7986"/>
    <w:rsid w:val="00FA7F0E"/>
    <w:rsid w:val="00FB022B"/>
    <w:rsid w:val="00FB0A7E"/>
    <w:rsid w:val="00FB0ED6"/>
    <w:rsid w:val="00FB13FF"/>
    <w:rsid w:val="00FB3DFD"/>
    <w:rsid w:val="00FB3FE9"/>
    <w:rsid w:val="00FB44D7"/>
    <w:rsid w:val="00FB47AF"/>
    <w:rsid w:val="00FB50F8"/>
    <w:rsid w:val="00FB5777"/>
    <w:rsid w:val="00FB6385"/>
    <w:rsid w:val="00FB653D"/>
    <w:rsid w:val="00FB6541"/>
    <w:rsid w:val="00FB7662"/>
    <w:rsid w:val="00FB7D52"/>
    <w:rsid w:val="00FB7E16"/>
    <w:rsid w:val="00FC0174"/>
    <w:rsid w:val="00FC04B7"/>
    <w:rsid w:val="00FC0610"/>
    <w:rsid w:val="00FC084E"/>
    <w:rsid w:val="00FC10F7"/>
    <w:rsid w:val="00FC17B6"/>
    <w:rsid w:val="00FC199E"/>
    <w:rsid w:val="00FC340A"/>
    <w:rsid w:val="00FC3E5B"/>
    <w:rsid w:val="00FC41C9"/>
    <w:rsid w:val="00FC62D3"/>
    <w:rsid w:val="00FD03A4"/>
    <w:rsid w:val="00FD0641"/>
    <w:rsid w:val="00FD09CA"/>
    <w:rsid w:val="00FD0ED7"/>
    <w:rsid w:val="00FD1238"/>
    <w:rsid w:val="00FD15BD"/>
    <w:rsid w:val="00FD16FC"/>
    <w:rsid w:val="00FD1BA5"/>
    <w:rsid w:val="00FD228F"/>
    <w:rsid w:val="00FD231C"/>
    <w:rsid w:val="00FD2A06"/>
    <w:rsid w:val="00FD36BA"/>
    <w:rsid w:val="00FD44DE"/>
    <w:rsid w:val="00FD48BC"/>
    <w:rsid w:val="00FD4BA8"/>
    <w:rsid w:val="00FD57A3"/>
    <w:rsid w:val="00FD580B"/>
    <w:rsid w:val="00FD62B6"/>
    <w:rsid w:val="00FD6A82"/>
    <w:rsid w:val="00FD705B"/>
    <w:rsid w:val="00FD732E"/>
    <w:rsid w:val="00FD7C42"/>
    <w:rsid w:val="00FE0621"/>
    <w:rsid w:val="00FE0FD4"/>
    <w:rsid w:val="00FE100E"/>
    <w:rsid w:val="00FE1081"/>
    <w:rsid w:val="00FE114D"/>
    <w:rsid w:val="00FE14A7"/>
    <w:rsid w:val="00FE19DC"/>
    <w:rsid w:val="00FE1D5F"/>
    <w:rsid w:val="00FE3A60"/>
    <w:rsid w:val="00FE3EC3"/>
    <w:rsid w:val="00FE4146"/>
    <w:rsid w:val="00FE4522"/>
    <w:rsid w:val="00FE4BCF"/>
    <w:rsid w:val="00FE53B5"/>
    <w:rsid w:val="00FE5903"/>
    <w:rsid w:val="00FE5BB8"/>
    <w:rsid w:val="00FE6002"/>
    <w:rsid w:val="00FE63A4"/>
    <w:rsid w:val="00FE6F7A"/>
    <w:rsid w:val="00FF0144"/>
    <w:rsid w:val="00FF04C5"/>
    <w:rsid w:val="00FF0A3B"/>
    <w:rsid w:val="00FF0CAC"/>
    <w:rsid w:val="00FF0E19"/>
    <w:rsid w:val="00FF2082"/>
    <w:rsid w:val="00FF21E1"/>
    <w:rsid w:val="00FF2287"/>
    <w:rsid w:val="00FF2631"/>
    <w:rsid w:val="00FF2E4C"/>
    <w:rsid w:val="00FF473A"/>
    <w:rsid w:val="00FF48BA"/>
    <w:rsid w:val="00FF503E"/>
    <w:rsid w:val="00FF6300"/>
    <w:rsid w:val="00FF7597"/>
    <w:rsid w:val="00FF7F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9F4B"/>
  <w15:docId w15:val="{4E707CB1-1C3F-4743-BCB4-BAFAFAF6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DC4"/>
    <w:pPr>
      <w:widowControl w:val="0"/>
    </w:pPr>
    <w:rPr>
      <w:rFonts w:eastAsia="新細明體"/>
      <w:kern w:val="2"/>
      <w:sz w:val="24"/>
      <w:szCs w:val="24"/>
      <w:lang w:val="en-GB"/>
    </w:rPr>
  </w:style>
  <w:style w:type="paragraph" w:styleId="1">
    <w:name w:val="heading 1"/>
    <w:basedOn w:val="a"/>
    <w:next w:val="a"/>
    <w:qFormat/>
    <w:rsid w:val="00766EC6"/>
    <w:pPr>
      <w:keepNext/>
      <w:spacing w:before="180" w:after="180" w:line="720" w:lineRule="auto"/>
      <w:outlineLvl w:val="0"/>
    </w:pPr>
    <w:rPr>
      <w:rFonts w:ascii="Arial" w:hAnsi="Arial"/>
      <w:b/>
      <w:bCs/>
      <w:kern w:val="52"/>
      <w:sz w:val="52"/>
      <w:szCs w:val="52"/>
    </w:rPr>
  </w:style>
  <w:style w:type="paragraph" w:styleId="20">
    <w:name w:val="heading 2"/>
    <w:basedOn w:val="a"/>
    <w:next w:val="a"/>
    <w:qFormat/>
    <w:rsid w:val="00AB133E"/>
    <w:pPr>
      <w:keepNext/>
      <w:spacing w:line="720" w:lineRule="auto"/>
      <w:outlineLvl w:val="1"/>
    </w:pPr>
    <w:rPr>
      <w:rFonts w:ascii="Arial" w:hAnsi="Arial"/>
      <w:b/>
      <w:bCs/>
      <w:sz w:val="48"/>
      <w:szCs w:val="48"/>
    </w:rPr>
  </w:style>
  <w:style w:type="paragraph" w:styleId="3">
    <w:name w:val="heading 3"/>
    <w:basedOn w:val="a"/>
    <w:next w:val="a"/>
    <w:link w:val="30"/>
    <w:uiPriority w:val="9"/>
    <w:unhideWhenUsed/>
    <w:qFormat/>
    <w:rsid w:val="005502A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6EC6"/>
    <w:pPr>
      <w:tabs>
        <w:tab w:val="center" w:pos="4153"/>
        <w:tab w:val="right" w:pos="8306"/>
      </w:tabs>
      <w:snapToGrid w:val="0"/>
    </w:pPr>
    <w:rPr>
      <w:sz w:val="20"/>
      <w:szCs w:val="20"/>
    </w:rPr>
  </w:style>
  <w:style w:type="paragraph" w:styleId="a4">
    <w:name w:val="footer"/>
    <w:basedOn w:val="a"/>
    <w:rsid w:val="00766EC6"/>
    <w:pPr>
      <w:tabs>
        <w:tab w:val="center" w:pos="4153"/>
        <w:tab w:val="right" w:pos="8306"/>
      </w:tabs>
      <w:snapToGrid w:val="0"/>
    </w:pPr>
    <w:rPr>
      <w:sz w:val="20"/>
      <w:szCs w:val="20"/>
    </w:rPr>
  </w:style>
  <w:style w:type="character" w:styleId="a5">
    <w:name w:val="page number"/>
    <w:basedOn w:val="a0"/>
    <w:rsid w:val="00766EC6"/>
  </w:style>
  <w:style w:type="paragraph" w:styleId="Web">
    <w:name w:val="Normal (Web)"/>
    <w:basedOn w:val="a"/>
    <w:uiPriority w:val="99"/>
    <w:rsid w:val="00766EC6"/>
    <w:pPr>
      <w:widowControl/>
      <w:spacing w:before="100" w:beforeAutospacing="1" w:after="100" w:afterAutospacing="1"/>
    </w:pPr>
    <w:rPr>
      <w:rFonts w:ascii="Arial" w:hAnsi="Arial" w:cs="Arial"/>
      <w:color w:val="555555"/>
      <w:kern w:val="0"/>
      <w:sz w:val="20"/>
      <w:szCs w:val="20"/>
      <w:lang w:val="en-US"/>
    </w:rPr>
  </w:style>
  <w:style w:type="character" w:styleId="a6">
    <w:name w:val="Hyperlink"/>
    <w:rsid w:val="00766EC6"/>
    <w:rPr>
      <w:color w:val="0000FF"/>
      <w:u w:val="single"/>
    </w:rPr>
  </w:style>
  <w:style w:type="paragraph" w:customStyle="1" w:styleId="NormalWeb1">
    <w:name w:val="Normal (Web)1"/>
    <w:basedOn w:val="a"/>
    <w:rsid w:val="00766EC6"/>
    <w:pPr>
      <w:widowControl/>
      <w:spacing w:after="180" w:line="360" w:lineRule="atLeast"/>
    </w:pPr>
    <w:rPr>
      <w:rFonts w:ascii="新細明體" w:hAnsi="新細明體" w:cs="新細明體"/>
      <w:kern w:val="0"/>
      <w:sz w:val="17"/>
      <w:szCs w:val="17"/>
      <w:lang w:val="en-US"/>
    </w:rPr>
  </w:style>
  <w:style w:type="character" w:customStyle="1" w:styleId="smallredtitles1">
    <w:name w:val="smallredtitles1"/>
    <w:rsid w:val="00766EC6"/>
    <w:rPr>
      <w:rFonts w:ascii="Trebuchet MS" w:hAnsi="Trebuchet MS" w:hint="default"/>
      <w:b/>
      <w:bCs/>
      <w:color w:val="FC0203"/>
      <w:sz w:val="18"/>
      <w:szCs w:val="18"/>
    </w:rPr>
  </w:style>
  <w:style w:type="character" w:customStyle="1" w:styleId="5">
    <w:name w:val="超連結5"/>
    <w:rsid w:val="00766EC6"/>
    <w:rPr>
      <w:strike w:val="0"/>
      <w:dstrike w:val="0"/>
      <w:color w:val="7777CC"/>
      <w:u w:val="none"/>
      <w:effect w:val="none"/>
    </w:rPr>
  </w:style>
  <w:style w:type="character" w:styleId="a7">
    <w:name w:val="Strong"/>
    <w:qFormat/>
    <w:rsid w:val="00766EC6"/>
    <w:rPr>
      <w:b/>
      <w:bCs/>
    </w:rPr>
  </w:style>
  <w:style w:type="paragraph" w:customStyle="1" w:styleId="CM9">
    <w:name w:val="CM9"/>
    <w:basedOn w:val="a"/>
    <w:next w:val="a"/>
    <w:rsid w:val="00766EC6"/>
    <w:pPr>
      <w:autoSpaceDE w:val="0"/>
      <w:autoSpaceDN w:val="0"/>
      <w:adjustRightInd w:val="0"/>
      <w:spacing w:after="433"/>
    </w:pPr>
    <w:rPr>
      <w:kern w:val="0"/>
      <w:lang w:val="en-US"/>
    </w:rPr>
  </w:style>
  <w:style w:type="character" w:customStyle="1" w:styleId="Hyperlink1">
    <w:name w:val="Hyperlink1"/>
    <w:rsid w:val="00766EC6"/>
    <w:rPr>
      <w:color w:val="0000FF"/>
      <w:u w:val="single"/>
    </w:rPr>
  </w:style>
  <w:style w:type="character" w:customStyle="1" w:styleId="text">
    <w:name w:val="text"/>
    <w:basedOn w:val="a0"/>
    <w:rsid w:val="00766EC6"/>
  </w:style>
  <w:style w:type="character" w:customStyle="1" w:styleId="19">
    <w:name w:val="超連結19"/>
    <w:rsid w:val="00766EC6"/>
    <w:rPr>
      <w:b/>
      <w:bCs/>
      <w:strike w:val="0"/>
      <w:dstrike w:val="0"/>
      <w:color w:val="3399CC"/>
      <w:u w:val="none"/>
      <w:effect w:val="none"/>
    </w:rPr>
  </w:style>
  <w:style w:type="character" w:customStyle="1" w:styleId="hit11">
    <w:name w:val="hit11"/>
    <w:rsid w:val="00766EC6"/>
    <w:rPr>
      <w:color w:val="FF0000"/>
    </w:rPr>
  </w:style>
  <w:style w:type="character" w:customStyle="1" w:styleId="entry1">
    <w:name w:val="entry1"/>
    <w:rsid w:val="00766EC6"/>
    <w:rPr>
      <w:rFonts w:ascii="Arial Unicode MS" w:hAnsi="Arial Unicode MS" w:hint="default"/>
      <w:i w:val="0"/>
      <w:iCs w:val="0"/>
      <w:color w:val="3399CC"/>
    </w:rPr>
  </w:style>
  <w:style w:type="character" w:customStyle="1" w:styleId="cald-definition1">
    <w:name w:val="cald-definition1"/>
    <w:rsid w:val="00766EC6"/>
    <w:rPr>
      <w:rFonts w:ascii="Verdana" w:hAnsi="Verdana" w:hint="default"/>
      <w:i w:val="0"/>
      <w:iCs w:val="0"/>
      <w:color w:val="000000"/>
      <w:sz w:val="24"/>
      <w:szCs w:val="24"/>
    </w:rPr>
  </w:style>
  <w:style w:type="paragraph" w:customStyle="1" w:styleId="pagetitle">
    <w:name w:val="page_title"/>
    <w:basedOn w:val="a"/>
    <w:rsid w:val="00766EC6"/>
    <w:pPr>
      <w:widowControl/>
      <w:spacing w:before="100" w:beforeAutospacing="1" w:after="100" w:afterAutospacing="1"/>
    </w:pPr>
    <w:rPr>
      <w:rFonts w:ascii="sөũ" w:hAnsi="sөũ" w:cs="新細明體"/>
      <w:b/>
      <w:bCs/>
      <w:color w:val="BB3333"/>
      <w:kern w:val="0"/>
      <w:sz w:val="27"/>
      <w:szCs w:val="27"/>
      <w:lang w:val="en-US"/>
    </w:rPr>
  </w:style>
  <w:style w:type="character" w:customStyle="1" w:styleId="style15">
    <w:name w:val="style15"/>
    <w:basedOn w:val="a0"/>
    <w:rsid w:val="00766EC6"/>
  </w:style>
  <w:style w:type="paragraph" w:styleId="a8">
    <w:name w:val="Body Text"/>
    <w:basedOn w:val="a"/>
    <w:rsid w:val="00766EC6"/>
    <w:pPr>
      <w:spacing w:line="480" w:lineRule="auto"/>
      <w:jc w:val="both"/>
    </w:pPr>
    <w:rPr>
      <w:bCs/>
    </w:rPr>
  </w:style>
  <w:style w:type="paragraph" w:styleId="21">
    <w:name w:val="Body Text 2"/>
    <w:basedOn w:val="a"/>
    <w:rsid w:val="00766EC6"/>
    <w:pPr>
      <w:spacing w:line="480" w:lineRule="auto"/>
      <w:jc w:val="both"/>
    </w:pPr>
    <w:rPr>
      <w:b/>
      <w:bCs/>
      <w:lang w:val="en-US"/>
    </w:rPr>
  </w:style>
  <w:style w:type="character" w:styleId="a9">
    <w:name w:val="annotation reference"/>
    <w:semiHidden/>
    <w:rsid w:val="002D2EFE"/>
    <w:rPr>
      <w:sz w:val="21"/>
      <w:szCs w:val="21"/>
    </w:rPr>
  </w:style>
  <w:style w:type="paragraph" w:styleId="aa">
    <w:name w:val="annotation text"/>
    <w:basedOn w:val="a"/>
    <w:semiHidden/>
    <w:rsid w:val="002D2EFE"/>
  </w:style>
  <w:style w:type="paragraph" w:styleId="ab">
    <w:name w:val="annotation subject"/>
    <w:basedOn w:val="aa"/>
    <w:next w:val="aa"/>
    <w:semiHidden/>
    <w:rsid w:val="002D2EFE"/>
    <w:rPr>
      <w:b/>
      <w:bCs/>
    </w:rPr>
  </w:style>
  <w:style w:type="paragraph" w:styleId="ac">
    <w:name w:val="Balloon Text"/>
    <w:basedOn w:val="a"/>
    <w:semiHidden/>
    <w:rsid w:val="002D2EFE"/>
    <w:rPr>
      <w:sz w:val="18"/>
      <w:szCs w:val="18"/>
    </w:rPr>
  </w:style>
  <w:style w:type="paragraph" w:customStyle="1" w:styleId="lv2">
    <w:name w:val="lv2"/>
    <w:basedOn w:val="a"/>
    <w:rsid w:val="00425435"/>
    <w:pPr>
      <w:widowControl/>
      <w:spacing w:before="100" w:beforeAutospacing="1" w:after="100" w:afterAutospacing="1"/>
      <w:jc w:val="both"/>
    </w:pPr>
    <w:rPr>
      <w:rFonts w:ascii="sөũ" w:eastAsia="SimSun" w:hAnsi="sөũ" w:cs="SimSun"/>
      <w:b/>
      <w:bCs/>
      <w:color w:val="000000"/>
      <w:kern w:val="0"/>
      <w:sz w:val="20"/>
      <w:szCs w:val="20"/>
      <w:lang w:val="en-US" w:eastAsia="zh-CN"/>
    </w:rPr>
  </w:style>
  <w:style w:type="paragraph" w:customStyle="1" w:styleId="lv1">
    <w:name w:val="lv1"/>
    <w:basedOn w:val="a"/>
    <w:rsid w:val="005D08E7"/>
    <w:pPr>
      <w:widowControl/>
      <w:spacing w:before="100" w:beforeAutospacing="1" w:after="100" w:afterAutospacing="1"/>
      <w:jc w:val="both"/>
    </w:pPr>
    <w:rPr>
      <w:rFonts w:ascii="sөũ" w:eastAsia="SimSun" w:hAnsi="sөũ" w:cs="SimSun"/>
      <w:b/>
      <w:bCs/>
      <w:color w:val="000000"/>
      <w:kern w:val="0"/>
      <w:lang w:val="en-US" w:eastAsia="zh-CN"/>
    </w:rPr>
  </w:style>
  <w:style w:type="character" w:customStyle="1" w:styleId="content1">
    <w:name w:val="content1"/>
    <w:rsid w:val="007738C4"/>
    <w:rPr>
      <w:rFonts w:ascii="SimSun" w:eastAsia="SimSun" w:hAnsi="SimSun" w:hint="eastAsia"/>
      <w:color w:val="333333"/>
      <w:sz w:val="21"/>
      <w:szCs w:val="21"/>
    </w:rPr>
  </w:style>
  <w:style w:type="paragraph" w:styleId="HTML">
    <w:name w:val="HTML Preformatted"/>
    <w:basedOn w:val="a"/>
    <w:rsid w:val="003164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kern w:val="0"/>
      <w:lang w:val="en-US" w:eastAsia="zh-CN"/>
    </w:rPr>
  </w:style>
  <w:style w:type="paragraph" w:customStyle="1" w:styleId="Default">
    <w:name w:val="Default"/>
    <w:rsid w:val="00447B16"/>
    <w:pPr>
      <w:widowControl w:val="0"/>
      <w:autoSpaceDE w:val="0"/>
      <w:autoSpaceDN w:val="0"/>
      <w:adjustRightInd w:val="0"/>
    </w:pPr>
    <w:rPr>
      <w:rFonts w:ascii="新細明體" w:eastAsia="新細明體" w:cs="新細明體"/>
      <w:color w:val="000000"/>
      <w:sz w:val="24"/>
      <w:szCs w:val="24"/>
      <w:lang w:eastAsia="zh-CN"/>
    </w:rPr>
  </w:style>
  <w:style w:type="character" w:styleId="ad">
    <w:name w:val="FollowedHyperlink"/>
    <w:rsid w:val="003F42B1"/>
    <w:rPr>
      <w:color w:val="800080"/>
      <w:u w:val="single"/>
    </w:rPr>
  </w:style>
  <w:style w:type="paragraph" w:styleId="ae">
    <w:name w:val="footnote text"/>
    <w:basedOn w:val="a"/>
    <w:semiHidden/>
    <w:rsid w:val="008024B1"/>
    <w:pPr>
      <w:snapToGrid w:val="0"/>
    </w:pPr>
    <w:rPr>
      <w:sz w:val="20"/>
      <w:szCs w:val="20"/>
    </w:rPr>
  </w:style>
  <w:style w:type="character" w:styleId="af">
    <w:name w:val="footnote reference"/>
    <w:semiHidden/>
    <w:rsid w:val="008024B1"/>
    <w:rPr>
      <w:vertAlign w:val="superscript"/>
    </w:rPr>
  </w:style>
  <w:style w:type="table" w:styleId="af0">
    <w:name w:val="Table Grid"/>
    <w:basedOn w:val="a1"/>
    <w:rsid w:val="00DA09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樣式1b"/>
    <w:basedOn w:val="a"/>
    <w:rsid w:val="00391170"/>
    <w:pPr>
      <w:tabs>
        <w:tab w:val="left" w:pos="600"/>
      </w:tabs>
      <w:snapToGrid w:val="0"/>
      <w:spacing w:afterLines="100" w:after="240" w:line="324" w:lineRule="auto"/>
      <w:jc w:val="both"/>
    </w:pPr>
    <w:rPr>
      <w:iCs/>
      <w:szCs w:val="20"/>
      <w:lang w:val="en-US"/>
    </w:rPr>
  </w:style>
  <w:style w:type="paragraph" w:customStyle="1" w:styleId="0title3rd">
    <w:name w:val="0_title_3rd"/>
    <w:basedOn w:val="a"/>
    <w:rsid w:val="00353F58"/>
    <w:rPr>
      <w:szCs w:val="20"/>
      <w:lang w:val="en-US"/>
    </w:rPr>
  </w:style>
  <w:style w:type="paragraph" w:customStyle="1" w:styleId="2">
    <w:name w:val="樣式2"/>
    <w:basedOn w:val="a"/>
    <w:rsid w:val="0088669E"/>
    <w:pPr>
      <w:numPr>
        <w:numId w:val="4"/>
      </w:numPr>
      <w:snapToGrid w:val="0"/>
      <w:spacing w:afterLines="25" w:after="60" w:line="324" w:lineRule="auto"/>
      <w:jc w:val="both"/>
    </w:pPr>
    <w:rPr>
      <w:iCs/>
      <w:color w:val="000000"/>
      <w:szCs w:val="20"/>
      <w:lang w:val="en-US"/>
    </w:rPr>
  </w:style>
  <w:style w:type="paragraph" w:customStyle="1" w:styleId="Pa74">
    <w:name w:val="Pa74"/>
    <w:basedOn w:val="Default"/>
    <w:next w:val="Default"/>
    <w:rsid w:val="00354C3D"/>
    <w:pPr>
      <w:spacing w:before="80" w:after="40" w:line="181" w:lineRule="atLeast"/>
    </w:pPr>
    <w:rPr>
      <w:rFonts w:ascii="M Hei" w:eastAsia="M Hei" w:cs="Times New Roman"/>
      <w:color w:val="auto"/>
      <w:lang w:eastAsia="zh-TW"/>
    </w:rPr>
  </w:style>
  <w:style w:type="paragraph" w:customStyle="1" w:styleId="Pa5">
    <w:name w:val="Pa5"/>
    <w:basedOn w:val="Default"/>
    <w:next w:val="Default"/>
    <w:rsid w:val="00354C3D"/>
    <w:pPr>
      <w:spacing w:after="140" w:line="181" w:lineRule="atLeast"/>
    </w:pPr>
    <w:rPr>
      <w:rFonts w:ascii="M Hei" w:eastAsia="M Hei" w:cs="Times New Roman"/>
      <w:color w:val="auto"/>
      <w:lang w:eastAsia="zh-TW"/>
    </w:rPr>
  </w:style>
  <w:style w:type="paragraph" w:customStyle="1" w:styleId="10">
    <w:name w:val="字元1 字元 字元 字元 字元 字元 字元 字元 字元 字元 字元 字元 字元 字元 字元 字元 字元 字元 字元 字元 字元 字元 字元 字元 字元"/>
    <w:basedOn w:val="a"/>
    <w:rsid w:val="00F210E4"/>
    <w:pPr>
      <w:widowControl/>
      <w:spacing w:after="20"/>
    </w:pPr>
    <w:rPr>
      <w:rFonts w:eastAsia="Times New Roman" w:cs="Courier New"/>
      <w:kern w:val="0"/>
      <w:sz w:val="20"/>
      <w:szCs w:val="20"/>
      <w:lang w:val="en-US" w:bidi="he-IL"/>
    </w:rPr>
  </w:style>
  <w:style w:type="paragraph" w:customStyle="1" w:styleId="af1">
    <w:name w:val="字元 字元 字元 字元 字元 字元 字元 字元 字元 字元 字元 字元 字元 字元 字元"/>
    <w:basedOn w:val="a"/>
    <w:rsid w:val="00A74A06"/>
    <w:pPr>
      <w:widowControl/>
      <w:spacing w:after="20"/>
    </w:pPr>
    <w:rPr>
      <w:rFonts w:eastAsia="Times New Roman"/>
      <w:kern w:val="0"/>
      <w:sz w:val="20"/>
      <w:szCs w:val="20"/>
      <w:lang w:val="en-US" w:bidi="he-IL"/>
    </w:rPr>
  </w:style>
  <w:style w:type="paragraph" w:customStyle="1" w:styleId="CharChar">
    <w:name w:val="Char Char 字元 字元 字元 字元 字元 字元 字元 字元 字元 字元 字元 字元 字元 字元 字元 字元 字元 字元 字元 字元 字元 字元 字元 字元 字元 字元 字元"/>
    <w:basedOn w:val="a"/>
    <w:rsid w:val="00D87BD9"/>
    <w:pPr>
      <w:widowControl/>
      <w:spacing w:after="20"/>
    </w:pPr>
    <w:rPr>
      <w:rFonts w:eastAsia="Times New Roman"/>
      <w:kern w:val="0"/>
      <w:sz w:val="20"/>
      <w:szCs w:val="20"/>
      <w:lang w:val="en-US" w:bidi="he-IL"/>
    </w:rPr>
  </w:style>
  <w:style w:type="paragraph" w:styleId="af2">
    <w:name w:val="List Paragraph"/>
    <w:basedOn w:val="a"/>
    <w:uiPriority w:val="34"/>
    <w:qFormat/>
    <w:rsid w:val="00CD26FB"/>
    <w:pPr>
      <w:ind w:leftChars="200" w:left="480"/>
    </w:pPr>
  </w:style>
  <w:style w:type="paragraph" w:styleId="af3">
    <w:name w:val="Revision"/>
    <w:hidden/>
    <w:uiPriority w:val="99"/>
    <w:semiHidden/>
    <w:rsid w:val="00A456E5"/>
    <w:rPr>
      <w:rFonts w:eastAsia="新細明體"/>
      <w:kern w:val="2"/>
      <w:sz w:val="24"/>
      <w:szCs w:val="24"/>
      <w:lang w:val="en-GB"/>
    </w:rPr>
  </w:style>
  <w:style w:type="paragraph" w:customStyle="1" w:styleId="bitext">
    <w:name w:val="bitext"/>
    <w:basedOn w:val="a"/>
    <w:rsid w:val="00333910"/>
    <w:pPr>
      <w:widowControl/>
      <w:spacing w:before="100" w:beforeAutospacing="1" w:after="100" w:afterAutospacing="1"/>
    </w:pPr>
    <w:rPr>
      <w:rFonts w:ascii="新細明體" w:hAnsi="新細明體" w:cs="新細明體"/>
      <w:kern w:val="0"/>
      <w:lang w:val="en-US"/>
    </w:rPr>
  </w:style>
  <w:style w:type="character" w:customStyle="1" w:styleId="30">
    <w:name w:val="標題 3 字元"/>
    <w:basedOn w:val="a0"/>
    <w:link w:val="3"/>
    <w:uiPriority w:val="9"/>
    <w:rsid w:val="005502AC"/>
    <w:rPr>
      <w:rFonts w:asciiTheme="majorHAnsi" w:eastAsiaTheme="majorEastAsia" w:hAnsiTheme="majorHAnsi" w:cstheme="majorBidi"/>
      <w:b/>
      <w:bCs/>
      <w:kern w:val="2"/>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214">
      <w:bodyDiv w:val="1"/>
      <w:marLeft w:val="0"/>
      <w:marRight w:val="0"/>
      <w:marTop w:val="0"/>
      <w:marBottom w:val="0"/>
      <w:divBdr>
        <w:top w:val="none" w:sz="0" w:space="0" w:color="auto"/>
        <w:left w:val="none" w:sz="0" w:space="0" w:color="auto"/>
        <w:bottom w:val="none" w:sz="0" w:space="0" w:color="auto"/>
        <w:right w:val="none" w:sz="0" w:space="0" w:color="auto"/>
      </w:divBdr>
    </w:div>
    <w:div w:id="92746526">
      <w:bodyDiv w:val="1"/>
      <w:marLeft w:val="0"/>
      <w:marRight w:val="0"/>
      <w:marTop w:val="0"/>
      <w:marBottom w:val="0"/>
      <w:divBdr>
        <w:top w:val="none" w:sz="0" w:space="0" w:color="auto"/>
        <w:left w:val="none" w:sz="0" w:space="0" w:color="auto"/>
        <w:bottom w:val="none" w:sz="0" w:space="0" w:color="auto"/>
        <w:right w:val="none" w:sz="0" w:space="0" w:color="auto"/>
      </w:divBdr>
    </w:div>
    <w:div w:id="140581193">
      <w:bodyDiv w:val="1"/>
      <w:marLeft w:val="0"/>
      <w:marRight w:val="0"/>
      <w:marTop w:val="0"/>
      <w:marBottom w:val="0"/>
      <w:divBdr>
        <w:top w:val="none" w:sz="0" w:space="0" w:color="auto"/>
        <w:left w:val="none" w:sz="0" w:space="0" w:color="auto"/>
        <w:bottom w:val="none" w:sz="0" w:space="0" w:color="auto"/>
        <w:right w:val="none" w:sz="0" w:space="0" w:color="auto"/>
      </w:divBdr>
    </w:div>
    <w:div w:id="227959996">
      <w:bodyDiv w:val="1"/>
      <w:marLeft w:val="0"/>
      <w:marRight w:val="0"/>
      <w:marTop w:val="0"/>
      <w:marBottom w:val="0"/>
      <w:divBdr>
        <w:top w:val="none" w:sz="0" w:space="0" w:color="auto"/>
        <w:left w:val="none" w:sz="0" w:space="0" w:color="auto"/>
        <w:bottom w:val="none" w:sz="0" w:space="0" w:color="auto"/>
        <w:right w:val="none" w:sz="0" w:space="0" w:color="auto"/>
      </w:divBdr>
      <w:divsChild>
        <w:div w:id="1844200800">
          <w:marLeft w:val="0"/>
          <w:marRight w:val="0"/>
          <w:marTop w:val="0"/>
          <w:marBottom w:val="0"/>
          <w:divBdr>
            <w:top w:val="none" w:sz="0" w:space="0" w:color="auto"/>
            <w:left w:val="none" w:sz="0" w:space="0" w:color="auto"/>
            <w:bottom w:val="none" w:sz="0" w:space="0" w:color="auto"/>
            <w:right w:val="none" w:sz="0" w:space="0" w:color="auto"/>
          </w:divBdr>
          <w:divsChild>
            <w:div w:id="1411778453">
              <w:marLeft w:val="0"/>
              <w:marRight w:val="0"/>
              <w:marTop w:val="0"/>
              <w:marBottom w:val="0"/>
              <w:divBdr>
                <w:top w:val="none" w:sz="0" w:space="0" w:color="auto"/>
                <w:left w:val="none" w:sz="0" w:space="0" w:color="auto"/>
                <w:bottom w:val="none" w:sz="0" w:space="0" w:color="auto"/>
                <w:right w:val="none" w:sz="0" w:space="0" w:color="auto"/>
              </w:divBdr>
              <w:divsChild>
                <w:div w:id="68432258">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232157020">
      <w:bodyDiv w:val="1"/>
      <w:marLeft w:val="0"/>
      <w:marRight w:val="0"/>
      <w:marTop w:val="0"/>
      <w:marBottom w:val="0"/>
      <w:divBdr>
        <w:top w:val="none" w:sz="0" w:space="0" w:color="auto"/>
        <w:left w:val="none" w:sz="0" w:space="0" w:color="auto"/>
        <w:bottom w:val="none" w:sz="0" w:space="0" w:color="auto"/>
        <w:right w:val="none" w:sz="0" w:space="0" w:color="auto"/>
      </w:divBdr>
    </w:div>
    <w:div w:id="325791884">
      <w:bodyDiv w:val="1"/>
      <w:marLeft w:val="0"/>
      <w:marRight w:val="0"/>
      <w:marTop w:val="0"/>
      <w:marBottom w:val="0"/>
      <w:divBdr>
        <w:top w:val="none" w:sz="0" w:space="0" w:color="auto"/>
        <w:left w:val="none" w:sz="0" w:space="0" w:color="auto"/>
        <w:bottom w:val="none" w:sz="0" w:space="0" w:color="auto"/>
        <w:right w:val="none" w:sz="0" w:space="0" w:color="auto"/>
      </w:divBdr>
    </w:div>
    <w:div w:id="355694960">
      <w:bodyDiv w:val="1"/>
      <w:marLeft w:val="0"/>
      <w:marRight w:val="0"/>
      <w:marTop w:val="0"/>
      <w:marBottom w:val="0"/>
      <w:divBdr>
        <w:top w:val="none" w:sz="0" w:space="0" w:color="auto"/>
        <w:left w:val="none" w:sz="0" w:space="0" w:color="auto"/>
        <w:bottom w:val="none" w:sz="0" w:space="0" w:color="auto"/>
        <w:right w:val="none" w:sz="0" w:space="0" w:color="auto"/>
      </w:divBdr>
    </w:div>
    <w:div w:id="532423154">
      <w:bodyDiv w:val="1"/>
      <w:marLeft w:val="0"/>
      <w:marRight w:val="0"/>
      <w:marTop w:val="0"/>
      <w:marBottom w:val="0"/>
      <w:divBdr>
        <w:top w:val="none" w:sz="0" w:space="0" w:color="auto"/>
        <w:left w:val="none" w:sz="0" w:space="0" w:color="auto"/>
        <w:bottom w:val="none" w:sz="0" w:space="0" w:color="auto"/>
        <w:right w:val="none" w:sz="0" w:space="0" w:color="auto"/>
      </w:divBdr>
      <w:divsChild>
        <w:div w:id="2065064013">
          <w:marLeft w:val="0"/>
          <w:marRight w:val="0"/>
          <w:marTop w:val="0"/>
          <w:marBottom w:val="0"/>
          <w:divBdr>
            <w:top w:val="none" w:sz="0" w:space="0" w:color="auto"/>
            <w:left w:val="none" w:sz="0" w:space="0" w:color="auto"/>
            <w:bottom w:val="none" w:sz="0" w:space="0" w:color="auto"/>
            <w:right w:val="none" w:sz="0" w:space="0" w:color="auto"/>
          </w:divBdr>
          <w:divsChild>
            <w:div w:id="2098599524">
              <w:marLeft w:val="0"/>
              <w:marRight w:val="0"/>
              <w:marTop w:val="0"/>
              <w:marBottom w:val="0"/>
              <w:divBdr>
                <w:top w:val="none" w:sz="0" w:space="0" w:color="auto"/>
                <w:left w:val="none" w:sz="0" w:space="0" w:color="auto"/>
                <w:bottom w:val="none" w:sz="0" w:space="0" w:color="auto"/>
                <w:right w:val="none" w:sz="0" w:space="0" w:color="auto"/>
              </w:divBdr>
              <w:divsChild>
                <w:div w:id="670302671">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650134427">
      <w:bodyDiv w:val="1"/>
      <w:marLeft w:val="0"/>
      <w:marRight w:val="0"/>
      <w:marTop w:val="0"/>
      <w:marBottom w:val="0"/>
      <w:divBdr>
        <w:top w:val="none" w:sz="0" w:space="0" w:color="auto"/>
        <w:left w:val="none" w:sz="0" w:space="0" w:color="auto"/>
        <w:bottom w:val="none" w:sz="0" w:space="0" w:color="auto"/>
        <w:right w:val="none" w:sz="0" w:space="0" w:color="auto"/>
      </w:divBdr>
      <w:divsChild>
        <w:div w:id="1479112043">
          <w:marLeft w:val="0"/>
          <w:marRight w:val="0"/>
          <w:marTop w:val="0"/>
          <w:marBottom w:val="0"/>
          <w:divBdr>
            <w:top w:val="none" w:sz="0" w:space="0" w:color="auto"/>
            <w:left w:val="none" w:sz="0" w:space="0" w:color="auto"/>
            <w:bottom w:val="none" w:sz="0" w:space="0" w:color="auto"/>
            <w:right w:val="none" w:sz="0" w:space="0" w:color="auto"/>
          </w:divBdr>
          <w:divsChild>
            <w:div w:id="180320433">
              <w:marLeft w:val="0"/>
              <w:marRight w:val="0"/>
              <w:marTop w:val="0"/>
              <w:marBottom w:val="0"/>
              <w:divBdr>
                <w:top w:val="none" w:sz="0" w:space="0" w:color="auto"/>
                <w:left w:val="none" w:sz="0" w:space="0" w:color="auto"/>
                <w:bottom w:val="none" w:sz="0" w:space="0" w:color="auto"/>
                <w:right w:val="none" w:sz="0" w:space="0" w:color="auto"/>
              </w:divBdr>
              <w:divsChild>
                <w:div w:id="73548538">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783773125">
      <w:bodyDiv w:val="1"/>
      <w:marLeft w:val="0"/>
      <w:marRight w:val="0"/>
      <w:marTop w:val="0"/>
      <w:marBottom w:val="0"/>
      <w:divBdr>
        <w:top w:val="none" w:sz="0" w:space="0" w:color="auto"/>
        <w:left w:val="none" w:sz="0" w:space="0" w:color="auto"/>
        <w:bottom w:val="none" w:sz="0" w:space="0" w:color="auto"/>
        <w:right w:val="none" w:sz="0" w:space="0" w:color="auto"/>
      </w:divBdr>
    </w:div>
    <w:div w:id="852457833">
      <w:bodyDiv w:val="1"/>
      <w:marLeft w:val="0"/>
      <w:marRight w:val="0"/>
      <w:marTop w:val="0"/>
      <w:marBottom w:val="0"/>
      <w:divBdr>
        <w:top w:val="none" w:sz="0" w:space="0" w:color="auto"/>
        <w:left w:val="none" w:sz="0" w:space="0" w:color="auto"/>
        <w:bottom w:val="none" w:sz="0" w:space="0" w:color="auto"/>
        <w:right w:val="none" w:sz="0" w:space="0" w:color="auto"/>
      </w:divBdr>
      <w:divsChild>
        <w:div w:id="534193686">
          <w:marLeft w:val="0"/>
          <w:marRight w:val="0"/>
          <w:marTop w:val="0"/>
          <w:marBottom w:val="0"/>
          <w:divBdr>
            <w:top w:val="none" w:sz="0" w:space="0" w:color="auto"/>
            <w:left w:val="none" w:sz="0" w:space="0" w:color="auto"/>
            <w:bottom w:val="none" w:sz="0" w:space="0" w:color="auto"/>
            <w:right w:val="none" w:sz="0" w:space="0" w:color="auto"/>
          </w:divBdr>
          <w:divsChild>
            <w:div w:id="2123064545">
              <w:marLeft w:val="0"/>
              <w:marRight w:val="0"/>
              <w:marTop w:val="0"/>
              <w:marBottom w:val="0"/>
              <w:divBdr>
                <w:top w:val="none" w:sz="0" w:space="0" w:color="auto"/>
                <w:left w:val="none" w:sz="0" w:space="0" w:color="auto"/>
                <w:bottom w:val="none" w:sz="0" w:space="0" w:color="auto"/>
                <w:right w:val="none" w:sz="0" w:space="0" w:color="auto"/>
              </w:divBdr>
              <w:divsChild>
                <w:div w:id="961231569">
                  <w:marLeft w:val="6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47290874">
      <w:bodyDiv w:val="1"/>
      <w:marLeft w:val="0"/>
      <w:marRight w:val="0"/>
      <w:marTop w:val="0"/>
      <w:marBottom w:val="0"/>
      <w:divBdr>
        <w:top w:val="none" w:sz="0" w:space="0" w:color="auto"/>
        <w:left w:val="none" w:sz="0" w:space="0" w:color="auto"/>
        <w:bottom w:val="none" w:sz="0" w:space="0" w:color="auto"/>
        <w:right w:val="none" w:sz="0" w:space="0" w:color="auto"/>
      </w:divBdr>
      <w:divsChild>
        <w:div w:id="1115952328">
          <w:marLeft w:val="0"/>
          <w:marRight w:val="0"/>
          <w:marTop w:val="0"/>
          <w:marBottom w:val="0"/>
          <w:divBdr>
            <w:top w:val="none" w:sz="0" w:space="0" w:color="auto"/>
            <w:left w:val="none" w:sz="0" w:space="0" w:color="auto"/>
            <w:bottom w:val="none" w:sz="0" w:space="0" w:color="auto"/>
            <w:right w:val="none" w:sz="0" w:space="0" w:color="auto"/>
          </w:divBdr>
          <w:divsChild>
            <w:div w:id="1189755196">
              <w:marLeft w:val="0"/>
              <w:marRight w:val="0"/>
              <w:marTop w:val="0"/>
              <w:marBottom w:val="0"/>
              <w:divBdr>
                <w:top w:val="none" w:sz="0" w:space="0" w:color="auto"/>
                <w:left w:val="none" w:sz="0" w:space="0" w:color="auto"/>
                <w:bottom w:val="none" w:sz="0" w:space="0" w:color="auto"/>
                <w:right w:val="none" w:sz="0" w:space="0" w:color="auto"/>
              </w:divBdr>
              <w:divsChild>
                <w:div w:id="1118256551">
                  <w:marLeft w:val="60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1064257844">
      <w:bodyDiv w:val="1"/>
      <w:marLeft w:val="0"/>
      <w:marRight w:val="0"/>
      <w:marTop w:val="0"/>
      <w:marBottom w:val="0"/>
      <w:divBdr>
        <w:top w:val="none" w:sz="0" w:space="0" w:color="auto"/>
        <w:left w:val="none" w:sz="0" w:space="0" w:color="auto"/>
        <w:bottom w:val="none" w:sz="0" w:space="0" w:color="auto"/>
        <w:right w:val="none" w:sz="0" w:space="0" w:color="auto"/>
      </w:divBdr>
    </w:div>
    <w:div w:id="1096099678">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sChild>
        <w:div w:id="1851985112">
          <w:marLeft w:val="0"/>
          <w:marRight w:val="0"/>
          <w:marTop w:val="0"/>
          <w:marBottom w:val="0"/>
          <w:divBdr>
            <w:top w:val="none" w:sz="0" w:space="0" w:color="auto"/>
            <w:left w:val="none" w:sz="0" w:space="0" w:color="auto"/>
            <w:bottom w:val="none" w:sz="0" w:space="0" w:color="auto"/>
            <w:right w:val="none" w:sz="0" w:space="0" w:color="auto"/>
          </w:divBdr>
          <w:divsChild>
            <w:div w:id="2133664396">
              <w:marLeft w:val="0"/>
              <w:marRight w:val="0"/>
              <w:marTop w:val="0"/>
              <w:marBottom w:val="0"/>
              <w:divBdr>
                <w:top w:val="none" w:sz="0" w:space="0" w:color="auto"/>
                <w:left w:val="none" w:sz="0" w:space="0" w:color="auto"/>
                <w:bottom w:val="none" w:sz="0" w:space="0" w:color="auto"/>
                <w:right w:val="none" w:sz="0" w:space="0" w:color="auto"/>
              </w:divBdr>
              <w:divsChild>
                <w:div w:id="7595708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48472740">
      <w:bodyDiv w:val="1"/>
      <w:marLeft w:val="0"/>
      <w:marRight w:val="0"/>
      <w:marTop w:val="0"/>
      <w:marBottom w:val="0"/>
      <w:divBdr>
        <w:top w:val="none" w:sz="0" w:space="0" w:color="auto"/>
        <w:left w:val="none" w:sz="0" w:space="0" w:color="auto"/>
        <w:bottom w:val="none" w:sz="0" w:space="0" w:color="auto"/>
        <w:right w:val="none" w:sz="0" w:space="0" w:color="auto"/>
      </w:divBdr>
    </w:div>
    <w:div w:id="1173229855">
      <w:bodyDiv w:val="1"/>
      <w:marLeft w:val="0"/>
      <w:marRight w:val="0"/>
      <w:marTop w:val="0"/>
      <w:marBottom w:val="0"/>
      <w:divBdr>
        <w:top w:val="none" w:sz="0" w:space="0" w:color="auto"/>
        <w:left w:val="none" w:sz="0" w:space="0" w:color="auto"/>
        <w:bottom w:val="none" w:sz="0" w:space="0" w:color="auto"/>
        <w:right w:val="none" w:sz="0" w:space="0" w:color="auto"/>
      </w:divBdr>
      <w:divsChild>
        <w:div w:id="550657449">
          <w:marLeft w:val="0"/>
          <w:marRight w:val="0"/>
          <w:marTop w:val="0"/>
          <w:marBottom w:val="0"/>
          <w:divBdr>
            <w:top w:val="none" w:sz="0" w:space="0" w:color="auto"/>
            <w:left w:val="none" w:sz="0" w:space="0" w:color="auto"/>
            <w:bottom w:val="none" w:sz="0" w:space="0" w:color="auto"/>
            <w:right w:val="none" w:sz="0" w:space="0" w:color="auto"/>
          </w:divBdr>
          <w:divsChild>
            <w:div w:id="208297378">
              <w:marLeft w:val="0"/>
              <w:marRight w:val="0"/>
              <w:marTop w:val="0"/>
              <w:marBottom w:val="0"/>
              <w:divBdr>
                <w:top w:val="none" w:sz="0" w:space="0" w:color="auto"/>
                <w:left w:val="none" w:sz="0" w:space="0" w:color="auto"/>
                <w:bottom w:val="none" w:sz="0" w:space="0" w:color="auto"/>
                <w:right w:val="none" w:sz="0" w:space="0" w:color="auto"/>
              </w:divBdr>
              <w:divsChild>
                <w:div w:id="185607217">
                  <w:marLeft w:val="60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1341859502">
      <w:bodyDiv w:val="1"/>
      <w:marLeft w:val="0"/>
      <w:marRight w:val="0"/>
      <w:marTop w:val="0"/>
      <w:marBottom w:val="0"/>
      <w:divBdr>
        <w:top w:val="none" w:sz="0" w:space="0" w:color="auto"/>
        <w:left w:val="none" w:sz="0" w:space="0" w:color="auto"/>
        <w:bottom w:val="none" w:sz="0" w:space="0" w:color="auto"/>
        <w:right w:val="none" w:sz="0" w:space="0" w:color="auto"/>
      </w:divBdr>
      <w:divsChild>
        <w:div w:id="1676110294">
          <w:marLeft w:val="0"/>
          <w:marRight w:val="0"/>
          <w:marTop w:val="0"/>
          <w:marBottom w:val="0"/>
          <w:divBdr>
            <w:top w:val="none" w:sz="0" w:space="0" w:color="auto"/>
            <w:left w:val="none" w:sz="0" w:space="0" w:color="auto"/>
            <w:bottom w:val="none" w:sz="0" w:space="0" w:color="auto"/>
            <w:right w:val="none" w:sz="0" w:space="0" w:color="auto"/>
          </w:divBdr>
        </w:div>
      </w:divsChild>
    </w:div>
    <w:div w:id="1517114324">
      <w:bodyDiv w:val="1"/>
      <w:marLeft w:val="0"/>
      <w:marRight w:val="0"/>
      <w:marTop w:val="0"/>
      <w:marBottom w:val="0"/>
      <w:divBdr>
        <w:top w:val="none" w:sz="0" w:space="0" w:color="auto"/>
        <w:left w:val="none" w:sz="0" w:space="0" w:color="auto"/>
        <w:bottom w:val="none" w:sz="0" w:space="0" w:color="auto"/>
        <w:right w:val="none" w:sz="0" w:space="0" w:color="auto"/>
      </w:divBdr>
      <w:divsChild>
        <w:div w:id="89592031">
          <w:marLeft w:val="0"/>
          <w:marRight w:val="0"/>
          <w:marTop w:val="0"/>
          <w:marBottom w:val="0"/>
          <w:divBdr>
            <w:top w:val="none" w:sz="0" w:space="0" w:color="auto"/>
            <w:left w:val="none" w:sz="0" w:space="0" w:color="auto"/>
            <w:bottom w:val="none" w:sz="0" w:space="0" w:color="auto"/>
            <w:right w:val="none" w:sz="0" w:space="0" w:color="auto"/>
          </w:divBdr>
          <w:divsChild>
            <w:div w:id="813958638">
              <w:marLeft w:val="0"/>
              <w:marRight w:val="0"/>
              <w:marTop w:val="0"/>
              <w:marBottom w:val="0"/>
              <w:divBdr>
                <w:top w:val="none" w:sz="0" w:space="0" w:color="auto"/>
                <w:left w:val="none" w:sz="0" w:space="0" w:color="auto"/>
                <w:bottom w:val="none" w:sz="0" w:space="0" w:color="auto"/>
                <w:right w:val="none" w:sz="0" w:space="0" w:color="auto"/>
              </w:divBdr>
              <w:divsChild>
                <w:div w:id="1026709111">
                  <w:marLeft w:val="6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92473497">
      <w:bodyDiv w:val="1"/>
      <w:marLeft w:val="0"/>
      <w:marRight w:val="0"/>
      <w:marTop w:val="0"/>
      <w:marBottom w:val="0"/>
      <w:divBdr>
        <w:top w:val="none" w:sz="0" w:space="0" w:color="auto"/>
        <w:left w:val="none" w:sz="0" w:space="0" w:color="auto"/>
        <w:bottom w:val="none" w:sz="0" w:space="0" w:color="auto"/>
        <w:right w:val="none" w:sz="0" w:space="0" w:color="auto"/>
      </w:divBdr>
    </w:div>
    <w:div w:id="1640918650">
      <w:bodyDiv w:val="1"/>
      <w:marLeft w:val="0"/>
      <w:marRight w:val="0"/>
      <w:marTop w:val="0"/>
      <w:marBottom w:val="0"/>
      <w:divBdr>
        <w:top w:val="none" w:sz="0" w:space="0" w:color="auto"/>
        <w:left w:val="none" w:sz="0" w:space="0" w:color="auto"/>
        <w:bottom w:val="none" w:sz="0" w:space="0" w:color="auto"/>
        <w:right w:val="none" w:sz="0" w:space="0" w:color="auto"/>
      </w:divBdr>
    </w:div>
    <w:div w:id="1647934959">
      <w:bodyDiv w:val="1"/>
      <w:marLeft w:val="0"/>
      <w:marRight w:val="0"/>
      <w:marTop w:val="0"/>
      <w:marBottom w:val="0"/>
      <w:divBdr>
        <w:top w:val="none" w:sz="0" w:space="0" w:color="auto"/>
        <w:left w:val="none" w:sz="0" w:space="0" w:color="auto"/>
        <w:bottom w:val="none" w:sz="0" w:space="0" w:color="auto"/>
        <w:right w:val="none" w:sz="0" w:space="0" w:color="auto"/>
      </w:divBdr>
      <w:divsChild>
        <w:div w:id="1475172684">
          <w:marLeft w:val="0"/>
          <w:marRight w:val="0"/>
          <w:marTop w:val="0"/>
          <w:marBottom w:val="0"/>
          <w:divBdr>
            <w:top w:val="none" w:sz="0" w:space="0" w:color="auto"/>
            <w:left w:val="none" w:sz="0" w:space="0" w:color="auto"/>
            <w:bottom w:val="none" w:sz="0" w:space="0" w:color="auto"/>
            <w:right w:val="none" w:sz="0" w:space="0" w:color="auto"/>
          </w:divBdr>
          <w:divsChild>
            <w:div w:id="1299073562">
              <w:marLeft w:val="0"/>
              <w:marRight w:val="0"/>
              <w:marTop w:val="0"/>
              <w:marBottom w:val="0"/>
              <w:divBdr>
                <w:top w:val="none" w:sz="0" w:space="0" w:color="auto"/>
                <w:left w:val="none" w:sz="0" w:space="0" w:color="auto"/>
                <w:bottom w:val="none" w:sz="0" w:space="0" w:color="auto"/>
                <w:right w:val="none" w:sz="0" w:space="0" w:color="auto"/>
              </w:divBdr>
              <w:divsChild>
                <w:div w:id="507670498">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1684625770">
      <w:bodyDiv w:val="1"/>
      <w:marLeft w:val="0"/>
      <w:marRight w:val="0"/>
      <w:marTop w:val="0"/>
      <w:marBottom w:val="0"/>
      <w:divBdr>
        <w:top w:val="none" w:sz="0" w:space="0" w:color="auto"/>
        <w:left w:val="none" w:sz="0" w:space="0" w:color="auto"/>
        <w:bottom w:val="none" w:sz="0" w:space="0" w:color="auto"/>
        <w:right w:val="none" w:sz="0" w:space="0" w:color="auto"/>
      </w:divBdr>
      <w:divsChild>
        <w:div w:id="256334620">
          <w:marLeft w:val="0"/>
          <w:marRight w:val="0"/>
          <w:marTop w:val="0"/>
          <w:marBottom w:val="0"/>
          <w:divBdr>
            <w:top w:val="none" w:sz="0" w:space="0" w:color="auto"/>
            <w:left w:val="none" w:sz="0" w:space="0" w:color="auto"/>
            <w:bottom w:val="none" w:sz="0" w:space="0" w:color="auto"/>
            <w:right w:val="none" w:sz="0" w:space="0" w:color="auto"/>
          </w:divBdr>
          <w:divsChild>
            <w:div w:id="792793873">
              <w:marLeft w:val="0"/>
              <w:marRight w:val="0"/>
              <w:marTop w:val="0"/>
              <w:marBottom w:val="0"/>
              <w:divBdr>
                <w:top w:val="none" w:sz="0" w:space="0" w:color="auto"/>
                <w:left w:val="none" w:sz="0" w:space="0" w:color="auto"/>
                <w:bottom w:val="none" w:sz="0" w:space="0" w:color="auto"/>
                <w:right w:val="none" w:sz="0" w:space="0" w:color="auto"/>
              </w:divBdr>
              <w:divsChild>
                <w:div w:id="2093426735">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1753434631">
      <w:bodyDiv w:val="1"/>
      <w:marLeft w:val="0"/>
      <w:marRight w:val="0"/>
      <w:marTop w:val="0"/>
      <w:marBottom w:val="0"/>
      <w:divBdr>
        <w:top w:val="none" w:sz="0" w:space="0" w:color="auto"/>
        <w:left w:val="none" w:sz="0" w:space="0" w:color="auto"/>
        <w:bottom w:val="none" w:sz="0" w:space="0" w:color="auto"/>
        <w:right w:val="none" w:sz="0" w:space="0" w:color="auto"/>
      </w:divBdr>
    </w:div>
    <w:div w:id="1905602816">
      <w:bodyDiv w:val="1"/>
      <w:marLeft w:val="0"/>
      <w:marRight w:val="0"/>
      <w:marTop w:val="0"/>
      <w:marBottom w:val="0"/>
      <w:divBdr>
        <w:top w:val="none" w:sz="0" w:space="0" w:color="auto"/>
        <w:left w:val="none" w:sz="0" w:space="0" w:color="auto"/>
        <w:bottom w:val="none" w:sz="0" w:space="0" w:color="auto"/>
        <w:right w:val="none" w:sz="0" w:space="0" w:color="auto"/>
      </w:divBdr>
    </w:div>
    <w:div w:id="1953509920">
      <w:bodyDiv w:val="1"/>
      <w:marLeft w:val="0"/>
      <w:marRight w:val="0"/>
      <w:marTop w:val="0"/>
      <w:marBottom w:val="0"/>
      <w:divBdr>
        <w:top w:val="none" w:sz="0" w:space="0" w:color="auto"/>
        <w:left w:val="none" w:sz="0" w:space="0" w:color="auto"/>
        <w:bottom w:val="none" w:sz="0" w:space="0" w:color="auto"/>
        <w:right w:val="none" w:sz="0" w:space="0" w:color="auto"/>
      </w:divBdr>
    </w:div>
    <w:div w:id="2009361826">
      <w:bodyDiv w:val="1"/>
      <w:marLeft w:val="0"/>
      <w:marRight w:val="0"/>
      <w:marTop w:val="0"/>
      <w:marBottom w:val="0"/>
      <w:divBdr>
        <w:top w:val="none" w:sz="0" w:space="0" w:color="auto"/>
        <w:left w:val="none" w:sz="0" w:space="0" w:color="auto"/>
        <w:bottom w:val="none" w:sz="0" w:space="0" w:color="auto"/>
        <w:right w:val="none" w:sz="0" w:space="0" w:color="auto"/>
      </w:divBdr>
    </w:div>
    <w:div w:id="2022588909">
      <w:bodyDiv w:val="1"/>
      <w:marLeft w:val="0"/>
      <w:marRight w:val="0"/>
      <w:marTop w:val="0"/>
      <w:marBottom w:val="0"/>
      <w:divBdr>
        <w:top w:val="none" w:sz="0" w:space="0" w:color="auto"/>
        <w:left w:val="none" w:sz="0" w:space="0" w:color="auto"/>
        <w:bottom w:val="none" w:sz="0" w:space="0" w:color="auto"/>
        <w:right w:val="none" w:sz="0" w:space="0" w:color="auto"/>
      </w:divBdr>
    </w:div>
    <w:div w:id="2104262094">
      <w:bodyDiv w:val="1"/>
      <w:marLeft w:val="0"/>
      <w:marRight w:val="0"/>
      <w:marTop w:val="0"/>
      <w:marBottom w:val="0"/>
      <w:divBdr>
        <w:top w:val="none" w:sz="0" w:space="0" w:color="auto"/>
        <w:left w:val="none" w:sz="0" w:space="0" w:color="auto"/>
        <w:bottom w:val="none" w:sz="0" w:space="0" w:color="auto"/>
        <w:right w:val="none" w:sz="0" w:space="0" w:color="auto"/>
      </w:divBdr>
    </w:div>
    <w:div w:id="2138334099">
      <w:bodyDiv w:val="1"/>
      <w:marLeft w:val="0"/>
      <w:marRight w:val="0"/>
      <w:marTop w:val="0"/>
      <w:marBottom w:val="0"/>
      <w:divBdr>
        <w:top w:val="none" w:sz="0" w:space="0" w:color="auto"/>
        <w:left w:val="none" w:sz="0" w:space="0" w:color="auto"/>
        <w:bottom w:val="none" w:sz="0" w:space="0" w:color="auto"/>
        <w:right w:val="none" w:sz="0" w:space="0" w:color="auto"/>
      </w:divBdr>
    </w:div>
    <w:div w:id="213899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edb.gov.hk/index.aspx?nodeID=3237&amp;langno=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hyperlink" Target="http://www.cdc.gov/"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29" Type="http://schemas.openxmlformats.org/officeDocument/2006/relationships/hyperlink" Target="https://www.hksi.org.hk/tc/support-to-athletes/financial-support/fund-for-athletes/hong-kong-athletes-fund/education-gra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jpeg"/><Relationship Id="rId32" Type="http://schemas.openxmlformats.org/officeDocument/2006/relationships/hyperlink" Target="http://www.hkolympic.org/"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hyperlink" Target="https://www.hksi.org.hk/tc/"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www.sportscommission.hk/ch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yperlink" Target="http://www.hkacep.org/tc/" TargetMode="External"/><Relationship Id="rId30" Type="http://schemas.openxmlformats.org/officeDocument/2006/relationships/hyperlink" Target="https://www.cstb.gov.hk/tc/policies/sports-and-recreation/sports-policy/major-sports-events-committee.html" TargetMode="External"/><Relationship Id="rId35" Type="http://schemas.openxmlformats.org/officeDocument/2006/relationships/hyperlink" Target="https://www.usfhk.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Normal.old.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24c47733451e3d7dab448ed08d5e5ff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63e4020d525a2e452d677aa79d8a42c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EEE85-6934-4A80-90BD-1601D49770E9}">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customXml/itemProps2.xml><?xml version="1.0" encoding="utf-8"?>
<ds:datastoreItem xmlns:ds="http://schemas.openxmlformats.org/officeDocument/2006/customXml" ds:itemID="{B1371AFC-3A26-475C-876F-50C3D003988E}"/>
</file>

<file path=customXml/itemProps3.xml><?xml version="1.0" encoding="utf-8"?>
<ds:datastoreItem xmlns:ds="http://schemas.openxmlformats.org/officeDocument/2006/customXml" ds:itemID="{FCEB9176-BA25-471E-AA3F-E625345C85CE}">
  <ds:schemaRefs>
    <ds:schemaRef ds:uri="http://schemas.microsoft.com/sharepoint/v3/contenttype/forms"/>
  </ds:schemaRefs>
</ds:datastoreItem>
</file>

<file path=customXml/itemProps4.xml><?xml version="1.0" encoding="utf-8"?>
<ds:datastoreItem xmlns:ds="http://schemas.openxmlformats.org/officeDocument/2006/customXml" ds:itemID="{5B56E0ED-6A89-48F7-AD64-8795267C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Normal.old.dot</Template>
  <TotalTime>12</TotalTime>
  <Pages>33</Pages>
  <Words>6114</Words>
  <Characters>11680</Characters>
  <Application>Microsoft Office Word</Application>
  <DocSecurity>0</DocSecurity>
  <Lines>2336</Lines>
  <Paragraphs>1186</Paragraphs>
  <ScaleCrop>false</ScaleCrop>
  <HeadingPairs>
    <vt:vector size="2" baseType="variant">
      <vt:variant>
        <vt:lpstr>Title</vt:lpstr>
      </vt:variant>
      <vt:variant>
        <vt:i4>1</vt:i4>
      </vt:variant>
    </vt:vector>
  </HeadingPairs>
  <TitlesOfParts>
    <vt:vector size="1" baseType="lpstr">
      <vt:lpstr>第一部分: Physical Education, Sport, Recreation, Leisure and Wellness: History and Recent Development – Learning Outcomes</vt:lpstr>
    </vt:vector>
  </TitlesOfParts>
  <Company>Lenovo (Beijing) Limited</Company>
  <LinksUpToDate>false</LinksUpToDate>
  <CharactersWithSpaces>16608</CharactersWithSpaces>
  <SharedDoc>false</SharedDoc>
  <HLinks>
    <vt:vector size="30" baseType="variant">
      <vt:variant>
        <vt:i4>5963799</vt:i4>
      </vt:variant>
      <vt:variant>
        <vt:i4>12</vt:i4>
      </vt:variant>
      <vt:variant>
        <vt:i4>0</vt:i4>
      </vt:variant>
      <vt:variant>
        <vt:i4>5</vt:i4>
      </vt:variant>
      <vt:variant>
        <vt:lpwstr>http://www.usfhk.org/</vt:lpwstr>
      </vt:variant>
      <vt:variant>
        <vt:lpwstr/>
      </vt:variant>
      <vt:variant>
        <vt:i4>6160458</vt:i4>
      </vt:variant>
      <vt:variant>
        <vt:i4>9</vt:i4>
      </vt:variant>
      <vt:variant>
        <vt:i4>0</vt:i4>
      </vt:variant>
      <vt:variant>
        <vt:i4>5</vt:i4>
      </vt:variant>
      <vt:variant>
        <vt:lpwstr>http://www.edb.gov.hk/index.aspx?nodeID=3237&amp;langno=2</vt:lpwstr>
      </vt:variant>
      <vt:variant>
        <vt:lpwstr/>
      </vt:variant>
      <vt:variant>
        <vt:i4>3801205</vt:i4>
      </vt:variant>
      <vt:variant>
        <vt:i4>6</vt:i4>
      </vt:variant>
      <vt:variant>
        <vt:i4>0</vt:i4>
      </vt:variant>
      <vt:variant>
        <vt:i4>5</vt:i4>
      </vt:variant>
      <vt:variant>
        <vt:lpwstr>http://www.cdc.gov/</vt:lpwstr>
      </vt:variant>
      <vt:variant>
        <vt:lpwstr/>
      </vt:variant>
      <vt:variant>
        <vt:i4>6684726</vt:i4>
      </vt:variant>
      <vt:variant>
        <vt:i4>3</vt:i4>
      </vt:variant>
      <vt:variant>
        <vt:i4>0</vt:i4>
      </vt:variant>
      <vt:variant>
        <vt:i4>5</vt:i4>
      </vt:variant>
      <vt:variant>
        <vt:lpwstr>https://www.hksi.org.hk/tc/</vt:lpwstr>
      </vt:variant>
      <vt:variant>
        <vt:lpwstr/>
      </vt:variant>
      <vt:variant>
        <vt:i4>4653095</vt:i4>
      </vt:variant>
      <vt:variant>
        <vt:i4>0</vt:i4>
      </vt:variant>
      <vt:variant>
        <vt:i4>0</vt:i4>
      </vt:variant>
      <vt:variant>
        <vt:i4>5</vt:i4>
      </vt:variant>
      <vt:variant>
        <vt:lpwstr>https://www.hab.gov.hk/tc/policy_responsibilities/Recreation_Sport_and_Entertainment_Licensing/sport.htm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Physical Education, Sport, Recreation, Leisure and Wellness: History and Recent Development – Learning Outcomes</dc:title>
  <dc:creator>Lenovo User</dc:creator>
  <cp:lastModifiedBy>(2C31) Yeung Yat (Hugo)</cp:lastModifiedBy>
  <cp:revision>7</cp:revision>
  <cp:lastPrinted>2022-08-29T06:51:00Z</cp:lastPrinted>
  <dcterms:created xsi:type="dcterms:W3CDTF">2025-08-15T06:53:00Z</dcterms:created>
  <dcterms:modified xsi:type="dcterms:W3CDTF">2026-01-08T16:50:00Z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