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0"/>
      </w:tblGrid>
      <w:tr w:rsidR="00D84F82" w:rsidRPr="0026240D" w14:paraId="228A0A27" w14:textId="77777777">
        <w:trPr>
          <w:trHeight w:val="1911"/>
        </w:trPr>
        <w:tc>
          <w:tcPr>
            <w:tcW w:w="5000" w:type="pct"/>
            <w:tcBorders>
              <w:top w:val="single" w:sz="24" w:space="0" w:color="auto"/>
              <w:left w:val="nil"/>
              <w:bottom w:val="single" w:sz="24" w:space="0" w:color="auto"/>
              <w:right w:val="nil"/>
            </w:tcBorders>
          </w:tcPr>
          <w:p w14:paraId="4FFB5162" w14:textId="3AD0C4AC" w:rsidR="00D84F82" w:rsidRPr="0026240D" w:rsidRDefault="003547BA" w:rsidP="000F71EC">
            <w:pPr>
              <w:snapToGrid w:val="0"/>
              <w:spacing w:line="240" w:lineRule="atLeast"/>
              <w:jc w:val="both"/>
              <w:rPr>
                <w:rFonts w:ascii="標楷體" w:eastAsia="標楷體" w:hAnsi="標楷體"/>
                <w:sz w:val="72"/>
                <w:szCs w:val="72"/>
                <w:lang w:val="en-US"/>
              </w:rPr>
            </w:pPr>
            <w:r w:rsidRPr="003547BA">
              <w:rPr>
                <w:rFonts w:ascii="標楷體" w:eastAsia="DengXian" w:hAnsi="標楷體" w:hint="eastAsia"/>
                <w:sz w:val="72"/>
                <w:szCs w:val="72"/>
                <w:lang w:val="en-US" w:eastAsia="zh-CN"/>
              </w:rPr>
              <w:t>体育</w:t>
            </w:r>
          </w:p>
          <w:p w14:paraId="776DEE92" w14:textId="64DF8F70" w:rsidR="00D84F82" w:rsidRPr="0026240D" w:rsidRDefault="003547BA" w:rsidP="000F71EC">
            <w:pPr>
              <w:snapToGrid w:val="0"/>
              <w:spacing w:line="240" w:lineRule="atLeast"/>
              <w:jc w:val="both"/>
              <w:rPr>
                <w:rFonts w:ascii="標楷體" w:eastAsia="標楷體" w:hAnsi="標楷體"/>
                <w:sz w:val="72"/>
                <w:szCs w:val="72"/>
                <w:lang w:val="en-US"/>
              </w:rPr>
            </w:pPr>
            <w:r w:rsidRPr="003547BA">
              <w:rPr>
                <w:rFonts w:ascii="標楷體" w:eastAsia="DengXian" w:hAnsi="標楷體"/>
                <w:sz w:val="72"/>
                <w:szCs w:val="72"/>
                <w:lang w:val="en-US" w:eastAsia="zh-CN"/>
              </w:rPr>
              <w:t>(</w:t>
            </w:r>
            <w:r w:rsidRPr="003547BA">
              <w:rPr>
                <w:rFonts w:ascii="標楷體" w:eastAsia="DengXian" w:hAnsi="標楷體" w:hint="eastAsia"/>
                <w:sz w:val="72"/>
                <w:szCs w:val="72"/>
                <w:lang w:val="en-US" w:eastAsia="zh-CN"/>
              </w:rPr>
              <w:t>香港中学文凭</w:t>
            </w:r>
            <w:r w:rsidRPr="003547BA">
              <w:rPr>
                <w:rFonts w:ascii="標楷體" w:eastAsia="DengXian" w:hAnsi="標楷體"/>
                <w:sz w:val="72"/>
                <w:szCs w:val="72"/>
                <w:lang w:val="en-US" w:eastAsia="zh-CN"/>
              </w:rPr>
              <w:t>)</w:t>
            </w:r>
          </w:p>
          <w:p w14:paraId="4F664C4D" w14:textId="77777777" w:rsidR="00D84F82" w:rsidRPr="0026240D" w:rsidRDefault="00D84F82" w:rsidP="000F71EC">
            <w:pPr>
              <w:snapToGrid w:val="0"/>
              <w:spacing w:beforeLines="50" w:before="180" w:afterLines="50" w:after="180" w:line="240" w:lineRule="atLeast"/>
              <w:jc w:val="both"/>
              <w:rPr>
                <w:rFonts w:ascii="標楷體" w:eastAsia="標楷體" w:hAnsi="標楷體"/>
                <w:b/>
                <w:sz w:val="20"/>
                <w:szCs w:val="20"/>
                <w:u w:val="single"/>
                <w:lang w:val="en-US"/>
              </w:rPr>
            </w:pPr>
          </w:p>
        </w:tc>
      </w:tr>
      <w:tr w:rsidR="00D84F82" w:rsidRPr="0026240D" w14:paraId="34300C19" w14:textId="77777777">
        <w:trPr>
          <w:trHeight w:val="312"/>
        </w:trPr>
        <w:tc>
          <w:tcPr>
            <w:tcW w:w="5000" w:type="pct"/>
            <w:tcBorders>
              <w:top w:val="single" w:sz="24" w:space="0" w:color="auto"/>
              <w:left w:val="nil"/>
              <w:bottom w:val="nil"/>
              <w:right w:val="nil"/>
            </w:tcBorders>
          </w:tcPr>
          <w:p w14:paraId="24B44E64" w14:textId="77777777" w:rsidR="00D84F82" w:rsidRPr="0026240D" w:rsidRDefault="00D84F82" w:rsidP="000F71EC">
            <w:pPr>
              <w:snapToGrid w:val="0"/>
              <w:rPr>
                <w:rFonts w:ascii="標楷體" w:eastAsia="標楷體" w:hAnsi="標楷體"/>
                <w:b/>
                <w:sz w:val="44"/>
                <w:szCs w:val="44"/>
                <w:u w:val="single"/>
                <w:lang w:val="en-US"/>
              </w:rPr>
            </w:pPr>
          </w:p>
        </w:tc>
      </w:tr>
      <w:tr w:rsidR="006D697E" w:rsidRPr="0026240D" w14:paraId="73A690DB" w14:textId="77777777" w:rsidTr="006D697E">
        <w:tc>
          <w:tcPr>
            <w:tcW w:w="5000" w:type="pct"/>
            <w:tcBorders>
              <w:top w:val="nil"/>
              <w:left w:val="nil"/>
              <w:bottom w:val="nil"/>
              <w:right w:val="nil"/>
            </w:tcBorders>
          </w:tcPr>
          <w:p w14:paraId="4D9EF06E" w14:textId="07ED2E77" w:rsidR="006D697E" w:rsidRPr="0026240D" w:rsidRDefault="003547BA" w:rsidP="00E20616">
            <w:pPr>
              <w:pStyle w:val="a3"/>
              <w:ind w:left="2160" w:hangingChars="600" w:hanging="2160"/>
              <w:jc w:val="center"/>
              <w:rPr>
                <w:rFonts w:ascii="標楷體" w:eastAsia="標楷體" w:hAnsi="標楷體"/>
                <w:b/>
                <w:sz w:val="36"/>
                <w:szCs w:val="36"/>
              </w:rPr>
            </w:pPr>
            <w:r w:rsidRPr="003547BA">
              <w:rPr>
                <w:rFonts w:ascii="標楷體" w:eastAsia="DengXian" w:hAnsi="標楷體" w:hint="eastAsia"/>
                <w:b/>
                <w:sz w:val="36"/>
                <w:szCs w:val="36"/>
                <w:lang w:eastAsia="zh-CN"/>
              </w:rPr>
              <w:t>第六部分：运动创伤、处理与预防方法</w:t>
            </w:r>
          </w:p>
          <w:p w14:paraId="2B6598E0" w14:textId="77777777" w:rsidR="006D697E" w:rsidRPr="0026240D" w:rsidRDefault="006D697E" w:rsidP="000F71EC">
            <w:pPr>
              <w:snapToGrid w:val="0"/>
              <w:ind w:left="1247" w:hangingChars="519" w:hanging="1247"/>
              <w:jc w:val="both"/>
              <w:rPr>
                <w:rFonts w:ascii="標楷體" w:eastAsia="標楷體" w:hAnsi="標楷體"/>
                <w:b/>
              </w:rPr>
            </w:pPr>
          </w:p>
        </w:tc>
      </w:tr>
      <w:tr w:rsidR="00D84F82" w:rsidRPr="0026240D" w14:paraId="3A4081DE" w14:textId="77777777">
        <w:trPr>
          <w:trHeight w:val="549"/>
        </w:trPr>
        <w:tc>
          <w:tcPr>
            <w:tcW w:w="5000" w:type="pct"/>
            <w:tcBorders>
              <w:top w:val="nil"/>
              <w:left w:val="nil"/>
              <w:bottom w:val="nil"/>
              <w:right w:val="nil"/>
            </w:tcBorders>
          </w:tcPr>
          <w:p w14:paraId="58100656" w14:textId="77777777" w:rsidR="00D84F82" w:rsidRPr="0026240D" w:rsidRDefault="00D97D2B" w:rsidP="00E20616">
            <w:pPr>
              <w:snapToGrid w:val="0"/>
              <w:jc w:val="center"/>
              <w:rPr>
                <w:rFonts w:ascii="標楷體" w:eastAsia="標楷體" w:hAnsi="標楷體"/>
                <w:b/>
                <w:sz w:val="44"/>
                <w:szCs w:val="44"/>
                <w:u w:val="single"/>
                <w:lang w:val="en-US"/>
              </w:rPr>
            </w:pPr>
            <w:r w:rsidRPr="0026240D">
              <w:rPr>
                <w:rFonts w:ascii="標楷體" w:eastAsia="標楷體" w:hAnsi="標楷體"/>
                <w:b/>
                <w:noProof/>
                <w:sz w:val="44"/>
                <w:szCs w:val="44"/>
                <w:u w:val="single"/>
                <w:lang w:val="en-US"/>
              </w:rPr>
              <w:drawing>
                <wp:inline distT="0" distB="0" distL="0" distR="0" wp14:anchorId="3A5CAD98" wp14:editId="107C64A2">
                  <wp:extent cx="5143500" cy="37623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3762375"/>
                          </a:xfrm>
                          <a:prstGeom prst="rect">
                            <a:avLst/>
                          </a:prstGeom>
                          <a:noFill/>
                          <a:ln>
                            <a:noFill/>
                          </a:ln>
                        </pic:spPr>
                      </pic:pic>
                    </a:graphicData>
                  </a:graphic>
                </wp:inline>
              </w:drawing>
            </w:r>
          </w:p>
          <w:p w14:paraId="79CFF6EB" w14:textId="77777777" w:rsidR="00D84F82" w:rsidRPr="0026240D" w:rsidRDefault="00D84F82" w:rsidP="000F71EC">
            <w:pPr>
              <w:snapToGrid w:val="0"/>
              <w:rPr>
                <w:rFonts w:ascii="標楷體" w:eastAsia="標楷體" w:hAnsi="標楷體"/>
                <w:b/>
                <w:sz w:val="44"/>
                <w:szCs w:val="44"/>
                <w:u w:val="single"/>
                <w:lang w:val="en-US"/>
              </w:rPr>
            </w:pPr>
          </w:p>
        </w:tc>
      </w:tr>
      <w:tr w:rsidR="00D84F82" w:rsidRPr="0026240D" w14:paraId="54DC8592" w14:textId="77777777">
        <w:tc>
          <w:tcPr>
            <w:tcW w:w="5000" w:type="pct"/>
            <w:tcBorders>
              <w:top w:val="nil"/>
              <w:left w:val="nil"/>
              <w:bottom w:val="nil"/>
              <w:right w:val="nil"/>
            </w:tcBorders>
          </w:tcPr>
          <w:p w14:paraId="57C2FC16" w14:textId="6F42F3CC" w:rsidR="00D84F82" w:rsidRPr="0026240D" w:rsidRDefault="003547BA" w:rsidP="000F71EC">
            <w:pPr>
              <w:snapToGrid w:val="0"/>
              <w:spacing w:line="240" w:lineRule="atLeast"/>
              <w:jc w:val="center"/>
              <w:rPr>
                <w:b/>
                <w:sz w:val="28"/>
                <w:szCs w:val="28"/>
                <w:lang w:val="en-US"/>
              </w:rPr>
            </w:pPr>
            <w:r w:rsidRPr="003547BA">
              <w:rPr>
                <w:rFonts w:eastAsia="DengXian" w:hint="eastAsia"/>
                <w:b/>
                <w:sz w:val="28"/>
                <w:szCs w:val="28"/>
                <w:lang w:val="en-US" w:eastAsia="zh-CN"/>
              </w:rPr>
              <w:t>香港特别行政区政府</w:t>
            </w:r>
            <w:r w:rsidRPr="003547BA">
              <w:rPr>
                <w:rFonts w:eastAsia="DengXian"/>
                <w:b/>
                <w:sz w:val="28"/>
                <w:szCs w:val="28"/>
                <w:lang w:val="en-US" w:eastAsia="zh-CN"/>
              </w:rPr>
              <w:t xml:space="preserve"> </w:t>
            </w:r>
            <w:r w:rsidRPr="003547BA">
              <w:rPr>
                <w:rFonts w:eastAsia="DengXian" w:hint="eastAsia"/>
                <w:b/>
                <w:sz w:val="28"/>
                <w:szCs w:val="28"/>
                <w:lang w:val="en-US" w:eastAsia="zh-CN"/>
              </w:rPr>
              <w:t>教育局</w:t>
            </w:r>
          </w:p>
          <w:p w14:paraId="6E4DBB0B" w14:textId="373CEE55" w:rsidR="00D84F82" w:rsidRPr="0026240D" w:rsidRDefault="003547BA" w:rsidP="000F71EC">
            <w:pPr>
              <w:snapToGrid w:val="0"/>
              <w:spacing w:line="240" w:lineRule="atLeast"/>
              <w:jc w:val="center"/>
              <w:rPr>
                <w:b/>
                <w:sz w:val="28"/>
                <w:szCs w:val="28"/>
                <w:lang w:val="en-US"/>
              </w:rPr>
            </w:pPr>
            <w:r w:rsidRPr="003547BA">
              <w:rPr>
                <w:rFonts w:eastAsia="DengXian" w:hint="eastAsia"/>
                <w:b/>
                <w:sz w:val="28"/>
                <w:szCs w:val="28"/>
                <w:lang w:val="en-US" w:eastAsia="zh-CN"/>
              </w:rPr>
              <w:t>课程发展处</w:t>
            </w:r>
            <w:r w:rsidRPr="003547BA">
              <w:rPr>
                <w:rFonts w:eastAsia="DengXian"/>
                <w:b/>
                <w:sz w:val="28"/>
                <w:szCs w:val="28"/>
                <w:lang w:val="en-US" w:eastAsia="zh-CN"/>
              </w:rPr>
              <w:t xml:space="preserve"> </w:t>
            </w:r>
            <w:r w:rsidRPr="003547BA">
              <w:rPr>
                <w:rFonts w:eastAsia="DengXian" w:hint="eastAsia"/>
                <w:b/>
                <w:sz w:val="28"/>
                <w:szCs w:val="28"/>
                <w:lang w:val="en-US" w:eastAsia="zh-CN"/>
              </w:rPr>
              <w:t>体育组</w:t>
            </w:r>
          </w:p>
          <w:p w14:paraId="370D9A25" w14:textId="77777777" w:rsidR="00D84F82" w:rsidRPr="0026240D" w:rsidRDefault="00D84F82" w:rsidP="000F71EC">
            <w:pPr>
              <w:snapToGrid w:val="0"/>
              <w:spacing w:line="240" w:lineRule="atLeast"/>
              <w:jc w:val="center"/>
              <w:rPr>
                <w:b/>
                <w:sz w:val="28"/>
                <w:szCs w:val="28"/>
                <w:lang w:val="en-US"/>
              </w:rPr>
            </w:pPr>
          </w:p>
          <w:p w14:paraId="1FDF4EBE" w14:textId="02173B35" w:rsidR="00D84F82" w:rsidRPr="0026240D" w:rsidRDefault="003547BA" w:rsidP="00AD4399">
            <w:pPr>
              <w:spacing w:line="360" w:lineRule="auto"/>
              <w:jc w:val="center"/>
              <w:rPr>
                <w:rFonts w:ascii="標楷體" w:eastAsia="標楷體" w:hAnsi="標楷體"/>
                <w:b/>
                <w:u w:val="single"/>
                <w:lang w:val="en-US" w:eastAsia="zh-HK"/>
              </w:rPr>
            </w:pPr>
            <w:r w:rsidRPr="003547BA">
              <w:rPr>
                <w:rFonts w:eastAsia="DengXian"/>
                <w:b/>
                <w:sz w:val="28"/>
                <w:szCs w:val="28"/>
                <w:lang w:val="en-US" w:eastAsia="zh-CN"/>
              </w:rPr>
              <w:t>2025</w:t>
            </w:r>
          </w:p>
        </w:tc>
      </w:tr>
    </w:tbl>
    <w:p w14:paraId="2AFD14DF" w14:textId="651AD318" w:rsidR="00385FDA" w:rsidRPr="0026240D" w:rsidRDefault="003547BA" w:rsidP="00385FDA">
      <w:pPr>
        <w:spacing w:line="360" w:lineRule="auto"/>
        <w:jc w:val="center"/>
        <w:rPr>
          <w:b/>
          <w:u w:val="single"/>
          <w:lang w:val="en-US"/>
        </w:rPr>
      </w:pPr>
      <w:r w:rsidRPr="003547BA">
        <w:rPr>
          <w:rFonts w:eastAsia="DengXian"/>
          <w:b/>
          <w:u w:val="single"/>
          <w:lang w:val="en-US" w:eastAsia="zh-CN"/>
        </w:rPr>
        <w:t>(</w:t>
      </w:r>
      <w:r w:rsidRPr="003547BA">
        <w:rPr>
          <w:rFonts w:eastAsia="DengXian" w:hint="eastAsia"/>
          <w:b/>
          <w:u w:val="single"/>
          <w:lang w:val="en-US" w:eastAsia="zh-CN"/>
        </w:rPr>
        <w:t>于</w:t>
      </w:r>
      <w:r w:rsidRPr="003547BA">
        <w:rPr>
          <w:rFonts w:eastAsia="DengXian"/>
          <w:b/>
          <w:u w:val="single"/>
          <w:lang w:val="en-US" w:eastAsia="zh-CN"/>
        </w:rPr>
        <w:t>2025</w:t>
      </w:r>
      <w:r w:rsidRPr="003547BA">
        <w:rPr>
          <w:rFonts w:eastAsia="DengXian" w:hint="eastAsia"/>
          <w:b/>
          <w:u w:val="single"/>
          <w:lang w:val="en-US" w:eastAsia="zh-CN"/>
        </w:rPr>
        <w:t>年</w:t>
      </w:r>
      <w:r w:rsidRPr="003547BA">
        <w:rPr>
          <w:rFonts w:eastAsia="DengXian"/>
          <w:b/>
          <w:u w:val="single"/>
          <w:lang w:val="en-US" w:eastAsia="zh-CN"/>
        </w:rPr>
        <w:t>8</w:t>
      </w:r>
      <w:r w:rsidRPr="003547BA">
        <w:rPr>
          <w:rFonts w:eastAsia="DengXian" w:hint="eastAsia"/>
          <w:b/>
          <w:u w:val="single"/>
          <w:lang w:val="en-US" w:eastAsia="zh-CN"/>
        </w:rPr>
        <w:t>月更新</w:t>
      </w:r>
      <w:r w:rsidRPr="003547BA">
        <w:rPr>
          <w:rFonts w:eastAsia="DengXian"/>
          <w:b/>
          <w:u w:val="single"/>
          <w:lang w:val="en-US" w:eastAsia="zh-CN"/>
        </w:rPr>
        <w:t>)</w:t>
      </w:r>
    </w:p>
    <w:p w14:paraId="4A1678E4" w14:textId="77777777" w:rsidR="00D57531" w:rsidRPr="0026240D" w:rsidRDefault="00D57531" w:rsidP="00D57531">
      <w:pPr>
        <w:spacing w:line="360" w:lineRule="auto"/>
        <w:jc w:val="center"/>
        <w:rPr>
          <w:b/>
          <w:u w:val="single"/>
          <w:lang w:val="en-US"/>
        </w:rPr>
      </w:pPr>
    </w:p>
    <w:p w14:paraId="5B28A06A" w14:textId="7ED2A9A0" w:rsidR="00D57531" w:rsidRPr="0026240D" w:rsidRDefault="00D57531" w:rsidP="00D57531">
      <w:pPr>
        <w:spacing w:line="360" w:lineRule="auto"/>
        <w:jc w:val="center"/>
        <w:rPr>
          <w:b/>
          <w:sz w:val="28"/>
          <w:szCs w:val="28"/>
          <w:lang w:val="en-US"/>
        </w:rPr>
      </w:pPr>
      <w:r w:rsidRPr="0026240D">
        <w:rPr>
          <w:b/>
          <w:sz w:val="28"/>
          <w:szCs w:val="28"/>
          <w:lang w:val="en-US"/>
        </w:rPr>
        <w:br w:type="page"/>
      </w:r>
      <w:r w:rsidR="003547BA" w:rsidRPr="003547BA">
        <w:rPr>
          <w:rFonts w:eastAsia="DengXian" w:hAnsi="新細明體" w:hint="eastAsia"/>
          <w:b/>
          <w:sz w:val="28"/>
          <w:szCs w:val="28"/>
          <w:lang w:val="en-US" w:eastAsia="zh-CN"/>
        </w:rPr>
        <w:lastRenderedPageBreak/>
        <w:t>目录</w:t>
      </w:r>
    </w:p>
    <w:tbl>
      <w:tblPr>
        <w:tblW w:w="5000" w:type="pct"/>
        <w:tblLook w:val="01E0" w:firstRow="1" w:lastRow="1" w:firstColumn="1" w:lastColumn="1" w:noHBand="0" w:noVBand="0"/>
      </w:tblPr>
      <w:tblGrid>
        <w:gridCol w:w="7302"/>
        <w:gridCol w:w="1428"/>
      </w:tblGrid>
      <w:tr w:rsidR="00D57531" w:rsidRPr="0026240D" w14:paraId="22368D15" w14:textId="77777777">
        <w:tc>
          <w:tcPr>
            <w:tcW w:w="4182" w:type="pct"/>
          </w:tcPr>
          <w:p w14:paraId="409ED754" w14:textId="24FE14C8" w:rsidR="00D57531" w:rsidRPr="0026240D" w:rsidRDefault="003547BA" w:rsidP="000D11B8">
            <w:pPr>
              <w:spacing w:line="360" w:lineRule="auto"/>
              <w:jc w:val="both"/>
              <w:rPr>
                <w:sz w:val="28"/>
                <w:szCs w:val="28"/>
                <w:lang w:val="en-US"/>
              </w:rPr>
            </w:pPr>
            <w:r w:rsidRPr="003547BA">
              <w:rPr>
                <w:rFonts w:eastAsia="DengXian" w:hAnsi="新細明體" w:hint="eastAsia"/>
                <w:sz w:val="28"/>
                <w:szCs w:val="28"/>
                <w:lang w:val="en-US" w:eastAsia="zh-CN"/>
              </w:rPr>
              <w:t>学习目标</w:t>
            </w:r>
          </w:p>
        </w:tc>
        <w:tc>
          <w:tcPr>
            <w:tcW w:w="818" w:type="pct"/>
            <w:vAlign w:val="center"/>
          </w:tcPr>
          <w:p w14:paraId="28B77CAC" w14:textId="5C7B8D17" w:rsidR="00D57531" w:rsidRPr="0026240D" w:rsidRDefault="003547BA" w:rsidP="00A247F0">
            <w:pPr>
              <w:spacing w:line="360" w:lineRule="auto"/>
              <w:jc w:val="both"/>
              <w:rPr>
                <w:sz w:val="28"/>
                <w:szCs w:val="28"/>
                <w:lang w:val="en-US"/>
              </w:rPr>
            </w:pPr>
            <w:r w:rsidRPr="003547BA">
              <w:rPr>
                <w:rFonts w:eastAsia="DengXian"/>
                <w:sz w:val="28"/>
                <w:szCs w:val="28"/>
                <w:lang w:val="en-US" w:eastAsia="zh-CN"/>
              </w:rPr>
              <w:t>2</w:t>
            </w:r>
          </w:p>
        </w:tc>
      </w:tr>
      <w:tr w:rsidR="00224248" w:rsidRPr="0026240D" w14:paraId="44F9CCAB" w14:textId="77777777">
        <w:tc>
          <w:tcPr>
            <w:tcW w:w="4182" w:type="pct"/>
          </w:tcPr>
          <w:p w14:paraId="21CF13C1" w14:textId="63CCD08A" w:rsidR="00224248" w:rsidRPr="0026240D" w:rsidRDefault="003547BA" w:rsidP="00F4710A">
            <w:pPr>
              <w:spacing w:line="360" w:lineRule="auto"/>
              <w:jc w:val="both"/>
              <w:rPr>
                <w:sz w:val="28"/>
                <w:szCs w:val="28"/>
                <w:lang w:val="en-US"/>
              </w:rPr>
            </w:pPr>
            <w:r w:rsidRPr="003547BA">
              <w:rPr>
                <w:rFonts w:eastAsia="DengXian" w:hAnsi="新細明體" w:hint="eastAsia"/>
                <w:sz w:val="28"/>
                <w:szCs w:val="28"/>
                <w:lang w:eastAsia="zh-CN"/>
              </w:rPr>
              <w:t>词汇</w:t>
            </w:r>
          </w:p>
        </w:tc>
        <w:tc>
          <w:tcPr>
            <w:tcW w:w="818" w:type="pct"/>
            <w:vAlign w:val="center"/>
          </w:tcPr>
          <w:p w14:paraId="2035A4A3" w14:textId="34645F20" w:rsidR="00224248" w:rsidRPr="0026240D" w:rsidRDefault="003547BA" w:rsidP="00A247F0">
            <w:pPr>
              <w:spacing w:line="360" w:lineRule="auto"/>
              <w:jc w:val="both"/>
              <w:rPr>
                <w:sz w:val="28"/>
                <w:szCs w:val="28"/>
              </w:rPr>
            </w:pPr>
            <w:r w:rsidRPr="003547BA">
              <w:rPr>
                <w:rFonts w:eastAsia="DengXian"/>
                <w:sz w:val="28"/>
                <w:szCs w:val="28"/>
                <w:lang w:eastAsia="zh-CN"/>
              </w:rPr>
              <w:t>3</w:t>
            </w:r>
          </w:p>
        </w:tc>
      </w:tr>
      <w:tr w:rsidR="00D57531" w:rsidRPr="0026240D" w14:paraId="1D7F4BF2" w14:textId="77777777">
        <w:tc>
          <w:tcPr>
            <w:tcW w:w="4182" w:type="pct"/>
          </w:tcPr>
          <w:p w14:paraId="3E2D9297" w14:textId="714F2F8D" w:rsidR="00D57531" w:rsidRPr="0026240D" w:rsidRDefault="003547BA" w:rsidP="000D11B8">
            <w:pPr>
              <w:spacing w:line="360" w:lineRule="auto"/>
              <w:jc w:val="both"/>
              <w:rPr>
                <w:sz w:val="28"/>
                <w:szCs w:val="28"/>
                <w:lang w:val="en-US"/>
              </w:rPr>
            </w:pPr>
            <w:r w:rsidRPr="003547BA">
              <w:rPr>
                <w:rFonts w:eastAsia="DengXian" w:hAnsi="新細明體" w:hint="eastAsia"/>
                <w:sz w:val="28"/>
                <w:szCs w:val="28"/>
                <w:lang w:eastAsia="zh-CN"/>
              </w:rPr>
              <w:t>基</w:t>
            </w:r>
            <w:r w:rsidRPr="003547BA">
              <w:rPr>
                <w:rFonts w:eastAsia="DengXian" w:hAnsi="新細明體"/>
                <w:sz w:val="28"/>
                <w:szCs w:val="28"/>
                <w:lang w:val="en-US" w:eastAsia="zh-CN"/>
              </w:rPr>
              <w:t> </w:t>
            </w:r>
            <w:r w:rsidRPr="003547BA">
              <w:rPr>
                <w:rFonts w:eastAsia="DengXian" w:hAnsi="新細明體" w:hint="eastAsia"/>
                <w:sz w:val="28"/>
                <w:szCs w:val="28"/>
                <w:lang w:val="en-US" w:eastAsia="zh-CN"/>
              </w:rPr>
              <w:t>要</w:t>
            </w:r>
            <w:r w:rsidRPr="003547BA">
              <w:rPr>
                <w:rFonts w:eastAsia="DengXian" w:hAnsi="新細明體" w:hint="eastAsia"/>
                <w:sz w:val="28"/>
                <w:szCs w:val="28"/>
                <w:lang w:eastAsia="zh-CN"/>
              </w:rPr>
              <w:t>概念和理论</w:t>
            </w:r>
          </w:p>
        </w:tc>
        <w:tc>
          <w:tcPr>
            <w:tcW w:w="818" w:type="pct"/>
            <w:vAlign w:val="center"/>
          </w:tcPr>
          <w:p w14:paraId="755D75DB" w14:textId="77777777" w:rsidR="00D57531" w:rsidRPr="0026240D" w:rsidRDefault="00D57531" w:rsidP="00A247F0">
            <w:pPr>
              <w:spacing w:line="360" w:lineRule="auto"/>
              <w:jc w:val="both"/>
              <w:rPr>
                <w:sz w:val="28"/>
                <w:szCs w:val="28"/>
              </w:rPr>
            </w:pPr>
          </w:p>
        </w:tc>
      </w:tr>
      <w:tr w:rsidR="00D13E3D" w:rsidRPr="0026240D" w14:paraId="10EAAEF6" w14:textId="77777777">
        <w:tc>
          <w:tcPr>
            <w:tcW w:w="4182" w:type="pct"/>
          </w:tcPr>
          <w:p w14:paraId="37914048" w14:textId="1AD5C83C" w:rsidR="00D13E3D" w:rsidRPr="0026240D" w:rsidRDefault="003547BA" w:rsidP="00666347">
            <w:pPr>
              <w:spacing w:line="360" w:lineRule="auto"/>
              <w:ind w:left="360"/>
              <w:jc w:val="both"/>
              <w:rPr>
                <w:rFonts w:hAnsi="新細明體"/>
                <w:sz w:val="28"/>
                <w:szCs w:val="28"/>
              </w:rPr>
            </w:pPr>
            <w:r w:rsidRPr="003547BA">
              <w:rPr>
                <w:rFonts w:eastAsia="DengXian" w:hAnsi="新細明體" w:hint="eastAsia"/>
                <w:bCs/>
                <w:lang w:eastAsia="zh-CN"/>
              </w:rPr>
              <w:t>甲、导致运动创伤的原因</w:t>
            </w:r>
          </w:p>
        </w:tc>
        <w:tc>
          <w:tcPr>
            <w:tcW w:w="818" w:type="pct"/>
            <w:vAlign w:val="center"/>
          </w:tcPr>
          <w:p w14:paraId="5A5BDAED" w14:textId="48198FA1" w:rsidR="00D13E3D" w:rsidRPr="0026240D" w:rsidRDefault="003547BA" w:rsidP="00A247F0">
            <w:pPr>
              <w:spacing w:line="360" w:lineRule="auto"/>
              <w:jc w:val="both"/>
              <w:rPr>
                <w:sz w:val="28"/>
                <w:szCs w:val="28"/>
              </w:rPr>
            </w:pPr>
            <w:r w:rsidRPr="003547BA">
              <w:rPr>
                <w:rFonts w:eastAsia="DengXian"/>
                <w:sz w:val="28"/>
                <w:szCs w:val="28"/>
                <w:lang w:eastAsia="zh-CN"/>
              </w:rPr>
              <w:t>5</w:t>
            </w:r>
          </w:p>
        </w:tc>
      </w:tr>
      <w:tr w:rsidR="00D13E3D" w:rsidRPr="0026240D" w14:paraId="236F3F3C" w14:textId="77777777">
        <w:tc>
          <w:tcPr>
            <w:tcW w:w="4182" w:type="pct"/>
          </w:tcPr>
          <w:p w14:paraId="1646C652" w14:textId="750DF7D8" w:rsidR="00D13E3D" w:rsidRPr="0026240D" w:rsidRDefault="003547BA" w:rsidP="00666347">
            <w:pPr>
              <w:spacing w:line="360" w:lineRule="auto"/>
              <w:ind w:left="360"/>
              <w:jc w:val="both"/>
              <w:rPr>
                <w:rFonts w:hAnsi="新細明體"/>
                <w:bCs/>
              </w:rPr>
            </w:pPr>
            <w:r w:rsidRPr="003547BA">
              <w:rPr>
                <w:rFonts w:eastAsia="DengXian" w:hAnsi="新細明體" w:hint="eastAsia"/>
                <w:bCs/>
                <w:lang w:eastAsia="zh-CN"/>
              </w:rPr>
              <w:t>乙、常见的运动创伤</w:t>
            </w:r>
          </w:p>
        </w:tc>
        <w:tc>
          <w:tcPr>
            <w:tcW w:w="818" w:type="pct"/>
            <w:vAlign w:val="center"/>
          </w:tcPr>
          <w:p w14:paraId="3432FF0C" w14:textId="37C22367" w:rsidR="00D13E3D" w:rsidRPr="0026240D" w:rsidRDefault="003547BA" w:rsidP="00A247F0">
            <w:pPr>
              <w:spacing w:line="360" w:lineRule="auto"/>
              <w:jc w:val="both"/>
              <w:rPr>
                <w:sz w:val="28"/>
                <w:szCs w:val="28"/>
              </w:rPr>
            </w:pPr>
            <w:r w:rsidRPr="003547BA">
              <w:rPr>
                <w:rFonts w:eastAsia="DengXian"/>
                <w:sz w:val="28"/>
                <w:szCs w:val="28"/>
                <w:lang w:eastAsia="zh-CN"/>
              </w:rPr>
              <w:t>8</w:t>
            </w:r>
          </w:p>
        </w:tc>
      </w:tr>
      <w:tr w:rsidR="00D13E3D" w:rsidRPr="0026240D" w14:paraId="7AECD6A0" w14:textId="77777777">
        <w:tc>
          <w:tcPr>
            <w:tcW w:w="4182" w:type="pct"/>
          </w:tcPr>
          <w:p w14:paraId="7DD9AC65" w14:textId="7BD4BD7F" w:rsidR="00D13E3D" w:rsidRPr="0026240D" w:rsidRDefault="003547BA" w:rsidP="00666347">
            <w:pPr>
              <w:spacing w:line="360" w:lineRule="auto"/>
              <w:ind w:left="360"/>
              <w:jc w:val="both"/>
              <w:rPr>
                <w:rFonts w:hAnsi="新細明體"/>
                <w:bCs/>
              </w:rPr>
            </w:pPr>
            <w:r w:rsidRPr="003547BA">
              <w:rPr>
                <w:rFonts w:eastAsia="DengXian" w:hAnsi="新細明體" w:hint="eastAsia"/>
                <w:bCs/>
                <w:lang w:eastAsia="zh-CN"/>
              </w:rPr>
              <w:t>丙、处理</w:t>
            </w:r>
          </w:p>
        </w:tc>
        <w:tc>
          <w:tcPr>
            <w:tcW w:w="818" w:type="pct"/>
            <w:vAlign w:val="center"/>
          </w:tcPr>
          <w:p w14:paraId="22B7A976" w14:textId="48396B85" w:rsidR="00D13E3D" w:rsidRPr="0026240D" w:rsidRDefault="003547BA" w:rsidP="00FC09A6">
            <w:pPr>
              <w:spacing w:line="360" w:lineRule="auto"/>
              <w:jc w:val="both"/>
              <w:rPr>
                <w:sz w:val="28"/>
                <w:szCs w:val="28"/>
              </w:rPr>
            </w:pPr>
            <w:r w:rsidRPr="003547BA">
              <w:rPr>
                <w:rFonts w:eastAsia="DengXian"/>
                <w:sz w:val="28"/>
                <w:szCs w:val="28"/>
                <w:lang w:eastAsia="zh-CN"/>
              </w:rPr>
              <w:t>15</w:t>
            </w:r>
          </w:p>
        </w:tc>
      </w:tr>
      <w:tr w:rsidR="00D13E3D" w:rsidRPr="0026240D" w14:paraId="46E78980" w14:textId="77777777">
        <w:tc>
          <w:tcPr>
            <w:tcW w:w="4182" w:type="pct"/>
          </w:tcPr>
          <w:p w14:paraId="6AF2B241" w14:textId="322C85E4" w:rsidR="00D13E3D" w:rsidRPr="0026240D" w:rsidRDefault="003547BA" w:rsidP="00666347">
            <w:pPr>
              <w:spacing w:line="360" w:lineRule="auto"/>
              <w:ind w:left="360"/>
              <w:jc w:val="both"/>
              <w:rPr>
                <w:rFonts w:hAnsi="新細明體"/>
                <w:bCs/>
              </w:rPr>
            </w:pPr>
            <w:r w:rsidRPr="003547BA">
              <w:rPr>
                <w:rFonts w:eastAsia="DengXian" w:hAnsi="新細明體" w:hint="eastAsia"/>
                <w:bCs/>
                <w:lang w:eastAsia="zh-CN"/>
              </w:rPr>
              <w:t>丁、预防运动创伤</w:t>
            </w:r>
          </w:p>
        </w:tc>
        <w:tc>
          <w:tcPr>
            <w:tcW w:w="818" w:type="pct"/>
            <w:vAlign w:val="center"/>
          </w:tcPr>
          <w:p w14:paraId="7BAD6ACF" w14:textId="4A981619" w:rsidR="00D13E3D" w:rsidRPr="0026240D" w:rsidRDefault="003547BA" w:rsidP="00A247F0">
            <w:pPr>
              <w:spacing w:line="360" w:lineRule="auto"/>
              <w:jc w:val="both"/>
              <w:rPr>
                <w:sz w:val="28"/>
                <w:szCs w:val="28"/>
              </w:rPr>
            </w:pPr>
            <w:r w:rsidRPr="003547BA">
              <w:rPr>
                <w:rFonts w:eastAsia="DengXian"/>
                <w:sz w:val="28"/>
                <w:szCs w:val="28"/>
                <w:lang w:eastAsia="zh-CN"/>
              </w:rPr>
              <w:t>18</w:t>
            </w:r>
          </w:p>
        </w:tc>
      </w:tr>
      <w:tr w:rsidR="00D57531" w:rsidRPr="0026240D" w14:paraId="52FF882E" w14:textId="77777777">
        <w:tc>
          <w:tcPr>
            <w:tcW w:w="4182" w:type="pct"/>
          </w:tcPr>
          <w:p w14:paraId="3B92C88B" w14:textId="309920EB" w:rsidR="00D57531" w:rsidRPr="0026240D" w:rsidRDefault="003547BA" w:rsidP="000D11B8">
            <w:pPr>
              <w:spacing w:line="360" w:lineRule="auto"/>
              <w:jc w:val="both"/>
              <w:rPr>
                <w:rFonts w:ascii="New Gulim" w:eastAsia="New Gulim" w:hAnsi="New Gulim" w:cs="New Gulim"/>
                <w:sz w:val="28"/>
                <w:szCs w:val="28"/>
                <w:lang w:val="en-US" w:eastAsia="ja-JP"/>
              </w:rPr>
            </w:pPr>
            <w:r w:rsidRPr="003547BA">
              <w:rPr>
                <w:rFonts w:eastAsia="DengXian" w:hAnsi="新細明體" w:hint="eastAsia"/>
                <w:sz w:val="28"/>
                <w:szCs w:val="28"/>
                <w:lang w:val="en-US" w:eastAsia="zh-CN"/>
              </w:rPr>
              <w:t>探究</w:t>
            </w:r>
            <w:r w:rsidRPr="003547BA">
              <w:rPr>
                <w:rFonts w:eastAsia="DengXian" w:hAnsi="新細明體" w:hint="eastAsia"/>
                <w:sz w:val="28"/>
                <w:szCs w:val="28"/>
                <w:lang w:eastAsia="zh-CN"/>
              </w:rPr>
              <w:t>活动</w:t>
            </w:r>
            <w:r w:rsidRPr="003547BA">
              <w:rPr>
                <w:rFonts w:eastAsia="DengXian" w:hAnsi="新細明體" w:hint="eastAsia"/>
                <w:sz w:val="28"/>
                <w:szCs w:val="28"/>
                <w:lang w:val="en-US" w:eastAsia="zh-CN"/>
              </w:rPr>
              <w:t>举隅</w:t>
            </w:r>
          </w:p>
        </w:tc>
        <w:tc>
          <w:tcPr>
            <w:tcW w:w="818" w:type="pct"/>
            <w:vAlign w:val="center"/>
          </w:tcPr>
          <w:p w14:paraId="09245C8F" w14:textId="3FD73F13" w:rsidR="00D57531" w:rsidRPr="0026240D" w:rsidRDefault="003547BA" w:rsidP="00A247F0">
            <w:pPr>
              <w:spacing w:line="360" w:lineRule="auto"/>
              <w:jc w:val="both"/>
              <w:rPr>
                <w:sz w:val="28"/>
                <w:szCs w:val="28"/>
              </w:rPr>
            </w:pPr>
            <w:r w:rsidRPr="003547BA">
              <w:rPr>
                <w:rFonts w:eastAsia="DengXian"/>
                <w:sz w:val="28"/>
                <w:szCs w:val="28"/>
                <w:lang w:eastAsia="zh-CN"/>
              </w:rPr>
              <w:t>21</w:t>
            </w:r>
          </w:p>
        </w:tc>
      </w:tr>
      <w:tr w:rsidR="00D57531" w:rsidRPr="0026240D" w14:paraId="61A13889" w14:textId="77777777">
        <w:tc>
          <w:tcPr>
            <w:tcW w:w="4182" w:type="pct"/>
          </w:tcPr>
          <w:p w14:paraId="30182953" w14:textId="7EBCE9B3" w:rsidR="00D57531" w:rsidRPr="0026240D" w:rsidRDefault="003547BA" w:rsidP="000D11B8">
            <w:pPr>
              <w:spacing w:line="360" w:lineRule="auto"/>
              <w:jc w:val="both"/>
              <w:rPr>
                <w:sz w:val="28"/>
                <w:szCs w:val="28"/>
                <w:lang w:val="en-US"/>
              </w:rPr>
            </w:pPr>
            <w:r w:rsidRPr="003547BA">
              <w:rPr>
                <w:rFonts w:eastAsia="DengXian" w:hAnsi="新細明體" w:hint="eastAsia"/>
                <w:sz w:val="28"/>
                <w:szCs w:val="28"/>
                <w:lang w:eastAsia="zh-CN"/>
              </w:rPr>
              <w:t>教师参考数据</w:t>
            </w:r>
          </w:p>
        </w:tc>
        <w:tc>
          <w:tcPr>
            <w:tcW w:w="818" w:type="pct"/>
            <w:vAlign w:val="center"/>
          </w:tcPr>
          <w:p w14:paraId="29F61C1C" w14:textId="68B426DD" w:rsidR="00D57531" w:rsidRPr="0026240D" w:rsidRDefault="003547BA" w:rsidP="00A247F0">
            <w:pPr>
              <w:spacing w:line="360" w:lineRule="auto"/>
              <w:jc w:val="both"/>
              <w:rPr>
                <w:sz w:val="28"/>
                <w:szCs w:val="28"/>
              </w:rPr>
            </w:pPr>
            <w:r w:rsidRPr="003547BA">
              <w:rPr>
                <w:rFonts w:eastAsia="DengXian"/>
                <w:sz w:val="28"/>
                <w:szCs w:val="28"/>
                <w:lang w:eastAsia="zh-CN"/>
              </w:rPr>
              <w:t>27</w:t>
            </w:r>
          </w:p>
        </w:tc>
      </w:tr>
      <w:tr w:rsidR="00D57531" w:rsidRPr="0026240D" w14:paraId="17A4DD15" w14:textId="77777777">
        <w:tc>
          <w:tcPr>
            <w:tcW w:w="4182" w:type="pct"/>
          </w:tcPr>
          <w:p w14:paraId="0102BBDC" w14:textId="2A77DD51" w:rsidR="00D57531" w:rsidRPr="0026240D" w:rsidRDefault="003547BA" w:rsidP="000D11B8">
            <w:pPr>
              <w:spacing w:line="360" w:lineRule="auto"/>
              <w:jc w:val="both"/>
              <w:rPr>
                <w:sz w:val="28"/>
                <w:szCs w:val="28"/>
                <w:lang w:val="en-US"/>
              </w:rPr>
            </w:pPr>
            <w:r w:rsidRPr="003547BA">
              <w:rPr>
                <w:rFonts w:eastAsia="DengXian" w:hAnsi="新細明體" w:hint="eastAsia"/>
                <w:sz w:val="28"/>
                <w:szCs w:val="28"/>
                <w:lang w:eastAsia="zh-CN"/>
              </w:rPr>
              <w:t>学生参考资料</w:t>
            </w:r>
          </w:p>
        </w:tc>
        <w:tc>
          <w:tcPr>
            <w:tcW w:w="818" w:type="pct"/>
            <w:vAlign w:val="center"/>
          </w:tcPr>
          <w:p w14:paraId="60EDA376" w14:textId="1096470B" w:rsidR="00D57531" w:rsidRPr="0026240D" w:rsidRDefault="003547BA" w:rsidP="00A247F0">
            <w:pPr>
              <w:spacing w:line="360" w:lineRule="auto"/>
              <w:jc w:val="both"/>
              <w:rPr>
                <w:sz w:val="28"/>
                <w:szCs w:val="28"/>
              </w:rPr>
            </w:pPr>
            <w:r w:rsidRPr="003547BA">
              <w:rPr>
                <w:rFonts w:eastAsia="DengXian"/>
                <w:sz w:val="28"/>
                <w:szCs w:val="28"/>
                <w:lang w:eastAsia="zh-CN"/>
              </w:rPr>
              <w:t>28</w:t>
            </w:r>
          </w:p>
        </w:tc>
      </w:tr>
      <w:tr w:rsidR="00D57531" w:rsidRPr="0026240D" w14:paraId="75497AE3" w14:textId="77777777">
        <w:tc>
          <w:tcPr>
            <w:tcW w:w="4182" w:type="pct"/>
          </w:tcPr>
          <w:p w14:paraId="2AC22D32" w14:textId="5C9AC025" w:rsidR="00D57531" w:rsidRPr="0026240D" w:rsidRDefault="003547BA" w:rsidP="000D11B8">
            <w:pPr>
              <w:spacing w:line="360" w:lineRule="auto"/>
              <w:jc w:val="both"/>
              <w:rPr>
                <w:sz w:val="28"/>
                <w:szCs w:val="28"/>
                <w:lang w:val="en-US"/>
              </w:rPr>
            </w:pPr>
            <w:r w:rsidRPr="003547BA">
              <w:rPr>
                <w:rFonts w:eastAsia="DengXian" w:hAnsi="新細明體" w:hint="eastAsia"/>
                <w:sz w:val="28"/>
                <w:szCs w:val="28"/>
                <w:lang w:eastAsia="zh-CN"/>
              </w:rPr>
              <w:t>相关网</w:t>
            </w:r>
            <w:r w:rsidRPr="003547BA">
              <w:rPr>
                <w:rFonts w:eastAsia="DengXian" w:hAnsi="新細明體" w:hint="eastAsia"/>
                <w:sz w:val="28"/>
                <w:szCs w:val="28"/>
                <w:lang w:val="en-US" w:eastAsia="zh-CN"/>
              </w:rPr>
              <w:t>址</w:t>
            </w:r>
          </w:p>
        </w:tc>
        <w:tc>
          <w:tcPr>
            <w:tcW w:w="818" w:type="pct"/>
            <w:vAlign w:val="center"/>
          </w:tcPr>
          <w:p w14:paraId="764CA456" w14:textId="64EA7FF3" w:rsidR="00D57531" w:rsidRPr="0026240D" w:rsidRDefault="003547BA" w:rsidP="00A247F0">
            <w:pPr>
              <w:spacing w:line="360" w:lineRule="auto"/>
              <w:jc w:val="both"/>
              <w:rPr>
                <w:sz w:val="28"/>
                <w:szCs w:val="28"/>
              </w:rPr>
            </w:pPr>
            <w:r w:rsidRPr="003547BA">
              <w:rPr>
                <w:rFonts w:eastAsia="DengXian"/>
                <w:sz w:val="28"/>
                <w:szCs w:val="28"/>
                <w:lang w:eastAsia="zh-CN"/>
              </w:rPr>
              <w:t>29</w:t>
            </w:r>
          </w:p>
        </w:tc>
      </w:tr>
    </w:tbl>
    <w:p w14:paraId="1EFC5C37" w14:textId="77777777" w:rsidR="00D57531" w:rsidRPr="0026240D" w:rsidRDefault="00D57531" w:rsidP="00A247F0">
      <w:pPr>
        <w:snapToGrid w:val="0"/>
        <w:spacing w:beforeLines="50" w:before="180" w:line="360" w:lineRule="auto"/>
        <w:rPr>
          <w:b/>
          <w:u w:val="single"/>
        </w:rPr>
        <w:sectPr w:rsidR="00D57531" w:rsidRPr="0026240D" w:rsidSect="0072184A">
          <w:headerReference w:type="even" r:id="rId12"/>
          <w:headerReference w:type="default" r:id="rId13"/>
          <w:footerReference w:type="even" r:id="rId14"/>
          <w:footerReference w:type="default" r:id="rId15"/>
          <w:headerReference w:type="first" r:id="rId16"/>
          <w:pgSz w:w="11906" w:h="16838"/>
          <w:pgMar w:top="1440" w:right="1588" w:bottom="1440" w:left="1588" w:header="720" w:footer="720" w:gutter="0"/>
          <w:cols w:space="720"/>
          <w:titlePg/>
          <w:docGrid w:type="lines" w:linePitch="360"/>
        </w:sectPr>
      </w:pPr>
    </w:p>
    <w:p w14:paraId="526A664C" w14:textId="6D08EC5D" w:rsidR="00413C3A" w:rsidRPr="0026240D" w:rsidRDefault="003547BA" w:rsidP="00C334B3">
      <w:pPr>
        <w:pStyle w:val="1"/>
        <w:spacing w:beforeLines="50" w:after="0" w:line="360" w:lineRule="auto"/>
        <w:jc w:val="both"/>
        <w:rPr>
          <w:rFonts w:ascii="Times New Roman" w:hAnsi="Times New Roman"/>
          <w:sz w:val="32"/>
          <w:szCs w:val="32"/>
          <w:lang w:eastAsia="zh-HK"/>
        </w:rPr>
      </w:pPr>
      <w:r w:rsidRPr="003547BA">
        <w:rPr>
          <w:rFonts w:ascii="Times New Roman" w:eastAsia="DengXian" w:hAnsi="新細明體" w:hint="eastAsia"/>
          <w:sz w:val="32"/>
          <w:szCs w:val="32"/>
          <w:lang w:eastAsia="zh-CN"/>
        </w:rPr>
        <w:lastRenderedPageBreak/>
        <w:t>学习目标</w:t>
      </w:r>
    </w:p>
    <w:p w14:paraId="56E353EA" w14:textId="3DE75055" w:rsidR="00BB6C62" w:rsidRPr="0026240D" w:rsidRDefault="003547BA" w:rsidP="008C37BF">
      <w:pPr>
        <w:pStyle w:val="0title3rd"/>
        <w:snapToGrid w:val="0"/>
        <w:spacing w:line="360" w:lineRule="auto"/>
        <w:jc w:val="both"/>
        <w:rPr>
          <w:rFonts w:hAnsi="新細明體"/>
          <w:szCs w:val="24"/>
          <w:lang w:val="en-GB" w:eastAsia="zh-CN"/>
        </w:rPr>
      </w:pPr>
      <w:r w:rsidRPr="003547BA">
        <w:rPr>
          <w:rFonts w:eastAsia="DengXian" w:hAnsi="新細明體" w:hint="eastAsia"/>
          <w:szCs w:val="24"/>
          <w:lang w:val="en-GB" w:eastAsia="zh-CN"/>
        </w:rPr>
        <w:t>本部分旨在帮助学生了解体育活动的安全措施及与运动创伤相关的知识和预防方法，它们与人体构造与动作分析（第二和第三部分）及训练方法（第五部分）是关连的。本部分亦可引起学生多关注常见的运动创伤，并将所学的知识应用于处理和预防运动创伤上。学习本部分后，学生可更易理解运动和康乐活动管理（第九部分）中有关活动筹划和法律的课题。</w:t>
      </w:r>
    </w:p>
    <w:p w14:paraId="6A171DD5" w14:textId="77777777" w:rsidR="0054541C" w:rsidRPr="0026240D" w:rsidRDefault="0054541C" w:rsidP="00C334B3">
      <w:pPr>
        <w:spacing w:line="360" w:lineRule="auto"/>
        <w:jc w:val="both"/>
        <w:rPr>
          <w:i/>
          <w:u w:val="single"/>
          <w:lang w:eastAsia="zh-CN"/>
        </w:rPr>
      </w:pPr>
    </w:p>
    <w:p w14:paraId="13E06ED1" w14:textId="3FA28C0D" w:rsidR="00C54A8C" w:rsidRPr="0026240D" w:rsidRDefault="003547BA" w:rsidP="00C334B3">
      <w:pPr>
        <w:spacing w:line="360" w:lineRule="auto"/>
        <w:jc w:val="both"/>
        <w:rPr>
          <w:b/>
        </w:rPr>
      </w:pPr>
      <w:r w:rsidRPr="003547BA">
        <w:rPr>
          <w:rFonts w:eastAsia="DengXian" w:hAnsi="新細明體" w:hint="eastAsia"/>
          <w:b/>
          <w:lang w:val="en-US" w:eastAsia="zh-CN"/>
        </w:rPr>
        <w:t>预期学习成果：</w:t>
      </w:r>
      <w:r w:rsidRPr="003547BA">
        <w:rPr>
          <w:rFonts w:eastAsia="DengXian" w:hAnsi="新細明體" w:hint="eastAsia"/>
          <w:b/>
          <w:lang w:eastAsia="zh-CN"/>
        </w:rPr>
        <w:t>学生将能够</w:t>
      </w:r>
    </w:p>
    <w:p w14:paraId="2407F3C3" w14:textId="59AEBF42" w:rsidR="00413C3A" w:rsidRPr="0026240D" w:rsidRDefault="003547BA" w:rsidP="00C334B3">
      <w:pPr>
        <w:numPr>
          <w:ilvl w:val="0"/>
          <w:numId w:val="1"/>
        </w:numPr>
        <w:spacing w:beforeLines="50" w:before="180" w:line="360" w:lineRule="auto"/>
      </w:pPr>
      <w:r w:rsidRPr="003547BA">
        <w:rPr>
          <w:rFonts w:eastAsia="DengXian" w:hAnsi="新細明體" w:hint="eastAsia"/>
          <w:lang w:eastAsia="zh-CN"/>
        </w:rPr>
        <w:t>举例说明导致运动创伤的各种因素</w:t>
      </w:r>
      <w:r w:rsidRPr="003547BA">
        <w:rPr>
          <w:rFonts w:eastAsia="DengXian" w:hAnsi="新細明體" w:hint="eastAsia"/>
          <w:lang w:val="en-US" w:eastAsia="zh-CN"/>
        </w:rPr>
        <w:t>；</w:t>
      </w:r>
    </w:p>
    <w:p w14:paraId="601F3D48" w14:textId="78D910FF" w:rsidR="00413C3A" w:rsidRPr="0026240D" w:rsidRDefault="003547BA" w:rsidP="00C334B3">
      <w:pPr>
        <w:numPr>
          <w:ilvl w:val="0"/>
          <w:numId w:val="1"/>
        </w:numPr>
        <w:spacing w:beforeLines="50" w:before="180" w:line="360" w:lineRule="auto"/>
      </w:pPr>
      <w:r w:rsidRPr="003547BA">
        <w:rPr>
          <w:rFonts w:eastAsia="DengXian" w:hAnsi="新細明體" w:hint="eastAsia"/>
          <w:lang w:eastAsia="zh-CN"/>
        </w:rPr>
        <w:t>详细描述各种常见运动创伤的征状、发生的原因和处理方法</w:t>
      </w:r>
      <w:r w:rsidRPr="003547BA">
        <w:rPr>
          <w:rFonts w:eastAsia="DengXian" w:hAnsi="新細明體" w:hint="eastAsia"/>
          <w:lang w:val="en-US" w:eastAsia="zh-CN"/>
        </w:rPr>
        <w:t>；</w:t>
      </w:r>
    </w:p>
    <w:p w14:paraId="297ECAE6" w14:textId="6B71F307" w:rsidR="00413C3A" w:rsidRPr="0026240D" w:rsidRDefault="003547BA" w:rsidP="00C334B3">
      <w:pPr>
        <w:numPr>
          <w:ilvl w:val="0"/>
          <w:numId w:val="1"/>
        </w:numPr>
        <w:spacing w:beforeLines="50" w:before="180" w:line="360" w:lineRule="auto"/>
      </w:pPr>
      <w:r w:rsidRPr="003547BA">
        <w:rPr>
          <w:rFonts w:eastAsia="DengXian" w:hAnsi="新細明體" w:hint="eastAsia"/>
          <w:lang w:eastAsia="zh-CN"/>
        </w:rPr>
        <w:t>采取安全措施，有效降低各种运动创伤所带来的风险</w:t>
      </w:r>
      <w:r w:rsidRPr="003547BA">
        <w:rPr>
          <w:rFonts w:eastAsia="DengXian" w:hAnsi="新細明體" w:hint="eastAsia"/>
          <w:lang w:val="en-US" w:eastAsia="zh-CN"/>
        </w:rPr>
        <w:t>；以及</w:t>
      </w:r>
    </w:p>
    <w:p w14:paraId="003AA7EF" w14:textId="00AFE7B0" w:rsidR="00413C3A" w:rsidRPr="0026240D" w:rsidRDefault="003547BA" w:rsidP="00C334B3">
      <w:pPr>
        <w:numPr>
          <w:ilvl w:val="0"/>
          <w:numId w:val="1"/>
        </w:numPr>
        <w:spacing w:beforeLines="50" w:before="180" w:line="360" w:lineRule="auto"/>
      </w:pPr>
      <w:r w:rsidRPr="003547BA">
        <w:rPr>
          <w:rFonts w:eastAsia="DengXian" w:hAnsi="新細明體" w:hint="eastAsia"/>
          <w:lang w:eastAsia="zh-CN"/>
        </w:rPr>
        <w:t>懂得处理一般的运动创伤。</w:t>
      </w:r>
    </w:p>
    <w:p w14:paraId="65492F26" w14:textId="77777777" w:rsidR="0054541C" w:rsidRPr="0026240D" w:rsidRDefault="0054541C" w:rsidP="0054541C">
      <w:pPr>
        <w:spacing w:beforeLines="50" w:before="180" w:line="360" w:lineRule="auto"/>
      </w:pPr>
    </w:p>
    <w:p w14:paraId="43A2AEE8" w14:textId="03583640" w:rsidR="007D7EED" w:rsidRPr="0026240D" w:rsidRDefault="00413C3A" w:rsidP="006B7548">
      <w:pPr>
        <w:spacing w:line="360" w:lineRule="auto"/>
        <w:jc w:val="center"/>
        <w:rPr>
          <w:b/>
        </w:rPr>
      </w:pPr>
      <w:r w:rsidRPr="0026240D">
        <w:br w:type="page"/>
      </w:r>
      <w:r w:rsidR="003547BA" w:rsidRPr="003547BA">
        <w:rPr>
          <w:rFonts w:eastAsia="DengXian" w:hAnsi="新細明體" w:hint="eastAsia"/>
          <w:b/>
          <w:sz w:val="28"/>
          <w:szCs w:val="28"/>
          <w:lang w:eastAsia="zh-CN"/>
        </w:rPr>
        <w:lastRenderedPageBreak/>
        <w:t>词汇</w:t>
      </w:r>
    </w:p>
    <w:tbl>
      <w:tblPr>
        <w:tblW w:w="4934" w:type="pct"/>
        <w:tblLook w:val="01E0" w:firstRow="1" w:lastRow="1" w:firstColumn="1" w:lastColumn="1" w:noHBand="0" w:noVBand="0"/>
      </w:tblPr>
      <w:tblGrid>
        <w:gridCol w:w="467"/>
        <w:gridCol w:w="1987"/>
        <w:gridCol w:w="6072"/>
      </w:tblGrid>
      <w:tr w:rsidR="009B4756" w:rsidRPr="0026240D" w14:paraId="7C9EEC68" w14:textId="77777777" w:rsidTr="00E20616">
        <w:trPr>
          <w:tblHeader/>
        </w:trPr>
        <w:tc>
          <w:tcPr>
            <w:tcW w:w="274" w:type="pct"/>
            <w:shd w:val="clear" w:color="auto" w:fill="D9D9D9"/>
          </w:tcPr>
          <w:p w14:paraId="531CC3EF" w14:textId="77777777" w:rsidR="009B4756" w:rsidRPr="0026240D" w:rsidRDefault="009B4756" w:rsidP="00BC7346">
            <w:pPr>
              <w:spacing w:beforeLines="50" w:before="180"/>
              <w:jc w:val="both"/>
              <w:rPr>
                <w:b/>
              </w:rPr>
            </w:pPr>
          </w:p>
        </w:tc>
        <w:tc>
          <w:tcPr>
            <w:tcW w:w="1165" w:type="pct"/>
            <w:shd w:val="clear" w:color="auto" w:fill="D9D9D9"/>
          </w:tcPr>
          <w:p w14:paraId="119596DF" w14:textId="491393A0" w:rsidR="009B4756" w:rsidRPr="0026240D" w:rsidRDefault="003547BA" w:rsidP="00BC7346">
            <w:pPr>
              <w:spacing w:beforeLines="50" w:before="180"/>
              <w:jc w:val="both"/>
              <w:rPr>
                <w:b/>
              </w:rPr>
            </w:pPr>
            <w:r w:rsidRPr="003547BA">
              <w:rPr>
                <w:rFonts w:eastAsia="DengXian" w:hint="eastAsia"/>
                <w:b/>
                <w:lang w:eastAsia="zh-CN"/>
              </w:rPr>
              <w:t>用语</w:t>
            </w:r>
          </w:p>
        </w:tc>
        <w:tc>
          <w:tcPr>
            <w:tcW w:w="3560" w:type="pct"/>
            <w:shd w:val="clear" w:color="auto" w:fill="D9D9D9"/>
          </w:tcPr>
          <w:p w14:paraId="32C9A3D5" w14:textId="6F3A2DDE" w:rsidR="009B4756" w:rsidRPr="0026240D" w:rsidRDefault="003547BA" w:rsidP="00BC7346">
            <w:pPr>
              <w:spacing w:beforeLines="50" w:before="180"/>
              <w:jc w:val="both"/>
              <w:rPr>
                <w:b/>
              </w:rPr>
            </w:pPr>
            <w:r w:rsidRPr="003547BA">
              <w:rPr>
                <w:rFonts w:eastAsia="DengXian" w:hint="eastAsia"/>
                <w:b/>
                <w:lang w:eastAsia="zh-CN"/>
              </w:rPr>
              <w:t>解释</w:t>
            </w:r>
          </w:p>
        </w:tc>
      </w:tr>
      <w:tr w:rsidR="007E3D4B" w:rsidRPr="0026240D" w14:paraId="6921098D" w14:textId="77777777" w:rsidTr="00E20616">
        <w:tc>
          <w:tcPr>
            <w:tcW w:w="274" w:type="pct"/>
          </w:tcPr>
          <w:p w14:paraId="77E03D4D" w14:textId="77777777" w:rsidR="007E3D4B" w:rsidRPr="0026240D" w:rsidRDefault="007E3D4B" w:rsidP="007E3D4B">
            <w:pPr>
              <w:numPr>
                <w:ilvl w:val="0"/>
                <w:numId w:val="16"/>
              </w:numPr>
              <w:spacing w:beforeLines="50" w:before="180"/>
            </w:pPr>
          </w:p>
        </w:tc>
        <w:tc>
          <w:tcPr>
            <w:tcW w:w="1165" w:type="pct"/>
          </w:tcPr>
          <w:p w14:paraId="709CA5FC" w14:textId="304BB05D" w:rsidR="007E3D4B" w:rsidRPr="0026240D" w:rsidRDefault="003547BA" w:rsidP="007E3D4B">
            <w:pPr>
              <w:spacing w:beforeLines="50" w:before="180"/>
            </w:pPr>
            <w:r w:rsidRPr="003547BA">
              <w:rPr>
                <w:rFonts w:eastAsia="DengXian" w:hAnsi="新細明體" w:hint="eastAsia"/>
                <w:lang w:eastAsia="zh-CN"/>
              </w:rPr>
              <w:t>擦伤</w:t>
            </w:r>
          </w:p>
          <w:p w14:paraId="4498ADDB" w14:textId="06A6483F" w:rsidR="007E3D4B" w:rsidRPr="0026240D" w:rsidRDefault="003547BA" w:rsidP="007E3D4B">
            <w:pPr>
              <w:spacing w:beforeLines="50" w:before="180"/>
            </w:pPr>
            <w:r w:rsidRPr="003547BA">
              <w:rPr>
                <w:rFonts w:eastAsia="DengXian"/>
                <w:lang w:eastAsia="zh-CN"/>
              </w:rPr>
              <w:t>Abrasion</w:t>
            </w:r>
          </w:p>
        </w:tc>
        <w:tc>
          <w:tcPr>
            <w:tcW w:w="3560" w:type="pct"/>
          </w:tcPr>
          <w:p w14:paraId="30528765" w14:textId="63B73474" w:rsidR="007E3D4B" w:rsidRPr="0026240D" w:rsidRDefault="003547BA" w:rsidP="00B539EF">
            <w:pPr>
              <w:spacing w:beforeLines="50" w:before="180"/>
              <w:jc w:val="both"/>
              <w:rPr>
                <w:b/>
              </w:rPr>
            </w:pPr>
            <w:r w:rsidRPr="003547BA">
              <w:rPr>
                <w:rFonts w:eastAsia="DengXian" w:hAnsi="新細明體" w:hint="eastAsia"/>
                <w:lang w:eastAsia="zh-CN"/>
              </w:rPr>
              <w:t>皮肤表面被刮破，引致微量出血，</w:t>
            </w:r>
            <w:r w:rsidRPr="003547BA">
              <w:rPr>
                <w:rFonts w:eastAsia="DengXian" w:hint="eastAsia"/>
                <w:lang w:eastAsia="zh-CN"/>
              </w:rPr>
              <w:t>可能</w:t>
            </w:r>
            <w:r w:rsidRPr="003547BA">
              <w:rPr>
                <w:rFonts w:eastAsia="DengXian" w:hAnsi="新細明體" w:hint="eastAsia"/>
                <w:lang w:eastAsia="zh-CN"/>
              </w:rPr>
              <w:t>产生强烈疼痛的创伤。</w:t>
            </w:r>
          </w:p>
        </w:tc>
      </w:tr>
      <w:tr w:rsidR="007E3D4B" w:rsidRPr="0026240D" w14:paraId="3BB0DC63" w14:textId="77777777" w:rsidTr="00E20616">
        <w:tc>
          <w:tcPr>
            <w:tcW w:w="274" w:type="pct"/>
          </w:tcPr>
          <w:p w14:paraId="33785A96" w14:textId="77777777" w:rsidR="007E3D4B" w:rsidRPr="0026240D" w:rsidRDefault="007E3D4B" w:rsidP="007E3D4B">
            <w:pPr>
              <w:numPr>
                <w:ilvl w:val="0"/>
                <w:numId w:val="16"/>
              </w:numPr>
              <w:spacing w:beforeLines="50" w:before="180"/>
            </w:pPr>
          </w:p>
        </w:tc>
        <w:tc>
          <w:tcPr>
            <w:tcW w:w="1165" w:type="pct"/>
          </w:tcPr>
          <w:p w14:paraId="2B3809B4" w14:textId="573BF2EC" w:rsidR="007E3D4B" w:rsidRPr="0026240D" w:rsidRDefault="003547BA">
            <w:pPr>
              <w:spacing w:beforeLines="50" w:before="180"/>
            </w:pPr>
            <w:r w:rsidRPr="003547BA">
              <w:rPr>
                <w:rFonts w:eastAsia="DengXian" w:hAnsi="新細明體" w:hint="eastAsia"/>
                <w:lang w:eastAsia="zh-CN"/>
              </w:rPr>
              <w:t>撕裂性骨折</w:t>
            </w:r>
            <w:r w:rsidRPr="003547BA">
              <w:rPr>
                <w:rFonts w:eastAsia="DengXian" w:hAnsi="新細明體"/>
                <w:lang w:eastAsia="zh-CN"/>
              </w:rPr>
              <w:t xml:space="preserve"> </w:t>
            </w:r>
            <w:r w:rsidRPr="003547BA">
              <w:rPr>
                <w:rFonts w:eastAsia="DengXian"/>
                <w:lang w:eastAsia="zh-CN"/>
              </w:rPr>
              <w:t xml:space="preserve">/ </w:t>
            </w:r>
            <w:r w:rsidRPr="003547BA">
              <w:rPr>
                <w:rFonts w:eastAsia="DengXian" w:hint="eastAsia"/>
                <w:lang w:eastAsia="zh-CN"/>
              </w:rPr>
              <w:t>扯裂性骨折</w:t>
            </w:r>
          </w:p>
          <w:p w14:paraId="1FD916BC" w14:textId="736340DD" w:rsidR="007E3D4B" w:rsidRPr="0026240D" w:rsidRDefault="003547BA" w:rsidP="008345E2">
            <w:pPr>
              <w:spacing w:beforeLines="50" w:before="180"/>
            </w:pPr>
            <w:r w:rsidRPr="003547BA">
              <w:rPr>
                <w:rFonts w:eastAsia="DengXian"/>
                <w:lang w:eastAsia="zh-CN"/>
              </w:rPr>
              <w:t>Avulsion fracture</w:t>
            </w:r>
          </w:p>
        </w:tc>
        <w:tc>
          <w:tcPr>
            <w:tcW w:w="3560" w:type="pct"/>
          </w:tcPr>
          <w:p w14:paraId="6649E3B1" w14:textId="711452C2" w:rsidR="007E3D4B" w:rsidRPr="0026240D" w:rsidRDefault="003547BA" w:rsidP="00B539EF">
            <w:pPr>
              <w:spacing w:beforeLines="50" w:before="180"/>
              <w:jc w:val="both"/>
            </w:pPr>
            <w:r w:rsidRPr="003547BA">
              <w:rPr>
                <w:rFonts w:eastAsia="DengXian" w:hAnsi="新細明體" w:hint="eastAsia"/>
                <w:lang w:eastAsia="zh-CN"/>
              </w:rPr>
              <w:t>韧带或肌腱附着的小块骨骼，受到牵拉后，与主要的骨骼分离而造成的骨折。</w:t>
            </w:r>
          </w:p>
        </w:tc>
      </w:tr>
      <w:tr w:rsidR="007E3D4B" w:rsidRPr="0026240D" w14:paraId="287FDCC9" w14:textId="77777777" w:rsidTr="00E20616">
        <w:tc>
          <w:tcPr>
            <w:tcW w:w="274" w:type="pct"/>
          </w:tcPr>
          <w:p w14:paraId="0B0388B3" w14:textId="77777777" w:rsidR="007E3D4B" w:rsidRPr="0026240D" w:rsidRDefault="007E3D4B" w:rsidP="007E3D4B">
            <w:pPr>
              <w:numPr>
                <w:ilvl w:val="0"/>
                <w:numId w:val="16"/>
              </w:numPr>
              <w:spacing w:beforeLines="50" w:before="180"/>
            </w:pPr>
          </w:p>
        </w:tc>
        <w:tc>
          <w:tcPr>
            <w:tcW w:w="1165" w:type="pct"/>
          </w:tcPr>
          <w:p w14:paraId="21A0007D" w14:textId="4B87D302" w:rsidR="007E3D4B" w:rsidRPr="0026240D" w:rsidRDefault="003547BA" w:rsidP="007E3D4B">
            <w:pPr>
              <w:spacing w:beforeLines="50" w:before="180"/>
            </w:pPr>
            <w:r w:rsidRPr="003547BA">
              <w:rPr>
                <w:rFonts w:eastAsia="DengXian" w:hAnsi="新細明體" w:hint="eastAsia"/>
                <w:lang w:eastAsia="zh-CN"/>
              </w:rPr>
              <w:t>微血管</w:t>
            </w:r>
          </w:p>
          <w:p w14:paraId="123F7D80" w14:textId="65439679" w:rsidR="007E3D4B" w:rsidRPr="0026240D" w:rsidRDefault="003547BA" w:rsidP="007E3D4B">
            <w:pPr>
              <w:spacing w:beforeLines="50" w:before="180"/>
            </w:pPr>
            <w:r w:rsidRPr="003547BA">
              <w:rPr>
                <w:rFonts w:eastAsia="DengXian"/>
                <w:lang w:eastAsia="zh-CN"/>
              </w:rPr>
              <w:t>Capillary</w:t>
            </w:r>
          </w:p>
        </w:tc>
        <w:tc>
          <w:tcPr>
            <w:tcW w:w="3560" w:type="pct"/>
          </w:tcPr>
          <w:p w14:paraId="28BE52EB" w14:textId="370C20DE" w:rsidR="007E3D4B" w:rsidRPr="0026240D" w:rsidRDefault="003547BA" w:rsidP="00B539EF">
            <w:pPr>
              <w:spacing w:beforeLines="50" w:before="180"/>
              <w:jc w:val="both"/>
              <w:rPr>
                <w:b/>
              </w:rPr>
            </w:pPr>
            <w:r w:rsidRPr="003547BA">
              <w:rPr>
                <w:rFonts w:eastAsia="DengXian" w:hAnsi="新細明體" w:hint="eastAsia"/>
                <w:lang w:eastAsia="zh-CN"/>
              </w:rPr>
              <w:t>是最小型的血管。微血管壁非常薄，有利进行物质交换。</w:t>
            </w:r>
          </w:p>
        </w:tc>
      </w:tr>
      <w:tr w:rsidR="007E3D4B" w:rsidRPr="0026240D" w14:paraId="65CD0B08" w14:textId="77777777" w:rsidTr="00E20616">
        <w:tc>
          <w:tcPr>
            <w:tcW w:w="274" w:type="pct"/>
          </w:tcPr>
          <w:p w14:paraId="4C45D593" w14:textId="77777777" w:rsidR="007E3D4B" w:rsidRPr="0026240D" w:rsidRDefault="007E3D4B" w:rsidP="007E3D4B">
            <w:pPr>
              <w:numPr>
                <w:ilvl w:val="0"/>
                <w:numId w:val="16"/>
              </w:numPr>
              <w:spacing w:beforeLines="50" w:before="180"/>
              <w:rPr>
                <w:bCs/>
                <w:lang w:val="en"/>
              </w:rPr>
            </w:pPr>
          </w:p>
        </w:tc>
        <w:tc>
          <w:tcPr>
            <w:tcW w:w="1165" w:type="pct"/>
          </w:tcPr>
          <w:p w14:paraId="2E1F37FA" w14:textId="5C96D451" w:rsidR="007E3D4B" w:rsidRPr="0026240D" w:rsidRDefault="003547BA" w:rsidP="007E3D4B">
            <w:pPr>
              <w:spacing w:beforeLines="50" w:before="180"/>
              <w:rPr>
                <w:bCs/>
                <w:lang w:val="en"/>
              </w:rPr>
            </w:pPr>
            <w:r w:rsidRPr="003547BA">
              <w:rPr>
                <w:rFonts w:eastAsia="DengXian" w:hAnsi="新細明體" w:hint="eastAsia"/>
                <w:lang w:eastAsia="zh-CN"/>
              </w:rPr>
              <w:t>心肺复苏法</w:t>
            </w:r>
          </w:p>
          <w:p w14:paraId="7EB347E9" w14:textId="651617EE" w:rsidR="007E3D4B" w:rsidRPr="0026240D" w:rsidRDefault="003547BA" w:rsidP="007E3D4B">
            <w:pPr>
              <w:spacing w:beforeLines="50" w:before="180"/>
            </w:pPr>
            <w:r w:rsidRPr="003547BA">
              <w:rPr>
                <w:rFonts w:eastAsia="DengXian"/>
                <w:bCs/>
                <w:lang w:val="en" w:eastAsia="zh-CN"/>
              </w:rPr>
              <w:t>Cardiopulmonary resuscitation</w:t>
            </w:r>
          </w:p>
        </w:tc>
        <w:tc>
          <w:tcPr>
            <w:tcW w:w="3560" w:type="pct"/>
          </w:tcPr>
          <w:p w14:paraId="3EDAAA88" w14:textId="5B1EAC20" w:rsidR="007E3D4B" w:rsidRPr="0026240D" w:rsidRDefault="003547BA" w:rsidP="00B539EF">
            <w:pPr>
              <w:spacing w:beforeLines="50" w:before="180"/>
              <w:jc w:val="both"/>
            </w:pPr>
            <w:r w:rsidRPr="003547BA">
              <w:rPr>
                <w:rFonts w:eastAsia="DengXian" w:hAnsi="新細明體" w:hint="eastAsia"/>
                <w:lang w:eastAsia="zh-CN"/>
              </w:rPr>
              <w:t>当伤病者的心跳及呼吸停止时，急救者施行「人工呼吸」和「体外心脏压法」，以恢复伤病者的氧气供应和血液循环的急救方法。</w:t>
            </w:r>
          </w:p>
        </w:tc>
      </w:tr>
      <w:tr w:rsidR="007E3D4B" w:rsidRPr="0026240D" w14:paraId="4569EFCE" w14:textId="77777777" w:rsidTr="00E20616">
        <w:tc>
          <w:tcPr>
            <w:tcW w:w="274" w:type="pct"/>
          </w:tcPr>
          <w:p w14:paraId="67400FD1" w14:textId="77777777" w:rsidR="007E3D4B" w:rsidRPr="0026240D" w:rsidRDefault="007E3D4B" w:rsidP="007E3D4B">
            <w:pPr>
              <w:numPr>
                <w:ilvl w:val="0"/>
                <w:numId w:val="16"/>
              </w:numPr>
              <w:spacing w:beforeLines="50" w:before="180"/>
            </w:pPr>
          </w:p>
        </w:tc>
        <w:tc>
          <w:tcPr>
            <w:tcW w:w="1165" w:type="pct"/>
          </w:tcPr>
          <w:p w14:paraId="1FABAE6D" w14:textId="46EA107E" w:rsidR="007E3D4B" w:rsidRPr="0026240D" w:rsidRDefault="003547BA" w:rsidP="007E3D4B">
            <w:pPr>
              <w:spacing w:beforeLines="50" w:before="180"/>
            </w:pPr>
            <w:r w:rsidRPr="003547BA">
              <w:rPr>
                <w:rFonts w:eastAsia="DengXian" w:hAnsi="新細明體" w:hint="eastAsia"/>
                <w:lang w:eastAsia="zh-CN"/>
              </w:rPr>
              <w:t>撞伤</w:t>
            </w:r>
          </w:p>
          <w:p w14:paraId="184F5BD9" w14:textId="16689EB2" w:rsidR="007E3D4B" w:rsidRPr="0026240D" w:rsidRDefault="003547BA" w:rsidP="007E3D4B">
            <w:pPr>
              <w:spacing w:beforeLines="50" w:before="180"/>
            </w:pPr>
            <w:r w:rsidRPr="003547BA">
              <w:rPr>
                <w:rFonts w:eastAsia="DengXian"/>
                <w:lang w:eastAsia="zh-CN"/>
              </w:rPr>
              <w:t>Contusion</w:t>
            </w:r>
          </w:p>
        </w:tc>
        <w:tc>
          <w:tcPr>
            <w:tcW w:w="3560" w:type="pct"/>
          </w:tcPr>
          <w:p w14:paraId="37835BEA" w14:textId="2035AE9E" w:rsidR="007E3D4B" w:rsidRPr="0026240D" w:rsidRDefault="003547BA" w:rsidP="00B539EF">
            <w:pPr>
              <w:spacing w:beforeLines="50" w:before="180"/>
              <w:jc w:val="both"/>
            </w:pPr>
            <w:r w:rsidRPr="003547BA">
              <w:rPr>
                <w:rFonts w:eastAsia="DengXian" w:hAnsi="新細明體" w:hint="eastAsia"/>
                <w:lang w:eastAsia="zh-CN"/>
              </w:rPr>
              <w:t>皮肤遭钝物撞击或受压，表皮没有破损的创伤；然而内层组织会出血，并且外表会逐渐瘀肿。</w:t>
            </w:r>
          </w:p>
        </w:tc>
      </w:tr>
      <w:tr w:rsidR="007E3D4B" w:rsidRPr="0026240D" w14:paraId="78EAA4E6" w14:textId="77777777" w:rsidTr="00E20616">
        <w:tc>
          <w:tcPr>
            <w:tcW w:w="274" w:type="pct"/>
          </w:tcPr>
          <w:p w14:paraId="0C219CD6" w14:textId="77777777" w:rsidR="007E3D4B" w:rsidRPr="0026240D" w:rsidRDefault="007E3D4B" w:rsidP="007E3D4B">
            <w:pPr>
              <w:numPr>
                <w:ilvl w:val="0"/>
                <w:numId w:val="16"/>
              </w:numPr>
              <w:spacing w:beforeLines="50" w:before="180"/>
            </w:pPr>
          </w:p>
        </w:tc>
        <w:tc>
          <w:tcPr>
            <w:tcW w:w="1165" w:type="pct"/>
          </w:tcPr>
          <w:p w14:paraId="008A7FE8" w14:textId="1E969AA4" w:rsidR="007E3D4B" w:rsidRPr="0026240D" w:rsidRDefault="003547BA" w:rsidP="007E3D4B">
            <w:pPr>
              <w:spacing w:beforeLines="50" w:before="180"/>
            </w:pPr>
            <w:r w:rsidRPr="003547BA">
              <w:rPr>
                <w:rFonts w:eastAsia="DengXian" w:hAnsi="新細明體" w:hint="eastAsia"/>
                <w:lang w:eastAsia="zh-CN"/>
              </w:rPr>
              <w:t>骨骺板</w:t>
            </w:r>
            <w:r w:rsidR="001521F1" w:rsidRPr="0026240D">
              <w:rPr>
                <w:rFonts w:hAnsi="新細明體" w:hint="eastAsia"/>
              </w:rPr>
              <w:t xml:space="preserve"> </w:t>
            </w:r>
          </w:p>
          <w:p w14:paraId="5C59A9AB" w14:textId="14AFC198" w:rsidR="007E3D4B" w:rsidRPr="0026240D" w:rsidRDefault="003547BA" w:rsidP="00B16C3A">
            <w:pPr>
              <w:spacing w:beforeLines="50" w:before="180"/>
            </w:pPr>
            <w:r w:rsidRPr="003547BA">
              <w:rPr>
                <w:rFonts w:eastAsia="DengXian"/>
                <w:lang w:eastAsia="zh-CN"/>
              </w:rPr>
              <w:t>Epiphyseal plate</w:t>
            </w:r>
          </w:p>
        </w:tc>
        <w:tc>
          <w:tcPr>
            <w:tcW w:w="3560" w:type="pct"/>
          </w:tcPr>
          <w:p w14:paraId="76CEDC69" w14:textId="2117D87B" w:rsidR="002A0283" w:rsidRPr="0026240D" w:rsidRDefault="003547BA" w:rsidP="00B539EF">
            <w:pPr>
              <w:spacing w:beforeLines="50" w:before="180"/>
              <w:jc w:val="both"/>
              <w:rPr>
                <w:lang w:val="en-US"/>
              </w:rPr>
            </w:pPr>
            <w:r w:rsidRPr="003547BA">
              <w:rPr>
                <w:rFonts w:eastAsia="DengXian" w:hAnsi="新細明體" w:hint="eastAsia"/>
                <w:lang w:eastAsia="zh-CN"/>
              </w:rPr>
              <w:t>骨骼内部生长骨骼的软骨</w:t>
            </w:r>
            <w:r w:rsidRPr="003547BA">
              <w:rPr>
                <w:rFonts w:eastAsia="DengXian" w:hint="eastAsia"/>
                <w:lang w:eastAsia="zh-CN"/>
              </w:rPr>
              <w:t>（</w:t>
            </w:r>
            <w:r w:rsidRPr="003547BA">
              <w:rPr>
                <w:rFonts w:eastAsia="DengXian" w:hAnsi="新細明體" w:hint="eastAsia"/>
                <w:lang w:eastAsia="zh-CN"/>
              </w:rPr>
              <w:t>透明</w:t>
            </w:r>
            <w:r w:rsidRPr="003547BA">
              <w:rPr>
                <w:rFonts w:eastAsia="DengXian" w:hint="eastAsia"/>
                <w:lang w:eastAsia="zh-CN"/>
              </w:rPr>
              <w:t>）</w:t>
            </w:r>
            <w:r w:rsidRPr="003547BA">
              <w:rPr>
                <w:rFonts w:eastAsia="DengXian" w:hAnsi="新細明體" w:hint="eastAsia"/>
                <w:lang w:eastAsia="zh-CN"/>
              </w:rPr>
              <w:t>区域，可以使骨骼纵向生长</w:t>
            </w:r>
            <w:r w:rsidRPr="003547BA">
              <w:rPr>
                <w:rFonts w:eastAsia="DengXian" w:hint="eastAsia"/>
                <w:lang w:eastAsia="zh-CN"/>
              </w:rPr>
              <w:t>（</w:t>
            </w:r>
            <w:r w:rsidRPr="003547BA">
              <w:rPr>
                <w:rFonts w:eastAsia="DengXian" w:hAnsi="新細明體" w:hint="eastAsia"/>
                <w:lang w:eastAsia="zh-CN"/>
              </w:rPr>
              <w:t>在骨骺及骨干之间</w:t>
            </w:r>
            <w:r w:rsidRPr="003547BA">
              <w:rPr>
                <w:rFonts w:eastAsia="DengXian" w:hint="eastAsia"/>
                <w:lang w:eastAsia="zh-CN"/>
              </w:rPr>
              <w:t>）</w:t>
            </w:r>
            <w:r w:rsidRPr="003547BA">
              <w:rPr>
                <w:rFonts w:eastAsia="DengXian" w:hAnsi="新細明體" w:hint="eastAsia"/>
                <w:lang w:eastAsia="zh-CN"/>
              </w:rPr>
              <w:t>。</w:t>
            </w:r>
          </w:p>
        </w:tc>
      </w:tr>
      <w:tr w:rsidR="007E3D4B" w:rsidRPr="0026240D" w14:paraId="2F464D47" w14:textId="77777777" w:rsidTr="00E20616">
        <w:tc>
          <w:tcPr>
            <w:tcW w:w="274" w:type="pct"/>
          </w:tcPr>
          <w:p w14:paraId="5CC4F607" w14:textId="77777777" w:rsidR="007E3D4B" w:rsidRPr="0026240D" w:rsidRDefault="007E3D4B" w:rsidP="007E3D4B">
            <w:pPr>
              <w:numPr>
                <w:ilvl w:val="0"/>
                <w:numId w:val="16"/>
              </w:numPr>
              <w:spacing w:beforeLines="50" w:before="180"/>
            </w:pPr>
          </w:p>
        </w:tc>
        <w:tc>
          <w:tcPr>
            <w:tcW w:w="1165" w:type="pct"/>
          </w:tcPr>
          <w:p w14:paraId="0B1F48BB" w14:textId="541777A0" w:rsidR="007E3D4B" w:rsidRPr="0026240D" w:rsidRDefault="003547BA" w:rsidP="007E3D4B">
            <w:pPr>
              <w:spacing w:beforeLines="50" w:before="180"/>
            </w:pPr>
            <w:r w:rsidRPr="003547BA">
              <w:rPr>
                <w:rFonts w:eastAsia="DengXian" w:hAnsi="新細明體" w:hint="eastAsia"/>
                <w:lang w:eastAsia="zh-CN"/>
              </w:rPr>
              <w:t>炎性反应</w:t>
            </w:r>
          </w:p>
          <w:p w14:paraId="4A35EDC6" w14:textId="10B050F7" w:rsidR="007E3D4B" w:rsidRPr="0026240D" w:rsidRDefault="003547BA" w:rsidP="007E3D4B">
            <w:pPr>
              <w:spacing w:beforeLines="50" w:before="180"/>
            </w:pPr>
            <w:r w:rsidRPr="003547BA">
              <w:rPr>
                <w:rFonts w:eastAsia="DengXian"/>
                <w:lang w:eastAsia="zh-CN"/>
              </w:rPr>
              <w:t>Inflammatory response</w:t>
            </w:r>
          </w:p>
        </w:tc>
        <w:tc>
          <w:tcPr>
            <w:tcW w:w="3560" w:type="pct"/>
          </w:tcPr>
          <w:p w14:paraId="11EF957B" w14:textId="689AD6A0" w:rsidR="007E3D4B" w:rsidRPr="0026240D" w:rsidRDefault="003547BA" w:rsidP="00B539EF">
            <w:pPr>
              <w:spacing w:beforeLines="50" w:before="180"/>
              <w:jc w:val="both"/>
            </w:pPr>
            <w:r w:rsidRPr="003547BA">
              <w:rPr>
                <w:rFonts w:eastAsia="DengXian" w:hAnsi="新細明體" w:hint="eastAsia"/>
                <w:lang w:eastAsia="zh-CN"/>
              </w:rPr>
              <w:t>发炎是身体对受伤或其他物质如物理、化学或生物物质的一系列反应，即免疫系统对组织创伤或不正常刺激所产生的反应。</w:t>
            </w:r>
          </w:p>
        </w:tc>
      </w:tr>
      <w:tr w:rsidR="007E3D4B" w:rsidRPr="0026240D" w14:paraId="77858654" w14:textId="77777777" w:rsidTr="00E20616">
        <w:tc>
          <w:tcPr>
            <w:tcW w:w="274" w:type="pct"/>
          </w:tcPr>
          <w:p w14:paraId="370F5C1C" w14:textId="77777777" w:rsidR="007E3D4B" w:rsidRPr="0026240D" w:rsidRDefault="007E3D4B" w:rsidP="007E3D4B">
            <w:pPr>
              <w:numPr>
                <w:ilvl w:val="0"/>
                <w:numId w:val="16"/>
              </w:numPr>
              <w:spacing w:beforeLines="50" w:before="180"/>
            </w:pPr>
          </w:p>
        </w:tc>
        <w:tc>
          <w:tcPr>
            <w:tcW w:w="1165" w:type="pct"/>
          </w:tcPr>
          <w:p w14:paraId="634D644E" w14:textId="0B0FBB6C" w:rsidR="007E3D4B" w:rsidRPr="0026240D" w:rsidRDefault="003547BA" w:rsidP="007E3D4B">
            <w:pPr>
              <w:spacing w:beforeLines="50" w:before="180"/>
            </w:pPr>
            <w:r w:rsidRPr="003547BA">
              <w:rPr>
                <w:rFonts w:eastAsia="DengXian" w:hAnsi="新細明體" w:hint="eastAsia"/>
                <w:lang w:eastAsia="zh-CN"/>
              </w:rPr>
              <w:t>韧带</w:t>
            </w:r>
          </w:p>
          <w:p w14:paraId="2B0DDEC7" w14:textId="10AEF861" w:rsidR="007E3D4B" w:rsidRPr="0026240D" w:rsidRDefault="003547BA" w:rsidP="007E3D4B">
            <w:pPr>
              <w:spacing w:beforeLines="50" w:before="180"/>
            </w:pPr>
            <w:r w:rsidRPr="003547BA">
              <w:rPr>
                <w:rFonts w:eastAsia="DengXian"/>
                <w:lang w:eastAsia="zh-CN"/>
              </w:rPr>
              <w:t>Ligament</w:t>
            </w:r>
          </w:p>
        </w:tc>
        <w:tc>
          <w:tcPr>
            <w:tcW w:w="3560" w:type="pct"/>
          </w:tcPr>
          <w:p w14:paraId="4E2834FC" w14:textId="6EA4347C" w:rsidR="00622BC2" w:rsidRPr="0026240D" w:rsidRDefault="003547BA" w:rsidP="00B539EF">
            <w:pPr>
              <w:spacing w:beforeLines="50" w:before="180"/>
              <w:jc w:val="both"/>
              <w:rPr>
                <w:b/>
                <w:lang w:val="en-US"/>
              </w:rPr>
            </w:pPr>
            <w:r w:rsidRPr="003547BA">
              <w:rPr>
                <w:rFonts w:eastAsia="DengXian" w:hAnsi="新細明體" w:hint="eastAsia"/>
                <w:lang w:eastAsia="zh-CN"/>
              </w:rPr>
              <w:t>连接骨骼，或连接软骨与骨骼的一束纤维组织，能支持或加强关节。</w:t>
            </w:r>
          </w:p>
        </w:tc>
      </w:tr>
      <w:tr w:rsidR="007E3D4B" w:rsidRPr="0026240D" w14:paraId="4DA0B17B" w14:textId="77777777" w:rsidTr="00E20616">
        <w:tc>
          <w:tcPr>
            <w:tcW w:w="274" w:type="pct"/>
          </w:tcPr>
          <w:p w14:paraId="587F3C1A" w14:textId="77777777" w:rsidR="007E3D4B" w:rsidRPr="0026240D" w:rsidRDefault="007E3D4B" w:rsidP="007E3D4B">
            <w:pPr>
              <w:numPr>
                <w:ilvl w:val="0"/>
                <w:numId w:val="16"/>
              </w:numPr>
              <w:spacing w:beforeLines="50" w:before="180"/>
            </w:pPr>
          </w:p>
        </w:tc>
        <w:tc>
          <w:tcPr>
            <w:tcW w:w="1165" w:type="pct"/>
          </w:tcPr>
          <w:p w14:paraId="24318764" w14:textId="09E1CABB" w:rsidR="007E3D4B" w:rsidRPr="0026240D" w:rsidRDefault="003547BA" w:rsidP="007E3D4B">
            <w:pPr>
              <w:spacing w:beforeLines="50" w:before="180"/>
            </w:pPr>
            <w:r w:rsidRPr="003547BA">
              <w:rPr>
                <w:rFonts w:eastAsia="DengXian" w:hAnsi="新細明體" w:hint="eastAsia"/>
                <w:lang w:eastAsia="zh-CN"/>
              </w:rPr>
              <w:t>局部组织损伤</w:t>
            </w:r>
          </w:p>
          <w:p w14:paraId="4960E33F" w14:textId="2C9C95C7" w:rsidR="007E3D4B" w:rsidRPr="0026240D" w:rsidRDefault="003547BA" w:rsidP="007E3D4B">
            <w:pPr>
              <w:spacing w:beforeLines="50" w:before="180"/>
            </w:pPr>
            <w:r w:rsidRPr="003547BA">
              <w:rPr>
                <w:rFonts w:eastAsia="DengXian"/>
                <w:lang w:eastAsia="zh-CN"/>
              </w:rPr>
              <w:t>Local tissue damage</w:t>
            </w:r>
          </w:p>
          <w:p w14:paraId="70AC800A" w14:textId="77777777" w:rsidR="002F3CEE" w:rsidRPr="0026240D" w:rsidRDefault="002F3CEE" w:rsidP="007E3D4B">
            <w:pPr>
              <w:spacing w:beforeLines="50" w:before="180"/>
            </w:pPr>
          </w:p>
          <w:p w14:paraId="5743B24E" w14:textId="77777777" w:rsidR="00E20616" w:rsidRPr="0026240D" w:rsidRDefault="00E20616" w:rsidP="007E3D4B">
            <w:pPr>
              <w:spacing w:beforeLines="50" w:before="180"/>
            </w:pPr>
          </w:p>
          <w:p w14:paraId="1B23C7EB" w14:textId="462D69E1" w:rsidR="00E20616" w:rsidRPr="0026240D" w:rsidRDefault="00E20616" w:rsidP="007E3D4B">
            <w:pPr>
              <w:spacing w:beforeLines="50" w:before="180"/>
            </w:pPr>
          </w:p>
        </w:tc>
        <w:tc>
          <w:tcPr>
            <w:tcW w:w="3560" w:type="pct"/>
          </w:tcPr>
          <w:p w14:paraId="46B94BE0" w14:textId="19715585" w:rsidR="007E3D4B" w:rsidRPr="0026240D" w:rsidRDefault="003547BA" w:rsidP="00B539EF">
            <w:pPr>
              <w:spacing w:beforeLines="50" w:before="180"/>
              <w:jc w:val="both"/>
            </w:pPr>
            <w:r w:rsidRPr="003547BA">
              <w:rPr>
                <w:rFonts w:eastAsia="DengXian" w:hAnsi="新細明體" w:hint="eastAsia"/>
                <w:lang w:eastAsia="zh-CN"/>
              </w:rPr>
              <w:t>发生创伤部位附近组织的损伤。</w:t>
            </w:r>
          </w:p>
        </w:tc>
      </w:tr>
      <w:tr w:rsidR="007E3D4B" w:rsidRPr="0026240D" w14:paraId="713809FD" w14:textId="77777777" w:rsidTr="00E20616">
        <w:tc>
          <w:tcPr>
            <w:tcW w:w="274" w:type="pct"/>
          </w:tcPr>
          <w:p w14:paraId="3040269A" w14:textId="77777777" w:rsidR="007E3D4B" w:rsidRPr="0026240D" w:rsidRDefault="007E3D4B" w:rsidP="007E3D4B">
            <w:pPr>
              <w:numPr>
                <w:ilvl w:val="0"/>
                <w:numId w:val="16"/>
              </w:numPr>
              <w:spacing w:beforeLines="50" w:before="180"/>
            </w:pPr>
          </w:p>
        </w:tc>
        <w:tc>
          <w:tcPr>
            <w:tcW w:w="1165" w:type="pct"/>
          </w:tcPr>
          <w:p w14:paraId="2815A276" w14:textId="36FF764B" w:rsidR="007E3D4B" w:rsidRPr="0026240D" w:rsidRDefault="003547BA" w:rsidP="007E3D4B">
            <w:pPr>
              <w:spacing w:beforeLines="50" w:before="180"/>
              <w:rPr>
                <w:lang w:eastAsia="zh-HK"/>
              </w:rPr>
            </w:pPr>
            <w:r w:rsidRPr="003547BA">
              <w:rPr>
                <w:rFonts w:eastAsia="DengXian" w:hAnsi="新細明體" w:hint="eastAsia"/>
                <w:lang w:eastAsia="zh-CN"/>
              </w:rPr>
              <w:t>肌纤维</w:t>
            </w:r>
            <w:r w:rsidRPr="003547BA">
              <w:rPr>
                <w:rFonts w:eastAsia="DengXian" w:hAnsi="新細明體"/>
                <w:lang w:eastAsia="zh-CN"/>
              </w:rPr>
              <w:t xml:space="preserve"> </w:t>
            </w:r>
            <w:r w:rsidRPr="003547BA">
              <w:rPr>
                <w:rFonts w:eastAsia="DengXian"/>
                <w:lang w:eastAsia="zh-CN"/>
              </w:rPr>
              <w:t xml:space="preserve">/ </w:t>
            </w:r>
            <w:r w:rsidRPr="003547BA">
              <w:rPr>
                <w:rFonts w:eastAsia="DengXian" w:hint="eastAsia"/>
                <w:lang w:eastAsia="zh-CN"/>
              </w:rPr>
              <w:t>肌肉纤维</w:t>
            </w:r>
          </w:p>
          <w:p w14:paraId="61064B67" w14:textId="59F1B2E5" w:rsidR="007E3D4B" w:rsidRPr="0026240D" w:rsidRDefault="003547BA" w:rsidP="007E3D4B">
            <w:pPr>
              <w:spacing w:beforeLines="50" w:before="180"/>
            </w:pPr>
            <w:r w:rsidRPr="003547BA">
              <w:rPr>
                <w:rFonts w:eastAsia="DengXian"/>
                <w:lang w:eastAsia="zh-CN"/>
              </w:rPr>
              <w:t>Muscle fibre</w:t>
            </w:r>
          </w:p>
        </w:tc>
        <w:tc>
          <w:tcPr>
            <w:tcW w:w="3560" w:type="pct"/>
          </w:tcPr>
          <w:p w14:paraId="498793A5" w14:textId="313E8079" w:rsidR="007E3D4B" w:rsidRPr="0026240D" w:rsidRDefault="003547BA" w:rsidP="00AD4399">
            <w:pPr>
              <w:spacing w:beforeLines="50" w:before="180"/>
              <w:jc w:val="both"/>
              <w:rPr>
                <w:lang w:eastAsia="zh-CN"/>
              </w:rPr>
            </w:pPr>
            <w:r w:rsidRPr="003547BA">
              <w:rPr>
                <w:rFonts w:eastAsia="DengXian" w:hAnsi="新細明體" w:hint="eastAsia"/>
                <w:lang w:eastAsia="zh-CN"/>
              </w:rPr>
              <w:t>单个肌肉细胞。肌纤维含有许多肌原纤维，是肌肉收缩的单位。肌纤维是非常长的纤维，一个肌纤维可以长达</w:t>
            </w:r>
            <w:r w:rsidRPr="003547BA">
              <w:rPr>
                <w:rFonts w:eastAsia="DengXian"/>
                <w:lang w:eastAsia="zh-CN"/>
              </w:rPr>
              <w:t>35</w:t>
            </w:r>
            <w:r w:rsidRPr="003547BA">
              <w:rPr>
                <w:rFonts w:eastAsia="DengXian" w:hAnsi="新細明體" w:hint="eastAsia"/>
                <w:lang w:eastAsia="zh-CN"/>
              </w:rPr>
              <w:t>厘米。</w:t>
            </w:r>
          </w:p>
        </w:tc>
      </w:tr>
      <w:tr w:rsidR="007E3D4B" w:rsidRPr="0026240D" w14:paraId="72AD5E71" w14:textId="77777777" w:rsidTr="00E20616">
        <w:tc>
          <w:tcPr>
            <w:tcW w:w="274" w:type="pct"/>
          </w:tcPr>
          <w:p w14:paraId="0DE42214" w14:textId="77777777" w:rsidR="007E3D4B" w:rsidRPr="0026240D" w:rsidRDefault="007E3D4B" w:rsidP="007E3D4B">
            <w:pPr>
              <w:numPr>
                <w:ilvl w:val="0"/>
                <w:numId w:val="16"/>
              </w:numPr>
              <w:spacing w:beforeLines="50" w:before="180"/>
              <w:rPr>
                <w:lang w:eastAsia="zh-CN"/>
              </w:rPr>
            </w:pPr>
          </w:p>
        </w:tc>
        <w:tc>
          <w:tcPr>
            <w:tcW w:w="1165" w:type="pct"/>
          </w:tcPr>
          <w:p w14:paraId="03FC13CA" w14:textId="58B7C707" w:rsidR="007E3D4B" w:rsidRPr="0026240D" w:rsidRDefault="003547BA" w:rsidP="007E3D4B">
            <w:pPr>
              <w:spacing w:beforeLines="50" w:before="180"/>
              <w:rPr>
                <w:lang w:eastAsia="zh-HK"/>
              </w:rPr>
            </w:pPr>
            <w:r w:rsidRPr="003547BA">
              <w:rPr>
                <w:rFonts w:eastAsia="DengXian" w:hAnsi="新細明體" w:hint="eastAsia"/>
                <w:lang w:eastAsia="zh-CN"/>
              </w:rPr>
              <w:t>肌肉组织</w:t>
            </w:r>
          </w:p>
          <w:p w14:paraId="788FDA89" w14:textId="50BB74AB" w:rsidR="007E3D4B" w:rsidRPr="0026240D" w:rsidRDefault="003547BA" w:rsidP="007E3D4B">
            <w:pPr>
              <w:spacing w:beforeLines="50" w:before="180"/>
            </w:pPr>
            <w:r w:rsidRPr="003547BA">
              <w:rPr>
                <w:rFonts w:eastAsia="DengXian"/>
                <w:lang w:eastAsia="zh-CN"/>
              </w:rPr>
              <w:t>Muscle tissue</w:t>
            </w:r>
          </w:p>
        </w:tc>
        <w:tc>
          <w:tcPr>
            <w:tcW w:w="3560" w:type="pct"/>
          </w:tcPr>
          <w:p w14:paraId="41BFB5C7" w14:textId="682B8DCF" w:rsidR="007E3D4B" w:rsidRPr="0026240D" w:rsidRDefault="003547BA" w:rsidP="00B539EF">
            <w:pPr>
              <w:spacing w:beforeLines="50" w:before="180"/>
              <w:jc w:val="both"/>
              <w:rPr>
                <w:lang w:eastAsia="zh-CN"/>
              </w:rPr>
            </w:pPr>
            <w:r w:rsidRPr="003547BA">
              <w:rPr>
                <w:rFonts w:eastAsia="DengXian" w:hAnsi="新細明體" w:hint="eastAsia"/>
                <w:lang w:eastAsia="zh-CN"/>
              </w:rPr>
              <w:t>肌肉组织是由能够收缩的</w:t>
            </w:r>
            <w:r w:rsidRPr="003547BA">
              <w:rPr>
                <w:rFonts w:eastAsia="DengXian" w:hAnsi="新細明體" w:hint="eastAsia"/>
                <w:lang w:val="en-US" w:eastAsia="zh-CN"/>
              </w:rPr>
              <w:t>肌肉</w:t>
            </w:r>
            <w:r w:rsidRPr="003547BA">
              <w:rPr>
                <w:rFonts w:eastAsia="DengXian" w:hAnsi="新細明體" w:hint="eastAsia"/>
                <w:lang w:eastAsia="zh-CN"/>
              </w:rPr>
              <w:t>细胞构成。肌肉组织是大多数动物体内数量最多的组织。</w:t>
            </w:r>
          </w:p>
        </w:tc>
      </w:tr>
      <w:tr w:rsidR="007E3D4B" w:rsidRPr="0026240D" w14:paraId="4D843CA7" w14:textId="77777777" w:rsidTr="00E20616">
        <w:tc>
          <w:tcPr>
            <w:tcW w:w="274" w:type="pct"/>
          </w:tcPr>
          <w:p w14:paraId="000D1C60" w14:textId="77777777" w:rsidR="007E3D4B" w:rsidRPr="0026240D" w:rsidRDefault="007E3D4B" w:rsidP="007E3D4B">
            <w:pPr>
              <w:numPr>
                <w:ilvl w:val="0"/>
                <w:numId w:val="16"/>
              </w:numPr>
              <w:spacing w:beforeLines="50" w:before="180"/>
              <w:rPr>
                <w:lang w:eastAsia="zh-CN"/>
              </w:rPr>
            </w:pPr>
          </w:p>
        </w:tc>
        <w:tc>
          <w:tcPr>
            <w:tcW w:w="1165" w:type="pct"/>
          </w:tcPr>
          <w:p w14:paraId="12064427" w14:textId="056A788E" w:rsidR="007E3D4B" w:rsidRPr="0026240D" w:rsidRDefault="003547BA" w:rsidP="007E3D4B">
            <w:pPr>
              <w:spacing w:beforeLines="50" w:before="180"/>
            </w:pPr>
            <w:r w:rsidRPr="003547BA">
              <w:rPr>
                <w:rFonts w:eastAsia="DengXian" w:hAnsi="新細明體" w:hint="eastAsia"/>
                <w:lang w:eastAsia="zh-CN"/>
              </w:rPr>
              <w:t>外围结构</w:t>
            </w:r>
          </w:p>
          <w:p w14:paraId="15714545" w14:textId="66608CE5" w:rsidR="007E3D4B" w:rsidRPr="0026240D" w:rsidRDefault="003547BA" w:rsidP="007E3D4B">
            <w:pPr>
              <w:spacing w:beforeLines="50" w:before="180"/>
            </w:pPr>
            <w:r w:rsidRPr="003547BA">
              <w:rPr>
                <w:rFonts w:eastAsia="DengXian"/>
                <w:lang w:eastAsia="zh-CN"/>
              </w:rPr>
              <w:t>Peripheral structure</w:t>
            </w:r>
          </w:p>
        </w:tc>
        <w:tc>
          <w:tcPr>
            <w:tcW w:w="3560" w:type="pct"/>
          </w:tcPr>
          <w:p w14:paraId="357B1292" w14:textId="1AEA367E" w:rsidR="007E3D4B" w:rsidRPr="0026240D" w:rsidRDefault="003547BA" w:rsidP="00B539EF">
            <w:pPr>
              <w:spacing w:beforeLines="50" w:before="180"/>
              <w:jc w:val="both"/>
            </w:pPr>
            <w:r w:rsidRPr="003547BA">
              <w:rPr>
                <w:rFonts w:eastAsia="DengXian" w:hAnsi="新細明體" w:hint="eastAsia"/>
                <w:lang w:eastAsia="zh-CN"/>
              </w:rPr>
              <w:t>位于身体表面或靠近表面的结构。</w:t>
            </w:r>
          </w:p>
        </w:tc>
      </w:tr>
      <w:tr w:rsidR="007E3D4B" w:rsidRPr="0026240D" w14:paraId="29D3907C" w14:textId="77777777" w:rsidTr="00E20616">
        <w:tc>
          <w:tcPr>
            <w:tcW w:w="274" w:type="pct"/>
          </w:tcPr>
          <w:p w14:paraId="6517C395" w14:textId="77777777" w:rsidR="007E3D4B" w:rsidRPr="0026240D" w:rsidRDefault="007E3D4B" w:rsidP="007E3D4B">
            <w:pPr>
              <w:numPr>
                <w:ilvl w:val="0"/>
                <w:numId w:val="16"/>
              </w:numPr>
              <w:spacing w:beforeLines="50" w:before="180"/>
            </w:pPr>
          </w:p>
        </w:tc>
        <w:tc>
          <w:tcPr>
            <w:tcW w:w="1165" w:type="pct"/>
          </w:tcPr>
          <w:p w14:paraId="5BB72111" w14:textId="7C4A6617" w:rsidR="007E3D4B" w:rsidRPr="0026240D" w:rsidRDefault="003547BA" w:rsidP="007E3D4B">
            <w:pPr>
              <w:spacing w:beforeLines="50" w:before="180"/>
            </w:pPr>
            <w:r w:rsidRPr="003547BA">
              <w:rPr>
                <w:rFonts w:eastAsia="DengXian" w:hAnsi="新細明體" w:hint="eastAsia"/>
                <w:lang w:eastAsia="zh-CN"/>
              </w:rPr>
              <w:t>持续肿胀</w:t>
            </w:r>
          </w:p>
          <w:p w14:paraId="1B7C5F45" w14:textId="7DBD0B55" w:rsidR="007E3D4B" w:rsidRPr="0026240D" w:rsidRDefault="003547BA" w:rsidP="007E3D4B">
            <w:pPr>
              <w:spacing w:beforeLines="50" w:before="180"/>
            </w:pPr>
            <w:r w:rsidRPr="003547BA">
              <w:rPr>
                <w:rFonts w:eastAsia="DengXian"/>
                <w:lang w:eastAsia="zh-CN"/>
              </w:rPr>
              <w:t>Residual swelling</w:t>
            </w:r>
          </w:p>
        </w:tc>
        <w:tc>
          <w:tcPr>
            <w:tcW w:w="3560" w:type="pct"/>
          </w:tcPr>
          <w:p w14:paraId="0D5FA898" w14:textId="7B2BBE03" w:rsidR="007E3D4B" w:rsidRPr="0026240D" w:rsidRDefault="003547BA" w:rsidP="00B539EF">
            <w:pPr>
              <w:spacing w:beforeLines="50" w:before="180"/>
              <w:jc w:val="both"/>
              <w:rPr>
                <w:lang w:eastAsia="zh-CN"/>
              </w:rPr>
            </w:pPr>
            <w:r w:rsidRPr="003547BA">
              <w:rPr>
                <w:rFonts w:eastAsia="DengXian" w:hAnsi="新細明體" w:hint="eastAsia"/>
                <w:lang w:eastAsia="zh-CN"/>
              </w:rPr>
              <w:t>创伤复原后，伤口仍然继续肿胀。这种状况可以维持数月。</w:t>
            </w:r>
          </w:p>
        </w:tc>
      </w:tr>
      <w:tr w:rsidR="007E3D4B" w:rsidRPr="0026240D" w14:paraId="7AA2C293" w14:textId="77777777" w:rsidTr="00E20616">
        <w:tc>
          <w:tcPr>
            <w:tcW w:w="274" w:type="pct"/>
          </w:tcPr>
          <w:p w14:paraId="345AA08A" w14:textId="77777777" w:rsidR="007E3D4B" w:rsidRPr="0026240D" w:rsidRDefault="007E3D4B" w:rsidP="007E3D4B">
            <w:pPr>
              <w:numPr>
                <w:ilvl w:val="0"/>
                <w:numId w:val="16"/>
              </w:numPr>
              <w:spacing w:beforeLines="50" w:before="180"/>
              <w:rPr>
                <w:lang w:eastAsia="zh-CN"/>
              </w:rPr>
            </w:pPr>
          </w:p>
        </w:tc>
        <w:tc>
          <w:tcPr>
            <w:tcW w:w="1165" w:type="pct"/>
          </w:tcPr>
          <w:p w14:paraId="13CDB084" w14:textId="760EB615" w:rsidR="007E3D4B" w:rsidRPr="0026240D" w:rsidRDefault="003547BA" w:rsidP="007E3D4B">
            <w:pPr>
              <w:spacing w:beforeLines="50" w:before="180"/>
            </w:pPr>
            <w:r w:rsidRPr="003547BA">
              <w:rPr>
                <w:rFonts w:eastAsia="DengXian" w:hAnsi="新細明體" w:hint="eastAsia"/>
                <w:lang w:eastAsia="zh-CN"/>
              </w:rPr>
              <w:t>固定物</w:t>
            </w:r>
            <w:r w:rsidRPr="003547BA">
              <w:rPr>
                <w:rFonts w:eastAsia="DengXian"/>
                <w:lang w:eastAsia="zh-CN"/>
              </w:rPr>
              <w:t xml:space="preserve"> / </w:t>
            </w:r>
            <w:r w:rsidRPr="003547BA">
              <w:rPr>
                <w:rFonts w:eastAsia="DengXian" w:hint="eastAsia"/>
                <w:lang w:eastAsia="zh-CN"/>
              </w:rPr>
              <w:t>托</w:t>
            </w:r>
          </w:p>
          <w:p w14:paraId="54F97E63" w14:textId="2B131F71" w:rsidR="007E3D4B" w:rsidRPr="0026240D" w:rsidRDefault="003547BA" w:rsidP="007E3D4B">
            <w:pPr>
              <w:spacing w:beforeLines="50" w:before="180"/>
            </w:pPr>
            <w:r w:rsidRPr="003547BA">
              <w:rPr>
                <w:rFonts w:eastAsia="DengXian"/>
                <w:lang w:eastAsia="zh-CN"/>
              </w:rPr>
              <w:t>Splint</w:t>
            </w:r>
          </w:p>
        </w:tc>
        <w:tc>
          <w:tcPr>
            <w:tcW w:w="3560" w:type="pct"/>
          </w:tcPr>
          <w:p w14:paraId="02726BEB" w14:textId="5AE44F80" w:rsidR="007E3D4B" w:rsidRPr="0026240D" w:rsidRDefault="003547BA" w:rsidP="00B539EF">
            <w:pPr>
              <w:spacing w:beforeLines="50" w:before="180"/>
              <w:jc w:val="both"/>
            </w:pPr>
            <w:r w:rsidRPr="003547BA">
              <w:rPr>
                <w:rFonts w:eastAsia="DengXian" w:hAnsi="新細明體" w:hint="eastAsia"/>
                <w:lang w:eastAsia="zh-CN"/>
              </w:rPr>
              <w:t>用金属、石膏或塑料等坚硬的支撑物体，如夹板，用于固定身体受创伤或红肿的部位。</w:t>
            </w:r>
          </w:p>
        </w:tc>
      </w:tr>
      <w:tr w:rsidR="007E3D4B" w:rsidRPr="0026240D" w14:paraId="428F0339" w14:textId="77777777" w:rsidTr="00E20616">
        <w:tc>
          <w:tcPr>
            <w:tcW w:w="274" w:type="pct"/>
          </w:tcPr>
          <w:p w14:paraId="510F880D" w14:textId="77777777" w:rsidR="007E3D4B" w:rsidRPr="0026240D" w:rsidRDefault="007E3D4B" w:rsidP="007E3D4B">
            <w:pPr>
              <w:numPr>
                <w:ilvl w:val="0"/>
                <w:numId w:val="16"/>
              </w:numPr>
              <w:spacing w:beforeLines="50" w:before="180"/>
            </w:pPr>
          </w:p>
        </w:tc>
        <w:tc>
          <w:tcPr>
            <w:tcW w:w="1165" w:type="pct"/>
          </w:tcPr>
          <w:p w14:paraId="5BE334DC" w14:textId="7BBB5A54" w:rsidR="007E3D4B" w:rsidRPr="0026240D" w:rsidRDefault="003547BA" w:rsidP="007E3D4B">
            <w:pPr>
              <w:spacing w:beforeLines="50" w:before="180"/>
            </w:pPr>
            <w:r w:rsidRPr="003547BA">
              <w:rPr>
                <w:rFonts w:eastAsia="DengXian" w:hAnsi="新細明體" w:hint="eastAsia"/>
                <w:lang w:eastAsia="zh-CN"/>
              </w:rPr>
              <w:t>疲劳性骨折</w:t>
            </w:r>
            <w:r w:rsidRPr="003547BA">
              <w:rPr>
                <w:rFonts w:eastAsia="DengXian"/>
                <w:lang w:eastAsia="zh-CN"/>
              </w:rPr>
              <w:t xml:space="preserve"> / </w:t>
            </w:r>
            <w:r w:rsidRPr="003547BA">
              <w:rPr>
                <w:rFonts w:eastAsia="DengXian" w:hint="eastAsia"/>
                <w:lang w:eastAsia="zh-CN"/>
              </w:rPr>
              <w:t>压力性骨折</w:t>
            </w:r>
          </w:p>
          <w:p w14:paraId="366FC978" w14:textId="5B49A35A" w:rsidR="007E3D4B" w:rsidRPr="0026240D" w:rsidRDefault="003547BA" w:rsidP="007E3D4B">
            <w:pPr>
              <w:spacing w:beforeLines="50" w:before="180"/>
            </w:pPr>
            <w:r w:rsidRPr="003547BA">
              <w:rPr>
                <w:rFonts w:eastAsia="DengXian"/>
                <w:lang w:eastAsia="zh-CN"/>
              </w:rPr>
              <w:t>Stress fracture</w:t>
            </w:r>
          </w:p>
        </w:tc>
        <w:tc>
          <w:tcPr>
            <w:tcW w:w="3560" w:type="pct"/>
          </w:tcPr>
          <w:p w14:paraId="7990C97F" w14:textId="040EAD67" w:rsidR="007E3D4B" w:rsidRPr="0026240D" w:rsidRDefault="003547BA" w:rsidP="00B539EF">
            <w:pPr>
              <w:spacing w:beforeLines="50" w:before="180"/>
              <w:jc w:val="both"/>
            </w:pPr>
            <w:r w:rsidRPr="003547BA">
              <w:rPr>
                <w:rFonts w:eastAsia="DengXian" w:hAnsi="新細明體" w:hint="eastAsia"/>
                <w:lang w:eastAsia="zh-CN"/>
              </w:rPr>
              <w:t>由于长时间过度受力，造成骨骼变脆或产生小裂缝。</w:t>
            </w:r>
          </w:p>
        </w:tc>
      </w:tr>
      <w:tr w:rsidR="007E3D4B" w:rsidRPr="0026240D" w14:paraId="03CBEA2F" w14:textId="77777777" w:rsidTr="00E20616">
        <w:tc>
          <w:tcPr>
            <w:tcW w:w="274" w:type="pct"/>
          </w:tcPr>
          <w:p w14:paraId="037B85BE" w14:textId="77777777" w:rsidR="007E3D4B" w:rsidRPr="0026240D" w:rsidRDefault="007E3D4B" w:rsidP="007E3D4B">
            <w:pPr>
              <w:numPr>
                <w:ilvl w:val="0"/>
                <w:numId w:val="16"/>
              </w:numPr>
              <w:spacing w:beforeLines="50" w:before="180"/>
            </w:pPr>
          </w:p>
        </w:tc>
        <w:tc>
          <w:tcPr>
            <w:tcW w:w="1165" w:type="pct"/>
          </w:tcPr>
          <w:p w14:paraId="34C669F2" w14:textId="0E8868A6" w:rsidR="007E3D4B" w:rsidRPr="0026240D" w:rsidRDefault="003547BA" w:rsidP="007E3D4B">
            <w:pPr>
              <w:spacing w:beforeLines="50" w:before="180"/>
            </w:pPr>
            <w:r w:rsidRPr="003547BA">
              <w:rPr>
                <w:rFonts w:eastAsia="DengXian" w:hint="eastAsia"/>
                <w:lang w:eastAsia="zh-CN"/>
              </w:rPr>
              <w:t>腱</w:t>
            </w:r>
            <w:r w:rsidRPr="003547BA">
              <w:rPr>
                <w:rFonts w:eastAsia="DengXian"/>
                <w:lang w:eastAsia="zh-CN"/>
              </w:rPr>
              <w:t xml:space="preserve"> / </w:t>
            </w:r>
            <w:r w:rsidRPr="003547BA">
              <w:rPr>
                <w:rFonts w:eastAsia="DengXian" w:hAnsi="新細明體" w:hint="eastAsia"/>
                <w:lang w:eastAsia="zh-CN"/>
              </w:rPr>
              <w:t>肌腱</w:t>
            </w:r>
          </w:p>
          <w:p w14:paraId="3ADB2AED" w14:textId="4267EF1D" w:rsidR="007E3D4B" w:rsidRPr="0026240D" w:rsidRDefault="003547BA" w:rsidP="007E3D4B">
            <w:pPr>
              <w:spacing w:beforeLines="50" w:before="180"/>
            </w:pPr>
            <w:r w:rsidRPr="003547BA">
              <w:rPr>
                <w:rFonts w:eastAsia="DengXian"/>
                <w:lang w:eastAsia="zh-CN"/>
              </w:rPr>
              <w:t>Tendon</w:t>
            </w:r>
          </w:p>
        </w:tc>
        <w:tc>
          <w:tcPr>
            <w:tcW w:w="3560" w:type="pct"/>
          </w:tcPr>
          <w:p w14:paraId="050AA0EA" w14:textId="2AF70687" w:rsidR="007E3D4B" w:rsidRPr="0026240D" w:rsidRDefault="003547BA" w:rsidP="00B539EF">
            <w:pPr>
              <w:spacing w:beforeLines="50" w:before="180"/>
              <w:jc w:val="both"/>
            </w:pPr>
            <w:r w:rsidRPr="003547BA">
              <w:rPr>
                <w:rFonts w:eastAsia="DengXian" w:hAnsi="新細明體" w:hint="eastAsia"/>
                <w:lang w:eastAsia="zh-CN"/>
              </w:rPr>
              <w:t>肌肉附着于骨骼上的一束纤维束。</w:t>
            </w:r>
          </w:p>
        </w:tc>
      </w:tr>
      <w:tr w:rsidR="007E3D4B" w:rsidRPr="0026240D" w14:paraId="638D68B0" w14:textId="77777777" w:rsidTr="00E20616">
        <w:tc>
          <w:tcPr>
            <w:tcW w:w="274" w:type="pct"/>
          </w:tcPr>
          <w:p w14:paraId="40E3B0E4" w14:textId="77777777" w:rsidR="007E3D4B" w:rsidRPr="0026240D" w:rsidRDefault="007E3D4B" w:rsidP="007E3D4B">
            <w:pPr>
              <w:numPr>
                <w:ilvl w:val="0"/>
                <w:numId w:val="16"/>
              </w:numPr>
              <w:spacing w:beforeLines="50" w:before="180"/>
            </w:pPr>
          </w:p>
        </w:tc>
        <w:tc>
          <w:tcPr>
            <w:tcW w:w="1165" w:type="pct"/>
          </w:tcPr>
          <w:p w14:paraId="7A05EDEC" w14:textId="25FFC9BD" w:rsidR="007E3D4B" w:rsidRPr="0026240D" w:rsidRDefault="003547BA" w:rsidP="007E3D4B">
            <w:pPr>
              <w:spacing w:beforeLines="50" w:before="180"/>
            </w:pPr>
            <w:r w:rsidRPr="003547BA">
              <w:rPr>
                <w:rFonts w:eastAsia="DengXian" w:hAnsi="新細明體" w:hint="eastAsia"/>
                <w:lang w:eastAsia="zh-CN"/>
              </w:rPr>
              <w:t>扭力</w:t>
            </w:r>
          </w:p>
          <w:p w14:paraId="5085616E" w14:textId="384CFEE4" w:rsidR="007E3D4B" w:rsidRPr="0026240D" w:rsidRDefault="003547BA" w:rsidP="007E3D4B">
            <w:pPr>
              <w:spacing w:beforeLines="50" w:before="180"/>
            </w:pPr>
            <w:r w:rsidRPr="003547BA">
              <w:rPr>
                <w:rFonts w:eastAsia="DengXian"/>
                <w:lang w:eastAsia="zh-CN"/>
              </w:rPr>
              <w:t>Torsion</w:t>
            </w:r>
          </w:p>
        </w:tc>
        <w:tc>
          <w:tcPr>
            <w:tcW w:w="3560" w:type="pct"/>
          </w:tcPr>
          <w:p w14:paraId="27F7ABFA" w14:textId="046D31AE" w:rsidR="007E3D4B" w:rsidRPr="0026240D" w:rsidRDefault="003547BA" w:rsidP="00B539EF">
            <w:pPr>
              <w:spacing w:beforeLines="50" w:before="180"/>
              <w:jc w:val="both"/>
            </w:pPr>
            <w:r w:rsidRPr="003547BA">
              <w:rPr>
                <w:rFonts w:eastAsia="DengXian" w:hAnsi="新細明體" w:hint="eastAsia"/>
                <w:lang w:eastAsia="zh-CN"/>
              </w:rPr>
              <w:t>突然过度扭转关节，引致韧带及关节囊撕裂。</w:t>
            </w:r>
          </w:p>
        </w:tc>
      </w:tr>
    </w:tbl>
    <w:p w14:paraId="42F62418" w14:textId="71B201B3" w:rsidR="00413C3A" w:rsidRPr="0026240D" w:rsidRDefault="007D7EED" w:rsidP="00C334B3">
      <w:pPr>
        <w:spacing w:beforeLines="50" w:before="180" w:line="360" w:lineRule="auto"/>
        <w:jc w:val="both"/>
        <w:rPr>
          <w:b/>
          <w:sz w:val="32"/>
          <w:szCs w:val="32"/>
        </w:rPr>
      </w:pPr>
      <w:r w:rsidRPr="0026240D">
        <w:br w:type="page"/>
      </w:r>
      <w:r w:rsidR="003547BA" w:rsidRPr="003547BA">
        <w:rPr>
          <w:rFonts w:eastAsia="DengXian" w:hAnsi="新細明體" w:hint="eastAsia"/>
          <w:b/>
          <w:sz w:val="32"/>
          <w:szCs w:val="32"/>
          <w:lang w:eastAsia="zh-CN"/>
        </w:rPr>
        <w:lastRenderedPageBreak/>
        <w:t>基要概念和理论</w:t>
      </w:r>
    </w:p>
    <w:p w14:paraId="77D385BB" w14:textId="4DFDB499" w:rsidR="00413C3A" w:rsidRPr="0026240D" w:rsidRDefault="003547BA" w:rsidP="008C37BF">
      <w:pPr>
        <w:numPr>
          <w:ilvl w:val="0"/>
          <w:numId w:val="2"/>
        </w:numPr>
        <w:snapToGrid w:val="0"/>
        <w:spacing w:beforeLines="50" w:before="180" w:line="360" w:lineRule="auto"/>
        <w:jc w:val="both"/>
        <w:rPr>
          <w:b/>
          <w:sz w:val="28"/>
          <w:szCs w:val="28"/>
        </w:rPr>
      </w:pPr>
      <w:r w:rsidRPr="003547BA">
        <w:rPr>
          <w:rFonts w:eastAsia="DengXian" w:hAnsi="新細明體" w:hint="eastAsia"/>
          <w:b/>
          <w:sz w:val="28"/>
          <w:szCs w:val="28"/>
          <w:lang w:eastAsia="zh-CN"/>
        </w:rPr>
        <w:t>导致运动创伤的原因</w:t>
      </w:r>
    </w:p>
    <w:p w14:paraId="08BE4F0C" w14:textId="5C10DC25" w:rsidR="00413C3A" w:rsidRPr="0026240D" w:rsidRDefault="003547BA" w:rsidP="008C37BF">
      <w:pPr>
        <w:snapToGrid w:val="0"/>
        <w:spacing w:beforeLines="50" w:before="180" w:line="360" w:lineRule="auto"/>
        <w:jc w:val="both"/>
        <w:rPr>
          <w:lang w:eastAsia="zh-CN"/>
        </w:rPr>
      </w:pPr>
      <w:r w:rsidRPr="003547BA">
        <w:rPr>
          <w:rFonts w:eastAsia="DengXian" w:hAnsi="新細明體" w:hint="eastAsia"/>
          <w:lang w:eastAsia="zh-CN"/>
        </w:rPr>
        <w:t>体育活动因应性质的不同而存在一定的风险，并可能导致身体受伤。这类的创伤大部份都与肌肉、骨骼系统有关的，包括骨、关节及软组织</w:t>
      </w:r>
      <w:r w:rsidRPr="003547BA">
        <w:rPr>
          <w:rFonts w:eastAsia="DengXian" w:hAnsi="新細明體"/>
          <w:lang w:val="en-US" w:eastAsia="zh-CN"/>
        </w:rPr>
        <w:t xml:space="preserve"> </w:t>
      </w:r>
      <w:r w:rsidRPr="003547BA">
        <w:rPr>
          <w:rFonts w:eastAsia="DengXian" w:hAnsi="新細明體"/>
          <w:lang w:eastAsia="zh-CN"/>
        </w:rPr>
        <w:t>(</w:t>
      </w:r>
      <w:r w:rsidRPr="003547BA">
        <w:rPr>
          <w:rFonts w:eastAsia="DengXian" w:hAnsi="新細明體" w:hint="eastAsia"/>
          <w:lang w:eastAsia="zh-CN"/>
        </w:rPr>
        <w:t>如肌腱、关节囊、滑囊、韧带等</w:t>
      </w:r>
      <w:r w:rsidRPr="003547BA">
        <w:rPr>
          <w:rFonts w:eastAsia="DengXian" w:hAnsi="新細明體"/>
          <w:lang w:eastAsia="zh-CN"/>
        </w:rPr>
        <w:t>)</w:t>
      </w:r>
      <w:r w:rsidRPr="003547BA">
        <w:rPr>
          <w:rFonts w:eastAsia="DengXian" w:hAnsi="新細明體" w:hint="eastAsia"/>
          <w:lang w:eastAsia="zh-CN"/>
        </w:rPr>
        <w:t>。若能熟悉各种可能导致运动创伤的因素，将有助预防运动创伤或减低受伤程度。</w:t>
      </w:r>
      <w:r w:rsidR="00413C3A" w:rsidRPr="0026240D">
        <w:rPr>
          <w:lang w:eastAsia="zh-CN"/>
        </w:rPr>
        <w:t xml:space="preserve"> </w:t>
      </w:r>
    </w:p>
    <w:p w14:paraId="07EB396F" w14:textId="5D2CF823" w:rsidR="00413C3A" w:rsidRPr="0026240D" w:rsidRDefault="003547BA" w:rsidP="008C37BF">
      <w:pPr>
        <w:numPr>
          <w:ilvl w:val="0"/>
          <w:numId w:val="3"/>
        </w:numPr>
        <w:snapToGrid w:val="0"/>
        <w:spacing w:beforeLines="50" w:before="180" w:line="360" w:lineRule="auto"/>
        <w:jc w:val="both"/>
        <w:rPr>
          <w:b/>
          <w:lang w:eastAsia="zh-CN"/>
        </w:rPr>
      </w:pPr>
      <w:r w:rsidRPr="003547BA">
        <w:rPr>
          <w:rFonts w:eastAsia="DengXian" w:hAnsi="新細明體" w:hint="eastAsia"/>
          <w:b/>
          <w:lang w:eastAsia="zh-CN"/>
        </w:rPr>
        <w:t>环境因素</w:t>
      </w:r>
      <w:r w:rsidRPr="003547BA">
        <w:rPr>
          <w:rFonts w:eastAsia="DengXian" w:hAnsi="新細明體"/>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ascii="新細明體" w:eastAsia="DengXian" w:hAnsi="新細明體" w:hint="eastAsia"/>
          <w:lang w:eastAsia="zh-CN"/>
        </w:rPr>
        <w:t>进行体育</w:t>
      </w:r>
      <w:r w:rsidRPr="003547BA">
        <w:rPr>
          <w:rFonts w:ascii="新細明體" w:eastAsia="DengXian" w:hAnsi="新細明體" w:hint="eastAsia"/>
          <w:lang w:val="en-US" w:eastAsia="zh-CN"/>
        </w:rPr>
        <w:t>活</w:t>
      </w:r>
      <w:r w:rsidRPr="003547BA">
        <w:rPr>
          <w:rFonts w:ascii="新細明體" w:eastAsia="DengXian" w:hAnsi="新細明體" w:hint="eastAsia"/>
          <w:lang w:eastAsia="zh-CN"/>
        </w:rPr>
        <w:t>动的环境，潜伏着引致运动创伤的因素，稍有疏忽，便很容易引致受伤。环境因素包括天气、场地、用具等。</w:t>
      </w:r>
    </w:p>
    <w:p w14:paraId="66070208" w14:textId="231F9DC0" w:rsidR="00835B58" w:rsidRPr="0026240D" w:rsidRDefault="003547BA" w:rsidP="006B7548">
      <w:pPr>
        <w:numPr>
          <w:ilvl w:val="0"/>
          <w:numId w:val="45"/>
        </w:numPr>
        <w:snapToGrid w:val="0"/>
        <w:spacing w:beforeLines="50" w:before="180" w:line="380" w:lineRule="exact"/>
        <w:jc w:val="both"/>
        <w:rPr>
          <w:lang w:eastAsia="zh-CN"/>
        </w:rPr>
      </w:pPr>
      <w:r w:rsidRPr="003547BA">
        <w:rPr>
          <w:rFonts w:eastAsia="DengXian" w:hint="eastAsia"/>
          <w:b/>
          <w:lang w:eastAsia="zh-CN"/>
        </w:rPr>
        <w:t>天气</w:t>
      </w:r>
      <w:r w:rsidRPr="003547BA">
        <w:rPr>
          <w:rFonts w:eastAsia="DengXian"/>
          <w:lang w:eastAsia="zh-CN"/>
        </w:rPr>
        <w:t xml:space="preserve"> </w:t>
      </w:r>
      <w:r w:rsidRPr="003547BA">
        <w:rPr>
          <w:rFonts w:eastAsia="DengXian" w:hint="eastAsia"/>
          <w:lang w:eastAsia="zh-CN"/>
        </w:rPr>
        <w:t>－</w:t>
      </w:r>
      <w:r w:rsidRPr="003547BA">
        <w:rPr>
          <w:rFonts w:eastAsia="DengXian"/>
          <w:lang w:eastAsia="zh-CN"/>
        </w:rPr>
        <w:t xml:space="preserve"> </w:t>
      </w:r>
      <w:r w:rsidRPr="003547BA">
        <w:rPr>
          <w:rFonts w:eastAsia="DengXian" w:hint="eastAsia"/>
          <w:lang w:eastAsia="zh-CN"/>
        </w:rPr>
        <w:t>如在炎热的天气下，高温和潮湿都会影响运动员的散热效果，容易导致热痉挛、热衰竭、中暑等；在寒冷天气下进行活动则有机会导致低温症；在下雨或</w:t>
      </w:r>
      <w:r w:rsidRPr="003547BA">
        <w:rPr>
          <w:rFonts w:eastAsia="DengXian" w:hint="eastAsia"/>
          <w:lang w:val="en-US" w:eastAsia="zh-CN"/>
        </w:rPr>
        <w:t>十分</w:t>
      </w:r>
      <w:r w:rsidRPr="003547BA">
        <w:rPr>
          <w:rFonts w:eastAsia="DengXian" w:hint="eastAsia"/>
          <w:lang w:eastAsia="zh-CN"/>
        </w:rPr>
        <w:t>潮湿的天气下做</w:t>
      </w:r>
      <w:r w:rsidRPr="003547BA">
        <w:rPr>
          <w:rFonts w:eastAsia="DengXian" w:hint="eastAsia"/>
          <w:color w:val="000000"/>
          <w:lang w:eastAsia="zh-CN"/>
        </w:rPr>
        <w:t>活动</w:t>
      </w:r>
      <w:r w:rsidRPr="003547BA">
        <w:rPr>
          <w:rFonts w:eastAsia="DengXian" w:hint="eastAsia"/>
          <w:lang w:eastAsia="zh-CN"/>
        </w:rPr>
        <w:t>，亦会增加受伤的机会。而空气污染会令到有呼吸或心血管系统毛病的人感到不适。因此，参与户外活动时，必须考虑空气质素，我们可参考环境保护署发出的「空气质素健康指数」及参考有关指引，以决定是否需要暂停在室外进行体育活动。</w:t>
      </w:r>
    </w:p>
    <w:p w14:paraId="35E5DB47" w14:textId="5B5E0230" w:rsidR="008C400C" w:rsidRPr="0026240D" w:rsidRDefault="003547BA" w:rsidP="006B7548">
      <w:pPr>
        <w:numPr>
          <w:ilvl w:val="0"/>
          <w:numId w:val="45"/>
        </w:numPr>
        <w:snapToGrid w:val="0"/>
        <w:spacing w:beforeLines="50" w:before="180" w:line="360" w:lineRule="auto"/>
        <w:jc w:val="both"/>
        <w:rPr>
          <w:rFonts w:hAnsi="新細明體"/>
          <w:lang w:eastAsia="zh-CN"/>
        </w:rPr>
      </w:pPr>
      <w:r w:rsidRPr="003547BA">
        <w:rPr>
          <w:rFonts w:eastAsia="DengXian" w:hAnsi="新細明體" w:hint="eastAsia"/>
          <w:b/>
          <w:lang w:val="en-US" w:eastAsia="zh-CN"/>
        </w:rPr>
        <w:t>场地和用具</w:t>
      </w:r>
      <w:r w:rsidRPr="003547BA">
        <w:rPr>
          <w:rFonts w:eastAsia="DengXian" w:hint="eastAsia"/>
          <w:b/>
          <w:lang w:eastAsia="zh-CN"/>
        </w:rPr>
        <w:t>－</w:t>
      </w:r>
      <w:r w:rsidRPr="003547BA">
        <w:rPr>
          <w:rFonts w:eastAsia="DengXian" w:hAnsi="新細明體" w:hint="eastAsia"/>
          <w:lang w:eastAsia="zh-CN"/>
        </w:rPr>
        <w:t>由于各类体育活动所需的场地和用具都有不同，进行活动时须确保有</w:t>
      </w:r>
      <w:r w:rsidRPr="003547BA">
        <w:rPr>
          <w:rFonts w:ascii="新細明體" w:eastAsia="DengXian" w:hAnsi="標楷體" w:hint="eastAsia"/>
          <w:lang w:eastAsia="zh-CN"/>
        </w:rPr>
        <w:t>足够</w:t>
      </w:r>
      <w:r w:rsidRPr="003547BA">
        <w:rPr>
          <w:rFonts w:eastAsia="DengXian" w:hAnsi="新細明體" w:hint="eastAsia"/>
          <w:lang w:eastAsia="zh-CN"/>
        </w:rPr>
        <w:t>的</w:t>
      </w:r>
      <w:r w:rsidRPr="003547BA">
        <w:rPr>
          <w:rFonts w:ascii="新細明體" w:eastAsia="DengXian" w:hAnsi="標楷體" w:hint="eastAsia"/>
          <w:lang w:eastAsia="zh-CN"/>
        </w:rPr>
        <w:t>活动空间，并要考虑场地表面的物料和硬度，以及</w:t>
      </w:r>
      <w:r w:rsidRPr="003547BA">
        <w:rPr>
          <w:rFonts w:eastAsia="DengXian" w:hAnsi="新細明體" w:hint="eastAsia"/>
          <w:lang w:eastAsia="zh-CN"/>
        </w:rPr>
        <w:t>体育活</w:t>
      </w:r>
      <w:r w:rsidRPr="003547BA">
        <w:rPr>
          <w:rFonts w:ascii="新細明體" w:eastAsia="DengXian" w:hAnsi="標楷體" w:hint="eastAsia"/>
          <w:lang w:eastAsia="zh-CN"/>
        </w:rPr>
        <w:t>动程序的安排，</w:t>
      </w:r>
      <w:r w:rsidRPr="003547BA">
        <w:rPr>
          <w:rFonts w:ascii="新細明體" w:eastAsia="DengXian" w:hAnsi="標楷體" w:hint="eastAsia"/>
          <w:lang w:val="en-US" w:eastAsia="zh-CN"/>
        </w:rPr>
        <w:t>以</w:t>
      </w:r>
      <w:r w:rsidRPr="003547BA">
        <w:rPr>
          <w:rFonts w:ascii="新細明體" w:eastAsia="DengXian" w:hAnsi="標楷體" w:hint="eastAsia"/>
          <w:lang w:eastAsia="zh-CN"/>
        </w:rPr>
        <w:t>减低运动意外发生的机会</w:t>
      </w:r>
      <w:r w:rsidRPr="003547BA">
        <w:rPr>
          <w:rFonts w:eastAsia="DengXian" w:hAnsi="新細明體" w:hint="eastAsia"/>
          <w:lang w:eastAsia="zh-CN"/>
        </w:rPr>
        <w:t>。为保障所有参与者的安全，我们必须妥善保养各种运动设施，</w:t>
      </w:r>
      <w:r w:rsidRPr="003547BA">
        <w:rPr>
          <w:rFonts w:eastAsia="DengXian" w:hAnsi="新細明體" w:hint="eastAsia"/>
          <w:lang w:val="en-US" w:eastAsia="zh-CN"/>
        </w:rPr>
        <w:t>例</w:t>
      </w:r>
      <w:r w:rsidRPr="003547BA">
        <w:rPr>
          <w:rFonts w:eastAsia="DengXian" w:hAnsi="新細明體" w:hint="eastAsia"/>
          <w:lang w:eastAsia="zh-CN"/>
        </w:rPr>
        <w:t>如应定期检查及维修球柱、健身室器械等，并须确保各种设施符合安全标准。</w:t>
      </w:r>
    </w:p>
    <w:p w14:paraId="4E19FB9F" w14:textId="43F8DB8E" w:rsidR="001E011E" w:rsidRPr="0026240D" w:rsidRDefault="003547BA" w:rsidP="00461A82">
      <w:pPr>
        <w:numPr>
          <w:ilvl w:val="1"/>
          <w:numId w:val="45"/>
        </w:numPr>
        <w:snapToGrid w:val="0"/>
        <w:spacing w:beforeLines="50" w:before="180" w:line="360" w:lineRule="auto"/>
        <w:jc w:val="both"/>
        <w:rPr>
          <w:rFonts w:hAnsi="新細明體"/>
          <w:lang w:eastAsia="zh-CN"/>
        </w:rPr>
      </w:pPr>
      <w:r w:rsidRPr="003547BA">
        <w:rPr>
          <w:rFonts w:eastAsia="DengXian" w:hAnsi="新細明體" w:hint="eastAsia"/>
          <w:b/>
          <w:lang w:eastAsia="zh-CN"/>
        </w:rPr>
        <w:t>场地</w:t>
      </w:r>
      <w:r w:rsidRPr="003547BA">
        <w:rPr>
          <w:rFonts w:eastAsia="DengXian"/>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lang w:eastAsia="zh-CN"/>
        </w:rPr>
        <w:t>对于任何一种体育活动，要减少意外的发生，为运动员精心选择适合的环境是非常重要的。由于活动场地也可能引致运动创伤，为了确保运动环境的安全，我们应经常维修各活动场地。以修葺室外草地为例，我们需要定期修整草地、为草地浇水、清除所有杂物，如石块、铁罐等。为了减少运动创伤，活动场所的地面应保持平坦，例如，应该移除树桩、栏杆等障碍物。室内木板地面应移除障碍物及避免场地太湿滑。运动场跑道边缘的高度应该合适而划一，避免运动员不慎踢倒时，造成脚踝创伤。</w:t>
      </w:r>
    </w:p>
    <w:p w14:paraId="55D6F1E1" w14:textId="77777777" w:rsidR="00471A4B" w:rsidRPr="0026240D" w:rsidRDefault="00471A4B" w:rsidP="008C37BF">
      <w:pPr>
        <w:snapToGrid w:val="0"/>
        <w:spacing w:beforeLines="50" w:before="180" w:line="360" w:lineRule="auto"/>
        <w:ind w:left="480"/>
        <w:jc w:val="both"/>
        <w:rPr>
          <w:lang w:eastAsia="zh-CN"/>
        </w:rPr>
      </w:pPr>
    </w:p>
    <w:p w14:paraId="7AE92996" w14:textId="091DCDBD" w:rsidR="00EA31C3" w:rsidRPr="0026240D" w:rsidRDefault="003547BA" w:rsidP="00B15CF8">
      <w:pPr>
        <w:numPr>
          <w:ilvl w:val="0"/>
          <w:numId w:val="46"/>
        </w:numPr>
        <w:snapToGrid w:val="0"/>
        <w:spacing w:beforeLines="50" w:before="180" w:line="360" w:lineRule="auto"/>
        <w:ind w:hanging="354"/>
        <w:jc w:val="both"/>
        <w:rPr>
          <w:rFonts w:hAnsi="新細明體"/>
          <w:bCs/>
          <w:lang w:eastAsia="zh-CN"/>
        </w:rPr>
      </w:pPr>
      <w:r w:rsidRPr="003547BA">
        <w:rPr>
          <w:rFonts w:eastAsia="DengXian" w:hAnsi="新細明體" w:hint="eastAsia"/>
          <w:b/>
          <w:lang w:eastAsia="zh-CN"/>
        </w:rPr>
        <w:t>用具</w:t>
      </w:r>
      <w:r w:rsidRPr="003547BA">
        <w:rPr>
          <w:rFonts w:eastAsia="DengXian" w:hAnsi="新細明體"/>
          <w:b/>
          <w:lang w:eastAsia="zh-CN"/>
        </w:rPr>
        <w:t xml:space="preserve"> </w:t>
      </w:r>
      <w:r w:rsidRPr="003547BA">
        <w:rPr>
          <w:rFonts w:eastAsia="DengXian" w:hAnsi="新細明體" w:hint="eastAsia"/>
          <w:b/>
          <w:lang w:eastAsia="zh-CN"/>
        </w:rPr>
        <w:t>－</w:t>
      </w:r>
      <w:r w:rsidRPr="003547BA">
        <w:rPr>
          <w:rFonts w:eastAsia="DengXian" w:hAnsi="新細明體"/>
          <w:b/>
          <w:lang w:eastAsia="zh-CN"/>
        </w:rPr>
        <w:t xml:space="preserve"> </w:t>
      </w:r>
      <w:r w:rsidRPr="003547BA">
        <w:rPr>
          <w:rFonts w:eastAsia="DengXian" w:hAnsi="新細明體" w:hint="eastAsia"/>
          <w:lang w:eastAsia="zh-CN"/>
        </w:rPr>
        <w:t>使用运动用具前应详细检查妥当，如体操器材。安装在露天环境的器材更应经常检查及维修，以防活动时出现意外。</w:t>
      </w:r>
      <w:r w:rsidRPr="003547BA">
        <w:rPr>
          <w:rFonts w:eastAsia="DengXian" w:hAnsi="新細明體" w:hint="eastAsia"/>
          <w:lang w:val="en-US" w:eastAsia="zh-CN"/>
        </w:rPr>
        <w:t>进行</w:t>
      </w:r>
      <w:r w:rsidRPr="003547BA">
        <w:rPr>
          <w:rFonts w:eastAsia="DengXian" w:hAnsi="新細明體" w:hint="eastAsia"/>
          <w:lang w:eastAsia="zh-CN"/>
        </w:rPr>
        <w:t>活动时，亦应选择合适衣服和鞋。例如，在长跑</w:t>
      </w:r>
      <w:r w:rsidRPr="003547BA">
        <w:rPr>
          <w:rFonts w:eastAsia="DengXian" w:hAnsi="新細明體" w:hint="eastAsia"/>
          <w:color w:val="000000"/>
          <w:lang w:eastAsia="zh-CN"/>
        </w:rPr>
        <w:t>活</w:t>
      </w:r>
      <w:r w:rsidRPr="003547BA">
        <w:rPr>
          <w:rFonts w:eastAsia="DengXian" w:hAnsi="新細明體" w:hint="eastAsia"/>
          <w:lang w:eastAsia="zh-CN"/>
        </w:rPr>
        <w:t>动中，参加者应穿着透汗的衣服进行。同时，他们应避免穿着不合尺码、避震性欠佳或过硬的运动鞋。</w:t>
      </w:r>
    </w:p>
    <w:p w14:paraId="4B68ECBC" w14:textId="5C6BC0D7" w:rsidR="00254C0E" w:rsidRPr="0026240D" w:rsidRDefault="003547BA" w:rsidP="008C37BF">
      <w:pPr>
        <w:numPr>
          <w:ilvl w:val="0"/>
          <w:numId w:val="3"/>
        </w:numPr>
        <w:snapToGrid w:val="0"/>
        <w:spacing w:beforeLines="50" w:before="180" w:line="360" w:lineRule="auto"/>
        <w:jc w:val="both"/>
        <w:rPr>
          <w:rFonts w:hAnsi="新細明體"/>
          <w:b/>
          <w:lang w:eastAsia="zh-CN"/>
        </w:rPr>
      </w:pPr>
      <w:r w:rsidRPr="003547BA">
        <w:rPr>
          <w:rFonts w:eastAsia="DengXian" w:hAnsi="新細明體" w:hint="eastAsia"/>
          <w:b/>
          <w:lang w:eastAsia="zh-CN"/>
        </w:rPr>
        <w:t>保护装备和用品</w:t>
      </w:r>
      <w:r w:rsidRPr="003547BA">
        <w:rPr>
          <w:rFonts w:eastAsia="DengXian" w:hAnsi="新細明體"/>
          <w:b/>
          <w:lang w:eastAsia="zh-CN"/>
        </w:rPr>
        <w:t xml:space="preserve"> </w:t>
      </w:r>
      <w:r w:rsidRPr="003547BA">
        <w:rPr>
          <w:rFonts w:eastAsia="DengXian" w:hAnsi="新細明體" w:hint="eastAsia"/>
          <w:b/>
          <w:lang w:eastAsia="zh-CN"/>
        </w:rPr>
        <w:t>－</w:t>
      </w:r>
      <w:r w:rsidRPr="003547BA">
        <w:rPr>
          <w:rFonts w:eastAsia="DengXian" w:hAnsi="新細明體"/>
          <w:lang w:eastAsia="zh-CN"/>
        </w:rPr>
        <w:t xml:space="preserve"> </w:t>
      </w:r>
      <w:r w:rsidRPr="003547BA">
        <w:rPr>
          <w:rFonts w:eastAsia="DengXian" w:hAnsi="新細明體" w:hint="eastAsia"/>
          <w:lang w:eastAsia="zh-CN"/>
        </w:rPr>
        <w:t>保护装备可以降低引致运动创伤的风险，例如，安全帽、护目镜、护牙套、安全垫、护腿板、护面罩等。</w:t>
      </w:r>
      <w:r w:rsidRPr="003547BA">
        <w:rPr>
          <w:rFonts w:eastAsia="DengXian" w:hAnsi="新細明體" w:hint="eastAsia"/>
          <w:lang w:val="en-US" w:eastAsia="zh-CN"/>
        </w:rPr>
        <w:t>我们必须确保这些保护器材是切</w:t>
      </w:r>
      <w:r w:rsidRPr="003547BA">
        <w:rPr>
          <w:rFonts w:eastAsia="DengXian" w:hAnsi="新細明體" w:hint="eastAsia"/>
          <w:lang w:eastAsia="zh-CN"/>
        </w:rPr>
        <w:t>合个人的需求，并针对相应的运动项目而设计。我们可以使用具有固定和支持作用的装备，以减少受创的机会，例如膝固定带、踝固定带。</w:t>
      </w:r>
    </w:p>
    <w:p w14:paraId="134ED432" w14:textId="6018FBAD" w:rsidR="00413C3A" w:rsidRPr="0026240D" w:rsidRDefault="003547BA" w:rsidP="008C37BF">
      <w:pPr>
        <w:numPr>
          <w:ilvl w:val="0"/>
          <w:numId w:val="3"/>
        </w:numPr>
        <w:snapToGrid w:val="0"/>
        <w:spacing w:beforeLines="50" w:before="180" w:line="360" w:lineRule="auto"/>
        <w:jc w:val="both"/>
        <w:rPr>
          <w:rFonts w:hAnsi="新細明體"/>
          <w:lang w:eastAsia="zh-CN"/>
        </w:rPr>
      </w:pPr>
      <w:r w:rsidRPr="003547BA">
        <w:rPr>
          <w:rFonts w:eastAsia="DengXian" w:hAnsi="新細明體" w:hint="eastAsia"/>
          <w:b/>
          <w:lang w:eastAsia="zh-CN"/>
        </w:rPr>
        <w:t>技术水平</w:t>
      </w:r>
      <w:r w:rsidRPr="003547BA">
        <w:rPr>
          <w:rFonts w:eastAsia="DengXian" w:hAnsi="新細明體"/>
          <w:b/>
          <w:lang w:eastAsia="zh-CN"/>
        </w:rPr>
        <w:t xml:space="preserve"> </w:t>
      </w:r>
      <w:r w:rsidRPr="003547BA">
        <w:rPr>
          <w:rFonts w:eastAsia="DengXian" w:hAnsi="新細明體" w:hint="eastAsia"/>
          <w:b/>
          <w:lang w:eastAsia="zh-CN"/>
        </w:rPr>
        <w:t>－</w:t>
      </w:r>
      <w:r w:rsidRPr="003547BA">
        <w:rPr>
          <w:rFonts w:eastAsia="DengXian" w:hAnsi="新細明體"/>
          <w:b/>
          <w:lang w:eastAsia="zh-CN"/>
        </w:rPr>
        <w:t xml:space="preserve"> </w:t>
      </w:r>
      <w:r w:rsidRPr="003547BA">
        <w:rPr>
          <w:rFonts w:eastAsia="DengXian" w:hAnsi="新細明體" w:hint="eastAsia"/>
          <w:lang w:eastAsia="zh-CN"/>
        </w:rPr>
        <w:t>个人参加某种体育活动时，如果对该项目缺乏足够的认识和技巧，便容易导致运动创伤。这一点在对抗性体育项目（例如：足球）或者一些个人项目（例如：体操或拳击等）中更为明显。无论何时，参与者皆应意识到运动创伤的可能性，尽量加以防范。</w:t>
      </w:r>
    </w:p>
    <w:p w14:paraId="522F4B38" w14:textId="009D4C4A" w:rsidR="0036669E" w:rsidRPr="0026240D" w:rsidRDefault="003547BA" w:rsidP="008C37BF">
      <w:pPr>
        <w:numPr>
          <w:ilvl w:val="0"/>
          <w:numId w:val="3"/>
        </w:numPr>
        <w:snapToGrid w:val="0"/>
        <w:spacing w:beforeLines="50" w:before="180" w:line="360" w:lineRule="auto"/>
        <w:jc w:val="both"/>
        <w:rPr>
          <w:rFonts w:hAnsi="新細明體"/>
          <w:b/>
          <w:lang w:eastAsia="zh-CN"/>
        </w:rPr>
      </w:pPr>
      <w:r w:rsidRPr="003547BA">
        <w:rPr>
          <w:rFonts w:eastAsia="DengXian" w:hAnsi="新細明體" w:hint="eastAsia"/>
          <w:b/>
          <w:lang w:eastAsia="zh-CN"/>
        </w:rPr>
        <w:t>体适能水平</w:t>
      </w:r>
      <w:r w:rsidRPr="003547BA">
        <w:rPr>
          <w:rFonts w:eastAsia="DengXian" w:hAnsi="新細明體"/>
          <w:b/>
          <w:lang w:eastAsia="zh-CN"/>
        </w:rPr>
        <w:t xml:space="preserve"> </w:t>
      </w:r>
      <w:r w:rsidRPr="003547BA">
        <w:rPr>
          <w:rFonts w:eastAsia="DengXian" w:hAnsi="新細明體" w:hint="eastAsia"/>
          <w:b/>
          <w:lang w:eastAsia="zh-CN"/>
        </w:rPr>
        <w:t>－</w:t>
      </w:r>
      <w:r w:rsidRPr="003547BA">
        <w:rPr>
          <w:rFonts w:eastAsia="DengXian" w:hAnsi="新細明體"/>
          <w:b/>
          <w:lang w:val="en-US" w:eastAsia="zh-CN"/>
        </w:rPr>
        <w:t xml:space="preserve"> </w:t>
      </w:r>
      <w:r w:rsidRPr="003547BA">
        <w:rPr>
          <w:rFonts w:eastAsia="DengXian" w:hAnsi="新細明體" w:hint="eastAsia"/>
          <w:lang w:eastAsia="zh-CN"/>
        </w:rPr>
        <w:t>缺乏应有的体适能水平、知识和技术都容易导致运动创伤。例如在足球及榄球比赛中，当个人的体力下降，很容易在碰撞下出现运动创伤；或在体操比赛中，参与者因肌耐力不足，无法按照动作要求完成而跌倒，便容易导致受伤。若参加者的柔韧度不足，亦会容易引致肌肉拉伤。</w:t>
      </w:r>
    </w:p>
    <w:p w14:paraId="7B658100" w14:textId="505F62EC" w:rsidR="00413C3A" w:rsidRPr="0026240D" w:rsidRDefault="003547BA" w:rsidP="008C37BF">
      <w:pPr>
        <w:numPr>
          <w:ilvl w:val="0"/>
          <w:numId w:val="3"/>
        </w:numPr>
        <w:snapToGrid w:val="0"/>
        <w:spacing w:beforeLines="50" w:before="180" w:line="360" w:lineRule="auto"/>
        <w:jc w:val="both"/>
        <w:rPr>
          <w:rFonts w:hAnsi="新細明體"/>
          <w:lang w:eastAsia="zh-CN"/>
        </w:rPr>
      </w:pPr>
      <w:r w:rsidRPr="003547BA">
        <w:rPr>
          <w:rFonts w:eastAsia="DengXian" w:hAnsi="新細明體" w:hint="eastAsia"/>
          <w:b/>
          <w:lang w:eastAsia="zh-CN"/>
        </w:rPr>
        <w:t>生理限制</w:t>
      </w:r>
      <w:r w:rsidRPr="003547BA">
        <w:rPr>
          <w:rFonts w:eastAsia="DengXian" w:hAnsi="新細明體"/>
          <w:b/>
          <w:lang w:eastAsia="zh-CN"/>
        </w:rPr>
        <w:t xml:space="preserve"> </w:t>
      </w:r>
      <w:r w:rsidRPr="003547BA">
        <w:rPr>
          <w:rFonts w:eastAsia="DengXian" w:hAnsi="新細明體" w:hint="eastAsia"/>
          <w:b/>
          <w:lang w:eastAsia="zh-CN"/>
        </w:rPr>
        <w:t>－</w:t>
      </w:r>
      <w:r w:rsidRPr="003547BA">
        <w:rPr>
          <w:rFonts w:eastAsia="DengXian" w:hAnsi="新細明體"/>
          <w:b/>
          <w:lang w:eastAsia="zh-CN"/>
        </w:rPr>
        <w:t xml:space="preserve"> </w:t>
      </w:r>
      <w:r w:rsidRPr="003547BA">
        <w:rPr>
          <w:rFonts w:eastAsia="DengXian" w:hAnsi="新細明體" w:hint="eastAsia"/>
          <w:lang w:eastAsia="zh-CN"/>
        </w:rPr>
        <w:t>参加比赛前，参赛者应考虑个人的生理条件，是否胜任该项活动，例如身高、体重、力量、动作技术水平等，如有拱形足或扁平足的人，均需穿着适当的鞋垫以保护脚部。视力亦是引致创伤的原因之一，如有些视力障碍的运动员需要配戴眼镜协助，但在比赛时，若他们没有合适的隐形眼镜或不能配戴眼镜，就很容易由于视力的问题，造成动作或时间判断错误，增加运动创伤的机会。</w:t>
      </w:r>
    </w:p>
    <w:p w14:paraId="0012DF28" w14:textId="77777777" w:rsidR="00E10897" w:rsidRPr="0026240D" w:rsidRDefault="00E10897" w:rsidP="003376E8">
      <w:pPr>
        <w:snapToGrid w:val="0"/>
        <w:spacing w:beforeLines="50" w:before="180" w:line="360" w:lineRule="auto"/>
        <w:ind w:left="480"/>
        <w:jc w:val="both"/>
        <w:rPr>
          <w:rFonts w:hAnsi="新細明體"/>
          <w:lang w:eastAsia="zh-CN"/>
        </w:rPr>
      </w:pPr>
    </w:p>
    <w:p w14:paraId="6F07A246" w14:textId="77777777" w:rsidR="00E10897" w:rsidRPr="0026240D" w:rsidRDefault="00E10897" w:rsidP="003376E8">
      <w:pPr>
        <w:snapToGrid w:val="0"/>
        <w:spacing w:beforeLines="50" w:before="180" w:line="360" w:lineRule="auto"/>
        <w:jc w:val="both"/>
        <w:rPr>
          <w:rFonts w:hAnsi="新細明體"/>
          <w:lang w:eastAsia="zh-CN"/>
        </w:rPr>
      </w:pPr>
    </w:p>
    <w:p w14:paraId="12E93FBC" w14:textId="77777777" w:rsidR="00E10897" w:rsidRPr="0026240D" w:rsidRDefault="00E10897" w:rsidP="003376E8">
      <w:pPr>
        <w:snapToGrid w:val="0"/>
        <w:spacing w:beforeLines="50" w:before="180" w:line="360" w:lineRule="auto"/>
        <w:jc w:val="both"/>
        <w:rPr>
          <w:rFonts w:hAnsi="新細明體"/>
          <w:lang w:eastAsia="zh-CN"/>
        </w:rPr>
      </w:pPr>
    </w:p>
    <w:p w14:paraId="12CF9DDB" w14:textId="77777777" w:rsidR="00E3457F" w:rsidRPr="0026240D" w:rsidRDefault="00E3457F" w:rsidP="003376E8">
      <w:pPr>
        <w:snapToGrid w:val="0"/>
        <w:spacing w:beforeLines="50" w:before="180" w:line="360" w:lineRule="auto"/>
        <w:jc w:val="both"/>
        <w:rPr>
          <w:rFonts w:hAnsi="新細明體"/>
          <w:lang w:eastAsia="zh-CN"/>
        </w:rPr>
      </w:pPr>
    </w:p>
    <w:p w14:paraId="6D6009E3" w14:textId="77777777" w:rsidR="00E3457F" w:rsidRPr="0026240D" w:rsidRDefault="00E3457F" w:rsidP="003376E8">
      <w:pPr>
        <w:snapToGrid w:val="0"/>
        <w:spacing w:beforeLines="50" w:before="180" w:line="360" w:lineRule="auto"/>
        <w:jc w:val="both"/>
        <w:rPr>
          <w:rFonts w:hAnsi="新細明體"/>
          <w:lang w:eastAsia="zh-CN"/>
        </w:rPr>
      </w:pPr>
    </w:p>
    <w:p w14:paraId="7A3CACF6" w14:textId="2A027E8B" w:rsidR="00E10897" w:rsidRPr="0026240D" w:rsidRDefault="003547BA" w:rsidP="00E10897">
      <w:pPr>
        <w:numPr>
          <w:ilvl w:val="0"/>
          <w:numId w:val="3"/>
        </w:numPr>
        <w:snapToGrid w:val="0"/>
        <w:spacing w:beforeLines="50" w:before="180" w:line="360" w:lineRule="auto"/>
        <w:jc w:val="both"/>
        <w:rPr>
          <w:rFonts w:hAnsi="新細明體"/>
          <w:lang w:eastAsia="zh-CN"/>
        </w:rPr>
      </w:pPr>
      <w:r w:rsidRPr="003547BA">
        <w:rPr>
          <w:rFonts w:eastAsia="DengXian" w:hAnsi="新細明體" w:hint="eastAsia"/>
          <w:b/>
          <w:lang w:eastAsia="zh-CN"/>
        </w:rPr>
        <w:t>运动的性质</w:t>
      </w:r>
      <w:r w:rsidRPr="003547BA">
        <w:rPr>
          <w:rFonts w:eastAsia="DengXian" w:hAnsi="新細明體"/>
          <w:b/>
          <w:lang w:eastAsia="zh-CN"/>
        </w:rPr>
        <w:t xml:space="preserve"> </w:t>
      </w:r>
      <w:r w:rsidRPr="003547BA">
        <w:rPr>
          <w:rFonts w:eastAsia="DengXian" w:hAnsi="新細明體" w:hint="eastAsia"/>
          <w:b/>
          <w:lang w:eastAsia="zh-CN"/>
        </w:rPr>
        <w:t>－</w:t>
      </w:r>
      <w:r w:rsidRPr="003547BA">
        <w:rPr>
          <w:rFonts w:eastAsia="DengXian" w:hAnsi="新細明體"/>
          <w:b/>
          <w:lang w:eastAsia="zh-CN"/>
        </w:rPr>
        <w:t xml:space="preserve"> </w:t>
      </w:r>
      <w:r w:rsidRPr="003547BA">
        <w:rPr>
          <w:rFonts w:eastAsia="DengXian" w:hAnsi="新細明體" w:hint="eastAsia"/>
          <w:lang w:eastAsia="zh-CN"/>
        </w:rPr>
        <w:t>众所周知，某些运动项目，如拳击，是具有较大的危险性，极易对身体造成伤害。参加者须小心谨慎及做足安全措施，以避免运动创伤的发生。其他如攀岩运动，参加者须达到特定的体适能及技术水平才可参与。</w:t>
      </w:r>
    </w:p>
    <w:p w14:paraId="04C44E8F" w14:textId="531174C2" w:rsidR="009A3491" w:rsidRPr="0026240D" w:rsidRDefault="003547BA" w:rsidP="006B7548">
      <w:pPr>
        <w:numPr>
          <w:ilvl w:val="0"/>
          <w:numId w:val="3"/>
        </w:numPr>
        <w:snapToGrid w:val="0"/>
        <w:spacing w:beforeLines="50" w:before="180" w:line="360" w:lineRule="auto"/>
        <w:jc w:val="both"/>
        <w:rPr>
          <w:lang w:eastAsia="zh-CN"/>
        </w:rPr>
      </w:pPr>
      <w:r w:rsidRPr="003547BA">
        <w:rPr>
          <w:rFonts w:eastAsia="DengXian" w:hAnsi="新細明體" w:hint="eastAsia"/>
          <w:b/>
          <w:lang w:eastAsia="zh-CN"/>
        </w:rPr>
        <w:t>接触程度</w:t>
      </w:r>
      <w:r w:rsidRPr="003547BA">
        <w:rPr>
          <w:rFonts w:eastAsia="DengXian"/>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lang w:eastAsia="zh-CN"/>
        </w:rPr>
        <w:t>每种运动项目都有不同的身体接触程度，这会直接影响运动创伤的发生机会，例如榄球、摔跤等活动，身体接触程度越大，发生创伤的机会会越高。所以，预防的目标并非杜绝创伤，而是要将伤势减至最轻，例如拳击手的拳套和头盔是有助减低身体各部位所受到的撞击；相对地网球等非接触性项目，运动员于竞赛时则免于这类风险。</w:t>
      </w:r>
      <w:r w:rsidR="009A3491" w:rsidRPr="0026240D">
        <w:rPr>
          <w:lang w:eastAsia="zh-CN"/>
        </w:rPr>
        <w:t xml:space="preserve"> </w:t>
      </w:r>
    </w:p>
    <w:p w14:paraId="7A067AB8" w14:textId="2069F597" w:rsidR="00413C3A" w:rsidRPr="0026240D" w:rsidRDefault="003547BA" w:rsidP="006B7548">
      <w:pPr>
        <w:numPr>
          <w:ilvl w:val="0"/>
          <w:numId w:val="3"/>
        </w:numPr>
        <w:snapToGrid w:val="0"/>
        <w:spacing w:beforeLines="50" w:before="180" w:line="360" w:lineRule="auto"/>
        <w:jc w:val="both"/>
        <w:rPr>
          <w:lang w:eastAsia="zh-CN"/>
        </w:rPr>
      </w:pPr>
      <w:r w:rsidRPr="003547BA">
        <w:rPr>
          <w:rFonts w:eastAsia="DengXian" w:hAnsi="新細明體" w:hint="eastAsia"/>
          <w:b/>
          <w:lang w:eastAsia="zh-CN"/>
        </w:rPr>
        <w:t>运动员的匹配</w:t>
      </w:r>
      <w:r w:rsidRPr="003547BA">
        <w:rPr>
          <w:rFonts w:eastAsia="DengXian"/>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lang w:eastAsia="zh-CN"/>
        </w:rPr>
        <w:t>参与对赛的运动员若存有太大的年龄、体型等差异，是容易导致运动创伤的，尤其是学生运动员。我们要根据年龄组别进行分组比赛，年龄相若运动员间的对赛，可以减少运动创伤的发生。让体能和体格均等的运动员对赛，除确保他们遵循平等、公平的竞赛原则外，亦可减少意外的发生。同样道理，在许多对抗性运动中亦要按体重分组，例如拳击、柔道、摔跤等；选手的体重亦须符合所报名参赛级别的限制，以确保公平竞赛。</w:t>
      </w:r>
    </w:p>
    <w:p w14:paraId="659EDC94" w14:textId="2ECF802A" w:rsidR="00413C3A" w:rsidRPr="0026240D" w:rsidRDefault="00166E99" w:rsidP="008C37BF">
      <w:pPr>
        <w:numPr>
          <w:ilvl w:val="0"/>
          <w:numId w:val="2"/>
        </w:numPr>
        <w:snapToGrid w:val="0"/>
        <w:spacing w:beforeLines="50" w:before="180" w:line="360" w:lineRule="auto"/>
        <w:jc w:val="both"/>
        <w:rPr>
          <w:b/>
          <w:sz w:val="28"/>
          <w:szCs w:val="28"/>
        </w:rPr>
      </w:pPr>
      <w:r w:rsidRPr="0026240D">
        <w:rPr>
          <w:b/>
          <w:lang w:eastAsia="zh-CN"/>
        </w:rPr>
        <w:br w:type="page"/>
      </w:r>
      <w:r w:rsidR="003547BA" w:rsidRPr="003547BA">
        <w:rPr>
          <w:rFonts w:eastAsia="DengXian" w:hAnsi="新細明體" w:hint="eastAsia"/>
          <w:b/>
          <w:sz w:val="28"/>
          <w:szCs w:val="28"/>
          <w:lang w:eastAsia="zh-CN"/>
        </w:rPr>
        <w:lastRenderedPageBreak/>
        <w:t>常见的运动创伤</w:t>
      </w:r>
    </w:p>
    <w:p w14:paraId="1A80FDCC" w14:textId="4017DC5C" w:rsidR="00413C3A" w:rsidRPr="0026240D" w:rsidRDefault="003547BA" w:rsidP="008C37BF">
      <w:pPr>
        <w:snapToGrid w:val="0"/>
        <w:spacing w:beforeLines="50" w:before="180" w:line="360" w:lineRule="auto"/>
        <w:jc w:val="both"/>
        <w:rPr>
          <w:lang w:eastAsia="zh-CN"/>
        </w:rPr>
      </w:pPr>
      <w:r w:rsidRPr="003547BA">
        <w:rPr>
          <w:rFonts w:eastAsia="DengXian" w:hAnsi="新細明體" w:hint="eastAsia"/>
          <w:lang w:eastAsia="zh-CN"/>
        </w:rPr>
        <w:t>我们参加竞技比赛时，有机会</w:t>
      </w:r>
      <w:r w:rsidRPr="003547BA">
        <w:rPr>
          <w:rFonts w:ascii="新細明體" w:eastAsia="DengXian" w:hAnsi="新細明體" w:cs="新細明體" w:hint="eastAsia"/>
          <w:lang w:eastAsia="zh-CN"/>
        </w:rPr>
        <w:t>遇到</w:t>
      </w:r>
      <w:r w:rsidRPr="003547BA">
        <w:rPr>
          <w:rFonts w:eastAsia="DengXian" w:hAnsi="新細明體" w:hint="eastAsia"/>
          <w:lang w:eastAsia="zh-CN"/>
        </w:rPr>
        <w:t>各种类型的运动创伤，尤其是参加足球、榄球等接触性运动项目时，受伤的情况较为普遍，例如出血、撞伤、擦伤等。而参加马拉松跑、单车运动等有氧运动时，尤其在香港炎热和潮湿的天气下，最常见的是肌肉过度疲劳、热衰竭，甚至中暑。虽然不可能完全避免运动创伤，但只要能充分认识引致创伤的成因和妥善护理，就可以有效预防和尽速复原。</w:t>
      </w:r>
    </w:p>
    <w:p w14:paraId="091EFA60" w14:textId="35CD411C" w:rsidR="000D5611" w:rsidRPr="0026240D" w:rsidRDefault="003547BA" w:rsidP="00D84DD7">
      <w:pPr>
        <w:numPr>
          <w:ilvl w:val="0"/>
          <w:numId w:val="31"/>
        </w:numPr>
        <w:snapToGrid w:val="0"/>
        <w:spacing w:beforeLines="50" w:before="180" w:line="360" w:lineRule="auto"/>
        <w:jc w:val="both"/>
        <w:rPr>
          <w:lang w:eastAsia="zh-CN"/>
        </w:rPr>
      </w:pPr>
      <w:r w:rsidRPr="003547BA">
        <w:rPr>
          <w:rFonts w:eastAsia="DengXian" w:hAnsi="新細明體" w:hint="eastAsia"/>
          <w:b/>
          <w:lang w:eastAsia="zh-CN"/>
        </w:rPr>
        <w:t>出血</w:t>
      </w:r>
      <w:r w:rsidRPr="003547BA">
        <w:rPr>
          <w:rFonts w:eastAsia="DengXian"/>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int="eastAsia"/>
          <w:lang w:eastAsia="zh-CN"/>
        </w:rPr>
        <w:t>是因</w:t>
      </w:r>
      <w:r w:rsidRPr="003547BA">
        <w:rPr>
          <w:rFonts w:eastAsia="DengXian" w:hAnsi="新細明體" w:hint="eastAsia"/>
          <w:lang w:eastAsia="zh-CN"/>
        </w:rPr>
        <w:t>血管破裂而引起的情况。皮肤表层或深层组织破损、刺破或擦伤后而出血，称为</w:t>
      </w:r>
      <w:r w:rsidRPr="003547BA">
        <w:rPr>
          <w:rFonts w:eastAsia="DengXian" w:hAnsi="新細明體" w:hint="eastAsia"/>
          <w:b/>
          <w:bCs/>
          <w:lang w:eastAsia="zh-CN"/>
        </w:rPr>
        <w:t>外出血</w:t>
      </w:r>
      <w:r w:rsidRPr="003547BA">
        <w:rPr>
          <w:rFonts w:eastAsia="DengXian" w:hAnsi="新細明體" w:hint="eastAsia"/>
          <w:lang w:eastAsia="zh-CN"/>
        </w:rPr>
        <w:t>；但皮肤完整或内脏出血则称为</w:t>
      </w:r>
      <w:r w:rsidRPr="003547BA">
        <w:rPr>
          <w:rFonts w:eastAsia="DengXian" w:hAnsi="新細明體" w:hint="eastAsia"/>
          <w:b/>
          <w:bCs/>
          <w:lang w:eastAsia="zh-CN"/>
        </w:rPr>
        <w:t>内出血</w:t>
      </w:r>
      <w:r w:rsidRPr="003547BA">
        <w:rPr>
          <w:rFonts w:eastAsia="DengXian" w:hAnsi="新細明體" w:hint="eastAsia"/>
          <w:lang w:eastAsia="zh-CN"/>
        </w:rPr>
        <w:t>。视乎伤口的深度或严重程度，出血可能是重大的创伤，须立即停止运动。由于伤口受感染会减慢愈合的过程，所以应尽快清理伤口。</w:t>
      </w:r>
    </w:p>
    <w:p w14:paraId="35FA81B4" w14:textId="77777777" w:rsidR="00413C3A" w:rsidRPr="0026240D" w:rsidRDefault="00D97D2B" w:rsidP="003A412E">
      <w:pPr>
        <w:spacing w:beforeLines="50" w:before="180" w:line="360" w:lineRule="auto"/>
        <w:ind w:left="480"/>
        <w:jc w:val="center"/>
      </w:pPr>
      <w:r w:rsidRPr="0026240D">
        <w:rPr>
          <w:noProof/>
          <w:lang w:val="en-US"/>
        </w:rPr>
        <w:drawing>
          <wp:inline distT="0" distB="0" distL="0" distR="0" wp14:anchorId="0F2D481D" wp14:editId="573428EC">
            <wp:extent cx="3819525" cy="33813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9525" cy="3381375"/>
                    </a:xfrm>
                    <a:prstGeom prst="rect">
                      <a:avLst/>
                    </a:prstGeom>
                    <a:noFill/>
                    <a:ln>
                      <a:noFill/>
                    </a:ln>
                  </pic:spPr>
                </pic:pic>
              </a:graphicData>
            </a:graphic>
          </wp:inline>
        </w:drawing>
      </w:r>
    </w:p>
    <w:p w14:paraId="664EB134" w14:textId="215CFDF0" w:rsidR="00B15BB9" w:rsidRPr="0026240D" w:rsidRDefault="003547BA" w:rsidP="008C37BF">
      <w:pPr>
        <w:snapToGrid w:val="0"/>
        <w:spacing w:line="360" w:lineRule="auto"/>
        <w:ind w:left="482"/>
        <w:jc w:val="center"/>
        <w:rPr>
          <w:rFonts w:hAnsi="新細明體"/>
          <w:b/>
          <w:lang w:val="en-US"/>
        </w:rPr>
      </w:pPr>
      <w:r w:rsidRPr="003547BA">
        <w:rPr>
          <w:rFonts w:eastAsia="DengXian" w:hAnsi="新細明體" w:hint="eastAsia"/>
          <w:b/>
          <w:sz w:val="20"/>
          <w:szCs w:val="20"/>
          <w:lang w:eastAsia="zh-CN"/>
        </w:rPr>
        <w:t>图</w:t>
      </w:r>
      <w:r w:rsidRPr="003547BA">
        <w:rPr>
          <w:rFonts w:eastAsia="DengXian"/>
          <w:b/>
          <w:sz w:val="20"/>
          <w:szCs w:val="20"/>
          <w:lang w:eastAsia="zh-CN"/>
        </w:rPr>
        <w:t xml:space="preserve"> 6.1 </w:t>
      </w:r>
      <w:r w:rsidRPr="003547BA">
        <w:rPr>
          <w:rFonts w:eastAsia="DengXian" w:hAnsi="新細明體" w:hint="eastAsia"/>
          <w:b/>
          <w:sz w:val="20"/>
          <w:szCs w:val="20"/>
          <w:lang w:eastAsia="zh-CN"/>
        </w:rPr>
        <w:t>出血时须尽快止血，并用消毒敷料按压受伤部位</w:t>
      </w:r>
    </w:p>
    <w:p w14:paraId="73F0F76C" w14:textId="66B7C4E8" w:rsidR="00413C3A" w:rsidRPr="0026240D" w:rsidRDefault="003547BA" w:rsidP="008C37BF">
      <w:pPr>
        <w:numPr>
          <w:ilvl w:val="0"/>
          <w:numId w:val="31"/>
        </w:numPr>
        <w:snapToGrid w:val="0"/>
        <w:spacing w:beforeLines="50" w:before="180" w:line="360" w:lineRule="auto"/>
        <w:jc w:val="both"/>
        <w:rPr>
          <w:lang w:eastAsia="zh-CN"/>
        </w:rPr>
      </w:pPr>
      <w:r w:rsidRPr="003547BA">
        <w:rPr>
          <w:rFonts w:eastAsia="DengXian" w:hAnsi="新細明體" w:hint="eastAsia"/>
          <w:b/>
          <w:lang w:eastAsia="zh-CN"/>
        </w:rPr>
        <w:t>擦伤</w:t>
      </w:r>
      <w:r w:rsidRPr="003547BA">
        <w:rPr>
          <w:rFonts w:eastAsia="DengXian"/>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lang w:eastAsia="zh-CN"/>
        </w:rPr>
        <w:t>擦伤是指擦损或刮伤皮肤或黏膜的创伤。擦伤程度有深有浅，由皮肤表层轻微擦伤，以至深层创伤，例如胫骨、髂嵴等深层内部坚硬的组织，是较容易受损的部位。发生擦伤时，可以排除深层组织损伤的可能性，关键是预防表面擦伤部位的感染。</w:t>
      </w:r>
    </w:p>
    <w:p w14:paraId="7E50DAC6" w14:textId="77777777" w:rsidR="00E10897" w:rsidRPr="0026240D" w:rsidRDefault="00E10897" w:rsidP="003376E8">
      <w:pPr>
        <w:snapToGrid w:val="0"/>
        <w:spacing w:beforeLines="50" w:before="180" w:line="360" w:lineRule="auto"/>
        <w:ind w:left="480"/>
        <w:jc w:val="both"/>
        <w:rPr>
          <w:lang w:eastAsia="zh-CN"/>
        </w:rPr>
      </w:pPr>
    </w:p>
    <w:p w14:paraId="7EE5D789" w14:textId="5E53B221" w:rsidR="0059410A" w:rsidRPr="0026240D" w:rsidRDefault="003547BA" w:rsidP="008C37BF">
      <w:pPr>
        <w:numPr>
          <w:ilvl w:val="0"/>
          <w:numId w:val="31"/>
        </w:numPr>
        <w:snapToGrid w:val="0"/>
        <w:spacing w:beforeLines="50" w:before="180" w:line="360" w:lineRule="auto"/>
        <w:jc w:val="both"/>
        <w:rPr>
          <w:rFonts w:hAnsi="新細明體"/>
          <w:lang w:eastAsia="zh-CN"/>
        </w:rPr>
      </w:pPr>
      <w:r w:rsidRPr="003547BA">
        <w:rPr>
          <w:rFonts w:eastAsia="DengXian" w:hAnsi="新細明體" w:hint="eastAsia"/>
          <w:b/>
          <w:lang w:eastAsia="zh-CN"/>
        </w:rPr>
        <w:lastRenderedPageBreak/>
        <w:t>撞伤</w:t>
      </w:r>
      <w:r w:rsidRPr="003547BA">
        <w:rPr>
          <w:rFonts w:eastAsia="DengXian"/>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b/>
          <w:lang w:eastAsia="zh-CN"/>
        </w:rPr>
        <w:t>软组织创伤</w:t>
      </w:r>
      <w:r w:rsidRPr="003547BA">
        <w:rPr>
          <w:rFonts w:eastAsia="DengXian"/>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lang w:eastAsia="zh-CN"/>
        </w:rPr>
        <w:t>撞伤是指软组织被钝物打击造成的创伤。直接身体碰撞通常会造成撞伤，皮肤组织不会有任何破损，但皮下或肌肉内的微血管破裂，会引起内部血液淤积、炎性反应和局部肿胀，患处按压时会感痛楚和肌肉失去部分活动能力，这种创伤通常是指瘀伤。</w:t>
      </w:r>
    </w:p>
    <w:tbl>
      <w:tblPr>
        <w:tblW w:w="8519" w:type="dxa"/>
        <w:tblLook w:val="01E0" w:firstRow="1" w:lastRow="1" w:firstColumn="1" w:lastColumn="1" w:noHBand="0" w:noVBand="0"/>
      </w:tblPr>
      <w:tblGrid>
        <w:gridCol w:w="8526"/>
      </w:tblGrid>
      <w:tr w:rsidR="00190BD8" w:rsidRPr="0026240D" w14:paraId="2A7B8923" w14:textId="77777777" w:rsidTr="00B539EF">
        <w:tc>
          <w:tcPr>
            <w:tcW w:w="8519" w:type="dxa"/>
          </w:tcPr>
          <w:p w14:paraId="528A9B7A" w14:textId="77777777" w:rsidR="00190BD8" w:rsidRPr="0026240D" w:rsidRDefault="00D97D2B" w:rsidP="00B539EF">
            <w:pPr>
              <w:spacing w:beforeLines="50" w:before="180" w:line="360" w:lineRule="auto"/>
              <w:jc w:val="center"/>
              <w:rPr>
                <w:rFonts w:hAnsi="新細明體"/>
                <w:b/>
                <w:bCs/>
                <w:kern w:val="0"/>
              </w:rPr>
            </w:pPr>
            <w:r w:rsidRPr="0026240D">
              <w:rPr>
                <w:noProof/>
                <w:lang w:val="en-US"/>
              </w:rPr>
              <mc:AlternateContent>
                <mc:Choice Requires="wps">
                  <w:drawing>
                    <wp:anchor distT="0" distB="0" distL="114300" distR="114300" simplePos="0" relativeHeight="251658752" behindDoc="0" locked="0" layoutInCell="1" allowOverlap="1" wp14:anchorId="0712BBE8" wp14:editId="74BF6269">
                      <wp:simplePos x="0" y="0"/>
                      <wp:positionH relativeFrom="column">
                        <wp:posOffset>4055745</wp:posOffset>
                      </wp:positionH>
                      <wp:positionV relativeFrom="paragraph">
                        <wp:posOffset>3865245</wp:posOffset>
                      </wp:positionV>
                      <wp:extent cx="1440180" cy="591185"/>
                      <wp:effectExtent l="7620" t="6350" r="9525" b="12065"/>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91185"/>
                              </a:xfrm>
                              <a:prstGeom prst="rect">
                                <a:avLst/>
                              </a:prstGeom>
                              <a:solidFill>
                                <a:srgbClr val="FFFFFF"/>
                              </a:solidFill>
                              <a:ln w="9525">
                                <a:solidFill>
                                  <a:srgbClr val="000000"/>
                                </a:solidFill>
                                <a:miter lim="800000"/>
                                <a:headEnd/>
                                <a:tailEnd/>
                              </a:ln>
                            </wps:spPr>
                            <wps:txbx>
                              <w:txbxContent>
                                <w:p w14:paraId="716A5504" w14:textId="4E762177" w:rsidR="00AF5D70" w:rsidRDefault="003547BA" w:rsidP="00874A76">
                                  <w:pPr>
                                    <w:rPr>
                                      <w:lang w:eastAsia="zh-HK"/>
                                    </w:rPr>
                                  </w:pPr>
                                  <w:r w:rsidRPr="003547BA">
                                    <w:rPr>
                                      <w:rFonts w:eastAsia="DengXian" w:hint="eastAsia"/>
                                      <w:lang w:val="zh-TW" w:eastAsia="zh-CN"/>
                                    </w:rPr>
                                    <w:t>血液渗透到皮肤之下形成瘀伤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12BBE8" id="_x0000_t202" coordsize="21600,21600" o:spt="202" path="m,l,21600r21600,l21600,xe">
                      <v:stroke joinstyle="miter"/>
                      <v:path gradientshapeok="t" o:connecttype="rect"/>
                    </v:shapetype>
                    <v:shape id="文字方塊 2" o:spid="_x0000_s1026" type="#_x0000_t202" style="position:absolute;left:0;text-align:left;margin-left:319.35pt;margin-top:304.35pt;width:113.4pt;height:4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">
                      <v:textbox>
                        <w:txbxContent>
                          <w:p w14:paraId="716A5504" w14:textId="4E762177" w:rsidR="00AF5D70" w:rsidRDefault="003547BA" w:rsidP="00874A76">
                            <w:pPr>
                              <w:rPr>
                                <w:lang w:eastAsia="zh-HK"/>
                              </w:rPr>
                            </w:pPr>
                            <w:r w:rsidRPr="003547BA">
                              <w:rPr>
                                <w:rFonts w:eastAsia="DengXian" w:hint="eastAsia"/>
                                <w:lang w:val="zh-TW" w:eastAsia="zh-CN"/>
                              </w:rPr>
                              <w:t>血液渗透到皮肤之下形成瘀伤</w:t>
                            </w:r>
                          </w:p>
                        </w:txbxContent>
                      </v:textbox>
                    </v:shape>
                  </w:pict>
                </mc:Fallback>
              </mc:AlternateContent>
            </w:r>
            <w:r w:rsidRPr="0026240D">
              <w:rPr>
                <w:noProof/>
                <w:lang w:val="en-US"/>
              </w:rPr>
              <w:drawing>
                <wp:anchor distT="0" distB="0" distL="114300" distR="114300" simplePos="0" relativeHeight="251657728" behindDoc="0" locked="0" layoutInCell="1" allowOverlap="1" wp14:anchorId="6D2F39A6" wp14:editId="47C37789">
                  <wp:simplePos x="0" y="0"/>
                  <wp:positionH relativeFrom="column">
                    <wp:posOffset>4201795</wp:posOffset>
                  </wp:positionH>
                  <wp:positionV relativeFrom="paragraph">
                    <wp:posOffset>3865245</wp:posOffset>
                  </wp:positionV>
                  <wp:extent cx="763905" cy="363855"/>
                  <wp:effectExtent l="0" t="0" r="0" b="0"/>
                  <wp:wrapNone/>
                  <wp:docPr id="40" name="圖片 40" descr="擷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擷取"/>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3905" cy="36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10A" w:rsidRPr="0026240D">
              <w:rPr>
                <w:rFonts w:hAnsi="新細明體"/>
                <w:lang w:eastAsia="zh-CN"/>
              </w:rPr>
              <w:br w:type="page"/>
            </w:r>
            <w:r w:rsidRPr="0026240D">
              <w:rPr>
                <w:rFonts w:hAnsi="新細明體"/>
                <w:b/>
                <w:bCs/>
                <w:noProof/>
                <w:kern w:val="0"/>
                <w:lang w:val="en-US"/>
              </w:rPr>
              <w:drawing>
                <wp:inline distT="0" distB="0" distL="0" distR="0" wp14:anchorId="30CDA1B4" wp14:editId="5BC1558C">
                  <wp:extent cx="5276850" cy="444817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4448175"/>
                          </a:xfrm>
                          <a:prstGeom prst="rect">
                            <a:avLst/>
                          </a:prstGeom>
                          <a:noFill/>
                          <a:ln>
                            <a:noFill/>
                          </a:ln>
                        </pic:spPr>
                      </pic:pic>
                    </a:graphicData>
                  </a:graphic>
                </wp:inline>
              </w:drawing>
            </w:r>
          </w:p>
        </w:tc>
      </w:tr>
      <w:tr w:rsidR="00190BD8" w:rsidRPr="0026240D" w14:paraId="65E70813" w14:textId="77777777" w:rsidTr="00B539EF">
        <w:tc>
          <w:tcPr>
            <w:tcW w:w="8519" w:type="dxa"/>
          </w:tcPr>
          <w:p w14:paraId="6048DA2E" w14:textId="54F16647" w:rsidR="00190BD8" w:rsidRPr="0026240D" w:rsidRDefault="003547BA" w:rsidP="00B539EF">
            <w:pPr>
              <w:snapToGrid w:val="0"/>
              <w:jc w:val="center"/>
              <w:rPr>
                <w:sz w:val="20"/>
                <w:szCs w:val="20"/>
              </w:rPr>
            </w:pPr>
            <w:r w:rsidRPr="003547BA">
              <w:rPr>
                <w:rFonts w:eastAsia="DengXian" w:hAnsi="新細明體" w:hint="eastAsia"/>
                <w:b/>
                <w:sz w:val="20"/>
                <w:szCs w:val="20"/>
                <w:lang w:eastAsia="zh-CN"/>
              </w:rPr>
              <w:t>图</w:t>
            </w:r>
            <w:r w:rsidRPr="003547BA">
              <w:rPr>
                <w:rFonts w:eastAsia="DengXian"/>
                <w:b/>
                <w:sz w:val="20"/>
                <w:szCs w:val="20"/>
                <w:lang w:eastAsia="zh-CN"/>
              </w:rPr>
              <w:t xml:space="preserve"> 6.2  </w:t>
            </w:r>
            <w:r w:rsidRPr="003547BA">
              <w:rPr>
                <w:rFonts w:eastAsia="DengXian" w:hAnsi="新細明體" w:hint="eastAsia"/>
                <w:b/>
                <w:sz w:val="20"/>
                <w:szCs w:val="20"/>
                <w:lang w:eastAsia="zh-CN"/>
              </w:rPr>
              <w:t>皮肤于撞伤前后的比较</w:t>
            </w:r>
          </w:p>
        </w:tc>
      </w:tr>
    </w:tbl>
    <w:p w14:paraId="6B2DBA49" w14:textId="77777777" w:rsidR="00515BC8" w:rsidRPr="0026240D" w:rsidRDefault="00515BC8" w:rsidP="00515BC8">
      <w:pPr>
        <w:snapToGrid w:val="0"/>
        <w:spacing w:beforeLines="50" w:before="180" w:line="380" w:lineRule="exact"/>
        <w:jc w:val="both"/>
        <w:rPr>
          <w:rFonts w:hAnsi="新細明體"/>
        </w:rPr>
      </w:pPr>
    </w:p>
    <w:p w14:paraId="54506640" w14:textId="77777777" w:rsidR="00E10897" w:rsidRPr="0026240D" w:rsidRDefault="00E10897" w:rsidP="00515BC8">
      <w:pPr>
        <w:snapToGrid w:val="0"/>
        <w:spacing w:beforeLines="50" w:before="180" w:line="380" w:lineRule="exact"/>
        <w:jc w:val="both"/>
        <w:rPr>
          <w:rFonts w:hAnsi="新細明體"/>
        </w:rPr>
      </w:pPr>
    </w:p>
    <w:p w14:paraId="2B6F7619" w14:textId="77777777" w:rsidR="00E10897" w:rsidRPr="0026240D" w:rsidRDefault="00E10897" w:rsidP="00515BC8">
      <w:pPr>
        <w:snapToGrid w:val="0"/>
        <w:spacing w:beforeLines="50" w:before="180" w:line="380" w:lineRule="exact"/>
        <w:jc w:val="both"/>
        <w:rPr>
          <w:rFonts w:hAnsi="新細明體"/>
        </w:rPr>
      </w:pPr>
    </w:p>
    <w:p w14:paraId="6E12768B" w14:textId="77777777" w:rsidR="00E10897" w:rsidRPr="0026240D" w:rsidRDefault="00E10897" w:rsidP="00515BC8">
      <w:pPr>
        <w:snapToGrid w:val="0"/>
        <w:spacing w:beforeLines="50" w:before="180" w:line="380" w:lineRule="exact"/>
        <w:jc w:val="both"/>
        <w:rPr>
          <w:rFonts w:hAnsi="新細明體"/>
        </w:rPr>
      </w:pPr>
    </w:p>
    <w:p w14:paraId="555AAE0D" w14:textId="77777777" w:rsidR="00E10897" w:rsidRPr="0026240D" w:rsidRDefault="00E10897" w:rsidP="00515BC8">
      <w:pPr>
        <w:snapToGrid w:val="0"/>
        <w:spacing w:beforeLines="50" w:before="180" w:line="380" w:lineRule="exact"/>
        <w:jc w:val="both"/>
        <w:rPr>
          <w:rFonts w:hAnsi="新細明體"/>
        </w:rPr>
      </w:pPr>
    </w:p>
    <w:p w14:paraId="12D416CC" w14:textId="77777777" w:rsidR="00E10897" w:rsidRPr="0026240D" w:rsidRDefault="00E10897" w:rsidP="00515BC8">
      <w:pPr>
        <w:snapToGrid w:val="0"/>
        <w:spacing w:beforeLines="50" w:before="180" w:line="380" w:lineRule="exact"/>
        <w:jc w:val="both"/>
        <w:rPr>
          <w:rFonts w:hAnsi="新細明體"/>
        </w:rPr>
      </w:pPr>
    </w:p>
    <w:p w14:paraId="6D7B3D10" w14:textId="77777777" w:rsidR="00E10897" w:rsidRPr="0026240D" w:rsidRDefault="00E10897" w:rsidP="00515BC8">
      <w:pPr>
        <w:snapToGrid w:val="0"/>
        <w:spacing w:beforeLines="50" w:before="180" w:line="380" w:lineRule="exact"/>
        <w:jc w:val="both"/>
        <w:rPr>
          <w:rFonts w:hAnsi="新細明體"/>
        </w:rPr>
      </w:pPr>
    </w:p>
    <w:p w14:paraId="2BE28E6B" w14:textId="77777777" w:rsidR="00E10897" w:rsidRPr="0026240D" w:rsidRDefault="00E10897" w:rsidP="00515BC8">
      <w:pPr>
        <w:snapToGrid w:val="0"/>
        <w:spacing w:beforeLines="50" w:before="180" w:line="380" w:lineRule="exact"/>
        <w:jc w:val="both"/>
        <w:rPr>
          <w:rFonts w:hAnsi="新細明體"/>
        </w:rPr>
      </w:pPr>
    </w:p>
    <w:p w14:paraId="2D7E5F3C" w14:textId="2CABD47D" w:rsidR="00672209" w:rsidRPr="0026240D" w:rsidRDefault="003547BA" w:rsidP="0012124C">
      <w:pPr>
        <w:numPr>
          <w:ilvl w:val="0"/>
          <w:numId w:val="31"/>
        </w:numPr>
        <w:snapToGrid w:val="0"/>
        <w:spacing w:beforeLines="50" w:before="180" w:line="360" w:lineRule="auto"/>
        <w:jc w:val="both"/>
        <w:rPr>
          <w:rFonts w:hAnsi="新細明體"/>
          <w:lang w:eastAsia="zh-CN"/>
        </w:rPr>
      </w:pPr>
      <w:r w:rsidRPr="003547BA">
        <w:rPr>
          <w:rFonts w:eastAsia="DengXian" w:hAnsi="新細明體" w:hint="eastAsia"/>
          <w:b/>
          <w:lang w:eastAsia="zh-CN"/>
        </w:rPr>
        <w:lastRenderedPageBreak/>
        <w:t>脱臼</w:t>
      </w:r>
      <w:r w:rsidRPr="003547BA">
        <w:rPr>
          <w:rFonts w:eastAsia="DengXian" w:hAnsi="新細明體"/>
          <w:b/>
          <w:lang w:eastAsia="zh-CN"/>
        </w:rPr>
        <w:t xml:space="preserve"> </w:t>
      </w:r>
      <w:r w:rsidRPr="003547BA">
        <w:rPr>
          <w:rFonts w:eastAsia="DengXian" w:hAnsi="新細明體" w:hint="eastAsia"/>
          <w:lang w:eastAsia="zh-CN"/>
        </w:rPr>
        <w:t>－</w:t>
      </w:r>
      <w:r w:rsidRPr="003547BA">
        <w:rPr>
          <w:rFonts w:eastAsia="DengXian" w:hAnsi="新細明體"/>
          <w:lang w:eastAsia="zh-CN"/>
        </w:rPr>
        <w:t xml:space="preserve"> </w:t>
      </w:r>
      <w:r w:rsidRPr="003547BA">
        <w:rPr>
          <w:rFonts w:eastAsia="DengXian" w:hAnsi="新細明體" w:hint="eastAsia"/>
          <w:lang w:eastAsia="zh-CN"/>
        </w:rPr>
        <w:t>关节创伤</w:t>
      </w:r>
      <w:r w:rsidRPr="003547BA">
        <w:rPr>
          <w:rFonts w:eastAsia="DengXian" w:hAnsi="新細明體"/>
          <w:lang w:eastAsia="zh-CN"/>
        </w:rPr>
        <w:t xml:space="preserve"> </w:t>
      </w:r>
      <w:r w:rsidRPr="003547BA">
        <w:rPr>
          <w:rFonts w:eastAsia="DengXian" w:hAnsi="新細明體" w:hint="eastAsia"/>
          <w:lang w:eastAsia="zh-CN"/>
        </w:rPr>
        <w:t>－</w:t>
      </w:r>
      <w:r w:rsidRPr="003547BA">
        <w:rPr>
          <w:rFonts w:eastAsia="DengXian" w:hAnsi="新細明體"/>
          <w:lang w:eastAsia="zh-CN"/>
        </w:rPr>
        <w:t xml:space="preserve"> </w:t>
      </w:r>
      <w:r w:rsidRPr="003547BA">
        <w:rPr>
          <w:rFonts w:eastAsia="DengXian" w:hAnsi="新細明體" w:hint="eastAsia"/>
          <w:lang w:eastAsia="zh-CN"/>
        </w:rPr>
        <w:t>脱臼是指骨骼末端从关节中移位，主要是由于关节周围的韧带、肌肉或骨骼受猛烈的外力撞击造成。</w:t>
      </w:r>
      <w:r w:rsidRPr="003547BA">
        <w:rPr>
          <w:rFonts w:eastAsia="DengXian" w:hint="eastAsia"/>
          <w:lang w:eastAsia="zh-CN"/>
        </w:rPr>
        <w:t>关节附近出现肿胀，关节表面可出现变形、有剧痛、无力甚至不能活动。透过康复训练或手术，有助修复和加固肌肉和韧带，亦可以重新加强关节的稳定性。</w:t>
      </w:r>
      <w:r w:rsidRPr="003547BA">
        <w:rPr>
          <w:rFonts w:eastAsia="DengXian" w:hAnsi="新細明體" w:hint="eastAsia"/>
          <w:lang w:eastAsia="zh-CN"/>
        </w:rPr>
        <w:t>当关节反复出现移位时而未能妥善处理，便会引致习惯性关节脱臼。</w:t>
      </w:r>
      <w:r w:rsidR="00672209" w:rsidRPr="0026240D">
        <w:rPr>
          <w:rFonts w:hAnsi="新細明體"/>
          <w:lang w:eastAsia="zh-CN"/>
        </w:rPr>
        <w:t xml:space="preserve"> </w:t>
      </w:r>
    </w:p>
    <w:p w14:paraId="64185BC2" w14:textId="77777777" w:rsidR="002B5D93" w:rsidRPr="0026240D" w:rsidRDefault="002B5D93" w:rsidP="00B95D5B">
      <w:pPr>
        <w:spacing w:beforeLines="50" w:before="180" w:line="360" w:lineRule="auto"/>
        <w:ind w:left="480"/>
        <w:jc w:val="center"/>
        <w:rPr>
          <w:lang w:eastAsia="zh-HK"/>
        </w:rPr>
      </w:pPr>
    </w:p>
    <w:tbl>
      <w:tblPr>
        <w:tblW w:w="0" w:type="auto"/>
        <w:tblLook w:val="04A0" w:firstRow="1" w:lastRow="0" w:firstColumn="1" w:lastColumn="0" w:noHBand="0" w:noVBand="1"/>
      </w:tblPr>
      <w:tblGrid>
        <w:gridCol w:w="4331"/>
        <w:gridCol w:w="4309"/>
      </w:tblGrid>
      <w:tr w:rsidR="002B5D93" w:rsidRPr="0026240D" w14:paraId="263F7D81" w14:textId="77777777" w:rsidTr="00355E2A">
        <w:tc>
          <w:tcPr>
            <w:tcW w:w="4348" w:type="dxa"/>
          </w:tcPr>
          <w:p w14:paraId="15850EF3" w14:textId="77777777" w:rsidR="002B5D93" w:rsidRPr="0026240D" w:rsidRDefault="00D97D2B" w:rsidP="00355E2A">
            <w:pPr>
              <w:snapToGrid w:val="0"/>
              <w:jc w:val="center"/>
              <w:rPr>
                <w:rFonts w:hAnsi="新細明體"/>
                <w:b/>
                <w:sz w:val="20"/>
                <w:szCs w:val="20"/>
                <w:lang w:eastAsia="zh-HK"/>
              </w:rPr>
            </w:pPr>
            <w:r w:rsidRPr="0026240D">
              <w:rPr>
                <w:noProof/>
                <w:lang w:val="en-US"/>
              </w:rPr>
              <w:drawing>
                <wp:inline distT="0" distB="0" distL="0" distR="0" wp14:anchorId="22FBCFED" wp14:editId="31647870">
                  <wp:extent cx="1485900" cy="19335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57164" t="3157" r="12006" b="52574"/>
                          <a:stretch>
                            <a:fillRect/>
                          </a:stretch>
                        </pic:blipFill>
                        <pic:spPr bwMode="auto">
                          <a:xfrm>
                            <a:off x="0" y="0"/>
                            <a:ext cx="1485900" cy="1933575"/>
                          </a:xfrm>
                          <a:prstGeom prst="rect">
                            <a:avLst/>
                          </a:prstGeom>
                          <a:noFill/>
                          <a:ln>
                            <a:noFill/>
                          </a:ln>
                        </pic:spPr>
                      </pic:pic>
                    </a:graphicData>
                  </a:graphic>
                </wp:inline>
              </w:drawing>
            </w:r>
          </w:p>
          <w:p w14:paraId="2C9B4237" w14:textId="77777777" w:rsidR="002B5D93" w:rsidRPr="0026240D" w:rsidRDefault="00D97D2B" w:rsidP="00355E2A">
            <w:pPr>
              <w:snapToGrid w:val="0"/>
              <w:jc w:val="center"/>
              <w:rPr>
                <w:rFonts w:hAnsi="新細明體"/>
                <w:b/>
                <w:sz w:val="20"/>
                <w:szCs w:val="20"/>
                <w:lang w:eastAsia="zh-HK"/>
              </w:rPr>
            </w:pPr>
            <w:r w:rsidRPr="0026240D">
              <w:rPr>
                <w:noProof/>
                <w:lang w:val="en-US"/>
              </w:rPr>
              <w:drawing>
                <wp:inline distT="0" distB="0" distL="0" distR="0" wp14:anchorId="766D2325" wp14:editId="53EA4710">
                  <wp:extent cx="2428875" cy="39052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t="46640" r="49472" b="44472"/>
                          <a:stretch>
                            <a:fillRect/>
                          </a:stretch>
                        </pic:blipFill>
                        <pic:spPr bwMode="auto">
                          <a:xfrm>
                            <a:off x="0" y="0"/>
                            <a:ext cx="2428875" cy="390525"/>
                          </a:xfrm>
                          <a:prstGeom prst="rect">
                            <a:avLst/>
                          </a:prstGeom>
                          <a:noFill/>
                          <a:ln>
                            <a:noFill/>
                          </a:ln>
                        </pic:spPr>
                      </pic:pic>
                    </a:graphicData>
                  </a:graphic>
                </wp:inline>
              </w:drawing>
            </w:r>
          </w:p>
        </w:tc>
        <w:tc>
          <w:tcPr>
            <w:tcW w:w="4348" w:type="dxa"/>
          </w:tcPr>
          <w:p w14:paraId="5B480BD3" w14:textId="77777777" w:rsidR="002B5D93" w:rsidRPr="0026240D" w:rsidRDefault="00D97D2B" w:rsidP="00355E2A">
            <w:pPr>
              <w:snapToGrid w:val="0"/>
              <w:jc w:val="center"/>
              <w:rPr>
                <w:lang w:eastAsia="zh-HK"/>
              </w:rPr>
            </w:pPr>
            <w:r w:rsidRPr="0026240D">
              <w:rPr>
                <w:noProof/>
                <w:lang w:val="en-US"/>
              </w:rPr>
              <w:drawing>
                <wp:inline distT="0" distB="0" distL="0" distR="0" wp14:anchorId="5DB51E22" wp14:editId="0851D8B8">
                  <wp:extent cx="1543050" cy="19335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1425" t="3157" r="66504" b="52574"/>
                          <a:stretch>
                            <a:fillRect/>
                          </a:stretch>
                        </pic:blipFill>
                        <pic:spPr bwMode="auto">
                          <a:xfrm>
                            <a:off x="0" y="0"/>
                            <a:ext cx="1543050" cy="1933575"/>
                          </a:xfrm>
                          <a:prstGeom prst="rect">
                            <a:avLst/>
                          </a:prstGeom>
                          <a:noFill/>
                          <a:ln>
                            <a:noFill/>
                          </a:ln>
                        </pic:spPr>
                      </pic:pic>
                    </a:graphicData>
                  </a:graphic>
                </wp:inline>
              </w:drawing>
            </w:r>
          </w:p>
          <w:p w14:paraId="75FA814E" w14:textId="77777777" w:rsidR="002B5D93" w:rsidRPr="0026240D" w:rsidRDefault="00D97D2B" w:rsidP="00355E2A">
            <w:pPr>
              <w:snapToGrid w:val="0"/>
              <w:jc w:val="center"/>
              <w:rPr>
                <w:rFonts w:hAnsi="新細明體"/>
                <w:b/>
                <w:sz w:val="20"/>
                <w:szCs w:val="20"/>
                <w:lang w:eastAsia="zh-HK"/>
              </w:rPr>
            </w:pPr>
            <w:r w:rsidRPr="0026240D">
              <w:rPr>
                <w:noProof/>
                <w:lang w:val="en-US"/>
              </w:rPr>
              <w:drawing>
                <wp:inline distT="0" distB="0" distL="0" distR="0" wp14:anchorId="46F3C091" wp14:editId="102F5D96">
                  <wp:extent cx="1371600" cy="3619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65578" t="47290" r="5934" b="44472"/>
                          <a:stretch>
                            <a:fillRect/>
                          </a:stretch>
                        </pic:blipFill>
                        <pic:spPr bwMode="auto">
                          <a:xfrm>
                            <a:off x="0" y="0"/>
                            <a:ext cx="1371600" cy="361950"/>
                          </a:xfrm>
                          <a:prstGeom prst="rect">
                            <a:avLst/>
                          </a:prstGeom>
                          <a:noFill/>
                          <a:ln>
                            <a:noFill/>
                          </a:ln>
                        </pic:spPr>
                      </pic:pic>
                    </a:graphicData>
                  </a:graphic>
                </wp:inline>
              </w:drawing>
            </w:r>
          </w:p>
        </w:tc>
      </w:tr>
      <w:tr w:rsidR="002B5D93" w:rsidRPr="0026240D" w14:paraId="09382DCC" w14:textId="77777777" w:rsidTr="00355E2A">
        <w:tc>
          <w:tcPr>
            <w:tcW w:w="4348" w:type="dxa"/>
          </w:tcPr>
          <w:p w14:paraId="6CBE948E" w14:textId="77777777" w:rsidR="002B5D93" w:rsidRPr="0026240D" w:rsidRDefault="00D97D2B" w:rsidP="00355E2A">
            <w:pPr>
              <w:snapToGrid w:val="0"/>
              <w:jc w:val="center"/>
              <w:rPr>
                <w:rFonts w:hAnsi="新細明體"/>
                <w:b/>
                <w:sz w:val="20"/>
                <w:szCs w:val="20"/>
                <w:lang w:eastAsia="zh-HK"/>
              </w:rPr>
            </w:pPr>
            <w:r w:rsidRPr="0026240D">
              <w:rPr>
                <w:noProof/>
                <w:lang w:val="en-US"/>
              </w:rPr>
              <w:drawing>
                <wp:inline distT="0" distB="0" distL="0" distR="0" wp14:anchorId="0425EDFB" wp14:editId="3E276949">
                  <wp:extent cx="1838325" cy="20859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t="52168" r="61835"/>
                          <a:stretch>
                            <a:fillRect/>
                          </a:stretch>
                        </pic:blipFill>
                        <pic:spPr bwMode="auto">
                          <a:xfrm>
                            <a:off x="0" y="0"/>
                            <a:ext cx="1838325" cy="2085975"/>
                          </a:xfrm>
                          <a:prstGeom prst="rect">
                            <a:avLst/>
                          </a:prstGeom>
                          <a:noFill/>
                          <a:ln>
                            <a:noFill/>
                          </a:ln>
                        </pic:spPr>
                      </pic:pic>
                    </a:graphicData>
                  </a:graphic>
                </wp:inline>
              </w:drawing>
            </w:r>
          </w:p>
        </w:tc>
        <w:tc>
          <w:tcPr>
            <w:tcW w:w="4348" w:type="dxa"/>
          </w:tcPr>
          <w:p w14:paraId="40BD680D" w14:textId="77777777" w:rsidR="002B5D93" w:rsidRPr="0026240D" w:rsidRDefault="00D97D2B">
            <w:pPr>
              <w:snapToGrid w:val="0"/>
              <w:ind w:firstLineChars="214" w:firstLine="514"/>
              <w:jc w:val="center"/>
              <w:rPr>
                <w:rFonts w:hAnsi="新細明體"/>
                <w:b/>
                <w:sz w:val="20"/>
                <w:szCs w:val="20"/>
                <w:lang w:eastAsia="zh-HK"/>
              </w:rPr>
            </w:pPr>
            <w:r w:rsidRPr="0026240D">
              <w:rPr>
                <w:noProof/>
                <w:lang w:val="en-US"/>
              </w:rPr>
              <w:drawing>
                <wp:inline distT="0" distB="0" distL="0" distR="0" wp14:anchorId="08FEEAB7" wp14:editId="367F361D">
                  <wp:extent cx="1857375" cy="20097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l="54842" t="53957" r="6451"/>
                          <a:stretch>
                            <a:fillRect/>
                          </a:stretch>
                        </pic:blipFill>
                        <pic:spPr bwMode="auto">
                          <a:xfrm>
                            <a:off x="0" y="0"/>
                            <a:ext cx="1857375" cy="2009775"/>
                          </a:xfrm>
                          <a:prstGeom prst="rect">
                            <a:avLst/>
                          </a:prstGeom>
                          <a:noFill/>
                          <a:ln>
                            <a:noFill/>
                          </a:ln>
                        </pic:spPr>
                      </pic:pic>
                    </a:graphicData>
                  </a:graphic>
                </wp:inline>
              </w:drawing>
            </w:r>
          </w:p>
          <w:p w14:paraId="6655EB7E" w14:textId="77777777" w:rsidR="000F4191" w:rsidRPr="0026240D" w:rsidRDefault="000F4191" w:rsidP="00E20616">
            <w:pPr>
              <w:snapToGrid w:val="0"/>
              <w:ind w:firstLineChars="214" w:firstLine="428"/>
              <w:jc w:val="center"/>
              <w:rPr>
                <w:rFonts w:hAnsi="新細明體"/>
                <w:b/>
                <w:sz w:val="20"/>
                <w:szCs w:val="20"/>
                <w:lang w:eastAsia="zh-HK"/>
              </w:rPr>
            </w:pPr>
          </w:p>
        </w:tc>
      </w:tr>
    </w:tbl>
    <w:p w14:paraId="4B41A999" w14:textId="77777777" w:rsidR="002B5D93" w:rsidRPr="0026240D" w:rsidRDefault="002B5D93" w:rsidP="00515BC8">
      <w:pPr>
        <w:snapToGrid w:val="0"/>
        <w:jc w:val="center"/>
        <w:rPr>
          <w:rFonts w:hAnsi="新細明體"/>
          <w:b/>
          <w:sz w:val="20"/>
          <w:szCs w:val="20"/>
          <w:lang w:eastAsia="zh-HK"/>
        </w:rPr>
      </w:pPr>
    </w:p>
    <w:p w14:paraId="31143F28" w14:textId="0CB29698" w:rsidR="00C66FFE" w:rsidRPr="0026240D" w:rsidRDefault="003547BA" w:rsidP="00515BC8">
      <w:pPr>
        <w:snapToGrid w:val="0"/>
        <w:jc w:val="center"/>
        <w:rPr>
          <w:rFonts w:hAnsi="新細明體"/>
          <w:b/>
          <w:sz w:val="20"/>
          <w:szCs w:val="20"/>
        </w:rPr>
      </w:pPr>
      <w:r w:rsidRPr="003547BA">
        <w:rPr>
          <w:rFonts w:eastAsia="DengXian" w:hAnsi="新細明體" w:hint="eastAsia"/>
          <w:b/>
          <w:sz w:val="20"/>
          <w:szCs w:val="20"/>
          <w:lang w:eastAsia="zh-CN"/>
        </w:rPr>
        <w:t>图</w:t>
      </w:r>
      <w:r w:rsidRPr="003547BA">
        <w:rPr>
          <w:rFonts w:eastAsia="DengXian"/>
          <w:b/>
          <w:sz w:val="20"/>
          <w:szCs w:val="20"/>
          <w:lang w:eastAsia="zh-CN"/>
        </w:rPr>
        <w:t xml:space="preserve"> 6.3 </w:t>
      </w:r>
      <w:r w:rsidRPr="003547BA">
        <w:rPr>
          <w:rFonts w:eastAsia="DengXian" w:hAnsi="新細明體" w:hint="eastAsia"/>
          <w:b/>
          <w:sz w:val="20"/>
          <w:szCs w:val="20"/>
          <w:lang w:eastAsia="zh-CN"/>
        </w:rPr>
        <w:t>四种常见脱臼部位</w:t>
      </w:r>
      <w:r w:rsidRPr="003547BA">
        <w:rPr>
          <w:rFonts w:eastAsia="DengXian"/>
          <w:b/>
          <w:sz w:val="20"/>
          <w:szCs w:val="20"/>
          <w:lang w:eastAsia="zh-CN"/>
        </w:rPr>
        <w:t>—</w:t>
      </w:r>
      <w:r w:rsidRPr="003547BA">
        <w:rPr>
          <w:rFonts w:eastAsia="DengXian" w:hAnsi="新細明體" w:hint="eastAsia"/>
          <w:b/>
          <w:sz w:val="20"/>
          <w:szCs w:val="20"/>
          <w:lang w:eastAsia="zh-CN"/>
        </w:rPr>
        <w:t>骨头受到外力后，从关节窝的正常位置移出</w:t>
      </w:r>
      <w:r w:rsidR="00515BC8" w:rsidRPr="0026240D">
        <w:rPr>
          <w:rFonts w:hAnsi="新細明體" w:hint="eastAsia"/>
          <w:b/>
          <w:sz w:val="20"/>
          <w:szCs w:val="20"/>
        </w:rPr>
        <w:br/>
      </w:r>
      <w:r w:rsidR="00515BC8" w:rsidRPr="0026240D">
        <w:rPr>
          <w:rFonts w:hAnsi="新細明體"/>
          <w:b/>
          <w:sz w:val="20"/>
          <w:szCs w:val="20"/>
        </w:rPr>
        <w:br/>
      </w:r>
    </w:p>
    <w:p w14:paraId="70C79C92" w14:textId="77777777" w:rsidR="00E10897" w:rsidRPr="0026240D" w:rsidRDefault="00E10897" w:rsidP="00515BC8">
      <w:pPr>
        <w:snapToGrid w:val="0"/>
        <w:jc w:val="center"/>
        <w:rPr>
          <w:rFonts w:hAnsi="新細明體"/>
          <w:b/>
          <w:sz w:val="20"/>
          <w:szCs w:val="20"/>
        </w:rPr>
      </w:pPr>
    </w:p>
    <w:p w14:paraId="34CE9256" w14:textId="77777777" w:rsidR="00E10897" w:rsidRPr="0026240D" w:rsidRDefault="00E10897" w:rsidP="00515BC8">
      <w:pPr>
        <w:snapToGrid w:val="0"/>
        <w:jc w:val="center"/>
        <w:rPr>
          <w:rFonts w:hAnsi="新細明體"/>
          <w:b/>
          <w:sz w:val="20"/>
          <w:szCs w:val="20"/>
        </w:rPr>
      </w:pPr>
    </w:p>
    <w:p w14:paraId="73D0CC79" w14:textId="77777777" w:rsidR="00E10897" w:rsidRPr="0026240D" w:rsidRDefault="00E10897" w:rsidP="00515BC8">
      <w:pPr>
        <w:snapToGrid w:val="0"/>
        <w:jc w:val="center"/>
        <w:rPr>
          <w:rFonts w:hAnsi="新細明體"/>
          <w:b/>
          <w:sz w:val="20"/>
          <w:szCs w:val="20"/>
        </w:rPr>
      </w:pPr>
    </w:p>
    <w:p w14:paraId="2C4138FE" w14:textId="77777777" w:rsidR="00E10897" w:rsidRPr="0026240D" w:rsidRDefault="00E10897" w:rsidP="00515BC8">
      <w:pPr>
        <w:snapToGrid w:val="0"/>
        <w:jc w:val="center"/>
        <w:rPr>
          <w:rFonts w:hAnsi="新細明體"/>
          <w:b/>
          <w:sz w:val="20"/>
          <w:szCs w:val="20"/>
        </w:rPr>
      </w:pPr>
    </w:p>
    <w:p w14:paraId="5D3425A3" w14:textId="77777777" w:rsidR="00E10897" w:rsidRPr="0026240D" w:rsidRDefault="00E10897" w:rsidP="00515BC8">
      <w:pPr>
        <w:snapToGrid w:val="0"/>
        <w:jc w:val="center"/>
        <w:rPr>
          <w:rFonts w:hAnsi="新細明體"/>
          <w:b/>
          <w:sz w:val="20"/>
          <w:szCs w:val="20"/>
        </w:rPr>
      </w:pPr>
    </w:p>
    <w:p w14:paraId="3494D55A" w14:textId="77777777" w:rsidR="00E10897" w:rsidRPr="0026240D" w:rsidRDefault="00E10897" w:rsidP="00515BC8">
      <w:pPr>
        <w:snapToGrid w:val="0"/>
        <w:jc w:val="center"/>
        <w:rPr>
          <w:rFonts w:hAnsi="新細明體"/>
          <w:b/>
          <w:sz w:val="20"/>
          <w:szCs w:val="20"/>
        </w:rPr>
      </w:pPr>
    </w:p>
    <w:p w14:paraId="4CC9B031" w14:textId="77777777" w:rsidR="00E10897" w:rsidRPr="0026240D" w:rsidRDefault="00E10897" w:rsidP="006B7548">
      <w:pPr>
        <w:snapToGrid w:val="0"/>
        <w:rPr>
          <w:rFonts w:hAnsi="新細明體"/>
          <w:b/>
          <w:sz w:val="20"/>
          <w:szCs w:val="20"/>
        </w:rPr>
      </w:pPr>
    </w:p>
    <w:p w14:paraId="7079211D" w14:textId="77777777" w:rsidR="00C37FE5" w:rsidRPr="0026240D" w:rsidRDefault="00C37FE5" w:rsidP="006B7548">
      <w:pPr>
        <w:snapToGrid w:val="0"/>
        <w:rPr>
          <w:rFonts w:hAnsi="新細明體"/>
          <w:b/>
          <w:sz w:val="20"/>
          <w:szCs w:val="20"/>
        </w:rPr>
      </w:pPr>
    </w:p>
    <w:p w14:paraId="71F84327" w14:textId="77777777" w:rsidR="00C37FE5" w:rsidRPr="0026240D" w:rsidRDefault="00C37FE5" w:rsidP="006B7548">
      <w:pPr>
        <w:snapToGrid w:val="0"/>
        <w:rPr>
          <w:rFonts w:hAnsi="新細明體"/>
          <w:b/>
          <w:sz w:val="20"/>
          <w:szCs w:val="20"/>
        </w:rPr>
      </w:pPr>
    </w:p>
    <w:p w14:paraId="5C35257A" w14:textId="77777777" w:rsidR="0072184A" w:rsidRPr="0026240D" w:rsidRDefault="0072184A" w:rsidP="006B7548">
      <w:pPr>
        <w:snapToGrid w:val="0"/>
        <w:rPr>
          <w:rFonts w:hAnsi="新細明體"/>
          <w:b/>
          <w:sz w:val="20"/>
          <w:szCs w:val="20"/>
        </w:rPr>
      </w:pPr>
    </w:p>
    <w:p w14:paraId="7DEBB253" w14:textId="77777777" w:rsidR="0072184A" w:rsidRPr="0026240D" w:rsidRDefault="0072184A" w:rsidP="006B7548">
      <w:pPr>
        <w:snapToGrid w:val="0"/>
        <w:rPr>
          <w:rFonts w:hAnsi="新細明體"/>
          <w:b/>
          <w:sz w:val="20"/>
          <w:szCs w:val="20"/>
        </w:rPr>
      </w:pPr>
    </w:p>
    <w:p w14:paraId="562527C4" w14:textId="77777777" w:rsidR="0072184A" w:rsidRPr="0026240D" w:rsidRDefault="0072184A" w:rsidP="006B7548">
      <w:pPr>
        <w:snapToGrid w:val="0"/>
        <w:rPr>
          <w:rFonts w:hAnsi="新細明體"/>
          <w:b/>
          <w:sz w:val="20"/>
          <w:szCs w:val="20"/>
        </w:rPr>
      </w:pPr>
    </w:p>
    <w:p w14:paraId="6A736FBB" w14:textId="5A0E92E1" w:rsidR="00413C3A" w:rsidRPr="0026240D" w:rsidRDefault="003547BA" w:rsidP="008C37BF">
      <w:pPr>
        <w:numPr>
          <w:ilvl w:val="0"/>
          <w:numId w:val="31"/>
        </w:numPr>
        <w:snapToGrid w:val="0"/>
        <w:spacing w:beforeLines="50" w:before="180" w:line="360" w:lineRule="auto"/>
        <w:jc w:val="both"/>
        <w:rPr>
          <w:rFonts w:hAnsi="新細明體"/>
          <w:lang w:val="en-US" w:eastAsia="zh-CN"/>
        </w:rPr>
      </w:pPr>
      <w:r w:rsidRPr="003547BA">
        <w:rPr>
          <w:rFonts w:eastAsia="DengXian" w:hAnsi="新細明體" w:hint="eastAsia"/>
          <w:b/>
          <w:lang w:eastAsia="zh-CN"/>
        </w:rPr>
        <w:lastRenderedPageBreak/>
        <w:t>骨折</w:t>
      </w:r>
      <w:r w:rsidRPr="003547BA">
        <w:rPr>
          <w:rFonts w:eastAsia="DengXian"/>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b/>
          <w:lang w:eastAsia="zh-CN"/>
        </w:rPr>
        <w:t>骨骼创伤</w:t>
      </w:r>
      <w:r w:rsidRPr="003547BA">
        <w:rPr>
          <w:rFonts w:eastAsia="DengXian" w:hAnsi="新細明體"/>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lang w:eastAsia="zh-CN"/>
        </w:rPr>
        <w:t>骨折是指骨骼遭受撞击、压迫或扭转而引致断裂。骨折可分为多种类别，这视乎骨折位置上皮肤的完整性。</w:t>
      </w:r>
    </w:p>
    <w:p w14:paraId="6992377E" w14:textId="09E6803F" w:rsidR="00413C3A" w:rsidRPr="0026240D" w:rsidRDefault="003547BA" w:rsidP="008C37BF">
      <w:pPr>
        <w:numPr>
          <w:ilvl w:val="1"/>
          <w:numId w:val="31"/>
        </w:numPr>
        <w:snapToGrid w:val="0"/>
        <w:spacing w:before="50" w:line="360" w:lineRule="auto"/>
        <w:jc w:val="both"/>
      </w:pPr>
      <w:r w:rsidRPr="003547BA">
        <w:rPr>
          <w:rFonts w:eastAsia="DengXian" w:hAnsi="新細明體" w:hint="eastAsia"/>
          <w:b/>
          <w:lang w:eastAsia="zh-CN"/>
        </w:rPr>
        <w:t>闭合性骨折</w:t>
      </w:r>
      <w:r w:rsidRPr="003547BA">
        <w:rPr>
          <w:rFonts w:eastAsia="DengXian" w:hAnsi="新細明體"/>
          <w:b/>
          <w:lang w:val="en-US" w:eastAsia="zh-CN"/>
        </w:rPr>
        <w:t xml:space="preserve"> </w:t>
      </w:r>
      <w:r w:rsidRPr="003547BA">
        <w:rPr>
          <w:rFonts w:eastAsia="DengXian" w:hint="eastAsia"/>
          <w:b/>
          <w:lang w:eastAsia="zh-CN"/>
        </w:rPr>
        <w:t>－</w:t>
      </w:r>
      <w:r w:rsidRPr="003547BA">
        <w:rPr>
          <w:rFonts w:eastAsia="DengXian" w:hAnsi="新細明體"/>
          <w:b/>
          <w:lang w:val="en-US" w:eastAsia="zh-CN"/>
        </w:rPr>
        <w:t xml:space="preserve"> </w:t>
      </w:r>
      <w:r w:rsidRPr="003547BA">
        <w:rPr>
          <w:rFonts w:eastAsia="DengXian" w:hAnsi="新細明體" w:hint="eastAsia"/>
          <w:lang w:eastAsia="zh-CN"/>
        </w:rPr>
        <w:t>由于骨折端并未穿透皮肤</w:t>
      </w:r>
      <w:r w:rsidRPr="003547BA">
        <w:rPr>
          <w:rFonts w:eastAsia="DengXian" w:hint="eastAsia"/>
          <w:lang w:eastAsia="zh-CN"/>
        </w:rPr>
        <w:t>，</w:t>
      </w:r>
      <w:r w:rsidRPr="003547BA">
        <w:rPr>
          <w:rFonts w:eastAsia="DengXian" w:hAnsi="新細明體" w:hint="eastAsia"/>
          <w:lang w:eastAsia="zh-CN"/>
        </w:rPr>
        <w:t>骨折处皮肤保持完整，所以闭合性骨折感染的危险程度较低，但可见到在创伤部位通常有明显的畸形。闭合性骨折可根据造成创伤的外力作分类：</w:t>
      </w:r>
    </w:p>
    <w:p w14:paraId="2967BF75" w14:textId="2B4A24AA" w:rsidR="005B110E" w:rsidRPr="0026240D" w:rsidRDefault="003547BA" w:rsidP="008C37BF">
      <w:pPr>
        <w:numPr>
          <w:ilvl w:val="1"/>
          <w:numId w:val="32"/>
        </w:numPr>
        <w:tabs>
          <w:tab w:val="num" w:pos="1440"/>
        </w:tabs>
        <w:snapToGrid w:val="0"/>
        <w:spacing w:beforeLines="50" w:before="180" w:line="360" w:lineRule="auto"/>
        <w:ind w:left="1434" w:hanging="357"/>
        <w:jc w:val="both"/>
        <w:rPr>
          <w:b/>
        </w:rPr>
      </w:pPr>
      <w:bookmarkStart w:id="0" w:name="_Hlk168920949"/>
      <w:r w:rsidRPr="003547BA">
        <w:rPr>
          <w:rFonts w:eastAsia="DengXian" w:hAnsi="新細明體" w:hint="eastAsia"/>
          <w:b/>
          <w:lang w:eastAsia="zh-CN"/>
        </w:rPr>
        <w:t>直接伤害</w:t>
      </w:r>
      <w:r w:rsidRPr="003547BA">
        <w:rPr>
          <w:rFonts w:eastAsia="DengXian" w:hint="eastAsia"/>
          <w:b/>
          <w:lang w:eastAsia="zh-CN"/>
        </w:rPr>
        <w:t>：</w:t>
      </w:r>
      <w:r w:rsidRPr="003547BA">
        <w:rPr>
          <w:rFonts w:eastAsia="DengXian" w:hAnsi="新細明體" w:hint="eastAsia"/>
          <w:lang w:eastAsia="zh-CN"/>
        </w:rPr>
        <w:t>外力直接施于骨骼，引致骨骼断裂。</w:t>
      </w:r>
    </w:p>
    <w:bookmarkEnd w:id="0"/>
    <w:p w14:paraId="0C28A773" w14:textId="59D85A0A" w:rsidR="00413C3A" w:rsidRPr="0026240D" w:rsidRDefault="003547BA" w:rsidP="008C37BF">
      <w:pPr>
        <w:numPr>
          <w:ilvl w:val="1"/>
          <w:numId w:val="32"/>
        </w:numPr>
        <w:tabs>
          <w:tab w:val="num" w:pos="1440"/>
        </w:tabs>
        <w:snapToGrid w:val="0"/>
        <w:spacing w:beforeLines="50" w:before="180" w:line="360" w:lineRule="auto"/>
        <w:ind w:left="1434" w:hanging="357"/>
        <w:jc w:val="both"/>
        <w:rPr>
          <w:lang w:eastAsia="zh-CN"/>
        </w:rPr>
      </w:pPr>
      <w:r w:rsidRPr="003547BA">
        <w:rPr>
          <w:rFonts w:eastAsia="DengXian" w:hAnsi="新細明體" w:hint="eastAsia"/>
          <w:b/>
          <w:lang w:eastAsia="zh-CN"/>
        </w:rPr>
        <w:t>撕裂性骨折</w:t>
      </w:r>
      <w:r w:rsidRPr="003547BA">
        <w:rPr>
          <w:rFonts w:eastAsia="DengXian" w:hint="eastAsia"/>
          <w:b/>
          <w:lang w:eastAsia="zh-CN"/>
        </w:rPr>
        <w:t>：</w:t>
      </w:r>
      <w:r w:rsidRPr="003547BA">
        <w:rPr>
          <w:rFonts w:eastAsia="DengXian" w:hAnsi="新細明體" w:hint="eastAsia"/>
          <w:lang w:eastAsia="zh-CN"/>
        </w:rPr>
        <w:t>韧带或肌腱附着的小块骨骼，受到牵拉后，与主要的骨骼分离而造成的骨折</w:t>
      </w:r>
      <w:r w:rsidRPr="003547BA">
        <w:rPr>
          <w:rFonts w:eastAsia="DengXian" w:hint="eastAsia"/>
          <w:bCs/>
          <w:lang w:eastAsia="zh-CN"/>
        </w:rPr>
        <w:t>。</w:t>
      </w:r>
      <w:r w:rsidRPr="003547BA">
        <w:rPr>
          <w:rFonts w:eastAsia="DengXian" w:hAnsi="新細明體" w:hint="eastAsia"/>
          <w:lang w:eastAsia="zh-CN"/>
        </w:rPr>
        <w:t>发生撕裂性骨折，常见部位如脚踝或手指。如果骨骼刺破皮肤而外露时，撕裂性骨折是一种「开放性」骨折。</w:t>
      </w:r>
    </w:p>
    <w:p w14:paraId="0EACA63F" w14:textId="7DC5D802" w:rsidR="0011544D" w:rsidRPr="0026240D" w:rsidRDefault="003547BA" w:rsidP="008C37BF">
      <w:pPr>
        <w:numPr>
          <w:ilvl w:val="1"/>
          <w:numId w:val="32"/>
        </w:numPr>
        <w:tabs>
          <w:tab w:val="num" w:pos="1440"/>
        </w:tabs>
        <w:snapToGrid w:val="0"/>
        <w:spacing w:beforeLines="50" w:before="180" w:line="360" w:lineRule="auto"/>
        <w:ind w:left="1434" w:hanging="357"/>
        <w:jc w:val="both"/>
      </w:pPr>
      <w:r w:rsidRPr="003547BA">
        <w:rPr>
          <w:rFonts w:eastAsia="DengXian" w:hAnsi="新細明體" w:hint="eastAsia"/>
          <w:b/>
          <w:lang w:eastAsia="zh-CN"/>
        </w:rPr>
        <w:t>疲劳性骨折</w:t>
      </w:r>
      <w:r w:rsidRPr="003547BA">
        <w:rPr>
          <w:rFonts w:eastAsia="DengXian" w:hint="eastAsia"/>
          <w:b/>
          <w:lang w:eastAsia="zh-CN"/>
        </w:rPr>
        <w:t>：</w:t>
      </w:r>
      <w:r w:rsidRPr="003547BA">
        <w:rPr>
          <w:rFonts w:eastAsia="DengXian" w:hAnsi="新細明體" w:hint="eastAsia"/>
          <w:lang w:eastAsia="zh-CN"/>
        </w:rPr>
        <w:t>骨骼受到过度施压，并且长期受到拉扯，令骨骼变得脆弱，最终无法承受压力而断裂。</w:t>
      </w:r>
    </w:p>
    <w:p w14:paraId="10726C99" w14:textId="10599BD1" w:rsidR="00413C3A" w:rsidRPr="0026240D" w:rsidRDefault="003547BA" w:rsidP="006B7548">
      <w:pPr>
        <w:snapToGrid w:val="0"/>
        <w:spacing w:beforeLines="50" w:before="180" w:line="360" w:lineRule="auto"/>
        <w:ind w:left="420"/>
        <w:jc w:val="both"/>
        <w:rPr>
          <w:b/>
          <w:lang w:eastAsia="zh-CN"/>
        </w:rPr>
      </w:pPr>
      <w:r w:rsidRPr="003547BA">
        <w:rPr>
          <w:rFonts w:eastAsia="DengXian" w:hAnsi="新細明體" w:hint="eastAsia"/>
          <w:lang w:val="en-US" w:eastAsia="zh-CN"/>
        </w:rPr>
        <w:t>此</w:t>
      </w:r>
      <w:r w:rsidRPr="003547BA">
        <w:rPr>
          <w:rFonts w:eastAsia="DengXian" w:hAnsi="新細明體" w:hint="eastAsia"/>
          <w:lang w:eastAsia="zh-CN"/>
        </w:rPr>
        <w:t>外，年轻运动员必须特别小心谨慎，未满</w:t>
      </w:r>
      <w:r w:rsidRPr="003547BA">
        <w:rPr>
          <w:rFonts w:eastAsia="DengXian"/>
          <w:lang w:eastAsia="zh-CN"/>
        </w:rPr>
        <w:t>18</w:t>
      </w:r>
      <w:r w:rsidRPr="003547BA">
        <w:rPr>
          <w:rFonts w:eastAsia="DengXian" w:hAnsi="新細明體" w:hint="eastAsia"/>
          <w:lang w:eastAsia="zh-CN"/>
        </w:rPr>
        <w:t>岁的年青运动员较容易发生骨骺板或骨生长板骨折。长远来说，骨末端软骨结构的损伤会影响骨骼的正常生长。</w:t>
      </w:r>
    </w:p>
    <w:p w14:paraId="10BCD56B" w14:textId="48FC36F6" w:rsidR="00413C3A" w:rsidRPr="0026240D" w:rsidRDefault="003547BA" w:rsidP="008C37BF">
      <w:pPr>
        <w:numPr>
          <w:ilvl w:val="1"/>
          <w:numId w:val="31"/>
        </w:numPr>
        <w:snapToGrid w:val="0"/>
        <w:spacing w:beforeLines="50" w:before="180" w:line="360" w:lineRule="auto"/>
        <w:ind w:left="482" w:hanging="482"/>
        <w:jc w:val="both"/>
        <w:rPr>
          <w:lang w:eastAsia="zh-CN"/>
        </w:rPr>
      </w:pPr>
      <w:r w:rsidRPr="003547BA">
        <w:rPr>
          <w:rFonts w:eastAsia="DengXian" w:hAnsi="新細明體" w:hint="eastAsia"/>
          <w:b/>
          <w:lang w:eastAsia="zh-CN"/>
        </w:rPr>
        <w:t>开放性骨折</w:t>
      </w:r>
      <w:r w:rsidRPr="003547BA">
        <w:rPr>
          <w:rFonts w:eastAsia="DengXian" w:hAnsi="新細明體"/>
          <w:b/>
          <w:lang w:val="en-US" w:eastAsia="zh-CN"/>
        </w:rPr>
        <w:t xml:space="preserve"> </w:t>
      </w:r>
      <w:r w:rsidRPr="003547BA">
        <w:rPr>
          <w:rFonts w:eastAsia="DengXian" w:hint="eastAsia"/>
          <w:b/>
          <w:lang w:eastAsia="zh-CN"/>
        </w:rPr>
        <w:t>－</w:t>
      </w:r>
      <w:r w:rsidRPr="003547BA">
        <w:rPr>
          <w:rFonts w:eastAsia="DengXian" w:hAnsi="新細明體"/>
          <w:b/>
          <w:lang w:val="en-US" w:eastAsia="zh-CN"/>
        </w:rPr>
        <w:t xml:space="preserve"> </w:t>
      </w:r>
      <w:r w:rsidRPr="003547BA">
        <w:rPr>
          <w:rFonts w:eastAsia="DengXian" w:hAnsi="新細明體" w:hint="eastAsia"/>
          <w:lang w:val="en-US" w:eastAsia="zh-CN"/>
        </w:rPr>
        <w:t>当</w:t>
      </w:r>
      <w:r w:rsidRPr="003547BA">
        <w:rPr>
          <w:rFonts w:eastAsia="DengXian" w:hAnsi="新細明體" w:hint="eastAsia"/>
          <w:lang w:eastAsia="zh-CN"/>
        </w:rPr>
        <w:t>骨折的未端穿破皮肤，骨骼及肌肉组织直接暴露在皮肤外部称为开放性骨折。在运动场上开放性骨折并不常见，但于骨折后感染的风险较高，需要立即接受紧急外科手术以清理创口。</w:t>
      </w:r>
    </w:p>
    <w:p w14:paraId="37542750" w14:textId="5DBBF8C3" w:rsidR="00413C3A" w:rsidRPr="0026240D" w:rsidRDefault="003547BA" w:rsidP="008C37BF">
      <w:pPr>
        <w:numPr>
          <w:ilvl w:val="0"/>
          <w:numId w:val="31"/>
        </w:numPr>
        <w:snapToGrid w:val="0"/>
        <w:spacing w:beforeLines="50" w:before="180" w:line="360" w:lineRule="auto"/>
        <w:ind w:left="482" w:hanging="482"/>
        <w:jc w:val="both"/>
        <w:rPr>
          <w:lang w:eastAsia="zh-CN"/>
        </w:rPr>
      </w:pPr>
      <w:r w:rsidRPr="003547BA">
        <w:rPr>
          <w:rFonts w:eastAsia="DengXian" w:hAnsi="新細明體" w:hint="eastAsia"/>
          <w:b/>
          <w:lang w:eastAsia="zh-CN"/>
        </w:rPr>
        <w:t>肌肉拉</w:t>
      </w:r>
      <w:r w:rsidRPr="003547BA">
        <w:rPr>
          <w:rFonts w:ascii="新細明體" w:eastAsia="DengXian" w:hAnsi="新細明體" w:hint="eastAsia"/>
          <w:b/>
          <w:lang w:eastAsia="zh-CN"/>
        </w:rPr>
        <w:t>伤</w:t>
      </w:r>
      <w:r w:rsidRPr="003547BA">
        <w:rPr>
          <w:rFonts w:ascii="新細明體" w:eastAsia="DengXian" w:hAnsi="新細明體" w:hint="eastAsia"/>
          <w:b/>
          <w:lang w:val="en-US" w:eastAsia="zh-CN"/>
        </w:rPr>
        <w:t>或</w:t>
      </w:r>
      <w:r w:rsidRPr="003547BA">
        <w:rPr>
          <w:rFonts w:eastAsia="DengXian" w:hAnsi="新細明體" w:hint="eastAsia"/>
          <w:b/>
          <w:lang w:eastAsia="zh-CN"/>
        </w:rPr>
        <w:t>扯伤</w:t>
      </w:r>
      <w:r w:rsidRPr="003547BA">
        <w:rPr>
          <w:rFonts w:eastAsia="DengXian"/>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b/>
          <w:lang w:eastAsia="zh-CN"/>
        </w:rPr>
        <w:t>肌肉创伤</w:t>
      </w:r>
      <w:r w:rsidRPr="003547BA">
        <w:rPr>
          <w:rFonts w:eastAsia="DengXian" w:hAnsi="新細明體"/>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lang w:eastAsia="zh-CN"/>
        </w:rPr>
        <w:t>猛力、过度收缩或拉伸时，肌肉会拉紧或受到「撕扯」，令肌纤维或肌腱部分或全部撕裂，引起炎性反应。患处有胀痛和触痛感，稍后会出现瘀肿。肌肉拉伤的程度可分为三种等级：</w:t>
      </w:r>
      <w:r w:rsidRPr="003547BA">
        <w:rPr>
          <w:rFonts w:eastAsia="DengXian"/>
          <w:lang w:eastAsia="zh-CN"/>
        </w:rPr>
        <w:t>I</w:t>
      </w:r>
      <w:r w:rsidRPr="003547BA">
        <w:rPr>
          <w:rFonts w:eastAsia="DengXian" w:hAnsi="新細明體" w:hint="eastAsia"/>
          <w:lang w:eastAsia="zh-CN"/>
        </w:rPr>
        <w:t>级（轻度）、</w:t>
      </w:r>
      <w:r w:rsidRPr="003547BA">
        <w:rPr>
          <w:rFonts w:eastAsia="DengXian"/>
          <w:lang w:eastAsia="zh-CN"/>
        </w:rPr>
        <w:t>II</w:t>
      </w:r>
      <w:r w:rsidRPr="003547BA">
        <w:rPr>
          <w:rFonts w:eastAsia="DengXian" w:hAnsi="新細明體" w:hint="eastAsia"/>
          <w:lang w:eastAsia="zh-CN"/>
        </w:rPr>
        <w:t>级（中度）和</w:t>
      </w:r>
      <w:r w:rsidRPr="003547BA">
        <w:rPr>
          <w:rFonts w:eastAsia="DengXian"/>
          <w:lang w:eastAsia="zh-CN"/>
        </w:rPr>
        <w:t>III</w:t>
      </w:r>
      <w:r w:rsidRPr="003547BA">
        <w:rPr>
          <w:rFonts w:eastAsia="DengXian" w:hAnsi="新細明體" w:hint="eastAsia"/>
          <w:lang w:eastAsia="zh-CN"/>
        </w:rPr>
        <w:t>级（重度）。</w:t>
      </w:r>
    </w:p>
    <w:p w14:paraId="3274FFCE" w14:textId="04E25720" w:rsidR="00413C3A" w:rsidRPr="0026240D" w:rsidRDefault="003547BA" w:rsidP="008C37BF">
      <w:pPr>
        <w:numPr>
          <w:ilvl w:val="0"/>
          <w:numId w:val="31"/>
        </w:numPr>
        <w:snapToGrid w:val="0"/>
        <w:spacing w:beforeLines="50" w:before="180" w:line="360" w:lineRule="auto"/>
        <w:ind w:left="482" w:hanging="482"/>
        <w:jc w:val="both"/>
        <w:rPr>
          <w:lang w:eastAsia="zh-CN"/>
        </w:rPr>
      </w:pPr>
      <w:r w:rsidRPr="003547BA">
        <w:rPr>
          <w:rFonts w:eastAsia="DengXian" w:hAnsi="新細明體" w:hint="eastAsia"/>
          <w:b/>
          <w:lang w:eastAsia="zh-CN"/>
        </w:rPr>
        <w:t>扭伤</w:t>
      </w:r>
      <w:r w:rsidRPr="003547BA">
        <w:rPr>
          <w:rFonts w:eastAsia="DengXian"/>
          <w:b/>
          <w:lang w:eastAsia="zh-CN"/>
        </w:rPr>
        <w:t xml:space="preserve"> </w:t>
      </w:r>
      <w:r w:rsidRPr="003547BA">
        <w:rPr>
          <w:rFonts w:eastAsia="DengXian" w:hint="eastAsia"/>
          <w:lang w:eastAsia="zh-CN"/>
        </w:rPr>
        <w:t>－</w:t>
      </w:r>
      <w:r w:rsidRPr="003547BA">
        <w:rPr>
          <w:rFonts w:eastAsia="DengXian"/>
          <w:b/>
          <w:lang w:eastAsia="zh-CN"/>
        </w:rPr>
        <w:t xml:space="preserve"> </w:t>
      </w:r>
      <w:r w:rsidRPr="003547BA">
        <w:rPr>
          <w:rFonts w:eastAsia="DengXian" w:hAnsi="新細明體" w:hint="eastAsia"/>
          <w:b/>
          <w:lang w:eastAsia="zh-CN"/>
        </w:rPr>
        <w:t>韧带创伤</w:t>
      </w:r>
      <w:r w:rsidRPr="003547BA">
        <w:rPr>
          <w:rFonts w:eastAsia="DengXian" w:hAnsi="新細明體"/>
          <w:b/>
          <w:lang w:eastAsia="zh-CN"/>
        </w:rPr>
        <w:t xml:space="preserve"> </w:t>
      </w:r>
      <w:r w:rsidRPr="003547BA">
        <w:rPr>
          <w:rFonts w:eastAsia="DengXian" w:hint="eastAsia"/>
          <w:lang w:eastAsia="zh-CN"/>
        </w:rPr>
        <w:t>－</w:t>
      </w:r>
      <w:r w:rsidRPr="003547BA">
        <w:rPr>
          <w:rFonts w:eastAsia="DengXian"/>
          <w:b/>
          <w:lang w:eastAsia="zh-CN"/>
        </w:rPr>
        <w:t xml:space="preserve"> </w:t>
      </w:r>
      <w:r w:rsidRPr="003547BA">
        <w:rPr>
          <w:rFonts w:eastAsia="DengXian" w:hAnsi="新細明體" w:hint="eastAsia"/>
          <w:lang w:eastAsia="zh-CN"/>
        </w:rPr>
        <w:t>由于压迫、转动或扭转动作，造成韧带扭曲或撕扯而引致扭伤。与拉伤一样，扭伤可因应严重程度分为三种等级。轻度扭伤只引起轻度肿胀，但不至于丧失活动能力；重度扭伤则会引致剧烈疼痛及大面积肿胀。任何部位的韧带扭伤后，痊愈过程都需要</w:t>
      </w:r>
      <w:r w:rsidRPr="003547BA">
        <w:rPr>
          <w:rFonts w:eastAsia="DengXian"/>
          <w:lang w:eastAsia="zh-CN"/>
        </w:rPr>
        <w:t>6</w:t>
      </w:r>
      <w:r w:rsidRPr="003547BA">
        <w:rPr>
          <w:rFonts w:eastAsia="DengXian" w:hAnsi="新細明體" w:hint="eastAsia"/>
          <w:lang w:eastAsia="zh-CN"/>
        </w:rPr>
        <w:t>至</w:t>
      </w:r>
      <w:r w:rsidRPr="003547BA">
        <w:rPr>
          <w:rFonts w:eastAsia="DengXian"/>
          <w:lang w:eastAsia="zh-CN"/>
        </w:rPr>
        <w:t>12</w:t>
      </w:r>
      <w:r w:rsidRPr="003547BA">
        <w:rPr>
          <w:rFonts w:eastAsia="DengXian" w:hAnsi="新細明體" w:hint="eastAsia"/>
          <w:lang w:eastAsia="zh-CN"/>
        </w:rPr>
        <w:t>周时间。</w:t>
      </w:r>
    </w:p>
    <w:p w14:paraId="4D865036" w14:textId="77777777" w:rsidR="00E10897" w:rsidRPr="0026240D" w:rsidRDefault="00E10897" w:rsidP="003376E8">
      <w:pPr>
        <w:snapToGrid w:val="0"/>
        <w:spacing w:beforeLines="50" w:before="180" w:line="360" w:lineRule="auto"/>
        <w:ind w:left="482"/>
        <w:jc w:val="both"/>
        <w:rPr>
          <w:lang w:eastAsia="zh-CN"/>
        </w:rPr>
      </w:pPr>
    </w:p>
    <w:p w14:paraId="34C0014F" w14:textId="77777777" w:rsidR="00E10897" w:rsidRPr="0026240D" w:rsidRDefault="00E10897" w:rsidP="003376E8">
      <w:pPr>
        <w:snapToGrid w:val="0"/>
        <w:spacing w:beforeLines="50" w:before="180" w:line="360" w:lineRule="auto"/>
        <w:jc w:val="both"/>
        <w:rPr>
          <w:lang w:eastAsia="zh-CN"/>
        </w:rPr>
      </w:pPr>
    </w:p>
    <w:p w14:paraId="44FEF76F" w14:textId="23407933" w:rsidR="00413C3A" w:rsidRPr="0026240D" w:rsidRDefault="003547BA" w:rsidP="008C37BF">
      <w:pPr>
        <w:numPr>
          <w:ilvl w:val="0"/>
          <w:numId w:val="31"/>
        </w:numPr>
        <w:snapToGrid w:val="0"/>
        <w:spacing w:beforeLines="50" w:before="180" w:line="360" w:lineRule="auto"/>
        <w:jc w:val="both"/>
        <w:rPr>
          <w:b/>
        </w:rPr>
      </w:pPr>
      <w:r w:rsidRPr="003547BA">
        <w:rPr>
          <w:rFonts w:eastAsia="DengXian" w:hAnsi="新細明體" w:hint="eastAsia"/>
          <w:b/>
          <w:lang w:eastAsia="zh-CN"/>
        </w:rPr>
        <w:lastRenderedPageBreak/>
        <w:t>过热和过冷所导致的受伤</w:t>
      </w:r>
      <w:r w:rsidRPr="003547BA">
        <w:rPr>
          <w:rFonts w:eastAsia="DengXian" w:hAnsi="新細明體"/>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b/>
          <w:lang w:eastAsia="zh-CN"/>
        </w:rPr>
        <w:t>环境创伤</w:t>
      </w:r>
    </w:p>
    <w:p w14:paraId="04673EF6" w14:textId="7BA3A5A0" w:rsidR="00413C3A" w:rsidRPr="0026240D" w:rsidRDefault="003547BA" w:rsidP="008C37BF">
      <w:pPr>
        <w:snapToGrid w:val="0"/>
        <w:spacing w:beforeLines="50" w:before="180" w:line="360" w:lineRule="auto"/>
        <w:jc w:val="both"/>
        <w:rPr>
          <w:lang w:eastAsia="zh-CN"/>
        </w:rPr>
      </w:pPr>
      <w:r w:rsidRPr="003547BA">
        <w:rPr>
          <w:rFonts w:eastAsia="DengXian" w:hAnsi="新細明體" w:hint="eastAsia"/>
          <w:b/>
          <w:lang w:eastAsia="zh-CN"/>
        </w:rPr>
        <w:t>热创伤</w:t>
      </w:r>
      <w:r w:rsidRPr="003547BA">
        <w:rPr>
          <w:rFonts w:eastAsia="DengXian"/>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lang w:eastAsia="zh-CN"/>
        </w:rPr>
        <w:t>外界气温及湿度会影响身体散热的能力，扰乱身体自发调节降低体温的机制，以至在活动时，可能会引起热创伤。最常见的三种热创伤是热痉挛、热衰竭及中暑。</w:t>
      </w:r>
    </w:p>
    <w:p w14:paraId="07E70A7C" w14:textId="0BB3F83B" w:rsidR="00413C3A" w:rsidRPr="0026240D" w:rsidRDefault="003547BA" w:rsidP="008C37BF">
      <w:pPr>
        <w:numPr>
          <w:ilvl w:val="1"/>
          <w:numId w:val="31"/>
        </w:numPr>
        <w:snapToGrid w:val="0"/>
        <w:spacing w:before="50" w:line="360" w:lineRule="auto"/>
        <w:jc w:val="both"/>
        <w:rPr>
          <w:lang w:eastAsia="zh-CN"/>
        </w:rPr>
      </w:pPr>
      <w:r w:rsidRPr="003547BA">
        <w:rPr>
          <w:rFonts w:eastAsia="DengXian" w:hAnsi="新細明體" w:hint="eastAsia"/>
          <w:b/>
          <w:lang w:eastAsia="zh-CN"/>
        </w:rPr>
        <w:t>热痉挛</w:t>
      </w:r>
      <w:r w:rsidRPr="003547BA">
        <w:rPr>
          <w:rFonts w:eastAsia="DengXian" w:hAnsi="新細明體"/>
          <w:b/>
          <w:lang w:val="en-US" w:eastAsia="zh-CN"/>
        </w:rPr>
        <w:t xml:space="preserve"> - </w:t>
      </w:r>
      <w:r w:rsidRPr="003547BA">
        <w:rPr>
          <w:rFonts w:eastAsia="DengXian" w:hAnsi="新細明體" w:hint="eastAsia"/>
          <w:lang w:eastAsia="zh-CN"/>
        </w:rPr>
        <w:t>由于脱水、电解质流失、肌肉血流量下降以及疲劳会引致热痉挛。通常个人在长时间大量出汗后，会表现出热痉挛症状。结果引致股四头肌、大腿后肌或小腿痉挛。在痉挛消失前或继续活动时仍感痛觉，运动员应立刻停止活动</w:t>
      </w:r>
      <w:r w:rsidRPr="003547BA">
        <w:rPr>
          <w:rFonts w:eastAsia="DengXian" w:hAnsi="新細明體" w:hint="eastAsia"/>
          <w:i/>
          <w:lang w:eastAsia="zh-CN"/>
        </w:rPr>
        <w:t>（见表</w:t>
      </w:r>
      <w:r w:rsidRPr="003547BA">
        <w:rPr>
          <w:rFonts w:eastAsia="DengXian"/>
          <w:i/>
          <w:lang w:eastAsia="zh-CN"/>
        </w:rPr>
        <w:t>6.4</w:t>
      </w:r>
      <w:r w:rsidRPr="003547BA">
        <w:rPr>
          <w:rFonts w:eastAsia="DengXian" w:hAnsi="新細明體" w:hint="eastAsia"/>
          <w:i/>
          <w:lang w:eastAsia="zh-CN"/>
        </w:rPr>
        <w:t>）</w:t>
      </w:r>
      <w:r w:rsidRPr="003547BA">
        <w:rPr>
          <w:rFonts w:eastAsia="DengXian" w:hAnsi="新細明體" w:hint="eastAsia"/>
          <w:lang w:eastAsia="zh-CN"/>
        </w:rPr>
        <w:t>。</w:t>
      </w:r>
    </w:p>
    <w:p w14:paraId="4589E37B" w14:textId="5B3962D6" w:rsidR="00413C3A" w:rsidRPr="0026240D" w:rsidRDefault="003547BA" w:rsidP="008C37BF">
      <w:pPr>
        <w:numPr>
          <w:ilvl w:val="1"/>
          <w:numId w:val="31"/>
        </w:numPr>
        <w:snapToGrid w:val="0"/>
        <w:spacing w:before="50" w:line="360" w:lineRule="auto"/>
        <w:jc w:val="both"/>
        <w:rPr>
          <w:lang w:eastAsia="zh-CN"/>
        </w:rPr>
      </w:pPr>
      <w:r w:rsidRPr="003547BA">
        <w:rPr>
          <w:rFonts w:eastAsia="DengXian" w:hAnsi="新細明體" w:hint="eastAsia"/>
          <w:b/>
          <w:lang w:eastAsia="zh-CN"/>
        </w:rPr>
        <w:t>热衰竭</w:t>
      </w:r>
      <w:r w:rsidRPr="003547BA">
        <w:rPr>
          <w:rFonts w:eastAsia="DengXian" w:hAnsi="新細明體"/>
          <w:b/>
          <w:lang w:val="en-US" w:eastAsia="zh-CN"/>
        </w:rPr>
        <w:t xml:space="preserve"> - </w:t>
      </w:r>
      <w:r w:rsidRPr="003547BA">
        <w:rPr>
          <w:rFonts w:eastAsia="DengXian" w:hAnsi="新細明體" w:hint="eastAsia"/>
          <w:lang w:eastAsia="zh-CN"/>
        </w:rPr>
        <w:t>这是最常见的热病。热衰竭是一种「功能性」疾病，但并不会引致任何器官损伤。由于脱水引致类似中暑的病症，罹患热衰竭的人士会有头痛、恶心、晕眩及发冷症状。除非经医生允许，运动员切勿继续参加活动</w:t>
      </w:r>
      <w:r w:rsidRPr="003547BA">
        <w:rPr>
          <w:rFonts w:eastAsia="DengXian" w:hAnsi="新細明體" w:hint="eastAsia"/>
          <w:i/>
          <w:lang w:eastAsia="zh-CN"/>
        </w:rPr>
        <w:t>（见表</w:t>
      </w:r>
      <w:r w:rsidRPr="003547BA">
        <w:rPr>
          <w:rFonts w:eastAsia="DengXian"/>
          <w:i/>
          <w:lang w:eastAsia="zh-CN"/>
        </w:rPr>
        <w:t>6.4</w:t>
      </w:r>
      <w:r w:rsidRPr="003547BA">
        <w:rPr>
          <w:rFonts w:eastAsia="DengXian" w:hAnsi="新細明體" w:hint="eastAsia"/>
          <w:i/>
          <w:lang w:eastAsia="zh-CN"/>
        </w:rPr>
        <w:t>）</w:t>
      </w:r>
      <w:r w:rsidRPr="003547BA">
        <w:rPr>
          <w:rFonts w:eastAsia="DengXian" w:hAnsi="新細明體" w:hint="eastAsia"/>
          <w:lang w:eastAsia="zh-CN"/>
        </w:rPr>
        <w:t>。</w:t>
      </w:r>
    </w:p>
    <w:p w14:paraId="55E8B482" w14:textId="6A4E5AA7" w:rsidR="00B44D08" w:rsidRPr="0026240D" w:rsidRDefault="003547BA" w:rsidP="008C37BF">
      <w:pPr>
        <w:numPr>
          <w:ilvl w:val="1"/>
          <w:numId w:val="31"/>
        </w:numPr>
        <w:snapToGrid w:val="0"/>
        <w:spacing w:before="50" w:line="360" w:lineRule="auto"/>
        <w:jc w:val="both"/>
        <w:rPr>
          <w:lang w:val="en-US"/>
        </w:rPr>
      </w:pPr>
      <w:r w:rsidRPr="003547BA">
        <w:rPr>
          <w:rFonts w:eastAsia="DengXian" w:hAnsi="新細明體" w:hint="eastAsia"/>
          <w:b/>
          <w:lang w:eastAsia="zh-CN"/>
        </w:rPr>
        <w:t>中暑</w:t>
      </w:r>
      <w:r w:rsidRPr="003547BA">
        <w:rPr>
          <w:rFonts w:eastAsia="DengXian" w:hAnsi="新細明體"/>
          <w:b/>
          <w:lang w:val="en-US" w:eastAsia="zh-CN"/>
        </w:rPr>
        <w:t xml:space="preserve"> - </w:t>
      </w:r>
      <w:r w:rsidRPr="003547BA">
        <w:rPr>
          <w:rFonts w:eastAsia="DengXian" w:hAnsi="新細明體" w:hint="eastAsia"/>
          <w:lang w:eastAsia="zh-CN"/>
        </w:rPr>
        <w:t>这是一种会危及生命的症状，发病时人体温度会急剧上升。区分中暑与热衰竭要视乎有没有出现组织损伤。通常中暑是由于大脑温度控制中心功能紊乱，引起脱水、高烧或身体温度调节功能失衡。诊断中暑的常见症状是脉搏加快、呼吸频率加快、呕吐、意识模糊等。</w:t>
      </w:r>
      <w:r w:rsidRPr="003547BA">
        <w:rPr>
          <w:rFonts w:eastAsia="DengXian" w:hint="eastAsia"/>
          <w:lang w:eastAsia="zh-CN"/>
        </w:rPr>
        <w:t>若未经</w:t>
      </w:r>
      <w:r w:rsidRPr="003547BA">
        <w:rPr>
          <w:rFonts w:eastAsia="DengXian" w:hAnsi="新細明體" w:hint="eastAsia"/>
          <w:lang w:eastAsia="zh-CN"/>
        </w:rPr>
        <w:t>医生诊断及同意，运动员切忌继续参加活动。</w:t>
      </w:r>
      <w:r w:rsidRPr="003547BA">
        <w:rPr>
          <w:rFonts w:eastAsia="DengXian" w:hAnsi="新細明體" w:hint="eastAsia"/>
          <w:i/>
          <w:lang w:eastAsia="zh-CN"/>
        </w:rPr>
        <w:t>（见表</w:t>
      </w:r>
      <w:r w:rsidRPr="003547BA">
        <w:rPr>
          <w:rFonts w:eastAsia="DengXian"/>
          <w:i/>
          <w:lang w:eastAsia="zh-CN"/>
        </w:rPr>
        <w:t xml:space="preserve">6.1 </w:t>
      </w:r>
      <w:r w:rsidRPr="003547BA">
        <w:rPr>
          <w:rFonts w:eastAsia="DengXian" w:hAnsi="新細明體" w:hint="eastAsia"/>
          <w:i/>
          <w:lang w:eastAsia="zh-CN"/>
        </w:rPr>
        <w:t>）</w:t>
      </w:r>
      <w:r w:rsidRPr="003547BA">
        <w:rPr>
          <w:rFonts w:eastAsia="DengXian" w:hAnsi="新細明體" w:hint="eastAsia"/>
          <w:lang w:eastAsia="zh-CN"/>
        </w:rPr>
        <w:t>。</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528"/>
        <w:gridCol w:w="2055"/>
        <w:gridCol w:w="145"/>
        <w:gridCol w:w="2389"/>
        <w:gridCol w:w="1966"/>
      </w:tblGrid>
      <w:tr w:rsidR="00891943" w:rsidRPr="0026240D" w14:paraId="17F99B6A" w14:textId="77777777" w:rsidTr="00E20616">
        <w:trPr>
          <w:trHeight w:val="475"/>
          <w:tblCellSpacing w:w="20" w:type="dxa"/>
          <w:jc w:val="center"/>
        </w:trPr>
        <w:tc>
          <w:tcPr>
            <w:tcW w:w="1468" w:type="dxa"/>
            <w:shd w:val="clear" w:color="auto" w:fill="FE7676"/>
            <w:vAlign w:val="center"/>
          </w:tcPr>
          <w:p w14:paraId="5B61BC5C" w14:textId="77777777" w:rsidR="00891943" w:rsidRPr="0026240D" w:rsidRDefault="00891943" w:rsidP="00E25D93">
            <w:pPr>
              <w:jc w:val="both"/>
              <w:rPr>
                <w:b/>
                <w:color w:val="FFFFFF"/>
                <w:lang w:val="en-HK"/>
              </w:rPr>
            </w:pPr>
          </w:p>
        </w:tc>
        <w:tc>
          <w:tcPr>
            <w:tcW w:w="6495" w:type="dxa"/>
            <w:gridSpan w:val="4"/>
            <w:shd w:val="clear" w:color="auto" w:fill="FE7676"/>
            <w:vAlign w:val="center"/>
          </w:tcPr>
          <w:p w14:paraId="4F840D28" w14:textId="0A114BA3" w:rsidR="00891943" w:rsidRPr="0026240D" w:rsidRDefault="00891943" w:rsidP="00E25D93">
            <w:pPr>
              <w:jc w:val="both"/>
              <w:rPr>
                <w:rFonts w:asciiTheme="majorEastAsia" w:eastAsiaTheme="majorEastAsia" w:hAnsiTheme="majorEastAsia"/>
                <w:b/>
                <w:color w:val="FFFFFF"/>
                <w:lang w:val="en-HK"/>
              </w:rPr>
            </w:pPr>
            <w:r w:rsidRPr="0026240D">
              <w:rPr>
                <w:rFonts w:asciiTheme="majorEastAsia" w:eastAsiaTheme="majorEastAsia" w:hAnsiTheme="majorEastAsia"/>
                <w:noProof/>
                <w:color w:val="FFFFFF"/>
                <w:lang w:val="en-US"/>
              </w:rPr>
              <mc:AlternateContent>
                <mc:Choice Requires="wps">
                  <w:drawing>
                    <wp:anchor distT="0" distB="0" distL="114300" distR="114300" simplePos="0" relativeHeight="251660800" behindDoc="0" locked="0" layoutInCell="1" allowOverlap="1" wp14:anchorId="494BC2E3" wp14:editId="7A805BD2">
                      <wp:simplePos x="0" y="0"/>
                      <wp:positionH relativeFrom="column">
                        <wp:posOffset>1337945</wp:posOffset>
                      </wp:positionH>
                      <wp:positionV relativeFrom="paragraph">
                        <wp:posOffset>69850</wp:posOffset>
                      </wp:positionV>
                      <wp:extent cx="2691130" cy="193675"/>
                      <wp:effectExtent l="0" t="19050" r="13970" b="15875"/>
                      <wp:wrapNone/>
                      <wp:docPr id="1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193675"/>
                              </a:xfrm>
                              <a:prstGeom prst="stripedRightArrow">
                                <a:avLst>
                                  <a:gd name="adj1" fmla="val 33611"/>
                                  <a:gd name="adj2" fmla="val 3469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8FCA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3" o:spid="_x0000_s1026" type="#_x0000_t93" style="position:absolute;margin-left:105.35pt;margin-top:5.5pt;width:211.9pt;height:1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" adj="16207,7170"/>
                  </w:pict>
                </mc:Fallback>
              </mc:AlternateContent>
            </w:r>
            <w:r w:rsidR="003547BA" w:rsidRPr="003547BA">
              <w:rPr>
                <w:rFonts w:asciiTheme="majorEastAsia" w:eastAsia="DengXian" w:hAnsiTheme="majorEastAsia" w:hint="eastAsia"/>
                <w:b/>
                <w:color w:val="FFFFFF"/>
                <w:lang w:val="en-HK" w:eastAsia="zh-CN"/>
              </w:rPr>
              <w:t>严重程度提升</w:t>
            </w:r>
          </w:p>
        </w:tc>
      </w:tr>
      <w:tr w:rsidR="00891943" w:rsidRPr="0026240D" w14:paraId="29481329" w14:textId="77777777" w:rsidTr="00E20616">
        <w:trPr>
          <w:trHeight w:val="390"/>
          <w:tblCellSpacing w:w="20" w:type="dxa"/>
          <w:jc w:val="center"/>
        </w:trPr>
        <w:tc>
          <w:tcPr>
            <w:tcW w:w="1468" w:type="dxa"/>
            <w:shd w:val="clear" w:color="auto" w:fill="FE7676"/>
          </w:tcPr>
          <w:p w14:paraId="5DCBE9DA" w14:textId="1C56AF77" w:rsidR="00891943" w:rsidRPr="0026240D" w:rsidRDefault="003547BA" w:rsidP="00E25D93">
            <w:pPr>
              <w:jc w:val="center"/>
              <w:rPr>
                <w:b/>
                <w:color w:val="FFFFFF"/>
                <w:lang w:val="en-HK"/>
              </w:rPr>
            </w:pPr>
            <w:r w:rsidRPr="003547BA">
              <w:rPr>
                <w:rFonts w:eastAsia="DengXian" w:hint="eastAsia"/>
                <w:b/>
                <w:color w:val="FFFFFF"/>
                <w:lang w:val="en-HK" w:eastAsia="zh-CN"/>
              </w:rPr>
              <w:t>热病</w:t>
            </w:r>
          </w:p>
        </w:tc>
        <w:tc>
          <w:tcPr>
            <w:tcW w:w="2015" w:type="dxa"/>
            <w:shd w:val="clear" w:color="auto" w:fill="FF9BBA"/>
            <w:vAlign w:val="center"/>
          </w:tcPr>
          <w:p w14:paraId="72D740CF" w14:textId="5027441A" w:rsidR="00891943" w:rsidRPr="0026240D" w:rsidRDefault="003547BA" w:rsidP="00E25D93">
            <w:pPr>
              <w:jc w:val="center"/>
              <w:rPr>
                <w:lang w:val="en-HK"/>
              </w:rPr>
            </w:pPr>
            <w:r w:rsidRPr="003547BA">
              <w:rPr>
                <w:rFonts w:eastAsia="DengXian" w:hAnsi="新細明體" w:hint="eastAsia"/>
                <w:b/>
                <w:lang w:eastAsia="zh-CN"/>
              </w:rPr>
              <w:t>热痉挛</w:t>
            </w:r>
          </w:p>
        </w:tc>
        <w:tc>
          <w:tcPr>
            <w:tcW w:w="2494" w:type="dxa"/>
            <w:gridSpan w:val="2"/>
            <w:shd w:val="clear" w:color="auto" w:fill="FF9BBA"/>
            <w:vAlign w:val="center"/>
          </w:tcPr>
          <w:p w14:paraId="46DE45A0" w14:textId="1738CA8B" w:rsidR="00891943" w:rsidRPr="0026240D" w:rsidRDefault="003547BA" w:rsidP="00E25D93">
            <w:pPr>
              <w:jc w:val="center"/>
              <w:rPr>
                <w:lang w:val="en-HK"/>
              </w:rPr>
            </w:pPr>
            <w:r w:rsidRPr="003547BA">
              <w:rPr>
                <w:rFonts w:eastAsia="DengXian" w:hAnsi="新細明體" w:hint="eastAsia"/>
                <w:b/>
                <w:lang w:eastAsia="zh-CN"/>
              </w:rPr>
              <w:t>热衰竭</w:t>
            </w:r>
          </w:p>
        </w:tc>
        <w:tc>
          <w:tcPr>
            <w:tcW w:w="1906" w:type="dxa"/>
            <w:shd w:val="clear" w:color="auto" w:fill="FF9BBA"/>
            <w:vAlign w:val="center"/>
          </w:tcPr>
          <w:p w14:paraId="5821F1DA" w14:textId="522DC415" w:rsidR="00891943" w:rsidRPr="0026240D" w:rsidRDefault="003547BA" w:rsidP="00E25D93">
            <w:pPr>
              <w:jc w:val="center"/>
              <w:rPr>
                <w:lang w:val="en-HK"/>
              </w:rPr>
            </w:pPr>
            <w:r w:rsidRPr="003547BA">
              <w:rPr>
                <w:rFonts w:eastAsia="DengXian" w:hAnsi="新細明體" w:hint="eastAsia"/>
                <w:b/>
                <w:lang w:eastAsia="zh-CN"/>
              </w:rPr>
              <w:t>中暑</w:t>
            </w:r>
          </w:p>
        </w:tc>
      </w:tr>
      <w:tr w:rsidR="00891943" w:rsidRPr="0026240D" w14:paraId="4B6F2F15" w14:textId="77777777" w:rsidTr="00E20616">
        <w:trPr>
          <w:cantSplit/>
          <w:trHeight w:val="390"/>
          <w:tblCellSpacing w:w="20" w:type="dxa"/>
          <w:jc w:val="center"/>
        </w:trPr>
        <w:tc>
          <w:tcPr>
            <w:tcW w:w="1468" w:type="dxa"/>
            <w:vMerge w:val="restart"/>
            <w:shd w:val="clear" w:color="auto" w:fill="FE7676"/>
          </w:tcPr>
          <w:p w14:paraId="4D13D300" w14:textId="5AB91C48" w:rsidR="00891943" w:rsidRPr="0026240D" w:rsidRDefault="00891943" w:rsidP="00E25D93">
            <w:pPr>
              <w:jc w:val="center"/>
              <w:rPr>
                <w:b/>
                <w:color w:val="FFFFFF"/>
                <w:lang w:val="en-HK"/>
              </w:rPr>
            </w:pPr>
            <w:r w:rsidRPr="0026240D">
              <w:rPr>
                <w:b/>
                <w:noProof/>
                <w:color w:val="FFFFFF"/>
                <w:lang w:val="en-US"/>
              </w:rPr>
              <mc:AlternateContent>
                <mc:Choice Requires="wps">
                  <w:drawing>
                    <wp:anchor distT="0" distB="0" distL="114300" distR="114300" simplePos="0" relativeHeight="251661824" behindDoc="0" locked="0" layoutInCell="1" allowOverlap="1" wp14:anchorId="294F93EE" wp14:editId="6CEAE90D">
                      <wp:simplePos x="0" y="0"/>
                      <wp:positionH relativeFrom="column">
                        <wp:posOffset>234315</wp:posOffset>
                      </wp:positionH>
                      <wp:positionV relativeFrom="paragraph">
                        <wp:posOffset>898525</wp:posOffset>
                      </wp:positionV>
                      <wp:extent cx="282575" cy="1118235"/>
                      <wp:effectExtent l="19050" t="0" r="22225" b="24765"/>
                      <wp:wrapNone/>
                      <wp:docPr id="1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1118235"/>
                              </a:xfrm>
                              <a:prstGeom prst="downArrow">
                                <a:avLst>
                                  <a:gd name="adj1" fmla="val 50000"/>
                                  <a:gd name="adj2" fmla="val 823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801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26" type="#_x0000_t67" style="position:absolute;margin-left:18.45pt;margin-top:70.75pt;width:22.25pt;height:8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" adj="17105"/>
                  </w:pict>
                </mc:Fallback>
              </mc:AlternateContent>
            </w:r>
            <w:r w:rsidR="003547BA" w:rsidRPr="003547BA">
              <w:rPr>
                <w:rFonts w:eastAsia="DengXian" w:hint="eastAsia"/>
                <w:b/>
                <w:color w:val="FFFFFF"/>
                <w:lang w:val="en-HK" w:eastAsia="zh-CN"/>
              </w:rPr>
              <w:t>警示标志</w:t>
            </w:r>
          </w:p>
        </w:tc>
        <w:tc>
          <w:tcPr>
            <w:tcW w:w="2015" w:type="dxa"/>
            <w:shd w:val="clear" w:color="auto" w:fill="FFE5ED"/>
            <w:vAlign w:val="center"/>
          </w:tcPr>
          <w:p w14:paraId="0C928F4E" w14:textId="41B8905F" w:rsidR="00891943" w:rsidRPr="0026240D" w:rsidRDefault="003547BA" w:rsidP="00E25D93">
            <w:pPr>
              <w:jc w:val="center"/>
            </w:pPr>
            <w:r w:rsidRPr="003547BA">
              <w:rPr>
                <w:rFonts w:eastAsia="DengXian" w:hint="eastAsia"/>
                <w:lang w:eastAsia="zh-CN"/>
              </w:rPr>
              <w:t>肌肉痉挛</w:t>
            </w:r>
          </w:p>
        </w:tc>
        <w:tc>
          <w:tcPr>
            <w:tcW w:w="2494" w:type="dxa"/>
            <w:gridSpan w:val="2"/>
            <w:shd w:val="clear" w:color="auto" w:fill="FFE5ED"/>
            <w:vAlign w:val="center"/>
          </w:tcPr>
          <w:p w14:paraId="6D9050D1" w14:textId="474B86E6" w:rsidR="00891943" w:rsidRPr="0026240D" w:rsidRDefault="003547BA" w:rsidP="00E25D93">
            <w:pPr>
              <w:jc w:val="center"/>
              <w:rPr>
                <w:lang w:val="en-HK"/>
              </w:rPr>
            </w:pPr>
            <w:r w:rsidRPr="003547BA">
              <w:rPr>
                <w:rFonts w:eastAsia="DengXian" w:hint="eastAsia"/>
                <w:lang w:eastAsia="zh-CN"/>
              </w:rPr>
              <w:t>虚弱</w:t>
            </w:r>
          </w:p>
        </w:tc>
        <w:tc>
          <w:tcPr>
            <w:tcW w:w="1906" w:type="dxa"/>
            <w:shd w:val="clear" w:color="auto" w:fill="FFE5ED"/>
            <w:vAlign w:val="center"/>
          </w:tcPr>
          <w:p w14:paraId="54794594" w14:textId="38728D05" w:rsidR="00891943" w:rsidRPr="0026240D" w:rsidRDefault="003547BA" w:rsidP="00E25D93">
            <w:pPr>
              <w:jc w:val="center"/>
            </w:pPr>
            <w:r w:rsidRPr="003547BA">
              <w:rPr>
                <w:rFonts w:eastAsia="DengXian" w:hint="eastAsia"/>
                <w:lang w:eastAsia="zh-CN"/>
              </w:rPr>
              <w:t>意识模糊</w:t>
            </w:r>
          </w:p>
        </w:tc>
      </w:tr>
      <w:tr w:rsidR="00891943" w:rsidRPr="0026240D" w14:paraId="3577F86F" w14:textId="77777777" w:rsidTr="00E20616">
        <w:trPr>
          <w:cantSplit/>
          <w:trHeight w:val="390"/>
          <w:tblCellSpacing w:w="20" w:type="dxa"/>
          <w:jc w:val="center"/>
        </w:trPr>
        <w:tc>
          <w:tcPr>
            <w:tcW w:w="1468" w:type="dxa"/>
            <w:vMerge/>
            <w:shd w:val="clear" w:color="auto" w:fill="FE7676"/>
          </w:tcPr>
          <w:p w14:paraId="036E1D30" w14:textId="77777777" w:rsidR="00891943" w:rsidRPr="0026240D" w:rsidRDefault="00891943" w:rsidP="00E25D93">
            <w:pPr>
              <w:jc w:val="center"/>
              <w:rPr>
                <w:b/>
                <w:lang w:val="en-HK"/>
              </w:rPr>
            </w:pPr>
          </w:p>
        </w:tc>
        <w:tc>
          <w:tcPr>
            <w:tcW w:w="2015" w:type="dxa"/>
            <w:shd w:val="clear" w:color="auto" w:fill="FF9BBA"/>
            <w:vAlign w:val="center"/>
          </w:tcPr>
          <w:p w14:paraId="326264C6" w14:textId="77777777" w:rsidR="00891943" w:rsidRPr="0026240D" w:rsidRDefault="00891943" w:rsidP="00E25D93">
            <w:pPr>
              <w:jc w:val="center"/>
              <w:rPr>
                <w:lang w:val="en-HK"/>
              </w:rPr>
            </w:pPr>
          </w:p>
        </w:tc>
        <w:tc>
          <w:tcPr>
            <w:tcW w:w="2494" w:type="dxa"/>
            <w:gridSpan w:val="2"/>
            <w:shd w:val="clear" w:color="auto" w:fill="FF9BBA"/>
            <w:vAlign w:val="center"/>
          </w:tcPr>
          <w:p w14:paraId="03C0CB76" w14:textId="075B30CC" w:rsidR="00891943" w:rsidRPr="0026240D" w:rsidRDefault="003547BA" w:rsidP="00E25D93">
            <w:pPr>
              <w:jc w:val="center"/>
            </w:pPr>
            <w:r w:rsidRPr="003547BA">
              <w:rPr>
                <w:rFonts w:eastAsia="DengXian" w:hint="eastAsia"/>
                <w:lang w:eastAsia="zh-CN"/>
              </w:rPr>
              <w:t>苍白及皮肤湿冷</w:t>
            </w:r>
          </w:p>
        </w:tc>
        <w:tc>
          <w:tcPr>
            <w:tcW w:w="1906" w:type="dxa"/>
            <w:shd w:val="clear" w:color="auto" w:fill="FF9BBA"/>
            <w:vAlign w:val="center"/>
          </w:tcPr>
          <w:p w14:paraId="164A24F1" w14:textId="50CB7A06" w:rsidR="00891943" w:rsidRPr="0026240D" w:rsidRDefault="003547BA" w:rsidP="00E25D93">
            <w:pPr>
              <w:jc w:val="center"/>
            </w:pPr>
            <w:r w:rsidRPr="003547BA">
              <w:rPr>
                <w:rFonts w:eastAsia="DengXian" w:hint="eastAsia"/>
                <w:lang w:eastAsia="zh-CN"/>
              </w:rPr>
              <w:t>皮肤干燥灼热</w:t>
            </w:r>
          </w:p>
        </w:tc>
      </w:tr>
      <w:tr w:rsidR="00891943" w:rsidRPr="0026240D" w14:paraId="1AC3D168" w14:textId="77777777" w:rsidTr="00E20616">
        <w:trPr>
          <w:cantSplit/>
          <w:trHeight w:val="390"/>
          <w:tblCellSpacing w:w="20" w:type="dxa"/>
          <w:jc w:val="center"/>
        </w:trPr>
        <w:tc>
          <w:tcPr>
            <w:tcW w:w="1468" w:type="dxa"/>
            <w:vMerge/>
            <w:shd w:val="clear" w:color="auto" w:fill="FE7676"/>
          </w:tcPr>
          <w:p w14:paraId="56828DB8" w14:textId="77777777" w:rsidR="00891943" w:rsidRPr="0026240D" w:rsidRDefault="00891943" w:rsidP="00E25D93">
            <w:pPr>
              <w:jc w:val="center"/>
              <w:rPr>
                <w:b/>
                <w:lang w:val="en-HK"/>
              </w:rPr>
            </w:pPr>
          </w:p>
        </w:tc>
        <w:tc>
          <w:tcPr>
            <w:tcW w:w="4549" w:type="dxa"/>
            <w:gridSpan w:val="3"/>
            <w:shd w:val="clear" w:color="auto" w:fill="FFE5ED"/>
            <w:vAlign w:val="center"/>
          </w:tcPr>
          <w:p w14:paraId="6983AC0D" w14:textId="477FE706" w:rsidR="00891943" w:rsidRPr="0026240D" w:rsidRDefault="003547BA" w:rsidP="00E25D93">
            <w:pPr>
              <w:jc w:val="center"/>
              <w:rPr>
                <w:lang w:val="en-HK"/>
              </w:rPr>
            </w:pPr>
            <w:r w:rsidRPr="003547BA">
              <w:rPr>
                <w:rFonts w:eastAsia="DengXian" w:hint="eastAsia"/>
                <w:lang w:val="en-HK" w:eastAsia="zh-CN"/>
              </w:rPr>
              <w:t>疲劳</w:t>
            </w:r>
          </w:p>
        </w:tc>
        <w:tc>
          <w:tcPr>
            <w:tcW w:w="1906" w:type="dxa"/>
            <w:shd w:val="clear" w:color="auto" w:fill="FFE5ED"/>
            <w:vAlign w:val="center"/>
          </w:tcPr>
          <w:p w14:paraId="7B6C5140" w14:textId="65DF60CB" w:rsidR="00891943" w:rsidRPr="0026240D" w:rsidRDefault="003547BA" w:rsidP="00E25D93">
            <w:pPr>
              <w:jc w:val="center"/>
            </w:pPr>
            <w:r w:rsidRPr="003547BA">
              <w:rPr>
                <w:rFonts w:eastAsia="DengXian" w:hint="eastAsia"/>
                <w:lang w:eastAsia="zh-CN"/>
              </w:rPr>
              <w:t>脉搏有力且</w:t>
            </w:r>
          </w:p>
          <w:p w14:paraId="0575FEFD" w14:textId="6DA08E8C" w:rsidR="00891943" w:rsidRPr="0026240D" w:rsidRDefault="003547BA" w:rsidP="00E25D93">
            <w:pPr>
              <w:jc w:val="center"/>
            </w:pPr>
            <w:r w:rsidRPr="003547BA">
              <w:rPr>
                <w:rFonts w:eastAsia="DengXian" w:hint="eastAsia"/>
                <w:lang w:eastAsia="zh-CN"/>
              </w:rPr>
              <w:t>急速</w:t>
            </w:r>
          </w:p>
        </w:tc>
      </w:tr>
      <w:tr w:rsidR="00891943" w:rsidRPr="0026240D" w14:paraId="79D3DEF6" w14:textId="77777777" w:rsidTr="00E20616">
        <w:trPr>
          <w:cantSplit/>
          <w:trHeight w:val="390"/>
          <w:tblCellSpacing w:w="20" w:type="dxa"/>
          <w:jc w:val="center"/>
        </w:trPr>
        <w:tc>
          <w:tcPr>
            <w:tcW w:w="1468" w:type="dxa"/>
            <w:vMerge/>
            <w:shd w:val="clear" w:color="auto" w:fill="FE7676"/>
          </w:tcPr>
          <w:p w14:paraId="65453DAC" w14:textId="77777777" w:rsidR="00891943" w:rsidRPr="0026240D" w:rsidRDefault="00891943" w:rsidP="00E25D93">
            <w:pPr>
              <w:jc w:val="center"/>
              <w:rPr>
                <w:b/>
                <w:lang w:val="en-HK"/>
              </w:rPr>
            </w:pPr>
          </w:p>
        </w:tc>
        <w:tc>
          <w:tcPr>
            <w:tcW w:w="4549" w:type="dxa"/>
            <w:gridSpan w:val="3"/>
            <w:shd w:val="clear" w:color="auto" w:fill="FF9BBA"/>
            <w:vAlign w:val="center"/>
          </w:tcPr>
          <w:p w14:paraId="2C5BE6D9" w14:textId="0EB18E98" w:rsidR="00891943" w:rsidRPr="0026240D" w:rsidRDefault="003547BA" w:rsidP="00E25D93">
            <w:pPr>
              <w:jc w:val="center"/>
            </w:pPr>
            <w:r w:rsidRPr="003547BA">
              <w:rPr>
                <w:rFonts w:eastAsia="DengXian" w:hint="eastAsia"/>
                <w:lang w:eastAsia="zh-CN"/>
              </w:rPr>
              <w:t>大量出汗</w:t>
            </w:r>
          </w:p>
        </w:tc>
        <w:tc>
          <w:tcPr>
            <w:tcW w:w="1906" w:type="dxa"/>
            <w:shd w:val="clear" w:color="auto" w:fill="FF9BBA"/>
            <w:vAlign w:val="center"/>
          </w:tcPr>
          <w:p w14:paraId="5CB3D3DE" w14:textId="4FFA4515" w:rsidR="00891943" w:rsidRPr="0026240D" w:rsidRDefault="003547BA" w:rsidP="00E25D93">
            <w:pPr>
              <w:jc w:val="center"/>
              <w:rPr>
                <w:lang w:val="en-HK"/>
              </w:rPr>
            </w:pPr>
            <w:r w:rsidRPr="003547BA">
              <w:rPr>
                <w:rFonts w:eastAsia="DengXian" w:hint="eastAsia"/>
                <w:lang w:eastAsia="zh-CN"/>
              </w:rPr>
              <w:t>停止出汗</w:t>
            </w:r>
          </w:p>
        </w:tc>
      </w:tr>
      <w:tr w:rsidR="00891943" w:rsidRPr="0026240D" w14:paraId="1AF8B1FE" w14:textId="77777777" w:rsidTr="00E20616">
        <w:trPr>
          <w:cantSplit/>
          <w:trHeight w:val="390"/>
          <w:tblCellSpacing w:w="20" w:type="dxa"/>
          <w:jc w:val="center"/>
        </w:trPr>
        <w:tc>
          <w:tcPr>
            <w:tcW w:w="1468" w:type="dxa"/>
            <w:vMerge/>
            <w:shd w:val="clear" w:color="auto" w:fill="FE7676"/>
          </w:tcPr>
          <w:p w14:paraId="501D721C" w14:textId="77777777" w:rsidR="00891943" w:rsidRPr="0026240D" w:rsidRDefault="00891943" w:rsidP="00E25D93">
            <w:pPr>
              <w:jc w:val="center"/>
              <w:rPr>
                <w:b/>
                <w:lang w:val="en-HK"/>
              </w:rPr>
            </w:pPr>
          </w:p>
        </w:tc>
        <w:tc>
          <w:tcPr>
            <w:tcW w:w="4549" w:type="dxa"/>
            <w:gridSpan w:val="3"/>
            <w:shd w:val="clear" w:color="auto" w:fill="FFE5ED"/>
            <w:vAlign w:val="center"/>
          </w:tcPr>
          <w:p w14:paraId="14AF87FF" w14:textId="599E8FC2" w:rsidR="00891943" w:rsidRPr="0026240D" w:rsidRDefault="003547BA" w:rsidP="00E25D93">
            <w:pPr>
              <w:jc w:val="center"/>
            </w:pPr>
            <w:r w:rsidRPr="003547BA">
              <w:rPr>
                <w:rFonts w:eastAsia="DengXian" w:hint="eastAsia"/>
                <w:lang w:eastAsia="zh-CN"/>
              </w:rPr>
              <w:t>口渴</w:t>
            </w:r>
          </w:p>
        </w:tc>
        <w:tc>
          <w:tcPr>
            <w:tcW w:w="1906" w:type="dxa"/>
            <w:shd w:val="clear" w:color="auto" w:fill="FFE5ED"/>
            <w:vAlign w:val="center"/>
          </w:tcPr>
          <w:p w14:paraId="2D0103BA" w14:textId="77777777" w:rsidR="00891943" w:rsidRPr="0026240D" w:rsidRDefault="00891943" w:rsidP="00E25D93">
            <w:pPr>
              <w:jc w:val="center"/>
              <w:rPr>
                <w:lang w:val="en-HK"/>
              </w:rPr>
            </w:pPr>
          </w:p>
        </w:tc>
      </w:tr>
      <w:tr w:rsidR="00891943" w:rsidRPr="0026240D" w14:paraId="57DB239B" w14:textId="77777777" w:rsidTr="00E20616">
        <w:trPr>
          <w:cantSplit/>
          <w:trHeight w:val="390"/>
          <w:tblCellSpacing w:w="20" w:type="dxa"/>
          <w:jc w:val="center"/>
        </w:trPr>
        <w:tc>
          <w:tcPr>
            <w:tcW w:w="1468" w:type="dxa"/>
            <w:vMerge/>
            <w:shd w:val="clear" w:color="auto" w:fill="FE7676"/>
          </w:tcPr>
          <w:p w14:paraId="51D11252" w14:textId="77777777" w:rsidR="00891943" w:rsidRPr="0026240D" w:rsidRDefault="00891943" w:rsidP="00E25D93">
            <w:pPr>
              <w:jc w:val="center"/>
              <w:rPr>
                <w:b/>
                <w:lang w:val="en-HK"/>
              </w:rPr>
            </w:pPr>
          </w:p>
        </w:tc>
        <w:tc>
          <w:tcPr>
            <w:tcW w:w="2160" w:type="dxa"/>
            <w:gridSpan w:val="2"/>
            <w:shd w:val="clear" w:color="auto" w:fill="FF9BBA"/>
            <w:vAlign w:val="center"/>
          </w:tcPr>
          <w:p w14:paraId="5CB8C4B4" w14:textId="77777777" w:rsidR="00891943" w:rsidRPr="0026240D" w:rsidRDefault="00891943" w:rsidP="00E25D93">
            <w:pPr>
              <w:jc w:val="center"/>
              <w:rPr>
                <w:lang w:val="en-HK"/>
              </w:rPr>
            </w:pPr>
          </w:p>
        </w:tc>
        <w:tc>
          <w:tcPr>
            <w:tcW w:w="4295" w:type="dxa"/>
            <w:gridSpan w:val="2"/>
            <w:shd w:val="clear" w:color="auto" w:fill="FF9BBA"/>
            <w:vAlign w:val="center"/>
          </w:tcPr>
          <w:p w14:paraId="375F2354" w14:textId="526F80F3" w:rsidR="00891943" w:rsidRPr="0026240D" w:rsidRDefault="003547BA" w:rsidP="00E25D93">
            <w:pPr>
              <w:jc w:val="center"/>
              <w:rPr>
                <w:lang w:val="en-HK"/>
              </w:rPr>
            </w:pPr>
            <w:r w:rsidRPr="003547BA">
              <w:rPr>
                <w:rFonts w:eastAsia="DengXian" w:hint="eastAsia"/>
                <w:lang w:eastAsia="zh-CN"/>
              </w:rPr>
              <w:t>疲劳或眩晕</w:t>
            </w:r>
          </w:p>
        </w:tc>
      </w:tr>
      <w:tr w:rsidR="00891943" w:rsidRPr="0026240D" w14:paraId="5C8AFC8A" w14:textId="77777777" w:rsidTr="00E20616">
        <w:trPr>
          <w:cantSplit/>
          <w:trHeight w:val="390"/>
          <w:tblCellSpacing w:w="20" w:type="dxa"/>
          <w:jc w:val="center"/>
        </w:trPr>
        <w:tc>
          <w:tcPr>
            <w:tcW w:w="1468" w:type="dxa"/>
            <w:vMerge/>
            <w:shd w:val="clear" w:color="auto" w:fill="FE7676"/>
          </w:tcPr>
          <w:p w14:paraId="0CF1E633" w14:textId="77777777" w:rsidR="00891943" w:rsidRPr="0026240D" w:rsidRDefault="00891943" w:rsidP="00E25D93">
            <w:pPr>
              <w:jc w:val="center"/>
              <w:rPr>
                <w:b/>
                <w:lang w:val="en-HK"/>
              </w:rPr>
            </w:pPr>
          </w:p>
        </w:tc>
        <w:tc>
          <w:tcPr>
            <w:tcW w:w="2160" w:type="dxa"/>
            <w:gridSpan w:val="2"/>
            <w:shd w:val="clear" w:color="auto" w:fill="FFE5ED"/>
            <w:vAlign w:val="center"/>
          </w:tcPr>
          <w:p w14:paraId="3718F3CA" w14:textId="77777777" w:rsidR="00891943" w:rsidRPr="0026240D" w:rsidRDefault="00891943" w:rsidP="00E25D93">
            <w:pPr>
              <w:jc w:val="center"/>
              <w:rPr>
                <w:lang w:val="en-HK"/>
              </w:rPr>
            </w:pPr>
          </w:p>
        </w:tc>
        <w:tc>
          <w:tcPr>
            <w:tcW w:w="4295" w:type="dxa"/>
            <w:gridSpan w:val="2"/>
            <w:shd w:val="clear" w:color="auto" w:fill="FFE5ED"/>
            <w:vAlign w:val="center"/>
          </w:tcPr>
          <w:p w14:paraId="534D6E3D" w14:textId="7E236748" w:rsidR="00891943" w:rsidRPr="0026240D" w:rsidRDefault="003547BA" w:rsidP="00E25D93">
            <w:pPr>
              <w:jc w:val="center"/>
            </w:pPr>
            <w:r w:rsidRPr="003547BA">
              <w:rPr>
                <w:rFonts w:eastAsia="DengXian" w:hint="eastAsia"/>
                <w:lang w:eastAsia="zh-CN"/>
              </w:rPr>
              <w:t>身体打颤、汗毛竖起</w:t>
            </w:r>
          </w:p>
        </w:tc>
      </w:tr>
      <w:tr w:rsidR="00891943" w:rsidRPr="0026240D" w14:paraId="09916AC4" w14:textId="77777777" w:rsidTr="00E20616">
        <w:trPr>
          <w:cantSplit/>
          <w:trHeight w:val="390"/>
          <w:tblCellSpacing w:w="20" w:type="dxa"/>
          <w:jc w:val="center"/>
        </w:trPr>
        <w:tc>
          <w:tcPr>
            <w:tcW w:w="1468" w:type="dxa"/>
            <w:vMerge/>
            <w:shd w:val="clear" w:color="auto" w:fill="FE7676"/>
          </w:tcPr>
          <w:p w14:paraId="5B0726ED" w14:textId="77777777" w:rsidR="00891943" w:rsidRPr="0026240D" w:rsidRDefault="00891943" w:rsidP="00E25D93">
            <w:pPr>
              <w:jc w:val="center"/>
              <w:rPr>
                <w:b/>
                <w:lang w:val="en-HK"/>
              </w:rPr>
            </w:pPr>
          </w:p>
        </w:tc>
        <w:tc>
          <w:tcPr>
            <w:tcW w:w="2160" w:type="dxa"/>
            <w:gridSpan w:val="2"/>
            <w:shd w:val="clear" w:color="auto" w:fill="FF97B7"/>
            <w:vAlign w:val="center"/>
          </w:tcPr>
          <w:p w14:paraId="3C6D4869" w14:textId="77777777" w:rsidR="00891943" w:rsidRPr="0026240D" w:rsidRDefault="00891943" w:rsidP="00E25D93">
            <w:pPr>
              <w:jc w:val="center"/>
              <w:rPr>
                <w:lang w:val="en-HK"/>
              </w:rPr>
            </w:pPr>
          </w:p>
        </w:tc>
        <w:tc>
          <w:tcPr>
            <w:tcW w:w="4295" w:type="dxa"/>
            <w:gridSpan w:val="2"/>
            <w:shd w:val="clear" w:color="auto" w:fill="FF97B7"/>
            <w:vAlign w:val="center"/>
          </w:tcPr>
          <w:p w14:paraId="477FB6B7" w14:textId="34FF9E8D" w:rsidR="00891943" w:rsidRPr="0026240D" w:rsidRDefault="003547BA" w:rsidP="00E25D93">
            <w:pPr>
              <w:jc w:val="center"/>
            </w:pPr>
            <w:r w:rsidRPr="003547BA">
              <w:rPr>
                <w:rFonts w:eastAsia="DengXian" w:hint="eastAsia"/>
                <w:lang w:eastAsia="zh-CN"/>
              </w:rPr>
              <w:t>头痛及恶心</w:t>
            </w:r>
          </w:p>
        </w:tc>
      </w:tr>
    </w:tbl>
    <w:p w14:paraId="2EE26DDB" w14:textId="546A0769" w:rsidR="00891943" w:rsidRPr="0026240D" w:rsidRDefault="003547BA" w:rsidP="00E20616">
      <w:pPr>
        <w:snapToGrid w:val="0"/>
        <w:jc w:val="center"/>
      </w:pPr>
      <w:r w:rsidRPr="003547BA">
        <w:rPr>
          <w:rFonts w:eastAsia="DengXian" w:hAnsi="新細明體" w:hint="eastAsia"/>
          <w:b/>
          <w:sz w:val="20"/>
          <w:szCs w:val="20"/>
          <w:lang w:eastAsia="zh-CN"/>
        </w:rPr>
        <w:t>表</w:t>
      </w:r>
      <w:r w:rsidRPr="003547BA">
        <w:rPr>
          <w:rFonts w:eastAsia="DengXian"/>
          <w:b/>
          <w:sz w:val="20"/>
          <w:szCs w:val="20"/>
          <w:lang w:eastAsia="zh-CN"/>
        </w:rPr>
        <w:t xml:space="preserve">6.1 </w:t>
      </w:r>
      <w:r w:rsidRPr="003547BA">
        <w:rPr>
          <w:rFonts w:eastAsia="DengXian" w:hAnsi="新細明體" w:hint="eastAsia"/>
          <w:b/>
          <w:sz w:val="20"/>
          <w:szCs w:val="20"/>
          <w:lang w:eastAsia="zh-CN"/>
        </w:rPr>
        <w:t>热痉挛、热衰竭及中暑征状的异同</w:t>
      </w:r>
    </w:p>
    <w:p w14:paraId="0D35CAC2" w14:textId="77777777" w:rsidR="000F4191" w:rsidRPr="0026240D" w:rsidRDefault="000F4191" w:rsidP="008C37BF">
      <w:pPr>
        <w:pStyle w:val="Web"/>
        <w:snapToGrid w:val="0"/>
        <w:spacing w:beforeLines="50" w:before="180" w:beforeAutospacing="0" w:after="0" w:afterAutospacing="0" w:line="360" w:lineRule="auto"/>
        <w:jc w:val="both"/>
        <w:rPr>
          <w:rFonts w:ascii="Times New Roman" w:cs="Times New Roman"/>
          <w:b/>
        </w:rPr>
      </w:pPr>
    </w:p>
    <w:p w14:paraId="3F9D32A4" w14:textId="1A8C8164" w:rsidR="00413C3A" w:rsidRPr="0026240D" w:rsidRDefault="003547BA" w:rsidP="008C37BF">
      <w:pPr>
        <w:pStyle w:val="Web"/>
        <w:snapToGrid w:val="0"/>
        <w:spacing w:beforeLines="50" w:before="180" w:beforeAutospacing="0" w:after="0" w:afterAutospacing="0" w:line="360" w:lineRule="auto"/>
        <w:jc w:val="both"/>
        <w:rPr>
          <w:rFonts w:ascii="Times New Roman" w:hAnsi="Times New Roman" w:cs="Times New Roman"/>
        </w:rPr>
      </w:pPr>
      <w:r w:rsidRPr="003547BA">
        <w:rPr>
          <w:rFonts w:ascii="Times New Roman" w:eastAsia="DengXian" w:cs="Times New Roman" w:hint="eastAsia"/>
          <w:b/>
          <w:lang w:eastAsia="zh-CN"/>
        </w:rPr>
        <w:lastRenderedPageBreak/>
        <w:t>冷创伤</w:t>
      </w:r>
      <w:r w:rsidRPr="003547BA">
        <w:rPr>
          <w:rFonts w:ascii="Times New Roman" w:eastAsia="DengXian" w:hAnsi="Times New Roman" w:cs="Times New Roman"/>
          <w:b/>
          <w:lang w:eastAsia="zh-CN"/>
        </w:rPr>
        <w:t xml:space="preserve"> </w:t>
      </w:r>
      <w:r w:rsidRPr="003547BA">
        <w:rPr>
          <w:rFonts w:ascii="Times New Roman" w:eastAsia="DengXian" w:hAnsi="Times New Roman" w:cs="Times New Roman" w:hint="eastAsia"/>
          <w:b/>
          <w:lang w:eastAsia="zh-CN"/>
        </w:rPr>
        <w:t>－</w:t>
      </w:r>
      <w:r w:rsidRPr="003547BA">
        <w:rPr>
          <w:rFonts w:ascii="Times New Roman" w:eastAsia="DengXian" w:hAnsi="Times New Roman" w:cs="Times New Roman"/>
          <w:b/>
          <w:lang w:eastAsia="zh-CN"/>
        </w:rPr>
        <w:t xml:space="preserve"> </w:t>
      </w:r>
      <w:r w:rsidRPr="003547BA">
        <w:rPr>
          <w:rFonts w:ascii="Times New Roman" w:eastAsia="DengXian" w:cs="Times New Roman" w:hint="eastAsia"/>
          <w:lang w:eastAsia="zh-CN"/>
        </w:rPr>
        <w:t>中心体温下降会引致冷创伤。</w:t>
      </w:r>
    </w:p>
    <w:p w14:paraId="3D02471C" w14:textId="4ACDC3BD" w:rsidR="008F21F7" w:rsidRPr="0026240D" w:rsidRDefault="003547BA" w:rsidP="0012124C">
      <w:pPr>
        <w:snapToGrid w:val="0"/>
        <w:spacing w:before="50" w:line="360" w:lineRule="auto"/>
        <w:ind w:left="480"/>
        <w:jc w:val="both"/>
        <w:rPr>
          <w:rFonts w:hAnsi="新細明體"/>
          <w:lang w:eastAsia="zh-CN"/>
        </w:rPr>
      </w:pPr>
      <w:r w:rsidRPr="003547BA">
        <w:rPr>
          <w:rFonts w:eastAsia="DengXian" w:hAnsi="新細明體" w:hint="eastAsia"/>
          <w:b/>
          <w:lang w:eastAsia="zh-CN"/>
        </w:rPr>
        <w:t>冻伤</w:t>
      </w:r>
      <w:r w:rsidRPr="003547BA">
        <w:rPr>
          <w:rFonts w:eastAsia="DengXian" w:hAnsi="新細明體"/>
          <w:b/>
          <w:lang w:eastAsia="zh-CN"/>
        </w:rPr>
        <w:t xml:space="preserve"> </w:t>
      </w:r>
      <w:r w:rsidRPr="003547BA">
        <w:rPr>
          <w:rFonts w:eastAsia="DengXian" w:hint="eastAsia"/>
          <w:b/>
          <w:lang w:eastAsia="zh-CN"/>
        </w:rPr>
        <w:t>－</w:t>
      </w:r>
      <w:r w:rsidRPr="003547BA">
        <w:rPr>
          <w:rFonts w:eastAsia="DengXian"/>
          <w:b/>
          <w:lang w:val="en-US" w:eastAsia="zh-CN"/>
        </w:rPr>
        <w:t xml:space="preserve"> </w:t>
      </w:r>
      <w:r w:rsidRPr="003547BA">
        <w:rPr>
          <w:rFonts w:eastAsia="DengXian" w:hAnsi="新細明體" w:hint="eastAsia"/>
          <w:lang w:eastAsia="zh-CN"/>
        </w:rPr>
        <w:t>暴露于严寒气候时，为维持中心体温，外围结构的血流被截断，结果引致皮肤组织冻伤。这种创伤多见于足、手、耳及鼻，在活动中极少发生。视乎程度的轻重，从开始感觉麻木至皮肤呈黑色水泡，冻伤可划分为三个等级。</w:t>
      </w:r>
    </w:p>
    <w:p w14:paraId="0CAC8D61" w14:textId="14299746" w:rsidR="00645B2E" w:rsidRPr="0026240D" w:rsidRDefault="0065774A" w:rsidP="0012124C">
      <w:pPr>
        <w:snapToGrid w:val="0"/>
        <w:spacing w:before="50" w:line="360" w:lineRule="auto"/>
        <w:ind w:left="480"/>
        <w:jc w:val="both"/>
        <w:rPr>
          <w:rFonts w:hAnsi="新細明體"/>
          <w:lang w:eastAsia="zh-CN"/>
        </w:rPr>
      </w:pPr>
      <w:r w:rsidRPr="0026240D">
        <w:rPr>
          <w:rFonts w:hAnsi="新細明體" w:hint="eastAsia"/>
          <w:lang w:eastAsia="zh-CN"/>
        </w:rPr>
        <w:br/>
      </w:r>
      <w:r w:rsidR="003547BA" w:rsidRPr="003547BA">
        <w:rPr>
          <w:rFonts w:eastAsia="DengXian" w:hAnsi="新細明體" w:hint="eastAsia"/>
          <w:b/>
          <w:lang w:eastAsia="zh-CN"/>
        </w:rPr>
        <w:t>暴寒症</w:t>
      </w:r>
      <w:r w:rsidR="003547BA" w:rsidRPr="003547BA">
        <w:rPr>
          <w:rFonts w:eastAsia="DengXian"/>
          <w:b/>
          <w:lang w:val="en-US" w:eastAsia="zh-CN"/>
        </w:rPr>
        <w:t xml:space="preserve"> </w:t>
      </w:r>
      <w:r w:rsidR="003547BA" w:rsidRPr="003547BA">
        <w:rPr>
          <w:rFonts w:eastAsia="DengXian" w:hint="eastAsia"/>
          <w:b/>
          <w:lang w:val="en-US" w:eastAsia="zh-CN"/>
        </w:rPr>
        <w:t>－</w:t>
      </w:r>
      <w:r w:rsidR="003547BA" w:rsidRPr="003547BA">
        <w:rPr>
          <w:rFonts w:eastAsia="DengXian" w:hAnsi="新細明體"/>
          <w:b/>
          <w:lang w:val="en-US" w:eastAsia="zh-CN"/>
        </w:rPr>
        <w:t xml:space="preserve"> </w:t>
      </w:r>
      <w:r w:rsidR="003547BA" w:rsidRPr="003547BA">
        <w:rPr>
          <w:rFonts w:eastAsia="DengXian" w:hAnsi="新細明體" w:hint="eastAsia"/>
          <w:lang w:eastAsia="zh-CN"/>
        </w:rPr>
        <w:t>由于暴露在极湿、大风及寒冷环境下，体温下降至低于华氏</w:t>
      </w:r>
      <w:r w:rsidR="003547BA" w:rsidRPr="003547BA">
        <w:rPr>
          <w:rFonts w:eastAsia="DengXian" w:hAnsi="新細明體"/>
          <w:lang w:eastAsia="zh-CN"/>
        </w:rPr>
        <w:t>95</w:t>
      </w:r>
      <w:r w:rsidR="003547BA" w:rsidRPr="003547BA">
        <w:rPr>
          <w:rFonts w:eastAsia="DengXian" w:hAnsi="新細明體" w:hint="eastAsia"/>
          <w:lang w:eastAsia="zh-CN"/>
        </w:rPr>
        <w:t>度（摄氏</w:t>
      </w:r>
      <w:r w:rsidR="003547BA" w:rsidRPr="003547BA">
        <w:rPr>
          <w:rFonts w:eastAsia="DengXian" w:hAnsi="新細明體"/>
          <w:lang w:eastAsia="zh-CN"/>
        </w:rPr>
        <w:t>35</w:t>
      </w:r>
      <w:r w:rsidR="003547BA" w:rsidRPr="003547BA">
        <w:rPr>
          <w:rFonts w:eastAsia="DengXian" w:hAnsi="新細明體" w:hint="eastAsia"/>
          <w:lang w:eastAsia="zh-CN"/>
        </w:rPr>
        <w:t>度）时会出现暴寒症。暴寒症的症状是意识反复及重要生命</w:t>
      </w:r>
      <w:r w:rsidR="003547BA" w:rsidRPr="003547BA">
        <w:rPr>
          <w:rFonts w:eastAsia="DengXian" w:hAnsi="新細明體" w:hint="eastAsia"/>
          <w:lang w:val="en-US" w:eastAsia="zh-CN"/>
        </w:rPr>
        <w:t>体征</w:t>
      </w:r>
      <w:r w:rsidR="003547BA" w:rsidRPr="003547BA">
        <w:rPr>
          <w:rFonts w:eastAsia="DengXian" w:hAnsi="新細明體" w:hint="eastAsia"/>
          <w:lang w:eastAsia="zh-CN"/>
        </w:rPr>
        <w:t>下降。无论这种症状出现在任何运动员身上，在医生检查及允许之前都不能继续参加活动</w:t>
      </w:r>
      <w:r w:rsidR="003547BA" w:rsidRPr="003547BA">
        <w:rPr>
          <w:rFonts w:eastAsia="DengXian" w:hAnsi="新細明體" w:hint="eastAsia"/>
          <w:lang w:val="en-US" w:eastAsia="zh-CN"/>
        </w:rPr>
        <w:t>。</w:t>
      </w:r>
      <w:r w:rsidRPr="0026240D">
        <w:rPr>
          <w:rFonts w:hAnsi="新細明體" w:hint="eastAsia"/>
          <w:b/>
          <w:lang w:eastAsia="zh-CN"/>
        </w:rPr>
        <w:br/>
      </w:r>
      <w:r w:rsidR="003547BA" w:rsidRPr="003547BA">
        <w:rPr>
          <w:rFonts w:eastAsia="DengXian" w:hAnsi="新細明體" w:hint="eastAsia"/>
          <w:b/>
          <w:lang w:eastAsia="zh-CN"/>
        </w:rPr>
        <w:t>风寒</w:t>
      </w:r>
      <w:r w:rsidR="003547BA" w:rsidRPr="003547BA">
        <w:rPr>
          <w:rFonts w:eastAsia="DengXian" w:hAnsi="新細明體"/>
          <w:b/>
          <w:lang w:val="en-US" w:eastAsia="zh-CN"/>
        </w:rPr>
        <w:t xml:space="preserve"> </w:t>
      </w:r>
      <w:r w:rsidR="003547BA" w:rsidRPr="003547BA">
        <w:rPr>
          <w:rFonts w:eastAsia="DengXian" w:hAnsi="新細明體" w:hint="eastAsia"/>
          <w:b/>
          <w:lang w:val="en-US" w:eastAsia="zh-CN"/>
        </w:rPr>
        <w:t>－</w:t>
      </w:r>
      <w:r w:rsidR="003547BA" w:rsidRPr="003547BA">
        <w:rPr>
          <w:rFonts w:eastAsia="DengXian" w:hAnsi="新細明體"/>
          <w:b/>
          <w:lang w:val="en-US" w:eastAsia="zh-CN"/>
        </w:rPr>
        <w:t xml:space="preserve"> </w:t>
      </w:r>
      <w:r w:rsidR="003547BA" w:rsidRPr="003547BA">
        <w:rPr>
          <w:rFonts w:eastAsia="DengXian" w:hAnsi="新細明體" w:hint="eastAsia"/>
          <w:lang w:eastAsia="zh-CN"/>
        </w:rPr>
        <w:t>空气的流动会使身体热量散失，在大风的日子，人体感觉到的气温会低于温度计显示的数值，这现象被称为「风寒效应」。这效应会随着风速的增加而加剧。</w:t>
      </w:r>
      <w:bookmarkStart w:id="1" w:name="_Hlk168769570"/>
      <w:r w:rsidR="003547BA" w:rsidRPr="003547BA">
        <w:rPr>
          <w:rFonts w:eastAsia="DengXian" w:hAnsi="新細明體" w:hint="eastAsia"/>
          <w:lang w:eastAsia="zh-CN"/>
        </w:rPr>
        <w:t>在一些国家如美国及加拿大，一项称为「风寒温度」的数字会与实际量度的气温一同发布。</w:t>
      </w:r>
      <w:bookmarkEnd w:id="1"/>
      <w:r w:rsidR="003547BA" w:rsidRPr="003547BA">
        <w:rPr>
          <w:rFonts w:eastAsia="DengXian" w:hAnsi="新細明體" w:hint="eastAsia"/>
          <w:lang w:eastAsia="zh-CN"/>
        </w:rPr>
        <w:t>「风寒温度」乃根据一些科学研究结果，当中牵涉自愿实验人员、计算机模式并结合在医学上有关人体在冷冻环境下热量丧失的情况所制作出来的（见图</w:t>
      </w:r>
      <w:r w:rsidR="003547BA" w:rsidRPr="003547BA">
        <w:rPr>
          <w:rFonts w:eastAsia="DengXian" w:hAnsi="新細明體"/>
          <w:lang w:eastAsia="zh-CN"/>
        </w:rPr>
        <w:t>6.4</w:t>
      </w:r>
      <w:r w:rsidR="003547BA" w:rsidRPr="003547BA">
        <w:rPr>
          <w:rFonts w:eastAsia="DengXian" w:hAnsi="新細明體" w:hint="eastAsia"/>
          <w:lang w:eastAsia="zh-CN"/>
        </w:rPr>
        <w:t>）。例如，当气温为摄氏</w:t>
      </w:r>
      <w:r w:rsidR="003547BA" w:rsidRPr="003547BA">
        <w:rPr>
          <w:rFonts w:eastAsia="DengXian" w:hAnsi="新細明體"/>
          <w:lang w:eastAsia="zh-CN"/>
        </w:rPr>
        <w:t>4</w:t>
      </w:r>
      <w:r w:rsidR="003547BA" w:rsidRPr="003547BA">
        <w:rPr>
          <w:rFonts w:eastAsia="DengXian" w:hAnsi="新細明體" w:hint="eastAsia"/>
          <w:lang w:eastAsia="zh-CN"/>
        </w:rPr>
        <w:t>度，风速为每小时</w:t>
      </w:r>
      <w:r w:rsidR="003547BA" w:rsidRPr="003547BA">
        <w:rPr>
          <w:rFonts w:eastAsia="DengXian" w:hAnsi="新細明體"/>
          <w:lang w:eastAsia="zh-CN"/>
        </w:rPr>
        <w:t>30</w:t>
      </w:r>
      <w:r w:rsidR="003547BA" w:rsidRPr="003547BA">
        <w:rPr>
          <w:rFonts w:eastAsia="DengXian" w:hAnsi="新細明體" w:hint="eastAsia"/>
          <w:lang w:eastAsia="zh-CN"/>
        </w:rPr>
        <w:t>公里时，你面上感觉到的温度相等于在无风的日子时的摄氏零下</w:t>
      </w:r>
      <w:r w:rsidR="003547BA" w:rsidRPr="003547BA">
        <w:rPr>
          <w:rFonts w:eastAsia="DengXian" w:hAnsi="新細明體"/>
          <w:lang w:eastAsia="zh-CN"/>
        </w:rPr>
        <w:t>1</w:t>
      </w:r>
      <w:r w:rsidR="003547BA" w:rsidRPr="003547BA">
        <w:rPr>
          <w:rFonts w:eastAsia="DengXian" w:hAnsi="新細明體" w:hint="eastAsia"/>
          <w:lang w:eastAsia="zh-CN"/>
        </w:rPr>
        <w:t>度。</w:t>
      </w:r>
    </w:p>
    <w:p w14:paraId="52B886DF" w14:textId="77777777" w:rsidR="006B7548" w:rsidRPr="0026240D" w:rsidRDefault="006B7548" w:rsidP="0012124C">
      <w:pPr>
        <w:snapToGrid w:val="0"/>
        <w:spacing w:before="50" w:line="360" w:lineRule="auto"/>
        <w:ind w:left="480"/>
        <w:jc w:val="both"/>
        <w:rPr>
          <w:rFonts w:hAnsi="新細明體"/>
          <w:lang w:eastAsia="zh-CN"/>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794"/>
        <w:gridCol w:w="794"/>
        <w:gridCol w:w="794"/>
        <w:gridCol w:w="794"/>
        <w:gridCol w:w="794"/>
        <w:gridCol w:w="794"/>
        <w:gridCol w:w="794"/>
      </w:tblGrid>
      <w:tr w:rsidR="00AD4F92" w:rsidRPr="0026240D" w14:paraId="0889B19B" w14:textId="51C2DD5A" w:rsidTr="00E20616">
        <w:tc>
          <w:tcPr>
            <w:tcW w:w="602" w:type="dxa"/>
            <w:tcBorders>
              <w:bottom w:val="nil"/>
              <w:right w:val="nil"/>
            </w:tcBorders>
          </w:tcPr>
          <w:p w14:paraId="0C1B018A" w14:textId="77777777" w:rsidR="00AD4F92" w:rsidRPr="0026240D" w:rsidRDefault="00AD4F92" w:rsidP="00EA1889">
            <w:pPr>
              <w:snapToGrid w:val="0"/>
              <w:spacing w:line="380" w:lineRule="exact"/>
              <w:jc w:val="center"/>
              <w:rPr>
                <w:rFonts w:hAnsi="新細明體"/>
                <w:lang w:eastAsia="zh-CN"/>
              </w:rPr>
            </w:pPr>
          </w:p>
        </w:tc>
        <w:tc>
          <w:tcPr>
            <w:tcW w:w="794" w:type="dxa"/>
            <w:tcBorders>
              <w:left w:val="nil"/>
              <w:bottom w:val="nil"/>
            </w:tcBorders>
          </w:tcPr>
          <w:p w14:paraId="0316CD86" w14:textId="77777777" w:rsidR="00AD4F92" w:rsidRPr="0026240D" w:rsidRDefault="00AD4F92" w:rsidP="00EA1889">
            <w:pPr>
              <w:snapToGrid w:val="0"/>
              <w:spacing w:line="380" w:lineRule="exact"/>
              <w:jc w:val="center"/>
              <w:rPr>
                <w:rFonts w:hAnsi="新細明體"/>
                <w:lang w:eastAsia="zh-CN"/>
              </w:rPr>
            </w:pPr>
          </w:p>
        </w:tc>
        <w:tc>
          <w:tcPr>
            <w:tcW w:w="4762" w:type="dxa"/>
            <w:gridSpan w:val="6"/>
          </w:tcPr>
          <w:p w14:paraId="3BB2B5B7" w14:textId="071B0DAE" w:rsidR="00AD4F92" w:rsidRPr="0026240D" w:rsidRDefault="003547BA" w:rsidP="00EA1889">
            <w:pPr>
              <w:snapToGrid w:val="0"/>
              <w:spacing w:line="380" w:lineRule="exact"/>
              <w:jc w:val="center"/>
              <w:rPr>
                <w:rFonts w:hAnsi="新細明體"/>
              </w:rPr>
            </w:pPr>
            <w:r w:rsidRPr="003547BA">
              <w:rPr>
                <w:rFonts w:eastAsia="DengXian" w:hAnsi="新細明體" w:hint="eastAsia"/>
                <w:lang w:eastAsia="zh-CN"/>
              </w:rPr>
              <w:t>温度</w:t>
            </w:r>
            <w:r w:rsidRPr="003547BA">
              <w:rPr>
                <w:rFonts w:eastAsia="DengXian" w:hAnsi="新細明體"/>
                <w:lang w:eastAsia="zh-CN"/>
              </w:rPr>
              <w:t>(</w:t>
            </w:r>
            <w:r w:rsidRPr="003547BA">
              <w:rPr>
                <w:rFonts w:eastAsia="DengXian" w:hAnsi="新細明體" w:hint="eastAsia"/>
                <w:lang w:eastAsia="zh-CN"/>
              </w:rPr>
              <w:t>摄氏度</w:t>
            </w:r>
            <w:r w:rsidRPr="003547BA">
              <w:rPr>
                <w:rFonts w:eastAsia="DengXian" w:hAnsi="新細明體"/>
                <w:lang w:eastAsia="zh-CN"/>
              </w:rPr>
              <w:t>)</w:t>
            </w:r>
          </w:p>
        </w:tc>
      </w:tr>
      <w:tr w:rsidR="00AD4F92" w:rsidRPr="0026240D" w14:paraId="41C8F05E" w14:textId="51F1F629" w:rsidTr="00E20616">
        <w:tc>
          <w:tcPr>
            <w:tcW w:w="602" w:type="dxa"/>
            <w:tcBorders>
              <w:top w:val="nil"/>
              <w:right w:val="nil"/>
            </w:tcBorders>
          </w:tcPr>
          <w:p w14:paraId="256F4401" w14:textId="77777777" w:rsidR="00AD4F92" w:rsidRPr="0026240D" w:rsidRDefault="00AD4F92" w:rsidP="00EA1889">
            <w:pPr>
              <w:snapToGrid w:val="0"/>
              <w:spacing w:line="380" w:lineRule="exact"/>
              <w:jc w:val="center"/>
              <w:rPr>
                <w:rFonts w:hAnsi="新細明體"/>
              </w:rPr>
            </w:pPr>
          </w:p>
        </w:tc>
        <w:tc>
          <w:tcPr>
            <w:tcW w:w="794" w:type="dxa"/>
            <w:tcBorders>
              <w:top w:val="nil"/>
              <w:left w:val="nil"/>
            </w:tcBorders>
          </w:tcPr>
          <w:p w14:paraId="389092C9" w14:textId="77777777" w:rsidR="00AD4F92" w:rsidRPr="0026240D" w:rsidRDefault="00AD4F92" w:rsidP="00EA1889">
            <w:pPr>
              <w:snapToGrid w:val="0"/>
              <w:spacing w:line="380" w:lineRule="exact"/>
              <w:jc w:val="center"/>
              <w:rPr>
                <w:rFonts w:hAnsi="新細明體"/>
              </w:rPr>
            </w:pPr>
          </w:p>
        </w:tc>
        <w:tc>
          <w:tcPr>
            <w:tcW w:w="794" w:type="dxa"/>
          </w:tcPr>
          <w:p w14:paraId="1D5BFA3F" w14:textId="7BD01994"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10</w:t>
            </w:r>
          </w:p>
        </w:tc>
        <w:tc>
          <w:tcPr>
            <w:tcW w:w="794" w:type="dxa"/>
          </w:tcPr>
          <w:p w14:paraId="6C9BF277" w14:textId="2CD6B491"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8</w:t>
            </w:r>
          </w:p>
        </w:tc>
        <w:tc>
          <w:tcPr>
            <w:tcW w:w="794" w:type="dxa"/>
          </w:tcPr>
          <w:p w14:paraId="35B1A62F" w14:textId="1B0BBE0B"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6</w:t>
            </w:r>
          </w:p>
        </w:tc>
        <w:tc>
          <w:tcPr>
            <w:tcW w:w="794" w:type="dxa"/>
          </w:tcPr>
          <w:p w14:paraId="7B4122BA" w14:textId="3BC422B7"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4</w:t>
            </w:r>
          </w:p>
        </w:tc>
        <w:tc>
          <w:tcPr>
            <w:tcW w:w="794" w:type="dxa"/>
          </w:tcPr>
          <w:p w14:paraId="0CDE289E" w14:textId="0806E031"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2</w:t>
            </w:r>
          </w:p>
        </w:tc>
        <w:tc>
          <w:tcPr>
            <w:tcW w:w="794" w:type="dxa"/>
          </w:tcPr>
          <w:p w14:paraId="4A7D6414" w14:textId="6EA7335B"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0</w:t>
            </w:r>
          </w:p>
        </w:tc>
      </w:tr>
      <w:tr w:rsidR="00AD4F92" w:rsidRPr="0026240D" w14:paraId="60902B54" w14:textId="47751D4B" w:rsidTr="00E20616">
        <w:tc>
          <w:tcPr>
            <w:tcW w:w="602" w:type="dxa"/>
            <w:vMerge w:val="restart"/>
            <w:textDirection w:val="btLr"/>
          </w:tcPr>
          <w:p w14:paraId="54BA1E1D" w14:textId="6F84B82B" w:rsidR="00AD4F92" w:rsidRPr="0026240D" w:rsidRDefault="003547BA" w:rsidP="00EA1889">
            <w:pPr>
              <w:snapToGrid w:val="0"/>
              <w:spacing w:line="380" w:lineRule="exact"/>
              <w:ind w:left="113" w:right="113"/>
              <w:jc w:val="center"/>
              <w:rPr>
                <w:rFonts w:hAnsi="新細明體"/>
              </w:rPr>
            </w:pPr>
            <w:r w:rsidRPr="003547BA">
              <w:rPr>
                <w:rFonts w:eastAsia="DengXian" w:hAnsi="新細明體" w:hint="eastAsia"/>
                <w:lang w:eastAsia="zh-CN"/>
              </w:rPr>
              <w:t>风速</w:t>
            </w:r>
            <w:r w:rsidRPr="003547BA">
              <w:rPr>
                <w:rFonts w:eastAsia="DengXian" w:hAnsi="新細明體"/>
                <w:lang w:eastAsia="zh-CN"/>
              </w:rPr>
              <w:t>(</w:t>
            </w:r>
            <w:r w:rsidRPr="003547BA">
              <w:rPr>
                <w:rFonts w:eastAsia="DengXian" w:hAnsi="新細明體" w:hint="eastAsia"/>
                <w:lang w:eastAsia="zh-CN"/>
              </w:rPr>
              <w:t>公里</w:t>
            </w:r>
            <w:r w:rsidRPr="003547BA">
              <w:rPr>
                <w:rFonts w:eastAsia="DengXian" w:hAnsi="新細明體"/>
                <w:lang w:eastAsia="zh-CN"/>
              </w:rPr>
              <w:t>/</w:t>
            </w:r>
            <w:r w:rsidRPr="003547BA">
              <w:rPr>
                <w:rFonts w:eastAsia="DengXian" w:hAnsi="新細明體" w:hint="eastAsia"/>
                <w:lang w:eastAsia="zh-CN"/>
              </w:rPr>
              <w:t>小时</w:t>
            </w:r>
            <w:r w:rsidRPr="003547BA">
              <w:rPr>
                <w:rFonts w:eastAsia="DengXian" w:hAnsi="新細明體"/>
                <w:lang w:eastAsia="zh-CN"/>
              </w:rPr>
              <w:t>)</w:t>
            </w:r>
          </w:p>
        </w:tc>
        <w:tc>
          <w:tcPr>
            <w:tcW w:w="794" w:type="dxa"/>
          </w:tcPr>
          <w:p w14:paraId="032221D2" w14:textId="2534AAD1"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10</w:t>
            </w:r>
          </w:p>
        </w:tc>
        <w:tc>
          <w:tcPr>
            <w:tcW w:w="794" w:type="dxa"/>
          </w:tcPr>
          <w:p w14:paraId="4F781C40" w14:textId="7123A70B"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9</w:t>
            </w:r>
          </w:p>
        </w:tc>
        <w:tc>
          <w:tcPr>
            <w:tcW w:w="794" w:type="dxa"/>
          </w:tcPr>
          <w:p w14:paraId="4DE0AE79" w14:textId="5B2EB077"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6</w:t>
            </w:r>
          </w:p>
        </w:tc>
        <w:tc>
          <w:tcPr>
            <w:tcW w:w="794" w:type="dxa"/>
          </w:tcPr>
          <w:p w14:paraId="3F924607" w14:textId="6384FEAC"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4</w:t>
            </w:r>
          </w:p>
        </w:tc>
        <w:tc>
          <w:tcPr>
            <w:tcW w:w="794" w:type="dxa"/>
          </w:tcPr>
          <w:p w14:paraId="69954DDC" w14:textId="0DFD1456"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1</w:t>
            </w:r>
          </w:p>
        </w:tc>
        <w:tc>
          <w:tcPr>
            <w:tcW w:w="794" w:type="dxa"/>
          </w:tcPr>
          <w:p w14:paraId="1FD8F087" w14:textId="027DBEDE"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-1</w:t>
            </w:r>
          </w:p>
        </w:tc>
        <w:tc>
          <w:tcPr>
            <w:tcW w:w="794" w:type="dxa"/>
          </w:tcPr>
          <w:p w14:paraId="72F1B1C4" w14:textId="56A0E550"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-3</w:t>
            </w:r>
          </w:p>
        </w:tc>
      </w:tr>
      <w:tr w:rsidR="00AD4F92" w:rsidRPr="0026240D" w14:paraId="2E01F743" w14:textId="3D3D9F25" w:rsidTr="00E20616">
        <w:tc>
          <w:tcPr>
            <w:tcW w:w="602" w:type="dxa"/>
            <w:vMerge/>
          </w:tcPr>
          <w:p w14:paraId="15DB2FE0" w14:textId="77777777" w:rsidR="00AD4F92" w:rsidRPr="0026240D" w:rsidRDefault="00AD4F92" w:rsidP="00EA1889">
            <w:pPr>
              <w:snapToGrid w:val="0"/>
              <w:spacing w:line="380" w:lineRule="exact"/>
              <w:jc w:val="center"/>
              <w:rPr>
                <w:rFonts w:hAnsi="新細明體"/>
              </w:rPr>
            </w:pPr>
          </w:p>
        </w:tc>
        <w:tc>
          <w:tcPr>
            <w:tcW w:w="794" w:type="dxa"/>
          </w:tcPr>
          <w:p w14:paraId="14C86F9B" w14:textId="4A724532"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20</w:t>
            </w:r>
          </w:p>
        </w:tc>
        <w:tc>
          <w:tcPr>
            <w:tcW w:w="794" w:type="dxa"/>
          </w:tcPr>
          <w:p w14:paraId="686E4EDE" w14:textId="40FF2A7C"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7</w:t>
            </w:r>
          </w:p>
        </w:tc>
        <w:tc>
          <w:tcPr>
            <w:tcW w:w="794" w:type="dxa"/>
          </w:tcPr>
          <w:p w14:paraId="6AD49860" w14:textId="61337B88"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5</w:t>
            </w:r>
          </w:p>
        </w:tc>
        <w:tc>
          <w:tcPr>
            <w:tcW w:w="794" w:type="dxa"/>
          </w:tcPr>
          <w:p w14:paraId="78E69322" w14:textId="7E2DB8A8"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2</w:t>
            </w:r>
          </w:p>
        </w:tc>
        <w:tc>
          <w:tcPr>
            <w:tcW w:w="794" w:type="dxa"/>
          </w:tcPr>
          <w:p w14:paraId="40A76DB9" w14:textId="3DFAD98F"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0</w:t>
            </w:r>
          </w:p>
        </w:tc>
        <w:tc>
          <w:tcPr>
            <w:tcW w:w="794" w:type="dxa"/>
          </w:tcPr>
          <w:p w14:paraId="72291B1C" w14:textId="52718A9C"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-3</w:t>
            </w:r>
          </w:p>
        </w:tc>
        <w:tc>
          <w:tcPr>
            <w:tcW w:w="794" w:type="dxa"/>
          </w:tcPr>
          <w:p w14:paraId="000F1A7F" w14:textId="5FDDD1DE"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-5</w:t>
            </w:r>
          </w:p>
        </w:tc>
      </w:tr>
      <w:tr w:rsidR="00AD4F92" w:rsidRPr="0026240D" w14:paraId="4FD97317" w14:textId="5E783B9F" w:rsidTr="00E20616">
        <w:tc>
          <w:tcPr>
            <w:tcW w:w="602" w:type="dxa"/>
            <w:vMerge/>
          </w:tcPr>
          <w:p w14:paraId="1C778302" w14:textId="77777777" w:rsidR="00AD4F92" w:rsidRPr="0026240D" w:rsidRDefault="00AD4F92" w:rsidP="00EA1889">
            <w:pPr>
              <w:snapToGrid w:val="0"/>
              <w:spacing w:line="380" w:lineRule="exact"/>
              <w:jc w:val="center"/>
              <w:rPr>
                <w:rFonts w:hAnsi="新細明體"/>
              </w:rPr>
            </w:pPr>
          </w:p>
        </w:tc>
        <w:tc>
          <w:tcPr>
            <w:tcW w:w="794" w:type="dxa"/>
          </w:tcPr>
          <w:p w14:paraId="2FE9AA03" w14:textId="4C6B5954"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30</w:t>
            </w:r>
          </w:p>
        </w:tc>
        <w:tc>
          <w:tcPr>
            <w:tcW w:w="794" w:type="dxa"/>
          </w:tcPr>
          <w:p w14:paraId="322BF71A" w14:textId="64548A71"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7</w:t>
            </w:r>
          </w:p>
        </w:tc>
        <w:tc>
          <w:tcPr>
            <w:tcW w:w="794" w:type="dxa"/>
          </w:tcPr>
          <w:p w14:paraId="5BB37B42" w14:textId="08CD492A"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4</w:t>
            </w:r>
          </w:p>
        </w:tc>
        <w:tc>
          <w:tcPr>
            <w:tcW w:w="794" w:type="dxa"/>
          </w:tcPr>
          <w:p w14:paraId="0F8C7283" w14:textId="335AA383"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1</w:t>
            </w:r>
          </w:p>
        </w:tc>
        <w:tc>
          <w:tcPr>
            <w:tcW w:w="794" w:type="dxa"/>
          </w:tcPr>
          <w:p w14:paraId="1A11D5C6" w14:textId="1EB8F9A6"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-1</w:t>
            </w:r>
          </w:p>
        </w:tc>
        <w:tc>
          <w:tcPr>
            <w:tcW w:w="794" w:type="dxa"/>
          </w:tcPr>
          <w:p w14:paraId="3942B9AA" w14:textId="0315426D"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-4</w:t>
            </w:r>
          </w:p>
        </w:tc>
        <w:tc>
          <w:tcPr>
            <w:tcW w:w="794" w:type="dxa"/>
          </w:tcPr>
          <w:p w14:paraId="45943986" w14:textId="1E123074"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-6</w:t>
            </w:r>
          </w:p>
        </w:tc>
      </w:tr>
      <w:tr w:rsidR="00AD4F92" w:rsidRPr="0026240D" w14:paraId="652624AB" w14:textId="626FAD55" w:rsidTr="00E20616">
        <w:tc>
          <w:tcPr>
            <w:tcW w:w="602" w:type="dxa"/>
            <w:vMerge/>
          </w:tcPr>
          <w:p w14:paraId="64212C5E" w14:textId="77777777" w:rsidR="00AD4F92" w:rsidRPr="0026240D" w:rsidRDefault="00AD4F92" w:rsidP="00EA1889">
            <w:pPr>
              <w:snapToGrid w:val="0"/>
              <w:spacing w:line="380" w:lineRule="exact"/>
              <w:jc w:val="center"/>
              <w:rPr>
                <w:rFonts w:hAnsi="新細明體"/>
              </w:rPr>
            </w:pPr>
          </w:p>
        </w:tc>
        <w:tc>
          <w:tcPr>
            <w:tcW w:w="794" w:type="dxa"/>
          </w:tcPr>
          <w:p w14:paraId="67B00B61" w14:textId="459193F3"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40</w:t>
            </w:r>
          </w:p>
        </w:tc>
        <w:tc>
          <w:tcPr>
            <w:tcW w:w="794" w:type="dxa"/>
          </w:tcPr>
          <w:p w14:paraId="67B18464" w14:textId="1318E19B"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6</w:t>
            </w:r>
          </w:p>
        </w:tc>
        <w:tc>
          <w:tcPr>
            <w:tcW w:w="794" w:type="dxa"/>
          </w:tcPr>
          <w:p w14:paraId="2030EFB5" w14:textId="0A4A98D4"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3</w:t>
            </w:r>
          </w:p>
        </w:tc>
        <w:tc>
          <w:tcPr>
            <w:tcW w:w="794" w:type="dxa"/>
          </w:tcPr>
          <w:p w14:paraId="1068C481" w14:textId="25C64215"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1</w:t>
            </w:r>
          </w:p>
        </w:tc>
        <w:tc>
          <w:tcPr>
            <w:tcW w:w="794" w:type="dxa"/>
          </w:tcPr>
          <w:p w14:paraId="1E4742DC" w14:textId="10FEF261"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-2</w:t>
            </w:r>
          </w:p>
        </w:tc>
        <w:tc>
          <w:tcPr>
            <w:tcW w:w="794" w:type="dxa"/>
          </w:tcPr>
          <w:p w14:paraId="2EDCBC07" w14:textId="1D804F84"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-5</w:t>
            </w:r>
          </w:p>
        </w:tc>
        <w:tc>
          <w:tcPr>
            <w:tcW w:w="794" w:type="dxa"/>
          </w:tcPr>
          <w:p w14:paraId="7159860B" w14:textId="21BACFE8"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-7</w:t>
            </w:r>
          </w:p>
        </w:tc>
      </w:tr>
      <w:tr w:rsidR="00AD4F92" w:rsidRPr="0026240D" w14:paraId="40B23739" w14:textId="127850FB" w:rsidTr="00E20616">
        <w:trPr>
          <w:trHeight w:val="401"/>
        </w:trPr>
        <w:tc>
          <w:tcPr>
            <w:tcW w:w="602" w:type="dxa"/>
            <w:vMerge/>
          </w:tcPr>
          <w:p w14:paraId="0359A2F2" w14:textId="77777777" w:rsidR="00AD4F92" w:rsidRPr="0026240D" w:rsidRDefault="00AD4F92" w:rsidP="00EA1889">
            <w:pPr>
              <w:snapToGrid w:val="0"/>
              <w:spacing w:line="380" w:lineRule="exact"/>
              <w:jc w:val="center"/>
              <w:rPr>
                <w:rFonts w:hAnsi="新細明體"/>
              </w:rPr>
            </w:pPr>
          </w:p>
        </w:tc>
        <w:tc>
          <w:tcPr>
            <w:tcW w:w="794" w:type="dxa"/>
          </w:tcPr>
          <w:p w14:paraId="20CCC3D4" w14:textId="5EAE64DB"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50</w:t>
            </w:r>
          </w:p>
        </w:tc>
        <w:tc>
          <w:tcPr>
            <w:tcW w:w="794" w:type="dxa"/>
          </w:tcPr>
          <w:p w14:paraId="6A817268" w14:textId="7457436A" w:rsidR="00AD4F92" w:rsidRPr="0026240D" w:rsidRDefault="003547BA" w:rsidP="00EA1889">
            <w:pPr>
              <w:snapToGrid w:val="0"/>
              <w:spacing w:line="380" w:lineRule="exact"/>
              <w:jc w:val="center"/>
              <w:rPr>
                <w:rFonts w:hAnsi="新細明體"/>
              </w:rPr>
            </w:pPr>
            <w:r w:rsidRPr="003547BA">
              <w:rPr>
                <w:rFonts w:eastAsia="DengXian" w:hAnsi="新細明體"/>
                <w:lang w:eastAsia="zh-CN"/>
              </w:rPr>
              <w:t>5</w:t>
            </w:r>
          </w:p>
        </w:tc>
        <w:tc>
          <w:tcPr>
            <w:tcW w:w="794" w:type="dxa"/>
          </w:tcPr>
          <w:p w14:paraId="030EEA2F" w14:textId="7E891FBE" w:rsidR="00AD4F92" w:rsidRPr="0026240D" w:rsidRDefault="003547BA" w:rsidP="00EA1889">
            <w:pPr>
              <w:snapToGrid w:val="0"/>
              <w:spacing w:line="380" w:lineRule="exact"/>
              <w:jc w:val="center"/>
            </w:pPr>
            <w:r w:rsidRPr="003547BA">
              <w:rPr>
                <w:rFonts w:eastAsia="DengXian"/>
                <w:lang w:eastAsia="zh-CN"/>
              </w:rPr>
              <w:t>3</w:t>
            </w:r>
          </w:p>
        </w:tc>
        <w:tc>
          <w:tcPr>
            <w:tcW w:w="794" w:type="dxa"/>
          </w:tcPr>
          <w:p w14:paraId="6E3ABDDA" w14:textId="56D13871" w:rsidR="00AD4F92" w:rsidRPr="0026240D" w:rsidRDefault="003547BA" w:rsidP="00EA1889">
            <w:pPr>
              <w:snapToGrid w:val="0"/>
              <w:spacing w:line="380" w:lineRule="exact"/>
              <w:jc w:val="center"/>
            </w:pPr>
            <w:r w:rsidRPr="003547BA">
              <w:rPr>
                <w:rFonts w:eastAsia="DengXian"/>
                <w:lang w:eastAsia="zh-CN"/>
              </w:rPr>
              <w:t>0</w:t>
            </w:r>
          </w:p>
        </w:tc>
        <w:tc>
          <w:tcPr>
            <w:tcW w:w="794" w:type="dxa"/>
          </w:tcPr>
          <w:p w14:paraId="5E92378D" w14:textId="49929965" w:rsidR="00AD4F92" w:rsidRPr="0026240D" w:rsidRDefault="003547BA" w:rsidP="00EA1889">
            <w:pPr>
              <w:snapToGrid w:val="0"/>
              <w:spacing w:line="380" w:lineRule="exact"/>
              <w:jc w:val="center"/>
            </w:pPr>
            <w:r w:rsidRPr="003547BA">
              <w:rPr>
                <w:rFonts w:eastAsia="DengXian"/>
                <w:lang w:eastAsia="zh-CN"/>
              </w:rPr>
              <w:t>-3</w:t>
            </w:r>
          </w:p>
        </w:tc>
        <w:tc>
          <w:tcPr>
            <w:tcW w:w="794" w:type="dxa"/>
          </w:tcPr>
          <w:p w14:paraId="2A6A0799" w14:textId="441E84EB" w:rsidR="00AD4F92" w:rsidRPr="0026240D" w:rsidRDefault="003547BA" w:rsidP="00EA1889">
            <w:pPr>
              <w:snapToGrid w:val="0"/>
              <w:spacing w:line="380" w:lineRule="exact"/>
              <w:jc w:val="center"/>
            </w:pPr>
            <w:r w:rsidRPr="003547BA">
              <w:rPr>
                <w:rFonts w:eastAsia="DengXian"/>
                <w:lang w:eastAsia="zh-CN"/>
              </w:rPr>
              <w:t>-5</w:t>
            </w:r>
          </w:p>
        </w:tc>
        <w:tc>
          <w:tcPr>
            <w:tcW w:w="794" w:type="dxa"/>
          </w:tcPr>
          <w:p w14:paraId="2CC75FC3" w14:textId="1FF31DD7" w:rsidR="00AD4F92" w:rsidRPr="0026240D" w:rsidRDefault="003547BA" w:rsidP="00EA1889">
            <w:pPr>
              <w:snapToGrid w:val="0"/>
              <w:spacing w:line="380" w:lineRule="exact"/>
              <w:jc w:val="center"/>
            </w:pPr>
            <w:r w:rsidRPr="003547BA">
              <w:rPr>
                <w:rFonts w:eastAsia="DengXian"/>
                <w:lang w:eastAsia="zh-CN"/>
              </w:rPr>
              <w:t>-8</w:t>
            </w:r>
          </w:p>
        </w:tc>
      </w:tr>
    </w:tbl>
    <w:p w14:paraId="0FFD59DB" w14:textId="1A1C30F3" w:rsidR="00413C3A" w:rsidRPr="0026240D" w:rsidRDefault="003547BA" w:rsidP="008C37BF">
      <w:pPr>
        <w:snapToGrid w:val="0"/>
        <w:spacing w:line="360" w:lineRule="auto"/>
        <w:jc w:val="center"/>
        <w:rPr>
          <w:rFonts w:hAnsi="新細明體"/>
          <w:b/>
          <w:sz w:val="20"/>
          <w:szCs w:val="20"/>
        </w:rPr>
      </w:pPr>
      <w:r w:rsidRPr="003547BA">
        <w:rPr>
          <w:rFonts w:eastAsia="DengXian" w:hAnsi="新細明體" w:hint="eastAsia"/>
          <w:b/>
          <w:sz w:val="20"/>
          <w:szCs w:val="20"/>
          <w:lang w:eastAsia="zh-CN"/>
        </w:rPr>
        <w:t>图</w:t>
      </w:r>
      <w:r w:rsidRPr="003547BA">
        <w:rPr>
          <w:rFonts w:eastAsia="DengXian"/>
          <w:b/>
          <w:sz w:val="20"/>
          <w:szCs w:val="20"/>
          <w:lang w:eastAsia="zh-CN"/>
        </w:rPr>
        <w:t xml:space="preserve"> 6.4    </w:t>
      </w:r>
      <w:r w:rsidRPr="003547BA">
        <w:rPr>
          <w:rFonts w:eastAsia="DengXian" w:hAnsi="新細明體" w:hint="eastAsia"/>
          <w:b/>
          <w:sz w:val="20"/>
          <w:szCs w:val="20"/>
          <w:lang w:eastAsia="zh-CN"/>
        </w:rPr>
        <w:t>利用风速及气温计算出的风寒温度</w:t>
      </w:r>
    </w:p>
    <w:p w14:paraId="056CD95D" w14:textId="648C6FA7" w:rsidR="00BD7372" w:rsidRPr="0026240D" w:rsidRDefault="003547BA" w:rsidP="006B7548">
      <w:pPr>
        <w:snapToGrid w:val="0"/>
        <w:spacing w:line="360" w:lineRule="auto"/>
        <w:ind w:firstLine="420"/>
        <w:rPr>
          <w:rFonts w:hAnsi="新細明體"/>
          <w:b/>
          <w:sz w:val="20"/>
          <w:szCs w:val="20"/>
        </w:rPr>
      </w:pPr>
      <w:r w:rsidRPr="003547BA">
        <w:rPr>
          <w:rFonts w:eastAsia="DengXian" w:hAnsi="新細明體" w:hint="eastAsia"/>
          <w:b/>
          <w:sz w:val="20"/>
          <w:szCs w:val="20"/>
          <w:lang w:eastAsia="zh-CN"/>
        </w:rPr>
        <w:t>数据源</w:t>
      </w:r>
      <w:r w:rsidRPr="003547BA">
        <w:rPr>
          <w:rFonts w:eastAsia="DengXian" w:hAnsi="新細明體"/>
          <w:b/>
          <w:sz w:val="20"/>
          <w:szCs w:val="20"/>
          <w:lang w:eastAsia="zh-CN"/>
        </w:rPr>
        <w:t xml:space="preserve">: </w:t>
      </w:r>
      <w:r w:rsidRPr="003547BA">
        <w:rPr>
          <w:rFonts w:ascii="新細明體" w:eastAsia="DengXian" w:hAnsi="新細明體" w:hint="eastAsia"/>
          <w:b/>
          <w:sz w:val="20"/>
          <w:szCs w:val="20"/>
          <w:lang w:eastAsia="zh-CN"/>
        </w:rPr>
        <w:t>《</w:t>
      </w:r>
      <w:r w:rsidRPr="003547BA">
        <w:rPr>
          <w:rFonts w:eastAsia="DengXian" w:hAnsi="新細明體" w:hint="eastAsia"/>
          <w:b/>
          <w:sz w:val="20"/>
          <w:szCs w:val="20"/>
          <w:lang w:eastAsia="zh-CN"/>
        </w:rPr>
        <w:t>风寒效应</w:t>
      </w:r>
      <w:r w:rsidRPr="003547BA">
        <w:rPr>
          <w:rFonts w:ascii="新細明體" w:eastAsia="DengXian" w:hAnsi="新細明體" w:hint="eastAsia"/>
          <w:b/>
          <w:sz w:val="20"/>
          <w:szCs w:val="20"/>
          <w:lang w:eastAsia="zh-CN"/>
        </w:rPr>
        <w:t>》，</w:t>
      </w:r>
      <w:r w:rsidRPr="003547BA">
        <w:rPr>
          <w:rFonts w:eastAsia="DengXian" w:hAnsi="新細明體" w:hint="eastAsia"/>
          <w:b/>
          <w:sz w:val="20"/>
          <w:szCs w:val="20"/>
          <w:lang w:eastAsia="zh-CN"/>
        </w:rPr>
        <w:t>香港天文台</w:t>
      </w:r>
      <w:r w:rsidRPr="003547BA">
        <w:rPr>
          <w:rFonts w:eastAsia="DengXian" w:hAnsi="新細明體"/>
          <w:b/>
          <w:sz w:val="20"/>
          <w:szCs w:val="20"/>
          <w:lang w:eastAsia="zh-CN"/>
        </w:rPr>
        <w:t xml:space="preserve"> (2011) </w:t>
      </w:r>
      <w:r w:rsidRPr="003547BA">
        <w:rPr>
          <w:rFonts w:eastAsia="DengXian" w:hAnsi="新細明體" w:hint="eastAsia"/>
          <w:b/>
          <w:sz w:val="20"/>
          <w:szCs w:val="20"/>
          <w:lang w:eastAsia="zh-CN"/>
        </w:rPr>
        <w:t>。</w:t>
      </w:r>
    </w:p>
    <w:p w14:paraId="3BDB7E1B" w14:textId="26CA2CD9" w:rsidR="008D5EDD" w:rsidRPr="0026240D" w:rsidRDefault="003547BA" w:rsidP="0012124C">
      <w:pPr>
        <w:snapToGrid w:val="0"/>
        <w:spacing w:line="360" w:lineRule="auto"/>
        <w:rPr>
          <w:rFonts w:hAnsi="新細明體"/>
          <w:b/>
          <w:sz w:val="20"/>
          <w:szCs w:val="20"/>
        </w:rPr>
      </w:pPr>
      <w:r w:rsidRPr="003547BA">
        <w:rPr>
          <w:rFonts w:eastAsia="DengXian" w:hAnsi="新細明體"/>
          <w:b/>
          <w:sz w:val="20"/>
          <w:szCs w:val="20"/>
          <w:lang w:eastAsia="zh-CN"/>
        </w:rPr>
        <w:t>https://www.hko.gov.hk/tc/education/weather/hot-and-cold-weather/00047-the-wind-chill-effect.html</w:t>
      </w:r>
    </w:p>
    <w:p w14:paraId="6AA411A0" w14:textId="77777777" w:rsidR="00E3457F" w:rsidRPr="0026240D" w:rsidRDefault="00E3457F">
      <w:pPr>
        <w:snapToGrid w:val="0"/>
        <w:spacing w:line="360" w:lineRule="auto"/>
        <w:ind w:left="482"/>
        <w:jc w:val="both"/>
      </w:pPr>
    </w:p>
    <w:p w14:paraId="162331E0" w14:textId="77777777" w:rsidR="00E3457F" w:rsidRPr="0026240D" w:rsidRDefault="00E3457F">
      <w:pPr>
        <w:snapToGrid w:val="0"/>
        <w:spacing w:line="360" w:lineRule="auto"/>
        <w:ind w:left="482"/>
        <w:jc w:val="both"/>
      </w:pPr>
    </w:p>
    <w:p w14:paraId="366F7B5E" w14:textId="77777777" w:rsidR="00E3457F" w:rsidRPr="0026240D" w:rsidRDefault="00E3457F">
      <w:pPr>
        <w:snapToGrid w:val="0"/>
        <w:spacing w:line="360" w:lineRule="auto"/>
        <w:ind w:left="482"/>
        <w:jc w:val="both"/>
      </w:pPr>
    </w:p>
    <w:p w14:paraId="03705C08" w14:textId="77777777" w:rsidR="00E3457F" w:rsidRPr="0026240D" w:rsidRDefault="00E3457F" w:rsidP="00E20616">
      <w:pPr>
        <w:snapToGrid w:val="0"/>
        <w:spacing w:line="360" w:lineRule="auto"/>
        <w:ind w:left="482"/>
        <w:jc w:val="both"/>
      </w:pPr>
    </w:p>
    <w:p w14:paraId="31D72B7F" w14:textId="2FA34DF7" w:rsidR="0072184A" w:rsidRPr="0026240D" w:rsidRDefault="0072184A" w:rsidP="000F4191">
      <w:pPr>
        <w:snapToGrid w:val="0"/>
        <w:ind w:left="482"/>
        <w:jc w:val="both"/>
      </w:pPr>
    </w:p>
    <w:p w14:paraId="26AC7CEE" w14:textId="0A18AF10" w:rsidR="006B7548" w:rsidRPr="0026240D" w:rsidRDefault="003547BA" w:rsidP="0072184A">
      <w:pPr>
        <w:numPr>
          <w:ilvl w:val="0"/>
          <w:numId w:val="31"/>
        </w:numPr>
        <w:snapToGrid w:val="0"/>
        <w:spacing w:line="360" w:lineRule="auto"/>
        <w:ind w:left="482" w:hanging="482"/>
        <w:jc w:val="both"/>
        <w:rPr>
          <w:b/>
          <w:lang w:eastAsia="zh-CN"/>
        </w:rPr>
      </w:pPr>
      <w:r w:rsidRPr="003547BA">
        <w:rPr>
          <w:rFonts w:eastAsia="DengXian" w:hAnsi="新細明體" w:hint="eastAsia"/>
          <w:b/>
          <w:lang w:eastAsia="zh-CN"/>
        </w:rPr>
        <w:t>过劳性创伤</w:t>
      </w:r>
      <w:r w:rsidRPr="003547BA">
        <w:rPr>
          <w:rFonts w:eastAsia="DengXian"/>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lang w:eastAsia="zh-CN"/>
        </w:rPr>
        <w:t>对骨骼、关节及肌肉长时间和反复用力会引致过劳性创伤，例子包括</w:t>
      </w:r>
      <w:r w:rsidRPr="003547BA">
        <w:rPr>
          <w:rFonts w:eastAsia="DengXian" w:hint="eastAsia"/>
          <w:lang w:eastAsia="zh-CN"/>
        </w:rPr>
        <w:t>网球肘及高尔夫球肘等</w:t>
      </w:r>
      <w:r w:rsidRPr="003547BA">
        <w:rPr>
          <w:rFonts w:eastAsia="DengXian" w:hAnsi="新細明體" w:hint="eastAsia"/>
          <w:lang w:eastAsia="zh-CN"/>
        </w:rPr>
        <w:t>。无节制地过度训练会引致过劳性创伤的常见原因。即身体还没适应负荷，就尝试做得过多过快。有时身体因机械疲劳，不能胜任已适应的工作负荷时亦会发生过劳性创伤。以骨骼为例，如果在身体未达至重新适应的阶段前过度用力，骨骼会变得脆弱，可能会发生疲劳性骨折及其他过劳性创伤。运动员可以透过增加柔韧度训练和充分发展所有肌肉群的力量、爆发力及耐力，以预防过劳性损伤。</w:t>
      </w:r>
    </w:p>
    <w:tbl>
      <w:tblPr>
        <w:tblW w:w="88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323"/>
        <w:gridCol w:w="3060"/>
        <w:gridCol w:w="3420"/>
      </w:tblGrid>
      <w:tr w:rsidR="00413C3A" w:rsidRPr="0026240D" w14:paraId="4160C2E0" w14:textId="77777777">
        <w:trPr>
          <w:tblCellSpacing w:w="20" w:type="dxa"/>
        </w:trPr>
        <w:tc>
          <w:tcPr>
            <w:tcW w:w="2263" w:type="dxa"/>
            <w:shd w:val="clear" w:color="auto" w:fill="D9D9D9"/>
          </w:tcPr>
          <w:p w14:paraId="42418F7A" w14:textId="62EA3B0E" w:rsidR="00413C3A" w:rsidRPr="0026240D" w:rsidRDefault="003547BA" w:rsidP="00681F38">
            <w:pPr>
              <w:spacing w:line="360" w:lineRule="auto"/>
              <w:jc w:val="center"/>
              <w:rPr>
                <w:b/>
                <w:lang w:eastAsia="zh-CN"/>
              </w:rPr>
            </w:pPr>
            <w:r w:rsidRPr="003547BA">
              <w:rPr>
                <w:rFonts w:eastAsia="DengXian" w:hAnsi="新細明體" w:hint="eastAsia"/>
                <w:b/>
                <w:lang w:eastAsia="zh-CN"/>
              </w:rPr>
              <w:t>损伤类别</w:t>
            </w:r>
          </w:p>
        </w:tc>
        <w:tc>
          <w:tcPr>
            <w:tcW w:w="3020" w:type="dxa"/>
            <w:shd w:val="clear" w:color="auto" w:fill="D9D9D9"/>
          </w:tcPr>
          <w:p w14:paraId="682A0D11" w14:textId="47E9E5C4" w:rsidR="00413C3A" w:rsidRPr="0026240D" w:rsidRDefault="003547BA" w:rsidP="00681F38">
            <w:pPr>
              <w:spacing w:line="360" w:lineRule="auto"/>
              <w:jc w:val="center"/>
              <w:rPr>
                <w:b/>
                <w:lang w:eastAsia="zh-CN"/>
              </w:rPr>
            </w:pPr>
            <w:r w:rsidRPr="003547BA">
              <w:rPr>
                <w:rFonts w:eastAsia="DengXian" w:hAnsi="新細明體" w:hint="eastAsia"/>
                <w:b/>
                <w:lang w:eastAsia="zh-CN"/>
              </w:rPr>
              <w:t>原因</w:t>
            </w:r>
          </w:p>
        </w:tc>
        <w:tc>
          <w:tcPr>
            <w:tcW w:w="3360" w:type="dxa"/>
            <w:shd w:val="clear" w:color="auto" w:fill="D9D9D9"/>
          </w:tcPr>
          <w:p w14:paraId="30442589" w14:textId="3B4C53CB" w:rsidR="00413C3A" w:rsidRPr="0026240D" w:rsidRDefault="003547BA" w:rsidP="00681F38">
            <w:pPr>
              <w:spacing w:line="360" w:lineRule="auto"/>
              <w:jc w:val="center"/>
              <w:rPr>
                <w:b/>
                <w:lang w:eastAsia="zh-CN"/>
              </w:rPr>
            </w:pPr>
            <w:r w:rsidRPr="003547BA">
              <w:rPr>
                <w:rFonts w:eastAsia="DengXian" w:hAnsi="新細明體" w:hint="eastAsia"/>
                <w:b/>
                <w:lang w:eastAsia="zh-CN"/>
              </w:rPr>
              <w:t>处理</w:t>
            </w:r>
          </w:p>
        </w:tc>
      </w:tr>
      <w:tr w:rsidR="00413C3A" w:rsidRPr="0026240D" w14:paraId="46AC5891" w14:textId="77777777">
        <w:trPr>
          <w:tblCellSpacing w:w="20" w:type="dxa"/>
        </w:trPr>
        <w:tc>
          <w:tcPr>
            <w:tcW w:w="2263" w:type="dxa"/>
            <w:vAlign w:val="center"/>
          </w:tcPr>
          <w:p w14:paraId="3820D781" w14:textId="39819CDB" w:rsidR="00413C3A" w:rsidRPr="0026240D" w:rsidRDefault="003547BA" w:rsidP="00381EB2">
            <w:pPr>
              <w:jc w:val="center"/>
              <w:rPr>
                <w:b/>
                <w:lang w:eastAsia="zh-CN"/>
              </w:rPr>
            </w:pPr>
            <w:r w:rsidRPr="003547BA">
              <w:rPr>
                <w:rFonts w:eastAsia="DengXian" w:hAnsi="新細明體" w:hint="eastAsia"/>
                <w:b/>
                <w:lang w:eastAsia="zh-CN"/>
              </w:rPr>
              <w:t>出血</w:t>
            </w:r>
          </w:p>
        </w:tc>
        <w:tc>
          <w:tcPr>
            <w:tcW w:w="3020" w:type="dxa"/>
          </w:tcPr>
          <w:p w14:paraId="5EF83851" w14:textId="7E0D29D3" w:rsidR="00413C3A" w:rsidRPr="0026240D" w:rsidRDefault="003547BA" w:rsidP="00381EB2">
            <w:r w:rsidRPr="003547BA">
              <w:rPr>
                <w:rFonts w:eastAsia="DengXian" w:hAnsi="新細明體" w:hint="eastAsia"/>
                <w:lang w:eastAsia="zh-CN"/>
              </w:rPr>
              <w:t>当皮肤及深层组织破损、刺破或擦伤时会出血。</w:t>
            </w:r>
          </w:p>
        </w:tc>
        <w:tc>
          <w:tcPr>
            <w:tcW w:w="3360" w:type="dxa"/>
          </w:tcPr>
          <w:p w14:paraId="73956E10" w14:textId="5DEDC614" w:rsidR="00413C3A" w:rsidRPr="0026240D" w:rsidRDefault="003547BA" w:rsidP="00381EB2">
            <w:r w:rsidRPr="003547BA">
              <w:rPr>
                <w:rFonts w:eastAsia="DengXian" w:hAnsi="新細明體" w:hint="eastAsia"/>
                <w:lang w:eastAsia="zh-CN"/>
              </w:rPr>
              <w:t>清洁伤口、按压止血、提高受伤部位。</w:t>
            </w:r>
          </w:p>
        </w:tc>
      </w:tr>
      <w:tr w:rsidR="00413C3A" w:rsidRPr="0026240D" w14:paraId="60F6A744" w14:textId="77777777">
        <w:trPr>
          <w:tblCellSpacing w:w="20" w:type="dxa"/>
        </w:trPr>
        <w:tc>
          <w:tcPr>
            <w:tcW w:w="2263" w:type="dxa"/>
            <w:vAlign w:val="center"/>
          </w:tcPr>
          <w:p w14:paraId="5CCE9D26" w14:textId="50C17324" w:rsidR="00413C3A" w:rsidRPr="0026240D" w:rsidRDefault="003547BA" w:rsidP="00381EB2">
            <w:pPr>
              <w:jc w:val="center"/>
              <w:rPr>
                <w:b/>
                <w:lang w:eastAsia="zh-CN"/>
              </w:rPr>
            </w:pPr>
            <w:r w:rsidRPr="003547BA">
              <w:rPr>
                <w:rFonts w:eastAsia="DengXian" w:hAnsi="新細明體" w:hint="eastAsia"/>
                <w:b/>
                <w:lang w:eastAsia="zh-CN"/>
              </w:rPr>
              <w:t>擦伤</w:t>
            </w:r>
          </w:p>
        </w:tc>
        <w:tc>
          <w:tcPr>
            <w:tcW w:w="3020" w:type="dxa"/>
          </w:tcPr>
          <w:p w14:paraId="7D6F98E9" w14:textId="2E52E896" w:rsidR="00413C3A" w:rsidRPr="0026240D" w:rsidRDefault="003547BA" w:rsidP="00381EB2">
            <w:r w:rsidRPr="003547BA">
              <w:rPr>
                <w:rFonts w:eastAsia="DengXian" w:hAnsi="新細明體" w:hint="eastAsia"/>
                <w:lang w:eastAsia="zh-CN"/>
              </w:rPr>
              <w:t>擦损或刮伤皮肤。</w:t>
            </w:r>
          </w:p>
        </w:tc>
        <w:tc>
          <w:tcPr>
            <w:tcW w:w="3360" w:type="dxa"/>
          </w:tcPr>
          <w:p w14:paraId="3D4A283E" w14:textId="6325949A" w:rsidR="00413C3A" w:rsidRPr="0026240D" w:rsidRDefault="003547BA" w:rsidP="00381EB2">
            <w:r w:rsidRPr="003547BA">
              <w:rPr>
                <w:rFonts w:eastAsia="DengXian" w:hAnsi="新細明體" w:hint="eastAsia"/>
                <w:lang w:eastAsia="zh-CN"/>
              </w:rPr>
              <w:t>清洁及包扎伤口，防止感染。</w:t>
            </w:r>
          </w:p>
        </w:tc>
      </w:tr>
      <w:tr w:rsidR="00413C3A" w:rsidRPr="0026240D" w14:paraId="387A1C67" w14:textId="77777777">
        <w:trPr>
          <w:tblCellSpacing w:w="20" w:type="dxa"/>
        </w:trPr>
        <w:tc>
          <w:tcPr>
            <w:tcW w:w="2263" w:type="dxa"/>
            <w:vAlign w:val="center"/>
          </w:tcPr>
          <w:p w14:paraId="717BC640" w14:textId="50422826" w:rsidR="00413C3A" w:rsidRPr="0026240D" w:rsidRDefault="003547BA" w:rsidP="00381EB2">
            <w:pPr>
              <w:jc w:val="center"/>
              <w:rPr>
                <w:b/>
                <w:lang w:eastAsia="zh-CN"/>
              </w:rPr>
            </w:pPr>
            <w:r w:rsidRPr="003547BA">
              <w:rPr>
                <w:rFonts w:eastAsia="DengXian" w:hAnsi="新細明體" w:hint="eastAsia"/>
                <w:b/>
                <w:lang w:eastAsia="zh-CN"/>
              </w:rPr>
              <w:t>撞伤</w:t>
            </w:r>
          </w:p>
        </w:tc>
        <w:tc>
          <w:tcPr>
            <w:tcW w:w="3020" w:type="dxa"/>
          </w:tcPr>
          <w:p w14:paraId="34716A54" w14:textId="67A935E4" w:rsidR="00413C3A" w:rsidRPr="0026240D" w:rsidRDefault="003547BA" w:rsidP="00381EB2">
            <w:r w:rsidRPr="003547BA">
              <w:rPr>
                <w:rFonts w:eastAsia="DengXian" w:hAnsi="新細明體" w:hint="eastAsia"/>
                <w:lang w:eastAsia="zh-CN"/>
              </w:rPr>
              <w:t>常因是直接碰撞而引起的软组织创伤，皮肤组织是不会出现任何破损的。</w:t>
            </w:r>
          </w:p>
        </w:tc>
        <w:tc>
          <w:tcPr>
            <w:tcW w:w="3360" w:type="dxa"/>
          </w:tcPr>
          <w:p w14:paraId="7E08F3B3" w14:textId="18975C8C" w:rsidR="00413C3A" w:rsidRPr="0026240D" w:rsidRDefault="003547BA" w:rsidP="00381EB2">
            <w:pPr>
              <w:rPr>
                <w:lang w:eastAsia="zh-CN"/>
              </w:rPr>
            </w:pPr>
            <w:r w:rsidRPr="003547BA">
              <w:rPr>
                <w:rFonts w:eastAsia="DengXian" w:hAnsi="新細明體" w:hint="eastAsia"/>
                <w:lang w:eastAsia="zh-CN"/>
              </w:rPr>
              <w:t>控制疼痛、出血及炎症，轻微拉伸肌肉及使用</w:t>
            </w:r>
            <w:r w:rsidRPr="003547BA">
              <w:rPr>
                <w:rFonts w:eastAsia="DengXian"/>
                <w:lang w:eastAsia="zh-CN"/>
              </w:rPr>
              <w:t>PRICE</w:t>
            </w:r>
            <w:r w:rsidRPr="003547BA">
              <w:rPr>
                <w:rFonts w:eastAsia="DengXian" w:hAnsi="新細明體" w:hint="eastAsia"/>
                <w:lang w:eastAsia="zh-CN"/>
              </w:rPr>
              <w:t>原则。</w:t>
            </w:r>
          </w:p>
        </w:tc>
      </w:tr>
      <w:tr w:rsidR="00413C3A" w:rsidRPr="0026240D" w14:paraId="09A9DB92" w14:textId="77777777">
        <w:trPr>
          <w:tblCellSpacing w:w="20" w:type="dxa"/>
        </w:trPr>
        <w:tc>
          <w:tcPr>
            <w:tcW w:w="2263" w:type="dxa"/>
            <w:vAlign w:val="center"/>
          </w:tcPr>
          <w:p w14:paraId="3FA0775B" w14:textId="2A516B5F" w:rsidR="00413C3A" w:rsidRPr="0026240D" w:rsidRDefault="003547BA" w:rsidP="00381EB2">
            <w:pPr>
              <w:jc w:val="center"/>
              <w:rPr>
                <w:b/>
                <w:lang w:eastAsia="zh-CN"/>
              </w:rPr>
            </w:pPr>
            <w:r w:rsidRPr="003547BA">
              <w:rPr>
                <w:rFonts w:eastAsia="DengXian" w:hAnsi="新細明體" w:hint="eastAsia"/>
                <w:b/>
                <w:lang w:eastAsia="zh-CN"/>
              </w:rPr>
              <w:t>脱臼</w:t>
            </w:r>
          </w:p>
        </w:tc>
        <w:tc>
          <w:tcPr>
            <w:tcW w:w="3020" w:type="dxa"/>
          </w:tcPr>
          <w:p w14:paraId="0A0FB308" w14:textId="113F8A30" w:rsidR="00413C3A" w:rsidRPr="0026240D" w:rsidRDefault="003547BA" w:rsidP="00381EB2">
            <w:r w:rsidRPr="003547BA">
              <w:rPr>
                <w:rFonts w:eastAsia="DengXian" w:hAnsi="新細明體" w:hint="eastAsia"/>
                <w:lang w:eastAsia="zh-CN"/>
              </w:rPr>
              <w:t>由于摔跤或碰撞引致骨头从关节中移位。</w:t>
            </w:r>
          </w:p>
        </w:tc>
        <w:tc>
          <w:tcPr>
            <w:tcW w:w="3360" w:type="dxa"/>
          </w:tcPr>
          <w:p w14:paraId="1753ECA3" w14:textId="1A0011C7" w:rsidR="00413C3A" w:rsidRPr="0026240D" w:rsidRDefault="003547BA" w:rsidP="00381EB2">
            <w:pPr>
              <w:rPr>
                <w:lang w:eastAsia="zh-CN"/>
              </w:rPr>
            </w:pPr>
            <w:r w:rsidRPr="003547BA">
              <w:rPr>
                <w:rFonts w:eastAsia="DengXian" w:hAnsi="新細明體" w:hint="eastAsia"/>
                <w:lang w:eastAsia="zh-CN"/>
              </w:rPr>
              <w:t>以药物降低痛楚，松弛肌肉。大多数病例需要施行手术。</w:t>
            </w:r>
          </w:p>
        </w:tc>
      </w:tr>
      <w:tr w:rsidR="00413C3A" w:rsidRPr="0026240D" w14:paraId="7F0013BD" w14:textId="77777777">
        <w:trPr>
          <w:tblCellSpacing w:w="20" w:type="dxa"/>
        </w:trPr>
        <w:tc>
          <w:tcPr>
            <w:tcW w:w="2263" w:type="dxa"/>
            <w:vAlign w:val="center"/>
          </w:tcPr>
          <w:p w14:paraId="545925E9" w14:textId="7067D08D" w:rsidR="00413C3A" w:rsidRPr="0026240D" w:rsidRDefault="003547BA" w:rsidP="00381EB2">
            <w:pPr>
              <w:jc w:val="center"/>
              <w:rPr>
                <w:b/>
                <w:lang w:eastAsia="zh-CN"/>
              </w:rPr>
            </w:pPr>
            <w:r w:rsidRPr="003547BA">
              <w:rPr>
                <w:rFonts w:eastAsia="DengXian" w:hAnsi="新細明體" w:hint="eastAsia"/>
                <w:b/>
                <w:lang w:eastAsia="zh-CN"/>
              </w:rPr>
              <w:t>骨折</w:t>
            </w:r>
          </w:p>
        </w:tc>
        <w:tc>
          <w:tcPr>
            <w:tcW w:w="3020" w:type="dxa"/>
          </w:tcPr>
          <w:p w14:paraId="7B104C7C" w14:textId="1E3C0BC2" w:rsidR="00413C3A" w:rsidRPr="0026240D" w:rsidRDefault="003547BA" w:rsidP="00381EB2">
            <w:r w:rsidRPr="003547BA">
              <w:rPr>
                <w:rFonts w:eastAsia="DengXian" w:hAnsi="新細明體" w:hint="eastAsia"/>
                <w:lang w:eastAsia="zh-CN"/>
              </w:rPr>
              <w:t>骨骼受到碰撞、挤压或扭转时发生骨折断裂。</w:t>
            </w:r>
          </w:p>
        </w:tc>
        <w:tc>
          <w:tcPr>
            <w:tcW w:w="3360" w:type="dxa"/>
          </w:tcPr>
          <w:p w14:paraId="3B532004" w14:textId="13EA112A" w:rsidR="00413C3A" w:rsidRPr="0026240D" w:rsidRDefault="003547BA" w:rsidP="00381EB2">
            <w:pPr>
              <w:rPr>
                <w:lang w:eastAsia="zh-CN"/>
              </w:rPr>
            </w:pPr>
            <w:r w:rsidRPr="003547BA">
              <w:rPr>
                <w:rFonts w:eastAsia="DengXian" w:hAnsi="新細明體" w:hint="eastAsia"/>
                <w:lang w:eastAsia="zh-CN"/>
              </w:rPr>
              <w:t>视乎骨折的类别。如果骨骼回复原位，可以采用硬物固定位置。有时需要手术加入螺丝、铁钉等以固定骨骼。</w:t>
            </w:r>
          </w:p>
        </w:tc>
      </w:tr>
      <w:tr w:rsidR="00413C3A" w:rsidRPr="0026240D" w14:paraId="15CC4825" w14:textId="77777777">
        <w:trPr>
          <w:tblCellSpacing w:w="20" w:type="dxa"/>
        </w:trPr>
        <w:tc>
          <w:tcPr>
            <w:tcW w:w="2263" w:type="dxa"/>
            <w:vAlign w:val="center"/>
          </w:tcPr>
          <w:p w14:paraId="41023524" w14:textId="51DC6206" w:rsidR="00413C3A" w:rsidRPr="0026240D" w:rsidRDefault="003547BA" w:rsidP="00381EB2">
            <w:pPr>
              <w:jc w:val="center"/>
              <w:rPr>
                <w:b/>
                <w:lang w:eastAsia="zh-CN"/>
              </w:rPr>
            </w:pPr>
            <w:r w:rsidRPr="003547BA">
              <w:rPr>
                <w:rFonts w:eastAsia="DengXian" w:hAnsi="新細明體" w:hint="eastAsia"/>
                <w:b/>
                <w:lang w:eastAsia="zh-CN"/>
              </w:rPr>
              <w:t>肌肉扯伤</w:t>
            </w:r>
            <w:r w:rsidRPr="003547BA">
              <w:rPr>
                <w:rFonts w:eastAsia="DengXian" w:hint="eastAsia"/>
                <w:b/>
                <w:lang w:val="en-US" w:eastAsia="zh-CN"/>
              </w:rPr>
              <w:t>或</w:t>
            </w:r>
            <w:r w:rsidRPr="003547BA">
              <w:rPr>
                <w:rFonts w:eastAsia="DengXian" w:hAnsi="新細明體" w:hint="eastAsia"/>
                <w:b/>
                <w:lang w:eastAsia="zh-CN"/>
              </w:rPr>
              <w:t>拉伤</w:t>
            </w:r>
          </w:p>
        </w:tc>
        <w:tc>
          <w:tcPr>
            <w:tcW w:w="3020" w:type="dxa"/>
          </w:tcPr>
          <w:p w14:paraId="0CBD8D1C" w14:textId="4FB8B8B4" w:rsidR="00413C3A" w:rsidRPr="0026240D" w:rsidRDefault="003547BA" w:rsidP="00381EB2">
            <w:r w:rsidRPr="003547BA">
              <w:rPr>
                <w:rFonts w:eastAsia="DengXian" w:hAnsi="新細明體" w:hint="eastAsia"/>
                <w:lang w:eastAsia="zh-CN"/>
              </w:rPr>
              <w:t>猛力或过度收缩或拉伸时，肌肉会拉紧或撕裂。</w:t>
            </w:r>
          </w:p>
        </w:tc>
        <w:tc>
          <w:tcPr>
            <w:tcW w:w="3360" w:type="dxa"/>
          </w:tcPr>
          <w:p w14:paraId="5EDB1548" w14:textId="236251C6" w:rsidR="00413C3A" w:rsidRPr="0026240D" w:rsidRDefault="003547BA" w:rsidP="00381EB2">
            <w:r w:rsidRPr="003547BA">
              <w:rPr>
                <w:rFonts w:eastAsia="DengXian" w:hAnsi="新細明體" w:hint="eastAsia"/>
                <w:lang w:eastAsia="zh-CN"/>
              </w:rPr>
              <w:t>运用</w:t>
            </w:r>
            <w:r w:rsidRPr="003547BA">
              <w:rPr>
                <w:rFonts w:eastAsia="DengXian"/>
                <w:lang w:eastAsia="zh-CN"/>
              </w:rPr>
              <w:t>PRICE</w:t>
            </w:r>
            <w:r w:rsidRPr="003547BA">
              <w:rPr>
                <w:rFonts w:eastAsia="DengXian" w:hAnsi="新細明體" w:hint="eastAsia"/>
                <w:lang w:eastAsia="zh-CN"/>
              </w:rPr>
              <w:t>原则。最重要是循序渐进地增加运动量。</w:t>
            </w:r>
          </w:p>
        </w:tc>
      </w:tr>
      <w:tr w:rsidR="00413C3A" w:rsidRPr="0026240D" w14:paraId="399E9161" w14:textId="77777777">
        <w:trPr>
          <w:tblCellSpacing w:w="20" w:type="dxa"/>
        </w:trPr>
        <w:tc>
          <w:tcPr>
            <w:tcW w:w="2263" w:type="dxa"/>
            <w:vAlign w:val="center"/>
          </w:tcPr>
          <w:p w14:paraId="58F876E0" w14:textId="11D5B53B" w:rsidR="00413C3A" w:rsidRPr="0026240D" w:rsidRDefault="003547BA" w:rsidP="00381EB2">
            <w:pPr>
              <w:jc w:val="center"/>
              <w:rPr>
                <w:b/>
                <w:lang w:eastAsia="zh-CN"/>
              </w:rPr>
            </w:pPr>
            <w:r w:rsidRPr="003547BA">
              <w:rPr>
                <w:rFonts w:eastAsia="DengXian" w:hAnsi="新細明體" w:hint="eastAsia"/>
                <w:b/>
                <w:lang w:eastAsia="zh-CN"/>
              </w:rPr>
              <w:t>扭伤</w:t>
            </w:r>
          </w:p>
        </w:tc>
        <w:tc>
          <w:tcPr>
            <w:tcW w:w="3020" w:type="dxa"/>
          </w:tcPr>
          <w:p w14:paraId="4EF55B7F" w14:textId="2D5DE80B" w:rsidR="00413C3A" w:rsidRPr="0026240D" w:rsidRDefault="003547BA" w:rsidP="00381EB2">
            <w:r w:rsidRPr="003547BA">
              <w:rPr>
                <w:rFonts w:eastAsia="DengXian" w:hAnsi="新細明體" w:hint="eastAsia"/>
                <w:lang w:eastAsia="zh-CN"/>
              </w:rPr>
              <w:t>因压迫、扭曲或扭转的力量引致韧带被拉伤或撕裂。</w:t>
            </w:r>
          </w:p>
        </w:tc>
        <w:tc>
          <w:tcPr>
            <w:tcW w:w="3360" w:type="dxa"/>
          </w:tcPr>
          <w:p w14:paraId="35C3F519" w14:textId="03E3FEF3" w:rsidR="00413C3A" w:rsidRPr="0026240D" w:rsidRDefault="003547BA" w:rsidP="00381EB2">
            <w:r w:rsidRPr="003547BA">
              <w:rPr>
                <w:rFonts w:eastAsia="DengXian" w:hAnsi="新細明體" w:hint="eastAsia"/>
                <w:lang w:eastAsia="zh-CN"/>
              </w:rPr>
              <w:t>运用</w:t>
            </w:r>
            <w:r w:rsidRPr="003547BA">
              <w:rPr>
                <w:rFonts w:eastAsia="DengXian"/>
                <w:lang w:eastAsia="zh-CN"/>
              </w:rPr>
              <w:t xml:space="preserve">PRICE </w:t>
            </w:r>
            <w:r w:rsidRPr="003547BA">
              <w:rPr>
                <w:rFonts w:eastAsia="DengXian" w:hAnsi="新細明體" w:hint="eastAsia"/>
                <w:lang w:eastAsia="zh-CN"/>
              </w:rPr>
              <w:t>原则。更严重的病例（完全撕裂）需要进行手术。</w:t>
            </w:r>
          </w:p>
        </w:tc>
      </w:tr>
      <w:tr w:rsidR="00413C3A" w:rsidRPr="0026240D" w14:paraId="5A9E044E" w14:textId="77777777">
        <w:trPr>
          <w:tblCellSpacing w:w="20" w:type="dxa"/>
        </w:trPr>
        <w:tc>
          <w:tcPr>
            <w:tcW w:w="2263" w:type="dxa"/>
            <w:vAlign w:val="center"/>
          </w:tcPr>
          <w:p w14:paraId="133C1327" w14:textId="296D2E10" w:rsidR="00413C3A" w:rsidRPr="0026240D" w:rsidRDefault="003547BA" w:rsidP="00381EB2">
            <w:pPr>
              <w:jc w:val="center"/>
              <w:rPr>
                <w:b/>
                <w:lang w:eastAsia="zh-CN"/>
              </w:rPr>
            </w:pPr>
            <w:r w:rsidRPr="003547BA">
              <w:rPr>
                <w:rFonts w:eastAsia="DengXian" w:hAnsi="新細明體" w:hint="eastAsia"/>
                <w:b/>
                <w:lang w:eastAsia="zh-CN"/>
              </w:rPr>
              <w:t>热及冷创伤</w:t>
            </w:r>
          </w:p>
        </w:tc>
        <w:tc>
          <w:tcPr>
            <w:tcW w:w="3020" w:type="dxa"/>
          </w:tcPr>
          <w:p w14:paraId="02B77BA4" w14:textId="28994E8A" w:rsidR="00413C3A" w:rsidRPr="0026240D" w:rsidRDefault="003547BA" w:rsidP="00381EB2">
            <w:r w:rsidRPr="003547BA">
              <w:rPr>
                <w:rFonts w:eastAsia="DengXian" w:hAnsi="新細明體" w:hint="eastAsia"/>
                <w:lang w:eastAsia="zh-CN"/>
              </w:rPr>
              <w:t>参加活动时过度暴露于极热或极冷环境所引致的创伤。</w:t>
            </w:r>
          </w:p>
        </w:tc>
        <w:tc>
          <w:tcPr>
            <w:tcW w:w="3360" w:type="dxa"/>
          </w:tcPr>
          <w:p w14:paraId="540EE618" w14:textId="2F221FAD" w:rsidR="00413C3A" w:rsidRPr="0026240D" w:rsidRDefault="003547BA" w:rsidP="00381EB2">
            <w:r w:rsidRPr="003547BA">
              <w:rPr>
                <w:rFonts w:eastAsia="DengXian" w:hAnsi="新細明體" w:hint="eastAsia"/>
                <w:lang w:eastAsia="zh-CN"/>
              </w:rPr>
              <w:t>服用各种处方药物。不要过度将患处暴露于极热或极冷环境中，直到医生允许。</w:t>
            </w:r>
          </w:p>
        </w:tc>
      </w:tr>
      <w:tr w:rsidR="00413C3A" w:rsidRPr="0026240D" w14:paraId="2EE04AE3" w14:textId="77777777">
        <w:trPr>
          <w:tblCellSpacing w:w="20" w:type="dxa"/>
        </w:trPr>
        <w:tc>
          <w:tcPr>
            <w:tcW w:w="2263" w:type="dxa"/>
            <w:vAlign w:val="center"/>
          </w:tcPr>
          <w:p w14:paraId="7B181028" w14:textId="0971A31A" w:rsidR="00413C3A" w:rsidRPr="0026240D" w:rsidRDefault="003547BA" w:rsidP="00381EB2">
            <w:pPr>
              <w:jc w:val="center"/>
              <w:rPr>
                <w:b/>
                <w:lang w:eastAsia="zh-CN"/>
              </w:rPr>
            </w:pPr>
            <w:r w:rsidRPr="003547BA">
              <w:rPr>
                <w:rFonts w:eastAsia="DengXian" w:hAnsi="新細明體" w:hint="eastAsia"/>
                <w:b/>
                <w:lang w:eastAsia="zh-CN"/>
              </w:rPr>
              <w:t>过劳性创伤</w:t>
            </w:r>
          </w:p>
        </w:tc>
        <w:tc>
          <w:tcPr>
            <w:tcW w:w="3020" w:type="dxa"/>
          </w:tcPr>
          <w:p w14:paraId="6530B6FB" w14:textId="6C01AB09" w:rsidR="00413C3A" w:rsidRPr="0026240D" w:rsidRDefault="003547BA" w:rsidP="00381EB2">
            <w:r w:rsidRPr="003547BA">
              <w:rPr>
                <w:rFonts w:eastAsia="DengXian" w:hAnsi="新細明體" w:hint="eastAsia"/>
                <w:bCs/>
                <w:lang w:eastAsia="zh-CN"/>
              </w:rPr>
              <w:t>过劳性创伤是指由于长期反复活动造成的创伤。</w:t>
            </w:r>
          </w:p>
        </w:tc>
        <w:tc>
          <w:tcPr>
            <w:tcW w:w="3360" w:type="dxa"/>
          </w:tcPr>
          <w:p w14:paraId="18E89D1E" w14:textId="2B3F6C8E" w:rsidR="00413C3A" w:rsidRPr="0026240D" w:rsidRDefault="003547BA" w:rsidP="00381EB2">
            <w:r w:rsidRPr="003547BA">
              <w:rPr>
                <w:rFonts w:eastAsia="DengXian" w:hAnsi="新細明體" w:hint="eastAsia"/>
                <w:lang w:eastAsia="zh-CN"/>
              </w:rPr>
              <w:t>休息、服药及接受康复训练，最重要是循序渐进地增加运动量。</w:t>
            </w:r>
          </w:p>
        </w:tc>
      </w:tr>
    </w:tbl>
    <w:p w14:paraId="6DA5A8C6" w14:textId="740BD242" w:rsidR="00381EB2" w:rsidRPr="0026240D" w:rsidRDefault="003547BA" w:rsidP="008C37BF">
      <w:pPr>
        <w:snapToGrid w:val="0"/>
        <w:spacing w:beforeLines="50" w:before="180"/>
        <w:jc w:val="center"/>
        <w:rPr>
          <w:b/>
          <w:sz w:val="20"/>
          <w:szCs w:val="20"/>
        </w:rPr>
      </w:pPr>
      <w:r w:rsidRPr="003547BA">
        <w:rPr>
          <w:rFonts w:eastAsia="DengXian" w:hAnsi="新細明體" w:hint="eastAsia"/>
          <w:b/>
          <w:sz w:val="20"/>
          <w:szCs w:val="20"/>
          <w:lang w:eastAsia="zh-CN"/>
        </w:rPr>
        <w:lastRenderedPageBreak/>
        <w:t>表</w:t>
      </w:r>
      <w:r w:rsidRPr="003547BA">
        <w:rPr>
          <w:rFonts w:eastAsia="DengXian"/>
          <w:b/>
          <w:sz w:val="20"/>
          <w:szCs w:val="20"/>
          <w:lang w:eastAsia="zh-CN"/>
        </w:rPr>
        <w:t xml:space="preserve"> 6.2    </w:t>
      </w:r>
      <w:r w:rsidRPr="003547BA">
        <w:rPr>
          <w:rFonts w:eastAsia="DengXian" w:hAnsi="新細明體" w:hint="eastAsia"/>
          <w:b/>
          <w:sz w:val="20"/>
          <w:szCs w:val="20"/>
          <w:lang w:eastAsia="zh-CN"/>
        </w:rPr>
        <w:t>常见运动创伤的主要起因及处理</w:t>
      </w:r>
    </w:p>
    <w:p w14:paraId="0748AA9F" w14:textId="59781B88" w:rsidR="00413C3A" w:rsidRPr="0026240D" w:rsidRDefault="00381EB2" w:rsidP="00E96112">
      <w:pPr>
        <w:numPr>
          <w:ilvl w:val="0"/>
          <w:numId w:val="2"/>
        </w:numPr>
        <w:spacing w:beforeLines="50" w:before="180" w:line="360" w:lineRule="auto"/>
        <w:jc w:val="both"/>
        <w:rPr>
          <w:b/>
          <w:sz w:val="28"/>
          <w:szCs w:val="28"/>
        </w:rPr>
      </w:pPr>
      <w:r w:rsidRPr="0026240D">
        <w:rPr>
          <w:b/>
        </w:rPr>
        <w:br w:type="page"/>
      </w:r>
      <w:r w:rsidR="003547BA" w:rsidRPr="003547BA">
        <w:rPr>
          <w:rFonts w:eastAsia="DengXian" w:hAnsi="新細明體" w:hint="eastAsia"/>
          <w:b/>
          <w:sz w:val="28"/>
          <w:szCs w:val="28"/>
          <w:lang w:eastAsia="zh-CN"/>
        </w:rPr>
        <w:lastRenderedPageBreak/>
        <w:t>处理</w:t>
      </w:r>
    </w:p>
    <w:p w14:paraId="09C63E74" w14:textId="4ACD4811" w:rsidR="00413C3A" w:rsidRPr="0026240D" w:rsidRDefault="003547BA" w:rsidP="008C37BF">
      <w:pPr>
        <w:snapToGrid w:val="0"/>
        <w:spacing w:beforeLines="50" w:before="180" w:line="360" w:lineRule="auto"/>
        <w:ind w:left="480"/>
        <w:jc w:val="both"/>
        <w:rPr>
          <w:lang w:eastAsia="zh-CN"/>
        </w:rPr>
      </w:pPr>
      <w:r w:rsidRPr="003547BA">
        <w:rPr>
          <w:rFonts w:eastAsia="DengXian" w:hAnsi="新細明體" w:hint="eastAsia"/>
          <w:b/>
          <w:lang w:eastAsia="zh-CN"/>
        </w:rPr>
        <w:t>急救的一般原则</w:t>
      </w:r>
      <w:r w:rsidRPr="003547BA">
        <w:rPr>
          <w:rFonts w:eastAsia="DengXian"/>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lang w:eastAsia="zh-CN"/>
        </w:rPr>
        <w:t>无论轻重，处理运动创伤的原则是越快处理越好</w:t>
      </w:r>
      <w:r w:rsidRPr="003547BA">
        <w:rPr>
          <w:rFonts w:eastAsia="DengXian" w:hint="eastAsia"/>
          <w:lang w:eastAsia="zh-CN"/>
        </w:rPr>
        <w:t>，</w:t>
      </w:r>
      <w:r w:rsidRPr="003547BA">
        <w:rPr>
          <w:rFonts w:eastAsia="DengXian" w:hAnsi="新細明體" w:hint="eastAsia"/>
          <w:lang w:eastAsia="zh-CN"/>
        </w:rPr>
        <w:t>避免延误时机，但必须注意环境之安全。此外，提供充足的急救必需品都很重要，例如绷带、纱布、消毒垫、绷带等。学生参加远足及户外康乐活动时，经常会遇到各种意外事件。通常在校外发生意外时，参与者未必会得到实时的医疗救护，在救援人员抵达前，尽量应用所学，救治伤者及防止伤势恶化。</w:t>
      </w:r>
    </w:p>
    <w:p w14:paraId="15568D75" w14:textId="30DFF705" w:rsidR="00413C3A" w:rsidRPr="0026240D" w:rsidRDefault="003547BA" w:rsidP="008C37BF">
      <w:pPr>
        <w:numPr>
          <w:ilvl w:val="0"/>
          <w:numId w:val="34"/>
        </w:numPr>
        <w:snapToGrid w:val="0"/>
        <w:spacing w:beforeLines="50" w:before="180" w:line="360" w:lineRule="auto"/>
        <w:ind w:left="482" w:hanging="482"/>
        <w:jc w:val="both"/>
        <w:rPr>
          <w:b/>
        </w:rPr>
      </w:pPr>
      <w:r w:rsidRPr="003547BA">
        <w:rPr>
          <w:rFonts w:eastAsia="DengXian"/>
          <w:b/>
          <w:lang w:eastAsia="zh-CN"/>
        </w:rPr>
        <w:t>PRICE</w:t>
      </w:r>
      <w:r w:rsidRPr="003547BA">
        <w:rPr>
          <w:rFonts w:eastAsia="DengXian" w:hAnsi="新細明體" w:hint="eastAsia"/>
          <w:b/>
          <w:lang w:eastAsia="zh-CN"/>
        </w:rPr>
        <w:t>原则</w:t>
      </w:r>
      <w:r w:rsidRPr="003547BA">
        <w:rPr>
          <w:rFonts w:eastAsia="DengXian" w:hAnsi="新細明體"/>
          <w:b/>
          <w:lang w:eastAsia="zh-CN"/>
        </w:rPr>
        <w:t xml:space="preserve"> </w:t>
      </w:r>
      <w:r w:rsidRPr="003547BA">
        <w:rPr>
          <w:rFonts w:eastAsia="DengXian" w:hAnsi="新細明體" w:hint="eastAsia"/>
          <w:i/>
          <w:lang w:eastAsia="zh-CN"/>
        </w:rPr>
        <w:t>（见图</w:t>
      </w:r>
      <w:r w:rsidRPr="003547BA">
        <w:rPr>
          <w:rFonts w:eastAsia="DengXian" w:hAnsi="新細明體"/>
          <w:i/>
          <w:lang w:eastAsia="zh-CN"/>
        </w:rPr>
        <w:t>6.5</w:t>
      </w:r>
      <w:r w:rsidRPr="003547BA">
        <w:rPr>
          <w:rFonts w:eastAsia="DengXian" w:hAnsi="新細明體" w:hint="eastAsia"/>
          <w:i/>
          <w:lang w:eastAsia="zh-CN"/>
        </w:rPr>
        <w:t>及</w:t>
      </w:r>
      <w:r w:rsidRPr="003547BA">
        <w:rPr>
          <w:rFonts w:eastAsia="DengXian" w:hAnsi="新細明體"/>
          <w:i/>
          <w:lang w:eastAsia="zh-CN"/>
        </w:rPr>
        <w:t>6.6</w:t>
      </w:r>
      <w:r w:rsidRPr="003547BA">
        <w:rPr>
          <w:rFonts w:eastAsia="DengXian" w:hAnsi="新細明體" w:hint="eastAsia"/>
          <w:i/>
          <w:lang w:eastAsia="zh-CN"/>
        </w:rPr>
        <w:t>）</w:t>
      </w:r>
    </w:p>
    <w:p w14:paraId="347D8684" w14:textId="00D3344F" w:rsidR="00813DC4" w:rsidRPr="0026240D" w:rsidRDefault="003547BA" w:rsidP="008C37BF">
      <w:pPr>
        <w:numPr>
          <w:ilvl w:val="1"/>
          <w:numId w:val="34"/>
        </w:numPr>
        <w:snapToGrid w:val="0"/>
        <w:spacing w:beforeLines="50" w:before="180" w:line="360" w:lineRule="auto"/>
        <w:ind w:left="482" w:hanging="482"/>
        <w:jc w:val="both"/>
      </w:pPr>
      <w:r w:rsidRPr="003547BA">
        <w:rPr>
          <w:rFonts w:eastAsia="DengXian" w:hAnsi="新細明體" w:hint="eastAsia"/>
          <w:b/>
          <w:lang w:eastAsia="zh-CN"/>
        </w:rPr>
        <w:t>保护</w:t>
      </w:r>
      <w:r w:rsidRPr="003547BA">
        <w:rPr>
          <w:rFonts w:eastAsia="DengXian" w:hAnsi="新細明體"/>
          <w:b/>
          <w:lang w:val="en-US" w:eastAsia="zh-CN"/>
        </w:rPr>
        <w:t xml:space="preserve"> (Protection)</w:t>
      </w:r>
      <w:r w:rsidRPr="003547BA">
        <w:rPr>
          <w:rFonts w:eastAsia="DengXian"/>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lang w:eastAsia="zh-CN"/>
        </w:rPr>
        <w:t>保护伤者的目的是要隔离其他运动员及危险因素，避免加重伤员。</w:t>
      </w:r>
    </w:p>
    <w:p w14:paraId="4E9E3498" w14:textId="5495A518" w:rsidR="00813DC4" w:rsidRPr="0026240D" w:rsidRDefault="003547BA" w:rsidP="008C37BF">
      <w:pPr>
        <w:numPr>
          <w:ilvl w:val="1"/>
          <w:numId w:val="34"/>
        </w:numPr>
        <w:snapToGrid w:val="0"/>
        <w:spacing w:beforeLines="50" w:before="180" w:line="360" w:lineRule="auto"/>
        <w:ind w:left="482" w:hanging="482"/>
        <w:jc w:val="both"/>
        <w:rPr>
          <w:lang w:eastAsia="zh-CN"/>
        </w:rPr>
      </w:pPr>
      <w:r w:rsidRPr="003547BA">
        <w:rPr>
          <w:rFonts w:eastAsia="DengXian" w:hAnsi="新細明體" w:hint="eastAsia"/>
          <w:b/>
          <w:lang w:eastAsia="zh-CN"/>
        </w:rPr>
        <w:t>休息</w:t>
      </w:r>
      <w:r w:rsidRPr="003547BA">
        <w:rPr>
          <w:rFonts w:eastAsia="DengXian" w:hAnsi="新細明體"/>
          <w:b/>
          <w:lang w:val="en-US" w:eastAsia="zh-CN"/>
        </w:rPr>
        <w:t xml:space="preserve"> (Rest)</w:t>
      </w:r>
      <w:r w:rsidRPr="003547BA">
        <w:rPr>
          <w:rFonts w:eastAsia="DengXian"/>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int="eastAsia"/>
          <w:lang w:eastAsia="zh-CN"/>
        </w:rPr>
        <w:t>停止活动</w:t>
      </w:r>
      <w:r w:rsidRPr="003547BA">
        <w:rPr>
          <w:rFonts w:eastAsia="DengXian"/>
          <w:lang w:eastAsia="zh-CN"/>
        </w:rPr>
        <w:t xml:space="preserve">, </w:t>
      </w:r>
      <w:r w:rsidRPr="003547BA">
        <w:rPr>
          <w:rFonts w:eastAsia="DengXian" w:hint="eastAsia"/>
          <w:lang w:eastAsia="zh-CN"/>
        </w:rPr>
        <w:t>并</w:t>
      </w:r>
      <w:r w:rsidRPr="003547BA">
        <w:rPr>
          <w:rFonts w:eastAsia="DengXian" w:hAnsi="新細明體" w:hint="eastAsia"/>
          <w:lang w:eastAsia="zh-CN"/>
        </w:rPr>
        <w:t>使用固定物或支撑物固定受伤的肢体。恢复</w:t>
      </w:r>
      <w:r w:rsidRPr="003547BA">
        <w:rPr>
          <w:rFonts w:ascii="新細明體" w:eastAsia="DengXian" w:hAnsi="新細明體" w:cs="新細明體" w:hint="eastAsia"/>
          <w:lang w:eastAsia="zh-CN"/>
        </w:rPr>
        <w:t>活动</w:t>
      </w:r>
      <w:r w:rsidRPr="003547BA">
        <w:rPr>
          <w:rFonts w:eastAsia="DengXian" w:hAnsi="新細明體" w:hint="eastAsia"/>
          <w:lang w:eastAsia="zh-CN"/>
        </w:rPr>
        <w:t>的前提是身体无痛、没有丧失功能时、循序渐进地慢慢恢复活动。</w:t>
      </w:r>
    </w:p>
    <w:p w14:paraId="26547F5D" w14:textId="640BEE46" w:rsidR="00813DC4" w:rsidRPr="0026240D" w:rsidRDefault="003547BA" w:rsidP="008C37BF">
      <w:pPr>
        <w:numPr>
          <w:ilvl w:val="1"/>
          <w:numId w:val="34"/>
        </w:numPr>
        <w:snapToGrid w:val="0"/>
        <w:spacing w:beforeLines="50" w:before="180" w:line="360" w:lineRule="auto"/>
        <w:ind w:left="482" w:hanging="482"/>
        <w:jc w:val="both"/>
        <w:rPr>
          <w:lang w:eastAsia="zh-CN"/>
        </w:rPr>
      </w:pPr>
      <w:r w:rsidRPr="003547BA">
        <w:rPr>
          <w:rFonts w:eastAsia="DengXian" w:hAnsi="新細明體" w:hint="eastAsia"/>
          <w:b/>
          <w:lang w:eastAsia="zh-CN"/>
        </w:rPr>
        <w:t>冰敷</w:t>
      </w:r>
      <w:r w:rsidRPr="003547BA">
        <w:rPr>
          <w:rFonts w:eastAsia="DengXian" w:hAnsi="新細明體"/>
          <w:b/>
          <w:lang w:val="en-US" w:eastAsia="zh-CN"/>
        </w:rPr>
        <w:t xml:space="preserve"> (Ice)</w:t>
      </w:r>
      <w:r w:rsidRPr="003547BA">
        <w:rPr>
          <w:rFonts w:eastAsia="DengXian"/>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lang w:eastAsia="zh-CN"/>
        </w:rPr>
        <w:t>由于出血及体液流失造成疼痛及肿胀，如能在创伤发生后的</w:t>
      </w:r>
      <w:r w:rsidRPr="003547BA">
        <w:rPr>
          <w:rFonts w:eastAsia="DengXian"/>
          <w:lang w:eastAsia="zh-CN"/>
        </w:rPr>
        <w:t>72</w:t>
      </w:r>
      <w:r w:rsidRPr="003547BA">
        <w:rPr>
          <w:rFonts w:eastAsia="DengXian" w:hAnsi="新細明體" w:hint="eastAsia"/>
          <w:lang w:eastAsia="zh-CN"/>
        </w:rPr>
        <w:t>小时内采用冰敷，可以减轻症状。应使用冰袋、冻胶、冰水等方法进行冰敷，但于任何</w:t>
      </w:r>
      <w:r w:rsidRPr="003547BA">
        <w:rPr>
          <w:rFonts w:eastAsia="DengXian" w:hint="eastAsia"/>
          <w:lang w:val="en-US" w:eastAsia="zh-CN"/>
        </w:rPr>
        <w:t>一</w:t>
      </w:r>
      <w:r w:rsidRPr="003547BA">
        <w:rPr>
          <w:rFonts w:eastAsia="DengXian" w:hAnsi="新細明體" w:hint="eastAsia"/>
          <w:lang w:eastAsia="zh-CN"/>
        </w:rPr>
        <w:t>小时内，冰敷时间不能超过</w:t>
      </w:r>
      <w:r w:rsidRPr="003547BA">
        <w:rPr>
          <w:rFonts w:eastAsia="DengXian"/>
          <w:lang w:eastAsia="zh-CN"/>
        </w:rPr>
        <w:t>10</w:t>
      </w:r>
      <w:r w:rsidRPr="003547BA">
        <w:rPr>
          <w:rFonts w:eastAsia="DengXian" w:hAnsi="新細明體" w:hint="eastAsia"/>
          <w:lang w:eastAsia="zh-CN"/>
        </w:rPr>
        <w:t>至</w:t>
      </w:r>
      <w:r w:rsidRPr="003547BA">
        <w:rPr>
          <w:rFonts w:eastAsia="DengXian"/>
          <w:lang w:eastAsia="zh-CN"/>
        </w:rPr>
        <w:t>20</w:t>
      </w:r>
      <w:r w:rsidRPr="003547BA">
        <w:rPr>
          <w:rFonts w:eastAsia="DengXian" w:hAnsi="新細明體" w:hint="eastAsia"/>
          <w:lang w:eastAsia="zh-CN"/>
        </w:rPr>
        <w:t>分钟。</w:t>
      </w:r>
      <w:r w:rsidR="00813DC4" w:rsidRPr="0026240D">
        <w:rPr>
          <w:lang w:eastAsia="zh-CN"/>
        </w:rPr>
        <w:t xml:space="preserve"> </w:t>
      </w:r>
    </w:p>
    <w:p w14:paraId="12A6EBF4" w14:textId="660E223C" w:rsidR="00813DC4" w:rsidRPr="0026240D" w:rsidRDefault="003547BA" w:rsidP="008C37BF">
      <w:pPr>
        <w:numPr>
          <w:ilvl w:val="1"/>
          <w:numId w:val="34"/>
        </w:numPr>
        <w:snapToGrid w:val="0"/>
        <w:spacing w:beforeLines="50" w:before="180" w:line="360" w:lineRule="auto"/>
        <w:ind w:left="482" w:hanging="482"/>
        <w:jc w:val="both"/>
      </w:pPr>
      <w:r w:rsidRPr="003547BA">
        <w:rPr>
          <w:rFonts w:eastAsia="DengXian" w:hAnsi="新細明體" w:hint="eastAsia"/>
          <w:b/>
          <w:lang w:eastAsia="zh-CN"/>
        </w:rPr>
        <w:t>加压</w:t>
      </w:r>
      <w:r w:rsidRPr="003547BA">
        <w:rPr>
          <w:rFonts w:eastAsia="DengXian" w:hAnsi="新細明體"/>
          <w:b/>
          <w:lang w:val="en-US" w:eastAsia="zh-CN"/>
        </w:rPr>
        <w:t xml:space="preserve"> (Compression)</w:t>
      </w:r>
      <w:r w:rsidRPr="003547BA">
        <w:rPr>
          <w:rFonts w:eastAsia="DengXian"/>
          <w:b/>
          <w:lang w:eastAsia="zh-CN"/>
        </w:rPr>
        <w:t xml:space="preserve">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lang w:eastAsia="zh-CN"/>
        </w:rPr>
        <w:t>加压有助于控制初始出血量，减少持续肿胀。采取加压的方法对于处理受创的肢体效果甚佳，尤其是足、脚踝、膝盖、大腿、手或肘。通常采取弹性包扎形式加压。</w:t>
      </w:r>
    </w:p>
    <w:p w14:paraId="28B6A8F6" w14:textId="473D59E8" w:rsidR="00C27557" w:rsidRPr="0026240D" w:rsidRDefault="003547BA" w:rsidP="008C37BF">
      <w:pPr>
        <w:numPr>
          <w:ilvl w:val="1"/>
          <w:numId w:val="34"/>
        </w:numPr>
        <w:snapToGrid w:val="0"/>
        <w:spacing w:beforeLines="50" w:before="180" w:line="360" w:lineRule="auto"/>
        <w:ind w:left="482" w:hanging="482"/>
        <w:jc w:val="both"/>
        <w:rPr>
          <w:b/>
        </w:rPr>
      </w:pPr>
      <w:r w:rsidRPr="003547BA">
        <w:rPr>
          <w:rFonts w:eastAsia="DengXian" w:hAnsi="新細明體" w:hint="eastAsia"/>
          <w:b/>
          <w:lang w:eastAsia="zh-CN"/>
        </w:rPr>
        <w:t>抬高</w:t>
      </w:r>
      <w:r w:rsidRPr="003547BA">
        <w:rPr>
          <w:rFonts w:eastAsia="DengXian"/>
          <w:b/>
          <w:lang w:eastAsia="zh-CN"/>
        </w:rPr>
        <w:t xml:space="preserve"> (Elevation) </w:t>
      </w:r>
      <w:r w:rsidRPr="003547BA">
        <w:rPr>
          <w:rFonts w:eastAsia="DengXian" w:hint="eastAsia"/>
          <w:b/>
          <w:lang w:eastAsia="zh-CN"/>
        </w:rPr>
        <w:t>－</w:t>
      </w:r>
      <w:r w:rsidRPr="003547BA">
        <w:rPr>
          <w:rFonts w:eastAsia="DengXian"/>
          <w:b/>
          <w:lang w:eastAsia="zh-CN"/>
        </w:rPr>
        <w:t xml:space="preserve"> </w:t>
      </w:r>
      <w:r w:rsidRPr="003547BA">
        <w:rPr>
          <w:rFonts w:eastAsia="DengXian" w:hAnsi="新細明體" w:hint="eastAsia"/>
          <w:lang w:eastAsia="zh-CN"/>
        </w:rPr>
        <w:t>使用冰敷和加压时，抬高受创的肢体有助于减少组织的初始出血量。</w:t>
      </w:r>
    </w:p>
    <w:tbl>
      <w:tblPr>
        <w:tblW w:w="9501" w:type="dxa"/>
        <w:tblLook w:val="01E0" w:firstRow="1" w:lastRow="1" w:firstColumn="1" w:lastColumn="1" w:noHBand="0" w:noVBand="0"/>
      </w:tblPr>
      <w:tblGrid>
        <w:gridCol w:w="9516"/>
      </w:tblGrid>
      <w:tr w:rsidR="00F16968" w:rsidRPr="0026240D" w14:paraId="067E08E7" w14:textId="77777777" w:rsidTr="00B539EF">
        <w:tc>
          <w:tcPr>
            <w:tcW w:w="9501" w:type="dxa"/>
          </w:tcPr>
          <w:p w14:paraId="027CBD7D" w14:textId="77777777" w:rsidR="00F16968" w:rsidRPr="0026240D" w:rsidRDefault="00D97D2B">
            <w:r w:rsidRPr="0026240D">
              <w:rPr>
                <w:b/>
                <w:noProof/>
                <w:lang w:val="en-US"/>
              </w:rPr>
              <w:lastRenderedPageBreak/>
              <w:drawing>
                <wp:inline distT="0" distB="0" distL="0" distR="0" wp14:anchorId="0AFB7E87" wp14:editId="04809075">
                  <wp:extent cx="5895975" cy="4105275"/>
                  <wp:effectExtent l="0" t="0" r="952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4105275"/>
                          </a:xfrm>
                          <a:prstGeom prst="rect">
                            <a:avLst/>
                          </a:prstGeom>
                          <a:noFill/>
                          <a:ln>
                            <a:noFill/>
                          </a:ln>
                        </pic:spPr>
                      </pic:pic>
                    </a:graphicData>
                  </a:graphic>
                </wp:inline>
              </w:drawing>
            </w:r>
          </w:p>
        </w:tc>
      </w:tr>
    </w:tbl>
    <w:p w14:paraId="2C284B01" w14:textId="7C487499" w:rsidR="00F16968" w:rsidRPr="0026240D" w:rsidRDefault="003547BA" w:rsidP="00F16968">
      <w:pPr>
        <w:snapToGrid w:val="0"/>
        <w:jc w:val="center"/>
        <w:rPr>
          <w:rFonts w:hAnsi="新細明體"/>
          <w:b/>
          <w:sz w:val="20"/>
          <w:szCs w:val="20"/>
        </w:rPr>
      </w:pPr>
      <w:r w:rsidRPr="003547BA">
        <w:rPr>
          <w:rFonts w:eastAsia="DengXian" w:hAnsi="新細明體" w:hint="eastAsia"/>
          <w:b/>
          <w:sz w:val="20"/>
          <w:szCs w:val="20"/>
          <w:lang w:eastAsia="zh-CN"/>
        </w:rPr>
        <w:t>图</w:t>
      </w:r>
      <w:r w:rsidRPr="003547BA">
        <w:rPr>
          <w:rFonts w:eastAsia="DengXian"/>
          <w:b/>
          <w:sz w:val="20"/>
          <w:szCs w:val="20"/>
          <w:lang w:eastAsia="zh-CN"/>
        </w:rPr>
        <w:t>6.5     PRICE</w:t>
      </w:r>
      <w:r w:rsidRPr="003547BA">
        <w:rPr>
          <w:rFonts w:eastAsia="DengXian" w:hAnsi="新細明體" w:hint="eastAsia"/>
          <w:b/>
          <w:sz w:val="20"/>
          <w:szCs w:val="20"/>
          <w:lang w:eastAsia="zh-CN"/>
        </w:rPr>
        <w:t>原则的基本要素</w:t>
      </w:r>
    </w:p>
    <w:p w14:paraId="20D241F8" w14:textId="77777777" w:rsidR="00F16968" w:rsidRPr="0026240D" w:rsidRDefault="00F16968" w:rsidP="00F16968">
      <w:pPr>
        <w:snapToGrid w:val="0"/>
        <w:jc w:val="center"/>
        <w:rPr>
          <w:rFonts w:hAnsi="新細明體"/>
          <w:b/>
          <w:sz w:val="20"/>
          <w:szCs w:val="20"/>
        </w:rPr>
      </w:pPr>
    </w:p>
    <w:p w14:paraId="3D397ECE" w14:textId="77777777" w:rsidR="00F16968" w:rsidRPr="0026240D" w:rsidRDefault="00F16968" w:rsidP="00F16968">
      <w:pPr>
        <w:snapToGrid w:val="0"/>
        <w:jc w:val="center"/>
        <w:rPr>
          <w:rFonts w:hAnsi="新細明體"/>
          <w:b/>
          <w:sz w:val="20"/>
          <w:szCs w:val="20"/>
        </w:rPr>
      </w:pPr>
    </w:p>
    <w:p w14:paraId="61C26D67" w14:textId="3BF70679" w:rsidR="00265507" w:rsidRPr="0026240D" w:rsidRDefault="00B15CF8" w:rsidP="00F16968">
      <w:pPr>
        <w:snapToGrid w:val="0"/>
        <w:jc w:val="center"/>
      </w:pPr>
      <w:r w:rsidRPr="0026240D">
        <w:rPr>
          <w:noProof/>
          <w:lang w:val="en-US"/>
        </w:rPr>
        <mc:AlternateContent>
          <mc:Choice Requires="wps">
            <w:drawing>
              <wp:anchor distT="0" distB="0" distL="114300" distR="114300" simplePos="0" relativeHeight="251663872" behindDoc="0" locked="0" layoutInCell="1" allowOverlap="1" wp14:anchorId="3FAF9F25" wp14:editId="2AC70C5D">
                <wp:simplePos x="0" y="0"/>
                <wp:positionH relativeFrom="column">
                  <wp:posOffset>1302203</wp:posOffset>
                </wp:positionH>
                <wp:positionV relativeFrom="paragraph">
                  <wp:posOffset>2961822</wp:posOffset>
                </wp:positionV>
                <wp:extent cx="1273628" cy="304800"/>
                <wp:effectExtent l="0" t="0" r="3175" b="0"/>
                <wp:wrapNone/>
                <wp:docPr id="205856948" name="文字方塊 7"/>
                <wp:cNvGraphicFramePr/>
                <a:graphic xmlns:a="http://schemas.openxmlformats.org/drawingml/2006/main">
                  <a:graphicData uri="http://schemas.microsoft.com/office/word/2010/wordprocessingShape">
                    <wps:wsp>
                      <wps:cNvSpPr txBox="1"/>
                      <wps:spPr>
                        <a:xfrm>
                          <a:off x="0" y="0"/>
                          <a:ext cx="1273628" cy="304800"/>
                        </a:xfrm>
                        <a:prstGeom prst="rect">
                          <a:avLst/>
                        </a:prstGeom>
                        <a:solidFill>
                          <a:schemeClr val="lt1"/>
                        </a:solidFill>
                        <a:ln w="6350">
                          <a:noFill/>
                        </a:ln>
                      </wps:spPr>
                      <wps:txbx>
                        <w:txbxContent>
                          <w:p w14:paraId="5E007165" w14:textId="0DDF1630" w:rsidR="00AF5D70" w:rsidRDefault="003547BA" w:rsidP="00E20616">
                            <w:pPr>
                              <w:jc w:val="center"/>
                            </w:pPr>
                            <w:r w:rsidRPr="003547BA">
                              <w:rPr>
                                <w:rFonts w:eastAsia="DengXian" w:hint="eastAsia"/>
                                <w:lang w:eastAsia="zh-CN"/>
                              </w:rPr>
                              <w:t>以冰袋冰敷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F9F25" id="文字方塊 7" o:spid="_x0000_s1027" type="#_x0000_t202" style="position:absolute;left:0;text-align:left;margin-left:102.55pt;margin-top:233.2pt;width:100.3pt;height:24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" fillcolor="white [3201]" stroked="f" strokeweight=".5pt">
                <v:textbox>
                  <w:txbxContent>
                    <w:p w14:paraId="5E007165" w14:textId="0DDF1630" w:rsidR="00AF5D70" w:rsidRDefault="003547BA" w:rsidP="00E20616">
                      <w:pPr>
                        <w:jc w:val="center"/>
                      </w:pPr>
                      <w:r w:rsidRPr="003547BA">
                        <w:rPr>
                          <w:rFonts w:eastAsia="DengXian" w:hint="eastAsia"/>
                          <w:lang w:eastAsia="zh-CN"/>
                        </w:rPr>
                        <w:t>以冰袋冰敷</w:t>
                      </w:r>
                    </w:p>
                  </w:txbxContent>
                </v:textbox>
              </v:shape>
            </w:pict>
          </mc:Fallback>
        </mc:AlternateContent>
      </w:r>
      <w:r w:rsidR="00D97D2B" w:rsidRPr="0026240D">
        <w:rPr>
          <w:noProof/>
          <w:lang w:val="en-US"/>
        </w:rPr>
        <mc:AlternateContent>
          <mc:Choice Requires="wps">
            <w:drawing>
              <wp:anchor distT="0" distB="0" distL="114300" distR="114300" simplePos="0" relativeHeight="251656704" behindDoc="0" locked="0" layoutInCell="1" allowOverlap="1" wp14:anchorId="281D9606" wp14:editId="0EC02EE5">
                <wp:simplePos x="0" y="0"/>
                <wp:positionH relativeFrom="column">
                  <wp:posOffset>2797810</wp:posOffset>
                </wp:positionH>
                <wp:positionV relativeFrom="paragraph">
                  <wp:posOffset>2428875</wp:posOffset>
                </wp:positionV>
                <wp:extent cx="1257300" cy="495300"/>
                <wp:effectExtent l="0" t="0" r="2540" b="0"/>
                <wp:wrapNone/>
                <wp:docPr id="1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FFC5D" id="Rectangle 37" o:spid="_x0000_s1026" style="position:absolute;margin-left:220.3pt;margin-top:191.25pt;width:99pt;height: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" stroked="f"/>
            </w:pict>
          </mc:Fallback>
        </mc:AlternateContent>
      </w:r>
      <w:r w:rsidR="00D97D2B" w:rsidRPr="0026240D">
        <w:rPr>
          <w:noProof/>
          <w:lang w:val="en-US"/>
        </w:rPr>
        <w:drawing>
          <wp:inline distT="0" distB="0" distL="0" distR="0" wp14:anchorId="37043FD7" wp14:editId="07C6A8EC">
            <wp:extent cx="5095875" cy="329565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5875" cy="3295650"/>
                    </a:xfrm>
                    <a:prstGeom prst="rect">
                      <a:avLst/>
                    </a:prstGeom>
                    <a:noFill/>
                    <a:ln>
                      <a:noFill/>
                    </a:ln>
                  </pic:spPr>
                </pic:pic>
              </a:graphicData>
            </a:graphic>
          </wp:inline>
        </w:drawing>
      </w:r>
    </w:p>
    <w:p w14:paraId="7AEBF25D" w14:textId="480AA3FB" w:rsidR="00B44D08" w:rsidRPr="0026240D" w:rsidRDefault="003547BA" w:rsidP="00265507">
      <w:pPr>
        <w:spacing w:beforeLines="50" w:before="180" w:line="360" w:lineRule="auto"/>
        <w:jc w:val="center"/>
        <w:rPr>
          <w:rFonts w:hAnsi="新細明體"/>
          <w:b/>
          <w:sz w:val="20"/>
          <w:szCs w:val="20"/>
          <w:lang w:val="en-US"/>
        </w:rPr>
      </w:pPr>
      <w:r w:rsidRPr="003547BA">
        <w:rPr>
          <w:rFonts w:eastAsia="DengXian" w:hAnsi="新細明體" w:hint="eastAsia"/>
          <w:b/>
          <w:sz w:val="20"/>
          <w:szCs w:val="20"/>
          <w:lang w:val="en-US" w:eastAsia="zh-CN"/>
        </w:rPr>
        <w:t>图</w:t>
      </w:r>
      <w:r w:rsidRPr="003547BA">
        <w:rPr>
          <w:rFonts w:eastAsia="DengXian"/>
          <w:b/>
          <w:sz w:val="20"/>
          <w:szCs w:val="20"/>
          <w:lang w:val="en-US" w:eastAsia="zh-CN"/>
        </w:rPr>
        <w:t xml:space="preserve">6.6    </w:t>
      </w:r>
      <w:r w:rsidRPr="003547BA">
        <w:rPr>
          <w:rFonts w:eastAsia="DengXian" w:hAnsi="新細明體" w:hint="eastAsia"/>
          <w:b/>
          <w:sz w:val="20"/>
          <w:szCs w:val="20"/>
          <w:lang w:val="en-US" w:eastAsia="zh-CN"/>
        </w:rPr>
        <w:t>运用</w:t>
      </w:r>
      <w:r w:rsidRPr="003547BA">
        <w:rPr>
          <w:rFonts w:eastAsia="DengXian"/>
          <w:b/>
          <w:sz w:val="20"/>
          <w:szCs w:val="20"/>
          <w:lang w:val="en-US" w:eastAsia="zh-CN"/>
        </w:rPr>
        <w:t>PRICE</w:t>
      </w:r>
      <w:r w:rsidRPr="003547BA">
        <w:rPr>
          <w:rFonts w:eastAsia="DengXian" w:hAnsi="新細明體" w:hint="eastAsia"/>
          <w:b/>
          <w:sz w:val="20"/>
          <w:szCs w:val="20"/>
          <w:lang w:val="en-US" w:eastAsia="zh-CN"/>
        </w:rPr>
        <w:t>原则处理小腿创伤</w:t>
      </w:r>
    </w:p>
    <w:p w14:paraId="48BDD3D8" w14:textId="77777777" w:rsidR="005B2B48" w:rsidRPr="0026240D" w:rsidRDefault="005B2B48" w:rsidP="005B2B48">
      <w:pPr>
        <w:spacing w:beforeLines="50" w:before="180" w:line="360" w:lineRule="auto"/>
        <w:ind w:left="480"/>
        <w:jc w:val="both"/>
      </w:pPr>
    </w:p>
    <w:p w14:paraId="3574DB43" w14:textId="2E721AF1" w:rsidR="00D84F82" w:rsidRPr="0026240D" w:rsidRDefault="003547BA" w:rsidP="008C37BF">
      <w:pPr>
        <w:numPr>
          <w:ilvl w:val="0"/>
          <w:numId w:val="34"/>
        </w:numPr>
        <w:snapToGrid w:val="0"/>
        <w:spacing w:beforeLines="50" w:before="180" w:line="360" w:lineRule="auto"/>
        <w:jc w:val="both"/>
        <w:rPr>
          <w:rFonts w:hAnsi="新細明體"/>
          <w:lang w:eastAsia="zh-CN"/>
        </w:rPr>
      </w:pPr>
      <w:r w:rsidRPr="003547BA">
        <w:rPr>
          <w:rFonts w:eastAsia="DengXian" w:hAnsi="新細明體" w:hint="eastAsia"/>
          <w:b/>
          <w:lang w:eastAsia="zh-CN"/>
        </w:rPr>
        <w:lastRenderedPageBreak/>
        <w:t>心肺复苏法</w:t>
      </w:r>
      <w:r w:rsidR="00F16968" w:rsidRPr="0026240D">
        <w:rPr>
          <w:rFonts w:hAnsi="新細明體" w:hint="eastAsia"/>
          <w:b/>
        </w:rPr>
        <w:br/>
      </w:r>
      <w:r w:rsidRPr="003547BA">
        <w:rPr>
          <w:rFonts w:eastAsia="DengXian" w:hAnsi="新細明體" w:hint="eastAsia"/>
          <w:lang w:eastAsia="zh-CN"/>
        </w:rPr>
        <w:t>心肺复苏法是伤病者心跳及呼吸停顿时所采用的急救措施，可由已受训的人士施行，通常它是应用于拯救没有意识的人士。心肺复苏法包括按压胸部及人工呼吸两部分，目的是利用人工方法促使血液循环及肺通气，尽量促使含氧的血液能输送到脑、心脏。因此，成功的心肺复苏就是要延续伤病者生命，避免其脑部永久受损，为伤病者提供一线生机</w:t>
      </w:r>
      <w:r w:rsidRPr="003547BA">
        <w:rPr>
          <w:rFonts w:eastAsia="DengXian" w:hAnsi="新細明體" w:hint="eastAsia"/>
          <w:i/>
          <w:lang w:eastAsia="zh-CN"/>
        </w:rPr>
        <w:t>（见图</w:t>
      </w:r>
      <w:r w:rsidRPr="003547BA">
        <w:rPr>
          <w:rFonts w:eastAsia="DengXian" w:hAnsi="新細明體"/>
          <w:i/>
          <w:lang w:eastAsia="zh-CN"/>
        </w:rPr>
        <w:t>6.7</w:t>
      </w:r>
      <w:r w:rsidRPr="003547BA">
        <w:rPr>
          <w:rFonts w:eastAsia="DengXian" w:hAnsi="新細明體" w:hint="eastAsia"/>
          <w:i/>
          <w:lang w:eastAsia="zh-CN"/>
        </w:rPr>
        <w:t>）</w:t>
      </w:r>
      <w:r w:rsidRPr="003547BA">
        <w:rPr>
          <w:rFonts w:eastAsia="DengXian" w:hAnsi="新細明體" w:hint="eastAsia"/>
          <w:lang w:eastAsia="zh-CN"/>
        </w:rPr>
        <w:t>。</w:t>
      </w:r>
    </w:p>
    <w:p w14:paraId="5F0C725A" w14:textId="77777777" w:rsidR="00D84F82" w:rsidRPr="0026240D" w:rsidRDefault="00D97D2B" w:rsidP="00E20616">
      <w:pPr>
        <w:spacing w:line="360" w:lineRule="auto"/>
        <w:ind w:leftChars="413" w:left="991"/>
        <w:jc w:val="both"/>
        <w:rPr>
          <w:b/>
          <w:lang w:val="en"/>
        </w:rPr>
      </w:pPr>
      <w:r w:rsidRPr="0026240D">
        <w:rPr>
          <w:b/>
          <w:noProof/>
          <w:lang w:val="en-US"/>
        </w:rPr>
        <w:drawing>
          <wp:inline distT="0" distB="0" distL="0" distR="0" wp14:anchorId="7E149A6E" wp14:editId="777578A6">
            <wp:extent cx="4210050" cy="155257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050" cy="1552575"/>
                    </a:xfrm>
                    <a:prstGeom prst="rect">
                      <a:avLst/>
                    </a:prstGeom>
                    <a:noFill/>
                    <a:ln>
                      <a:noFill/>
                    </a:ln>
                  </pic:spPr>
                </pic:pic>
              </a:graphicData>
            </a:graphic>
          </wp:inline>
        </w:drawing>
      </w:r>
    </w:p>
    <w:p w14:paraId="7B8BDECD" w14:textId="2B054ECD" w:rsidR="00F16968" w:rsidRPr="0026240D" w:rsidRDefault="003547BA" w:rsidP="00D77CE1">
      <w:pPr>
        <w:spacing w:beforeLines="50" w:before="180" w:line="360" w:lineRule="auto"/>
        <w:jc w:val="both"/>
        <w:rPr>
          <w:b/>
          <w:lang w:val="en"/>
        </w:rPr>
      </w:pPr>
      <w:r w:rsidRPr="003547BA">
        <w:rPr>
          <w:rFonts w:eastAsia="DengXian"/>
          <w:b/>
          <w:lang w:val="en" w:eastAsia="zh-CN"/>
        </w:rPr>
        <w:t xml:space="preserve">                 </w:t>
      </w:r>
      <w:r w:rsidRPr="0026240D">
        <w:rPr>
          <w:b/>
          <w:lang w:val="en" w:eastAsia="zh-CN"/>
        </w:rPr>
        <w:tab/>
      </w:r>
      <w:r w:rsidRPr="0026240D">
        <w:rPr>
          <w:b/>
          <w:lang w:val="en" w:eastAsia="zh-CN"/>
        </w:rPr>
        <w:tab/>
      </w:r>
      <w:r w:rsidRPr="003547BA">
        <w:rPr>
          <w:rFonts w:eastAsia="DengXian"/>
          <w:b/>
          <w:lang w:val="en" w:eastAsia="zh-CN"/>
        </w:rPr>
        <w:t xml:space="preserve">  </w:t>
      </w:r>
      <w:r w:rsidR="00D97D2B" w:rsidRPr="0026240D">
        <w:rPr>
          <w:b/>
          <w:noProof/>
          <w:lang w:val="en-US"/>
        </w:rPr>
        <w:drawing>
          <wp:inline distT="0" distB="0" distL="0" distR="0" wp14:anchorId="70A280E5" wp14:editId="2537D67E">
            <wp:extent cx="2076450" cy="14954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1495425"/>
                    </a:xfrm>
                    <a:prstGeom prst="rect">
                      <a:avLst/>
                    </a:prstGeom>
                    <a:noFill/>
                    <a:ln>
                      <a:noFill/>
                    </a:ln>
                  </pic:spPr>
                </pic:pic>
              </a:graphicData>
            </a:graphic>
          </wp:inline>
        </w:drawing>
      </w:r>
    </w:p>
    <w:p w14:paraId="3FEF6532" w14:textId="5B0BC81F" w:rsidR="00F16968" w:rsidRPr="0026240D" w:rsidRDefault="003547BA" w:rsidP="008C37BF">
      <w:pPr>
        <w:snapToGrid w:val="0"/>
        <w:spacing w:line="360" w:lineRule="auto"/>
        <w:jc w:val="center"/>
        <w:rPr>
          <w:rFonts w:hAnsi="新細明體"/>
          <w:b/>
          <w:sz w:val="20"/>
          <w:szCs w:val="20"/>
        </w:rPr>
      </w:pPr>
      <w:r w:rsidRPr="003547BA">
        <w:rPr>
          <w:rFonts w:eastAsia="DengXian" w:hint="eastAsia"/>
          <w:b/>
          <w:sz w:val="20"/>
          <w:szCs w:val="20"/>
          <w:lang w:val="en" w:eastAsia="zh-CN"/>
        </w:rPr>
        <w:t>图</w:t>
      </w:r>
      <w:r w:rsidRPr="003547BA">
        <w:rPr>
          <w:rFonts w:eastAsia="DengXian"/>
          <w:b/>
          <w:sz w:val="20"/>
          <w:szCs w:val="20"/>
          <w:lang w:val="en" w:eastAsia="zh-CN"/>
        </w:rPr>
        <w:t xml:space="preserve">6.7    </w:t>
      </w:r>
      <w:r w:rsidRPr="003547BA">
        <w:rPr>
          <w:rFonts w:eastAsia="DengXian" w:hint="eastAsia"/>
          <w:b/>
          <w:sz w:val="20"/>
          <w:szCs w:val="20"/>
          <w:lang w:val="en" w:eastAsia="zh-CN"/>
        </w:rPr>
        <w:t>心肺</w:t>
      </w:r>
      <w:r w:rsidRPr="003547BA">
        <w:rPr>
          <w:rFonts w:eastAsia="DengXian" w:hAnsi="新細明體" w:hint="eastAsia"/>
          <w:b/>
          <w:sz w:val="20"/>
          <w:szCs w:val="20"/>
          <w:lang w:eastAsia="zh-CN"/>
        </w:rPr>
        <w:t>复苏法有助维持「心肺呼吸系统」的运作，以保存生命</w:t>
      </w:r>
    </w:p>
    <w:p w14:paraId="52B074FC" w14:textId="77777777" w:rsidR="008735E4" w:rsidRPr="0026240D" w:rsidRDefault="008735E4" w:rsidP="008C37BF">
      <w:pPr>
        <w:snapToGrid w:val="0"/>
        <w:spacing w:line="360" w:lineRule="auto"/>
        <w:jc w:val="center"/>
        <w:rPr>
          <w:b/>
          <w:sz w:val="20"/>
          <w:szCs w:val="20"/>
          <w:lang w:val="en"/>
        </w:rPr>
      </w:pPr>
    </w:p>
    <w:p w14:paraId="5E09F96B" w14:textId="2A47CF09" w:rsidR="00CD366A" w:rsidRPr="0026240D" w:rsidRDefault="003547BA" w:rsidP="00CD35E0">
      <w:pPr>
        <w:spacing w:line="360" w:lineRule="auto"/>
        <w:jc w:val="both"/>
        <w:rPr>
          <w:rFonts w:hAnsi="新細明體"/>
          <w:b/>
        </w:rPr>
      </w:pPr>
      <w:r w:rsidRPr="003547BA">
        <w:rPr>
          <w:rFonts w:eastAsia="DengXian" w:hAnsi="新細明體"/>
          <w:b/>
          <w:lang w:eastAsia="zh-CN"/>
        </w:rPr>
        <w:t>iii)</w:t>
      </w:r>
      <w:r w:rsidRPr="0026240D">
        <w:rPr>
          <w:rFonts w:hAnsi="新細明體"/>
          <w:b/>
          <w:lang w:eastAsia="zh-CN"/>
        </w:rPr>
        <w:tab/>
      </w:r>
      <w:r w:rsidRPr="003547BA">
        <w:rPr>
          <w:rFonts w:eastAsia="DengXian" w:hAnsi="新細明體"/>
          <w:b/>
          <w:lang w:eastAsia="zh-CN"/>
        </w:rPr>
        <w:t xml:space="preserve"> </w:t>
      </w:r>
      <w:r w:rsidRPr="003547BA">
        <w:rPr>
          <w:rFonts w:eastAsia="DengXian" w:hAnsi="新細明體" w:hint="eastAsia"/>
          <w:b/>
          <w:lang w:eastAsia="zh-CN"/>
        </w:rPr>
        <w:t>自动体外心脏去颤器</w:t>
      </w:r>
      <w:r w:rsidRPr="003547BA">
        <w:rPr>
          <w:rFonts w:eastAsia="DengXian" w:hAnsi="新細明體"/>
          <w:b/>
          <w:lang w:eastAsia="zh-CN"/>
        </w:rPr>
        <w:t xml:space="preserve"> (AED)</w:t>
      </w:r>
    </w:p>
    <w:p w14:paraId="3FB257EF" w14:textId="2AFE7311" w:rsidR="00CD366A" w:rsidRPr="0026240D" w:rsidRDefault="003547BA" w:rsidP="006B7548">
      <w:pPr>
        <w:spacing w:line="360" w:lineRule="auto"/>
        <w:ind w:left="420"/>
        <w:jc w:val="both"/>
        <w:rPr>
          <w:rFonts w:hAnsi="新細明體"/>
        </w:rPr>
      </w:pPr>
      <w:r w:rsidRPr="003547BA">
        <w:rPr>
          <w:rFonts w:eastAsia="DengXian" w:hAnsi="新細明體" w:hint="eastAsia"/>
          <w:lang w:eastAsia="zh-CN"/>
        </w:rPr>
        <w:t>自动体外心脏去颤器能够自动侦测患者的心</w:t>
      </w:r>
      <w:r w:rsidRPr="0026240D">
        <w:rPr>
          <w:rFonts w:hAnsi="新細明體" w:hint="eastAsia"/>
          <w:lang w:eastAsia="zh-CN"/>
        </w:rPr>
        <w:t>律</w:t>
      </w:r>
      <w:r w:rsidRPr="003547BA">
        <w:rPr>
          <w:rFonts w:eastAsia="DengXian" w:hAnsi="新細明體" w:hint="eastAsia"/>
          <w:lang w:eastAsia="zh-CN"/>
        </w:rPr>
        <w:t>，并分析患者是否可接受电击治</w:t>
      </w:r>
      <w:r w:rsidRPr="0026240D">
        <w:rPr>
          <w:rFonts w:hAnsi="新細明體" w:hint="eastAsia"/>
          <w:lang w:eastAsia="zh-CN"/>
        </w:rPr>
        <w:t>療</w:t>
      </w:r>
      <w:r w:rsidRPr="003547BA">
        <w:rPr>
          <w:rFonts w:eastAsia="DengXian" w:hAnsi="新細明體" w:hint="eastAsia"/>
          <w:lang w:eastAsia="zh-CN"/>
        </w:rPr>
        <w:t>。若伤病者出现「心室纤维性颤动」或「没有脉搏的心室心动过速」，去颤器会对伤病者施以电击，让心脏回</w:t>
      </w:r>
      <w:r w:rsidRPr="0026240D">
        <w:rPr>
          <w:rFonts w:hAnsi="新細明體" w:hint="eastAsia"/>
          <w:lang w:eastAsia="zh-CN"/>
        </w:rPr>
        <w:t>復</w:t>
      </w:r>
      <w:r w:rsidRPr="003547BA">
        <w:rPr>
          <w:rFonts w:eastAsia="DengXian" w:hAnsi="新細明體" w:hint="eastAsia"/>
          <w:lang w:eastAsia="zh-CN"/>
        </w:rPr>
        <w:t>跳动。</w:t>
      </w:r>
    </w:p>
    <w:p w14:paraId="37E45267" w14:textId="77777777" w:rsidR="00D8662C" w:rsidRPr="0026240D" w:rsidRDefault="00D97D2B" w:rsidP="00CD35E0">
      <w:pPr>
        <w:spacing w:line="360" w:lineRule="auto"/>
        <w:jc w:val="center"/>
        <w:rPr>
          <w:noProof/>
          <w:lang w:val="en-US"/>
        </w:rPr>
      </w:pPr>
      <w:r w:rsidRPr="0026240D">
        <w:rPr>
          <w:noProof/>
          <w:lang w:val="en-US"/>
        </w:rPr>
        <w:drawing>
          <wp:inline distT="0" distB="0" distL="0" distR="0" wp14:anchorId="6A2C58A4" wp14:editId="4251869C">
            <wp:extent cx="1323975" cy="1590675"/>
            <wp:effectExtent l="0" t="0" r="0"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5" cstate="print">
                      <a:extLst>
                        <a:ext uri="{28A0092B-C50C-407E-A947-70E740481C1C}">
                          <a14:useLocalDpi xmlns:a14="http://schemas.microsoft.com/office/drawing/2010/main" val="0"/>
                        </a:ext>
                      </a:extLst>
                    </a:blip>
                    <a:srcRect t="10233"/>
                    <a:stretch>
                      <a:fillRect/>
                    </a:stretch>
                  </pic:blipFill>
                  <pic:spPr bwMode="auto">
                    <a:xfrm>
                      <a:off x="0" y="0"/>
                      <a:ext cx="1323975" cy="1590675"/>
                    </a:xfrm>
                    <a:prstGeom prst="rect">
                      <a:avLst/>
                    </a:prstGeom>
                    <a:noFill/>
                    <a:ln>
                      <a:noFill/>
                    </a:ln>
                  </pic:spPr>
                </pic:pic>
              </a:graphicData>
            </a:graphic>
          </wp:inline>
        </w:drawing>
      </w:r>
    </w:p>
    <w:p w14:paraId="4D3A0672" w14:textId="017C7CD8" w:rsidR="00CD35E0" w:rsidRPr="0026240D" w:rsidRDefault="003547BA" w:rsidP="00CD35E0">
      <w:pPr>
        <w:spacing w:line="360" w:lineRule="auto"/>
        <w:jc w:val="center"/>
        <w:rPr>
          <w:rFonts w:hAnsi="新細明體"/>
        </w:rPr>
      </w:pPr>
      <w:r w:rsidRPr="003547BA">
        <w:rPr>
          <w:rFonts w:eastAsia="DengXian" w:hint="eastAsia"/>
          <w:b/>
          <w:sz w:val="20"/>
          <w:szCs w:val="20"/>
          <w:lang w:val="en" w:eastAsia="zh-CN"/>
        </w:rPr>
        <w:t>图</w:t>
      </w:r>
      <w:r w:rsidRPr="003547BA">
        <w:rPr>
          <w:rFonts w:eastAsia="DengXian"/>
          <w:b/>
          <w:sz w:val="20"/>
          <w:szCs w:val="20"/>
          <w:lang w:val="en" w:eastAsia="zh-CN"/>
        </w:rPr>
        <w:t xml:space="preserve">6.8  </w:t>
      </w:r>
      <w:r w:rsidRPr="003547BA">
        <w:rPr>
          <w:rFonts w:eastAsia="DengXian" w:hint="eastAsia"/>
          <w:b/>
          <w:sz w:val="20"/>
          <w:szCs w:val="20"/>
          <w:lang w:val="en" w:eastAsia="zh-CN"/>
        </w:rPr>
        <w:t>自动体外心脏去颤器</w:t>
      </w:r>
    </w:p>
    <w:p w14:paraId="461612C3" w14:textId="3F405708" w:rsidR="00413C3A" w:rsidRPr="0026240D" w:rsidRDefault="003547BA" w:rsidP="00D77CE1">
      <w:pPr>
        <w:numPr>
          <w:ilvl w:val="0"/>
          <w:numId w:val="2"/>
        </w:numPr>
        <w:spacing w:beforeLines="50" w:before="180" w:line="360" w:lineRule="auto"/>
        <w:jc w:val="both"/>
        <w:rPr>
          <w:b/>
          <w:sz w:val="28"/>
          <w:szCs w:val="28"/>
          <w:lang w:val="en"/>
        </w:rPr>
      </w:pPr>
      <w:r w:rsidRPr="003547BA">
        <w:rPr>
          <w:rFonts w:eastAsia="DengXian" w:hAnsi="新細明體" w:hint="eastAsia"/>
          <w:b/>
          <w:sz w:val="28"/>
          <w:szCs w:val="28"/>
          <w:lang w:val="en" w:eastAsia="zh-CN"/>
        </w:rPr>
        <w:lastRenderedPageBreak/>
        <w:t>预防运动创伤</w:t>
      </w:r>
    </w:p>
    <w:p w14:paraId="57DAAA64" w14:textId="708E9A90" w:rsidR="00356FFC" w:rsidRPr="0026240D" w:rsidRDefault="003547BA" w:rsidP="008C37BF">
      <w:pPr>
        <w:numPr>
          <w:ilvl w:val="0"/>
          <w:numId w:val="36"/>
        </w:numPr>
        <w:snapToGrid w:val="0"/>
        <w:spacing w:beforeLines="50" w:before="180" w:line="360" w:lineRule="auto"/>
        <w:jc w:val="both"/>
        <w:rPr>
          <w:lang w:eastAsia="zh-CN"/>
        </w:rPr>
      </w:pPr>
      <w:r w:rsidRPr="003547BA">
        <w:rPr>
          <w:rFonts w:eastAsia="DengXian" w:hAnsi="新細明體" w:hint="eastAsia"/>
          <w:b/>
          <w:lang w:eastAsia="zh-CN"/>
        </w:rPr>
        <w:t>风险评估</w:t>
      </w:r>
      <w:r w:rsidRPr="003547BA">
        <w:rPr>
          <w:rFonts w:eastAsia="DengXian"/>
          <w:lang w:eastAsia="zh-CN"/>
        </w:rPr>
        <w:t xml:space="preserve"> </w:t>
      </w:r>
      <w:r w:rsidRPr="003547BA">
        <w:rPr>
          <w:rFonts w:eastAsia="DengXian" w:hint="eastAsia"/>
          <w:lang w:eastAsia="zh-CN"/>
        </w:rPr>
        <w:t>－</w:t>
      </w:r>
      <w:r w:rsidRPr="003547BA">
        <w:rPr>
          <w:rFonts w:eastAsia="DengXian"/>
          <w:lang w:eastAsia="zh-CN"/>
        </w:rPr>
        <w:t xml:space="preserve"> </w:t>
      </w:r>
      <w:r w:rsidRPr="003547BA">
        <w:rPr>
          <w:rFonts w:eastAsia="DengXian" w:hAnsi="新細明體" w:hint="eastAsia"/>
          <w:lang w:eastAsia="zh-CN"/>
        </w:rPr>
        <w:t>参与任何体育活动前，应先考虑各项可能导致运动创伤的因素，包括对环境、参加者和活动本身，以进行风险评估。此外，还须注意以下各点：</w:t>
      </w:r>
    </w:p>
    <w:p w14:paraId="7AC79936" w14:textId="3D47022D" w:rsidR="00D77CE1" w:rsidRPr="0026240D" w:rsidRDefault="003547BA" w:rsidP="008C37BF">
      <w:pPr>
        <w:numPr>
          <w:ilvl w:val="1"/>
          <w:numId w:val="36"/>
        </w:numPr>
        <w:snapToGrid w:val="0"/>
        <w:spacing w:beforeLines="50" w:before="180" w:line="360" w:lineRule="auto"/>
        <w:jc w:val="both"/>
        <w:rPr>
          <w:rFonts w:hAnsi="新細明體"/>
          <w:lang w:val="en" w:eastAsia="zh-CN"/>
        </w:rPr>
      </w:pPr>
      <w:r w:rsidRPr="003547BA">
        <w:rPr>
          <w:rFonts w:eastAsia="DengXian" w:hAnsi="新細明體" w:hint="eastAsia"/>
          <w:b/>
          <w:lang w:val="en" w:eastAsia="zh-CN"/>
        </w:rPr>
        <w:t>「体能活动适应能力问卷」</w:t>
      </w:r>
      <w:r w:rsidRPr="003547BA">
        <w:rPr>
          <w:rFonts w:eastAsia="DengXian" w:hAnsi="新細明體"/>
          <w:b/>
          <w:lang w:val="en" w:eastAsia="zh-CN"/>
        </w:rPr>
        <w:t>Physical Activity Readiness Questionnaire</w:t>
      </w:r>
      <w:r w:rsidRPr="003547BA">
        <w:rPr>
          <w:rFonts w:eastAsia="DengXian" w:hAnsi="新細明體" w:hint="eastAsia"/>
          <w:lang w:val="en" w:eastAsia="zh-CN"/>
        </w:rPr>
        <w:t>，简称</w:t>
      </w:r>
      <w:r w:rsidRPr="003547BA">
        <w:rPr>
          <w:rFonts w:eastAsia="DengXian"/>
          <w:lang w:val="en" w:eastAsia="zh-CN"/>
        </w:rPr>
        <w:t>PAR-Q</w:t>
      </w:r>
      <w:r w:rsidRPr="003547BA">
        <w:rPr>
          <w:rFonts w:eastAsia="DengXian" w:hAnsi="新細明體" w:hint="eastAsia"/>
          <w:lang w:val="en" w:eastAsia="zh-CN"/>
        </w:rPr>
        <w:t>，是由加拿大运动生理学会设计，以确定活动参与者的体能状况，及应否先征询医生意见才开始参与体育活动。</w:t>
      </w:r>
      <w:r w:rsidRPr="003547BA">
        <w:rPr>
          <w:rFonts w:eastAsia="DengXian"/>
          <w:lang w:val="en" w:eastAsia="zh-CN"/>
        </w:rPr>
        <w:t>PAR-Q</w:t>
      </w:r>
      <w:r w:rsidRPr="003547BA">
        <w:rPr>
          <w:rFonts w:eastAsia="DengXian" w:hAnsi="新細明體" w:hint="eastAsia"/>
          <w:lang w:val="en" w:eastAsia="zh-CN"/>
        </w:rPr>
        <w:t>共有</w:t>
      </w:r>
      <w:r w:rsidRPr="003547BA">
        <w:rPr>
          <w:rFonts w:eastAsia="DengXian" w:hint="eastAsia"/>
          <w:lang w:val="en" w:eastAsia="zh-CN"/>
        </w:rPr>
        <w:t>七</w:t>
      </w:r>
      <w:r w:rsidRPr="003547BA">
        <w:rPr>
          <w:rFonts w:eastAsia="DengXian" w:hAnsi="新細明體" w:hint="eastAsia"/>
          <w:lang w:val="en" w:eastAsia="zh-CN"/>
        </w:rPr>
        <w:t>道问题，主要针对心脏、肌肉和骨骼系统。若在七道问题中，有一个或以上「是」的答案，便应征询医生意见，以决定是否适合参与有关的体育活动。</w:t>
      </w:r>
      <w:r w:rsidRPr="003547BA">
        <w:rPr>
          <w:rFonts w:eastAsia="DengXian"/>
          <w:lang w:val="en" w:eastAsia="zh-CN"/>
        </w:rPr>
        <w:t>PAR-Q</w:t>
      </w:r>
      <w:r w:rsidRPr="003547BA">
        <w:rPr>
          <w:rFonts w:eastAsia="DengXian" w:hAnsi="新細明體" w:hint="eastAsia"/>
          <w:lang w:val="en" w:eastAsia="zh-CN"/>
        </w:rPr>
        <w:t>在欧美各地被广泛使用，在香港亦逐渐普及。现时，在报名参加康文署的体育活动或训练班时，参加者都必须填写</w:t>
      </w:r>
      <w:r w:rsidRPr="003547BA">
        <w:rPr>
          <w:rFonts w:eastAsia="DengXian"/>
          <w:lang w:val="en" w:eastAsia="zh-CN"/>
        </w:rPr>
        <w:t>PAR-Q</w:t>
      </w:r>
      <w:r w:rsidRPr="003547BA">
        <w:rPr>
          <w:rFonts w:eastAsia="DengXian" w:hAnsi="新細明體" w:hint="eastAsia"/>
          <w:lang w:val="en" w:eastAsia="zh-CN"/>
        </w:rPr>
        <w:t>。</w:t>
      </w:r>
    </w:p>
    <w:p w14:paraId="564DB97B" w14:textId="25461C6B" w:rsidR="00D77CE1" w:rsidRPr="0026240D" w:rsidRDefault="003547BA" w:rsidP="008C37BF">
      <w:pPr>
        <w:numPr>
          <w:ilvl w:val="1"/>
          <w:numId w:val="36"/>
        </w:numPr>
        <w:snapToGrid w:val="0"/>
        <w:spacing w:beforeLines="50" w:before="180" w:line="360" w:lineRule="auto"/>
        <w:jc w:val="both"/>
        <w:rPr>
          <w:rFonts w:hAnsi="新細明體"/>
          <w:lang w:val="en" w:eastAsia="zh-CN"/>
        </w:rPr>
      </w:pPr>
      <w:r w:rsidRPr="003547BA">
        <w:rPr>
          <w:rFonts w:eastAsia="DengXian" w:hAnsi="新細明體" w:hint="eastAsia"/>
          <w:b/>
          <w:lang w:val="en" w:eastAsia="zh-CN"/>
        </w:rPr>
        <w:t>活动教练及管理人员的资格</w:t>
      </w:r>
      <w:r w:rsidRPr="0026240D">
        <w:rPr>
          <w:rFonts w:eastAsia="SimSun"/>
          <w:lang w:val="en" w:eastAsia="zh-CN"/>
        </w:rPr>
        <w:t xml:space="preserve"> </w:t>
      </w:r>
      <w:r w:rsidRPr="003547BA">
        <w:rPr>
          <w:rFonts w:eastAsia="DengXian" w:hint="eastAsia"/>
          <w:lang w:val="en" w:eastAsia="zh-CN"/>
        </w:rPr>
        <w:t>－</w:t>
      </w:r>
      <w:r w:rsidRPr="0026240D">
        <w:rPr>
          <w:rFonts w:eastAsia="SimSun"/>
          <w:lang w:val="en" w:eastAsia="zh-CN"/>
        </w:rPr>
        <w:t xml:space="preserve"> </w:t>
      </w:r>
      <w:r w:rsidRPr="003547BA">
        <w:rPr>
          <w:rFonts w:eastAsia="DengXian" w:hAnsi="新細明體" w:hint="eastAsia"/>
          <w:lang w:val="en" w:eastAsia="zh-CN"/>
        </w:rPr>
        <w:t>由不合资格的人员教授、带领或管理体育活动，会增加活动的风险。因此，教育局建议学校不应委派未受体育教学训练的教师担任体育教学工作；而学校及康文署聘用的</w:t>
      </w:r>
      <w:r w:rsidRPr="003547BA">
        <w:rPr>
          <w:rFonts w:eastAsia="DengXian" w:hAnsi="新細明體" w:hint="eastAsia"/>
          <w:lang w:eastAsia="zh-CN"/>
        </w:rPr>
        <w:t>教练，亦必须具备与教授项目相关的体育总会所发出的「一级教练」或同等资历。</w:t>
      </w:r>
    </w:p>
    <w:p w14:paraId="7ED1901A" w14:textId="3747DEE4" w:rsidR="00152014" w:rsidRPr="0026240D" w:rsidRDefault="003547BA" w:rsidP="008C37BF">
      <w:pPr>
        <w:numPr>
          <w:ilvl w:val="1"/>
          <w:numId w:val="36"/>
        </w:numPr>
        <w:snapToGrid w:val="0"/>
        <w:spacing w:beforeLines="50" w:before="180" w:line="360" w:lineRule="auto"/>
        <w:jc w:val="both"/>
        <w:rPr>
          <w:lang w:val="en"/>
        </w:rPr>
      </w:pPr>
      <w:r w:rsidRPr="003547BA">
        <w:rPr>
          <w:rFonts w:eastAsia="DengXian" w:hAnsi="新細明體" w:hint="eastAsia"/>
          <w:b/>
          <w:lang w:val="en" w:eastAsia="zh-CN"/>
        </w:rPr>
        <w:t>用具、设施的规格</w:t>
      </w:r>
      <w:r w:rsidRPr="0026240D">
        <w:rPr>
          <w:rFonts w:eastAsia="SimSun"/>
          <w:lang w:val="en" w:eastAsia="zh-CN"/>
        </w:rPr>
        <w:t xml:space="preserve"> </w:t>
      </w:r>
      <w:r w:rsidRPr="003547BA">
        <w:rPr>
          <w:rFonts w:eastAsia="DengXian" w:hint="eastAsia"/>
          <w:lang w:val="en" w:eastAsia="zh-CN"/>
        </w:rPr>
        <w:t>－</w:t>
      </w:r>
      <w:r w:rsidRPr="0026240D">
        <w:rPr>
          <w:rFonts w:eastAsia="SimSun"/>
          <w:lang w:val="en" w:eastAsia="zh-CN"/>
        </w:rPr>
        <w:t xml:space="preserve"> </w:t>
      </w:r>
      <w:r w:rsidRPr="003547BA">
        <w:rPr>
          <w:rFonts w:eastAsia="DengXian" w:hAnsi="新細明體" w:hint="eastAsia"/>
          <w:lang w:val="en" w:eastAsia="zh-CN"/>
        </w:rPr>
        <w:t>使用合规格的用具和设施，会减低参与体育活动的风险，如康文署辖下的公众泳滩便装设有防鲨网，以保障巿民的安全。</w:t>
      </w:r>
    </w:p>
    <w:p w14:paraId="48922F47" w14:textId="1601CCFE" w:rsidR="000227D9" w:rsidRPr="0026240D" w:rsidRDefault="003547BA" w:rsidP="008C37BF">
      <w:pPr>
        <w:numPr>
          <w:ilvl w:val="1"/>
          <w:numId w:val="36"/>
        </w:numPr>
        <w:snapToGrid w:val="0"/>
        <w:spacing w:beforeLines="50" w:before="180" w:line="360" w:lineRule="auto"/>
        <w:jc w:val="both"/>
        <w:rPr>
          <w:lang w:val="en" w:eastAsia="zh-CN"/>
        </w:rPr>
      </w:pPr>
      <w:r w:rsidRPr="003547BA">
        <w:rPr>
          <w:rFonts w:eastAsia="DengXian" w:hAnsi="新細明體" w:hint="eastAsia"/>
          <w:b/>
          <w:lang w:val="en" w:eastAsia="zh-CN"/>
        </w:rPr>
        <w:t>活动的危险性</w:t>
      </w:r>
      <w:r w:rsidRPr="0026240D">
        <w:rPr>
          <w:rFonts w:eastAsia="SimSun" w:hAnsi="新細明體"/>
          <w:b/>
          <w:lang w:val="en" w:eastAsia="zh-CN"/>
        </w:rPr>
        <w:t xml:space="preserve"> </w:t>
      </w:r>
      <w:r w:rsidRPr="003547BA">
        <w:rPr>
          <w:rFonts w:eastAsia="DengXian" w:hint="eastAsia"/>
          <w:lang w:val="en" w:eastAsia="zh-CN"/>
        </w:rPr>
        <w:t>－</w:t>
      </w:r>
      <w:r w:rsidRPr="0026240D">
        <w:rPr>
          <w:rFonts w:eastAsia="SimSun"/>
          <w:lang w:val="en" w:eastAsia="zh-CN"/>
        </w:rPr>
        <w:t xml:space="preserve"> </w:t>
      </w:r>
      <w:r w:rsidRPr="003547BA">
        <w:rPr>
          <w:rFonts w:eastAsia="DengXian" w:hAnsi="新細明體" w:hint="eastAsia"/>
          <w:lang w:val="en" w:eastAsia="zh-CN"/>
        </w:rPr>
        <w:t>我们应审视活动是否存在可以导致严重受伤或致命意外的因素。一般来说，挑战体适能极限、经常或很容易出现与对象或其他人碰撞的活动、野外活动、水上活动等，其危险程度较高。如果欠缺合资格的教练或管理人员的指导，我们必须小心评估自己当时的生理、心理状态，以及技能和知识水平，以确定是否适合进行有关的活动。</w:t>
      </w:r>
    </w:p>
    <w:p w14:paraId="2B2C9E1F" w14:textId="6ACED075" w:rsidR="00544CA0" w:rsidRPr="0026240D" w:rsidRDefault="003547BA" w:rsidP="008C37BF">
      <w:pPr>
        <w:numPr>
          <w:ilvl w:val="0"/>
          <w:numId w:val="36"/>
        </w:numPr>
        <w:snapToGrid w:val="0"/>
        <w:spacing w:beforeLines="50" w:before="180" w:line="360" w:lineRule="auto"/>
        <w:jc w:val="both"/>
      </w:pPr>
      <w:r w:rsidRPr="003547BA">
        <w:rPr>
          <w:rFonts w:eastAsia="DengXian" w:hAnsi="新細明體" w:hint="eastAsia"/>
          <w:b/>
          <w:lang w:eastAsia="zh-CN"/>
        </w:rPr>
        <w:t>安全措施</w:t>
      </w:r>
      <w:r w:rsidRPr="003547BA">
        <w:rPr>
          <w:rFonts w:eastAsia="DengXian"/>
          <w:lang w:eastAsia="zh-CN"/>
        </w:rPr>
        <w:t xml:space="preserve"> </w:t>
      </w:r>
      <w:r w:rsidRPr="003547BA">
        <w:rPr>
          <w:rFonts w:eastAsia="DengXian" w:hint="eastAsia"/>
          <w:lang w:eastAsia="zh-CN"/>
        </w:rPr>
        <w:t>－</w:t>
      </w:r>
      <w:r w:rsidRPr="003547BA">
        <w:rPr>
          <w:rFonts w:eastAsia="DengXian"/>
          <w:lang w:eastAsia="zh-CN"/>
        </w:rPr>
        <w:t xml:space="preserve"> </w:t>
      </w:r>
      <w:r w:rsidRPr="003547BA">
        <w:rPr>
          <w:rFonts w:eastAsia="DengXian" w:hAnsi="新細明體" w:hint="eastAsia"/>
          <w:lang w:eastAsia="zh-CN"/>
        </w:rPr>
        <w:t>进行</w:t>
      </w:r>
      <w:r w:rsidRPr="003547BA">
        <w:rPr>
          <w:rFonts w:eastAsia="DengXian" w:hAnsi="新細明體" w:hint="eastAsia"/>
          <w:lang w:val="en" w:eastAsia="zh-CN"/>
        </w:rPr>
        <w:t>体育活动时，参加者应注意以下事项：</w:t>
      </w:r>
    </w:p>
    <w:p w14:paraId="69BAD13E" w14:textId="1F99AFE3" w:rsidR="00E6506B" w:rsidRPr="0026240D" w:rsidRDefault="003547BA" w:rsidP="008C37BF">
      <w:pPr>
        <w:numPr>
          <w:ilvl w:val="1"/>
          <w:numId w:val="36"/>
        </w:numPr>
        <w:snapToGrid w:val="0"/>
        <w:spacing w:beforeLines="50" w:before="180" w:line="360" w:lineRule="auto"/>
        <w:jc w:val="both"/>
        <w:rPr>
          <w:lang w:val="en"/>
        </w:rPr>
      </w:pPr>
      <w:r w:rsidRPr="003547BA">
        <w:rPr>
          <w:rFonts w:eastAsia="DengXian" w:hAnsi="新細明體" w:hint="eastAsia"/>
          <w:lang w:val="en" w:eastAsia="zh-CN"/>
        </w:rPr>
        <w:t>应提高预防运动创伤的意识，尽力保障自己及其他人士的安全。</w:t>
      </w:r>
    </w:p>
    <w:p w14:paraId="3EFA2A64" w14:textId="2460FA61" w:rsidR="00E76F2B" w:rsidRPr="0026240D" w:rsidRDefault="003547BA" w:rsidP="008C37BF">
      <w:pPr>
        <w:numPr>
          <w:ilvl w:val="1"/>
          <w:numId w:val="36"/>
        </w:numPr>
        <w:snapToGrid w:val="0"/>
        <w:spacing w:beforeLines="50" w:before="180" w:line="360" w:lineRule="auto"/>
        <w:jc w:val="both"/>
        <w:rPr>
          <w:lang w:val="en"/>
        </w:rPr>
      </w:pPr>
      <w:r w:rsidRPr="003547BA">
        <w:rPr>
          <w:rFonts w:eastAsia="DengXian" w:hAnsi="新細明體" w:hint="eastAsia"/>
          <w:lang w:val="en" w:eastAsia="zh-CN"/>
        </w:rPr>
        <w:t>须循序渐进、掌握正确的运动技术、安排适当的休息，以及加强容易受伤的部位和薄弱部位的锻炼。</w:t>
      </w:r>
    </w:p>
    <w:p w14:paraId="1E390344" w14:textId="28EAF7A5" w:rsidR="00151290" w:rsidRPr="0026240D" w:rsidRDefault="003547BA" w:rsidP="008C37BF">
      <w:pPr>
        <w:numPr>
          <w:ilvl w:val="1"/>
          <w:numId w:val="36"/>
        </w:numPr>
        <w:snapToGrid w:val="0"/>
        <w:spacing w:beforeLines="50" w:before="180" w:line="360" w:lineRule="auto"/>
        <w:jc w:val="both"/>
        <w:rPr>
          <w:lang w:val="en"/>
        </w:rPr>
      </w:pPr>
      <w:r w:rsidRPr="003547BA">
        <w:rPr>
          <w:rFonts w:eastAsia="DengXian" w:hAnsi="新細明體" w:hint="eastAsia"/>
          <w:lang w:val="en" w:eastAsia="zh-CN"/>
        </w:rPr>
        <w:lastRenderedPageBreak/>
        <w:t>穿合适的衣履、束起长发及修剪指甲；如需在体育活动中配戴眼镜，应采用不易破碎的纤维镜片，并将眼镜系稳；不应佩戴饰物或手表。</w:t>
      </w:r>
    </w:p>
    <w:p w14:paraId="0C3EFF61" w14:textId="2F011177" w:rsidR="00151290" w:rsidRPr="0026240D" w:rsidRDefault="003547BA" w:rsidP="008C37BF">
      <w:pPr>
        <w:numPr>
          <w:ilvl w:val="1"/>
          <w:numId w:val="36"/>
        </w:numPr>
        <w:snapToGrid w:val="0"/>
        <w:spacing w:beforeLines="50" w:before="180" w:line="360" w:lineRule="auto"/>
        <w:jc w:val="both"/>
        <w:rPr>
          <w:rFonts w:hAnsi="新細明體"/>
          <w:lang w:val="en"/>
        </w:rPr>
      </w:pPr>
      <w:r w:rsidRPr="003547BA">
        <w:rPr>
          <w:rFonts w:eastAsia="DengXian" w:hAnsi="新細明體" w:hint="eastAsia"/>
          <w:lang w:val="en" w:eastAsia="zh-CN"/>
        </w:rPr>
        <w:t>活动前，必须作充分的热身准备，量力以为，并应经常留意自己的身体状况，如有不适，应尽快寻求协助。</w:t>
      </w:r>
    </w:p>
    <w:p w14:paraId="67D7DE23" w14:textId="6D0D6D6D" w:rsidR="00515697" w:rsidRPr="0026240D" w:rsidRDefault="003547BA" w:rsidP="008C37BF">
      <w:pPr>
        <w:numPr>
          <w:ilvl w:val="1"/>
          <w:numId w:val="36"/>
        </w:numPr>
        <w:snapToGrid w:val="0"/>
        <w:spacing w:beforeLines="50" w:before="180" w:line="360" w:lineRule="auto"/>
        <w:jc w:val="both"/>
        <w:rPr>
          <w:rFonts w:hAnsi="新細明體"/>
          <w:lang w:val="en"/>
        </w:rPr>
      </w:pPr>
      <w:r w:rsidRPr="003547BA">
        <w:rPr>
          <w:rFonts w:eastAsia="DengXian" w:hAnsi="新細明體" w:hint="eastAsia"/>
          <w:lang w:val="en" w:eastAsia="zh-CN"/>
        </w:rPr>
        <w:t>必须有足够及安全的活动空间；所有接近活动范围的玻璃门窗、灯、柱、风扇、锐角等，均须安装保护设备；注意活动本身及进行活动的周遭环境是否有潜伏的危机；避免使用不合安全标准的设施和用具。</w:t>
      </w:r>
    </w:p>
    <w:p w14:paraId="5F71E3DE" w14:textId="2DDC3370" w:rsidR="008516AD" w:rsidRPr="0026240D" w:rsidRDefault="003547BA" w:rsidP="008C37BF">
      <w:pPr>
        <w:numPr>
          <w:ilvl w:val="1"/>
          <w:numId w:val="36"/>
        </w:numPr>
        <w:snapToGrid w:val="0"/>
        <w:spacing w:beforeLines="50" w:before="180" w:line="360" w:lineRule="auto"/>
        <w:jc w:val="both"/>
        <w:rPr>
          <w:rFonts w:hAnsi="新細明體"/>
          <w:lang w:val="en"/>
        </w:rPr>
      </w:pPr>
      <w:r w:rsidRPr="003547BA">
        <w:rPr>
          <w:rFonts w:eastAsia="DengXian" w:hAnsi="新細明體" w:hint="eastAsia"/>
          <w:lang w:val="en" w:eastAsia="zh-CN"/>
        </w:rPr>
        <w:t>搬运及使用器械时，应采用正确的方法；进行体育活动前，必须小心视察环境及检查器材，以确保安全；如发觉场地及器材有任何不妥善，应立即处理或通知有关人士。</w:t>
      </w:r>
    </w:p>
    <w:p w14:paraId="2F3F9EDB" w14:textId="5E23BAF9" w:rsidR="000E454E" w:rsidRPr="0026240D" w:rsidRDefault="003547BA" w:rsidP="008C37BF">
      <w:pPr>
        <w:numPr>
          <w:ilvl w:val="1"/>
          <w:numId w:val="36"/>
        </w:numPr>
        <w:snapToGrid w:val="0"/>
        <w:spacing w:beforeLines="50" w:before="180" w:line="360" w:lineRule="auto"/>
        <w:jc w:val="both"/>
        <w:rPr>
          <w:rFonts w:hAnsi="新細明體"/>
          <w:lang w:val="en"/>
        </w:rPr>
      </w:pPr>
      <w:r w:rsidRPr="003547BA">
        <w:rPr>
          <w:rFonts w:eastAsia="DengXian" w:hAnsi="新細明體" w:hint="eastAsia"/>
          <w:lang w:val="en" w:eastAsia="zh-CN"/>
        </w:rPr>
        <w:t>进行活动前留意天气报告，以判断活动应否如期进行。</w:t>
      </w:r>
    </w:p>
    <w:p w14:paraId="36BDFDEB" w14:textId="565FF5EB" w:rsidR="00626E37" w:rsidRPr="0026240D" w:rsidRDefault="003547BA"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eastAsia="zh-CN"/>
        </w:rPr>
      </w:pPr>
      <w:r w:rsidRPr="003547BA">
        <w:rPr>
          <w:rFonts w:eastAsia="DengXian" w:hAnsi="新細明體" w:hint="eastAsia"/>
          <w:b/>
          <w:lang w:val="en" w:eastAsia="zh-CN"/>
        </w:rPr>
        <w:t>空气质素健康指数</w:t>
      </w:r>
      <w:r w:rsidRPr="003547BA">
        <w:rPr>
          <w:rFonts w:eastAsia="DengXian" w:hAnsi="新細明體"/>
          <w:lang w:val="en" w:eastAsia="zh-CN"/>
        </w:rPr>
        <w:t xml:space="preserve"> </w:t>
      </w:r>
      <w:r w:rsidRPr="003547BA">
        <w:rPr>
          <w:rFonts w:eastAsia="DengXian" w:hAnsi="新細明體" w:hint="eastAsia"/>
          <w:lang w:val="en" w:eastAsia="zh-CN"/>
        </w:rPr>
        <w:t>－</w:t>
      </w:r>
      <w:r w:rsidRPr="003547BA">
        <w:rPr>
          <w:rFonts w:eastAsia="DengXian" w:hAnsi="新細明體"/>
          <w:lang w:val="en" w:eastAsia="zh-CN"/>
        </w:rPr>
        <w:t xml:space="preserve"> </w:t>
      </w:r>
      <w:r w:rsidRPr="003547BA">
        <w:rPr>
          <w:rFonts w:eastAsia="DengXian" w:hint="eastAsia"/>
          <w:lang w:eastAsia="zh-CN"/>
        </w:rPr>
        <w:t>倘若「健康风险级别」达「高」水平时（空气质素健康指数：</w:t>
      </w:r>
      <w:r w:rsidRPr="003547BA">
        <w:rPr>
          <w:rFonts w:eastAsia="DengXian"/>
          <w:lang w:eastAsia="zh-CN"/>
        </w:rPr>
        <w:t xml:space="preserve">7 </w:t>
      </w:r>
      <w:r w:rsidRPr="003547BA">
        <w:rPr>
          <w:rFonts w:eastAsia="DengXian" w:hint="eastAsia"/>
          <w:lang w:eastAsia="zh-CN"/>
        </w:rPr>
        <w:t>级），易受空气污染影响的人士（如儿童、长者、患有心脏病或呼吸系统疾病患者）应减少户外体力消耗，以及减少在户外逗留的时间，特别在交通繁忙地方。倘若「健康风险级别」达「甚高」水平时（空气质素健康指数：</w:t>
      </w:r>
      <w:r w:rsidRPr="003547BA">
        <w:rPr>
          <w:rFonts w:eastAsia="DengXian"/>
          <w:lang w:eastAsia="zh-CN"/>
        </w:rPr>
        <w:t xml:space="preserve">8 - 10 </w:t>
      </w:r>
      <w:r w:rsidRPr="003547BA">
        <w:rPr>
          <w:rFonts w:eastAsia="DengXian" w:hint="eastAsia"/>
          <w:lang w:eastAsia="zh-CN"/>
        </w:rPr>
        <w:t>级），一般市民应减少户外体力消耗，以及减少在户外逗留的时间，特别在交通繁忙地方。倘若「健康风险级别」达「严重」水平时（空气质素健康指数：</w:t>
      </w:r>
      <w:r w:rsidRPr="003547BA">
        <w:rPr>
          <w:rFonts w:eastAsia="DengXian"/>
          <w:lang w:eastAsia="zh-CN"/>
        </w:rPr>
        <w:t xml:space="preserve">10+ </w:t>
      </w:r>
      <w:r w:rsidRPr="003547BA">
        <w:rPr>
          <w:rFonts w:eastAsia="DengXian" w:hint="eastAsia"/>
          <w:lang w:eastAsia="zh-CN"/>
        </w:rPr>
        <w:t>级），一般市民应尽量减少户外体力消耗，以及尽量减少在户外逗留的时间，特别在交通繁忙地方。</w:t>
      </w:r>
      <w:r w:rsidRPr="003547BA">
        <w:rPr>
          <w:rFonts w:eastAsia="DengXian" w:hAnsi="新細明體" w:hint="eastAsia"/>
          <w:lang w:val="en" w:eastAsia="zh-CN"/>
        </w:rPr>
        <w:t>详情请参阅环境保护署内有关空气质素健康指数「健康忠告」网页</w:t>
      </w:r>
    </w:p>
    <w:p w14:paraId="31C2E95A" w14:textId="730C97BD" w:rsidR="00DC4307" w:rsidRPr="0026240D" w:rsidRDefault="003547BA" w:rsidP="006B7548">
      <w:pPr>
        <w:snapToGrid w:val="0"/>
        <w:spacing w:line="360" w:lineRule="auto"/>
        <w:ind w:left="663" w:firstLine="357"/>
        <w:jc w:val="both"/>
        <w:rPr>
          <w:rFonts w:hAnsi="新細明體"/>
          <w:lang w:val="en"/>
        </w:rPr>
      </w:pPr>
      <w:r w:rsidRPr="003547BA">
        <w:rPr>
          <w:rFonts w:eastAsia="DengXian" w:hAnsi="新細明體"/>
          <w:lang w:val="en" w:eastAsia="zh-CN"/>
        </w:rPr>
        <w:t>http://www.aqhi.gov.hk/tc/health-advice/sub-health-advice.html</w:t>
      </w:r>
    </w:p>
    <w:p w14:paraId="1D7EF864" w14:textId="76E49C41" w:rsidR="00EF0E51" w:rsidRPr="0026240D" w:rsidRDefault="003547BA"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rPr>
      </w:pPr>
      <w:r w:rsidRPr="003547BA">
        <w:rPr>
          <w:rFonts w:eastAsia="DengXian" w:hAnsi="新細明體" w:hint="eastAsia"/>
          <w:b/>
          <w:lang w:val="en" w:eastAsia="zh-CN"/>
        </w:rPr>
        <w:t>紫外线</w:t>
      </w:r>
      <w:r w:rsidRPr="003547BA">
        <w:rPr>
          <w:rFonts w:eastAsia="DengXian" w:hAnsi="新細明體"/>
          <w:b/>
          <w:lang w:val="en" w:eastAsia="zh-CN"/>
        </w:rPr>
        <w:t xml:space="preserve"> </w:t>
      </w:r>
      <w:r w:rsidRPr="003547BA">
        <w:rPr>
          <w:rFonts w:eastAsia="DengXian" w:hint="eastAsia"/>
          <w:lang w:eastAsia="zh-CN"/>
        </w:rPr>
        <w:t>－</w:t>
      </w:r>
      <w:r w:rsidRPr="003547BA">
        <w:rPr>
          <w:rFonts w:eastAsia="DengXian" w:hAnsi="新細明體"/>
          <w:lang w:val="en" w:eastAsia="zh-CN"/>
        </w:rPr>
        <w:t xml:space="preserve"> </w:t>
      </w:r>
      <w:r w:rsidRPr="003547BA">
        <w:rPr>
          <w:rFonts w:eastAsia="DengXian" w:hAnsi="新細明體" w:hint="eastAsia"/>
          <w:lang w:val="en" w:eastAsia="zh-CN"/>
        </w:rPr>
        <w:t>当紫外线指数在</w:t>
      </w:r>
      <w:r w:rsidRPr="003547BA">
        <w:rPr>
          <w:rFonts w:eastAsia="DengXian" w:hAnsi="新細明體"/>
          <w:lang w:val="en" w:eastAsia="zh-CN"/>
        </w:rPr>
        <w:t>6</w:t>
      </w:r>
      <w:r w:rsidRPr="003547BA">
        <w:rPr>
          <w:rFonts w:eastAsia="DengXian" w:hAnsi="新細明體" w:hint="eastAsia"/>
          <w:lang w:val="en" w:eastAsia="zh-CN"/>
        </w:rPr>
        <w:t>或更高时，应采取适当措施以保护皮肤，例如涂上可阻挡紫外线的防晒液、戴阔边帽、用太阳眼镜、穿长袖宽松衣物等。</w:t>
      </w:r>
    </w:p>
    <w:p w14:paraId="2B0BCDE0" w14:textId="09C9E128" w:rsidR="0086712A" w:rsidRPr="0026240D" w:rsidRDefault="003547BA"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rPr>
      </w:pPr>
      <w:r w:rsidRPr="003547BA">
        <w:rPr>
          <w:rFonts w:eastAsia="DengXian" w:hAnsi="新細明體" w:hint="eastAsia"/>
          <w:b/>
          <w:lang w:val="en" w:eastAsia="zh-CN"/>
        </w:rPr>
        <w:t>炎热及潮湿天气</w:t>
      </w:r>
      <w:r w:rsidRPr="003547BA">
        <w:rPr>
          <w:rFonts w:eastAsia="DengXian" w:hAnsi="新細明體"/>
          <w:lang w:val="en" w:eastAsia="zh-CN"/>
        </w:rPr>
        <w:t xml:space="preserve"> </w:t>
      </w:r>
      <w:r w:rsidRPr="003547BA">
        <w:rPr>
          <w:rFonts w:eastAsia="DengXian" w:hint="eastAsia"/>
          <w:lang w:eastAsia="zh-CN"/>
        </w:rPr>
        <w:t>－</w:t>
      </w:r>
      <w:r w:rsidRPr="003547BA">
        <w:rPr>
          <w:rFonts w:eastAsia="DengXian" w:hAnsi="新細明體"/>
          <w:lang w:val="en" w:eastAsia="zh-CN"/>
        </w:rPr>
        <w:t xml:space="preserve"> </w:t>
      </w:r>
      <w:r w:rsidRPr="003547BA">
        <w:rPr>
          <w:rFonts w:eastAsia="DengXian" w:hAnsi="新細明體" w:hint="eastAsia"/>
          <w:lang w:val="en" w:eastAsia="zh-CN"/>
        </w:rPr>
        <w:t>应穿着轻薄棉质衣服或用透气质</w:t>
      </w:r>
      <w:r w:rsidRPr="0026240D">
        <w:rPr>
          <w:rFonts w:hAnsi="新細明體" w:hint="eastAsia"/>
          <w:lang w:val="en" w:eastAsia="zh-CN"/>
        </w:rPr>
        <w:t>料</w:t>
      </w:r>
      <w:r w:rsidRPr="003547BA">
        <w:rPr>
          <w:rFonts w:eastAsia="DengXian" w:hAnsi="新細明體" w:hint="eastAsia"/>
          <w:lang w:val="en" w:eastAsia="zh-CN"/>
        </w:rPr>
        <w:t>制成的衣服；应循序渐进地适应在炎热及潮湿天气下活动；并应喝清水以补充失去的水份。</w:t>
      </w:r>
      <w:r w:rsidRPr="003547BA">
        <w:rPr>
          <w:rFonts w:eastAsia="DengXian" w:hAnsi="新細明體" w:hint="eastAsia"/>
          <w:lang w:val="en" w:eastAsia="zh-CN"/>
        </w:rPr>
        <w:lastRenderedPageBreak/>
        <w:t>在进</w:t>
      </w:r>
      <w:r w:rsidRPr="0026240D">
        <w:rPr>
          <w:rFonts w:hAnsi="新細明體" w:hint="eastAsia"/>
          <w:lang w:val="en" w:eastAsia="zh-CN"/>
        </w:rPr>
        <w:t>行</w:t>
      </w:r>
      <w:r w:rsidRPr="003547BA">
        <w:rPr>
          <w:rFonts w:eastAsia="DengXian" w:hAnsi="新細明體" w:hint="eastAsia"/>
          <w:lang w:val="en" w:eastAsia="zh-CN"/>
        </w:rPr>
        <w:t>持久及剧</w:t>
      </w:r>
      <w:r w:rsidRPr="0026240D">
        <w:rPr>
          <w:rFonts w:hAnsi="新細明體" w:hint="eastAsia"/>
          <w:lang w:val="en" w:eastAsia="zh-CN"/>
        </w:rPr>
        <w:t>烈</w:t>
      </w:r>
      <w:r w:rsidRPr="003547BA">
        <w:rPr>
          <w:rFonts w:eastAsia="DengXian" w:hAnsi="新細明體" w:hint="eastAsia"/>
          <w:lang w:val="en" w:eastAsia="zh-CN"/>
        </w:rPr>
        <w:t>的训</w:t>
      </w:r>
      <w:r w:rsidRPr="0026240D">
        <w:rPr>
          <w:rFonts w:hAnsi="新細明體" w:hint="eastAsia"/>
          <w:lang w:val="en" w:eastAsia="zh-CN"/>
        </w:rPr>
        <w:t>練</w:t>
      </w:r>
      <w:r w:rsidRPr="003547BA">
        <w:rPr>
          <w:rFonts w:eastAsia="DengXian" w:hAnsi="新細明體" w:hint="eastAsia"/>
          <w:lang w:val="en" w:eastAsia="zh-CN"/>
        </w:rPr>
        <w:t>时，应安排较频密的休息。若因受热而引致</w:t>
      </w:r>
      <w:r w:rsidRPr="0026240D">
        <w:rPr>
          <w:rFonts w:hAnsi="新細明體" w:hint="eastAsia"/>
          <w:lang w:val="en" w:eastAsia="zh-CN"/>
        </w:rPr>
        <w:t>不</w:t>
      </w:r>
      <w:r w:rsidRPr="003547BA">
        <w:rPr>
          <w:rFonts w:eastAsia="DengXian" w:hAnsi="新細明體" w:hint="eastAsia"/>
          <w:lang w:val="en" w:eastAsia="zh-CN"/>
        </w:rPr>
        <w:t>适，应在阴凉的地方休息、饮水及寻求医</w:t>
      </w:r>
      <w:r w:rsidRPr="0026240D">
        <w:rPr>
          <w:rFonts w:hAnsi="新細明體" w:hint="eastAsia"/>
          <w:lang w:val="en" w:eastAsia="zh-CN"/>
        </w:rPr>
        <w:t>療</w:t>
      </w:r>
      <w:r w:rsidRPr="003547BA">
        <w:rPr>
          <w:rFonts w:eastAsia="DengXian" w:hAnsi="新細明體" w:hint="eastAsia"/>
          <w:lang w:val="en" w:eastAsia="zh-CN"/>
        </w:rPr>
        <w:t>援助。</w:t>
      </w:r>
    </w:p>
    <w:p w14:paraId="7EE5D107" w14:textId="37CD8DF3" w:rsidR="003C2EFC" w:rsidRPr="0026240D" w:rsidRDefault="003547BA" w:rsidP="008C37BF">
      <w:pPr>
        <w:numPr>
          <w:ilvl w:val="0"/>
          <w:numId w:val="36"/>
        </w:numPr>
        <w:snapToGrid w:val="0"/>
        <w:spacing w:beforeLines="50" w:before="180" w:line="360" w:lineRule="auto"/>
        <w:jc w:val="both"/>
      </w:pPr>
      <w:r w:rsidRPr="003547BA">
        <w:rPr>
          <w:rFonts w:eastAsia="DengXian" w:hAnsi="新細明體" w:hint="eastAsia"/>
          <w:b/>
          <w:lang w:eastAsia="zh-CN"/>
        </w:rPr>
        <w:t>热身活动及整理活动</w:t>
      </w:r>
      <w:r w:rsidRPr="0026240D">
        <w:rPr>
          <w:rFonts w:eastAsia="SimSun"/>
          <w:lang w:eastAsia="zh-CN"/>
        </w:rPr>
        <w:t xml:space="preserve"> </w:t>
      </w:r>
      <w:r w:rsidRPr="003547BA">
        <w:rPr>
          <w:rFonts w:eastAsia="DengXian" w:hint="eastAsia"/>
          <w:lang w:eastAsia="zh-CN"/>
        </w:rPr>
        <w:t>－</w:t>
      </w:r>
      <w:r w:rsidRPr="0026240D">
        <w:rPr>
          <w:rFonts w:eastAsia="SimSun"/>
          <w:lang w:eastAsia="zh-CN"/>
        </w:rPr>
        <w:t xml:space="preserve"> </w:t>
      </w:r>
      <w:r w:rsidRPr="003547BA">
        <w:rPr>
          <w:rFonts w:eastAsia="DengXian" w:hAnsi="新細明體" w:hint="eastAsia"/>
          <w:lang w:eastAsia="zh-CN"/>
        </w:rPr>
        <w:t>热身活动和</w:t>
      </w:r>
      <w:r w:rsidRPr="003547BA">
        <w:rPr>
          <w:rFonts w:eastAsia="DengXian" w:hAnsi="新細明體" w:hint="eastAsia"/>
          <w:lang w:val="en-US" w:eastAsia="zh-CN"/>
        </w:rPr>
        <w:t>整理活动有助我们</w:t>
      </w:r>
      <w:r w:rsidRPr="003547BA">
        <w:rPr>
          <w:rFonts w:eastAsia="DengXian" w:hAnsi="新細明體" w:hint="eastAsia"/>
          <w:lang w:eastAsia="zh-CN"/>
        </w:rPr>
        <w:t>调整心血管、呼吸和神经系统，以适应将要进行的剧烈活动或从剧烈活动中平复过来。</w:t>
      </w:r>
    </w:p>
    <w:p w14:paraId="519104C2" w14:textId="519CFE5D" w:rsidR="001F3B68" w:rsidRPr="0026240D" w:rsidRDefault="003547BA" w:rsidP="008C37BF">
      <w:pPr>
        <w:numPr>
          <w:ilvl w:val="1"/>
          <w:numId w:val="36"/>
        </w:numPr>
        <w:snapToGrid w:val="0"/>
        <w:spacing w:beforeLines="50" w:before="180" w:line="360" w:lineRule="auto"/>
        <w:jc w:val="both"/>
        <w:rPr>
          <w:lang w:val="en"/>
        </w:rPr>
      </w:pPr>
      <w:r w:rsidRPr="003547BA">
        <w:rPr>
          <w:rFonts w:eastAsia="DengXian" w:hAnsi="新細明體" w:hint="eastAsia"/>
          <w:lang w:val="en" w:eastAsia="zh-CN"/>
        </w:rPr>
        <w:t>热身活动的功能：</w:t>
      </w:r>
    </w:p>
    <w:p w14:paraId="43707333" w14:textId="4CF01EC3" w:rsidR="001F3B68" w:rsidRPr="0026240D" w:rsidRDefault="003547BA" w:rsidP="008C37BF">
      <w:pPr>
        <w:numPr>
          <w:ilvl w:val="3"/>
          <w:numId w:val="15"/>
        </w:numPr>
        <w:tabs>
          <w:tab w:val="clear" w:pos="1920"/>
          <w:tab w:val="num" w:pos="1440"/>
        </w:tabs>
        <w:snapToGrid w:val="0"/>
        <w:spacing w:beforeLines="50" w:before="180" w:line="360" w:lineRule="auto"/>
        <w:ind w:left="1440" w:hanging="540"/>
        <w:jc w:val="both"/>
        <w:rPr>
          <w:lang w:val="en"/>
        </w:rPr>
      </w:pPr>
      <w:r w:rsidRPr="003547BA">
        <w:rPr>
          <w:rFonts w:eastAsia="DengXian" w:hAnsi="新細明體" w:hint="eastAsia"/>
          <w:lang w:val="en" w:eastAsia="zh-CN"/>
        </w:rPr>
        <w:t>提升心率和舒张毛细血管，加快运送氧气，以推迟肌肉疲劳的出现。</w:t>
      </w:r>
    </w:p>
    <w:p w14:paraId="4C003482" w14:textId="57990508" w:rsidR="001F3B68" w:rsidRPr="0026240D" w:rsidRDefault="003547BA" w:rsidP="008C37BF">
      <w:pPr>
        <w:numPr>
          <w:ilvl w:val="3"/>
          <w:numId w:val="15"/>
        </w:numPr>
        <w:tabs>
          <w:tab w:val="clear" w:pos="1920"/>
          <w:tab w:val="num" w:pos="1440"/>
        </w:tabs>
        <w:snapToGrid w:val="0"/>
        <w:spacing w:beforeLines="50" w:before="180" w:line="360" w:lineRule="auto"/>
        <w:ind w:left="1440" w:hanging="540"/>
        <w:jc w:val="both"/>
        <w:rPr>
          <w:lang w:val="en"/>
        </w:rPr>
      </w:pPr>
      <w:r w:rsidRPr="003547BA">
        <w:rPr>
          <w:rFonts w:eastAsia="DengXian" w:hAnsi="新細明體" w:hint="eastAsia"/>
          <w:lang w:val="en" w:eastAsia="zh-CN"/>
        </w:rPr>
        <w:t>分泌更多关节滑液，减少关节内的摩擦。</w:t>
      </w:r>
    </w:p>
    <w:p w14:paraId="3EEB35EB" w14:textId="145B3E6E" w:rsidR="001F3B68" w:rsidRPr="0026240D" w:rsidRDefault="003547BA" w:rsidP="008C37BF">
      <w:pPr>
        <w:numPr>
          <w:ilvl w:val="3"/>
          <w:numId w:val="15"/>
        </w:numPr>
        <w:tabs>
          <w:tab w:val="clear" w:pos="1920"/>
          <w:tab w:val="num" w:pos="1440"/>
        </w:tabs>
        <w:snapToGrid w:val="0"/>
        <w:spacing w:beforeLines="50" w:before="180" w:line="360" w:lineRule="auto"/>
        <w:ind w:left="1440" w:hanging="540"/>
        <w:jc w:val="both"/>
        <w:rPr>
          <w:lang w:val="en"/>
        </w:rPr>
      </w:pPr>
      <w:r w:rsidRPr="003547BA">
        <w:rPr>
          <w:rFonts w:eastAsia="DengXian" w:hAnsi="新細明體" w:hint="eastAsia"/>
          <w:lang w:eastAsia="zh-CN"/>
        </w:rPr>
        <w:t>降低肌肉的黏度，使肌肉纤维具有更大的伸展性、弹性和收缩力量</w:t>
      </w:r>
      <w:r w:rsidRPr="003547BA">
        <w:rPr>
          <w:rFonts w:eastAsia="DengXian" w:hAnsi="新細明體" w:hint="eastAsia"/>
          <w:lang w:val="en" w:eastAsia="zh-CN"/>
        </w:rPr>
        <w:t>。</w:t>
      </w:r>
    </w:p>
    <w:p w14:paraId="60805847" w14:textId="6451F8E6" w:rsidR="006837ED" w:rsidRPr="0026240D" w:rsidRDefault="003547BA" w:rsidP="008C37BF">
      <w:pPr>
        <w:numPr>
          <w:ilvl w:val="1"/>
          <w:numId w:val="36"/>
        </w:numPr>
        <w:snapToGrid w:val="0"/>
        <w:spacing w:beforeLines="50" w:before="180" w:line="360" w:lineRule="auto"/>
        <w:jc w:val="both"/>
        <w:rPr>
          <w:lang w:val="en"/>
        </w:rPr>
      </w:pPr>
      <w:r w:rsidRPr="003547BA">
        <w:rPr>
          <w:rFonts w:eastAsia="DengXian" w:hAnsi="新細明體" w:hint="eastAsia"/>
          <w:lang w:val="en" w:eastAsia="zh-CN"/>
        </w:rPr>
        <w:t>整理活动的功能：</w:t>
      </w:r>
    </w:p>
    <w:p w14:paraId="36C788D1" w14:textId="38152591" w:rsidR="006837ED" w:rsidRPr="0026240D" w:rsidRDefault="003547BA" w:rsidP="008C37BF">
      <w:pPr>
        <w:numPr>
          <w:ilvl w:val="3"/>
          <w:numId w:val="15"/>
        </w:numPr>
        <w:tabs>
          <w:tab w:val="clear" w:pos="1920"/>
          <w:tab w:val="num" w:pos="1440"/>
        </w:tabs>
        <w:snapToGrid w:val="0"/>
        <w:spacing w:beforeLines="50" w:before="180" w:line="360" w:lineRule="auto"/>
        <w:ind w:hanging="1020"/>
        <w:jc w:val="both"/>
        <w:rPr>
          <w:lang w:val="en"/>
        </w:rPr>
      </w:pPr>
      <w:r w:rsidRPr="003547BA">
        <w:rPr>
          <w:rFonts w:eastAsia="DengXian" w:hAnsi="新細明體" w:hint="eastAsia"/>
          <w:lang w:val="en" w:eastAsia="zh-CN"/>
        </w:rPr>
        <w:t>清除肌肉及组织中堆积的乳酸及纾缓肌肉。</w:t>
      </w:r>
    </w:p>
    <w:p w14:paraId="1FD8786B" w14:textId="310E73EF" w:rsidR="006837ED" w:rsidRPr="0026240D" w:rsidRDefault="003547BA" w:rsidP="008C37BF">
      <w:pPr>
        <w:numPr>
          <w:ilvl w:val="3"/>
          <w:numId w:val="15"/>
        </w:numPr>
        <w:tabs>
          <w:tab w:val="clear" w:pos="1920"/>
          <w:tab w:val="num" w:pos="1440"/>
        </w:tabs>
        <w:snapToGrid w:val="0"/>
        <w:spacing w:beforeLines="50" w:before="180" w:line="360" w:lineRule="auto"/>
        <w:ind w:hanging="1020"/>
        <w:jc w:val="both"/>
        <w:rPr>
          <w:lang w:val="en"/>
        </w:rPr>
      </w:pPr>
      <w:r w:rsidRPr="003547BA">
        <w:rPr>
          <w:rFonts w:eastAsia="DengXian" w:hAnsi="新細明體" w:hint="eastAsia"/>
          <w:lang w:eastAsia="zh-CN"/>
        </w:rPr>
        <w:t>将心率逐渐平复至静息状态</w:t>
      </w:r>
      <w:r w:rsidRPr="003547BA">
        <w:rPr>
          <w:rFonts w:eastAsia="DengXian" w:hAnsi="新細明體" w:hint="eastAsia"/>
          <w:lang w:val="en" w:eastAsia="zh-CN"/>
        </w:rPr>
        <w:t>。</w:t>
      </w:r>
    </w:p>
    <w:p w14:paraId="4E906714" w14:textId="52F0D86D" w:rsidR="00087AFA" w:rsidRPr="0026240D" w:rsidRDefault="003547BA" w:rsidP="008C37BF">
      <w:pPr>
        <w:numPr>
          <w:ilvl w:val="1"/>
          <w:numId w:val="36"/>
        </w:numPr>
        <w:snapToGrid w:val="0"/>
        <w:spacing w:beforeLines="50" w:before="180" w:line="360" w:lineRule="auto"/>
        <w:jc w:val="both"/>
        <w:rPr>
          <w:lang w:val="en"/>
        </w:rPr>
      </w:pPr>
      <w:r w:rsidRPr="003547BA">
        <w:rPr>
          <w:rFonts w:eastAsia="DengXian" w:hAnsi="新細明體" w:hint="eastAsia"/>
          <w:lang w:val="en" w:eastAsia="zh-CN"/>
        </w:rPr>
        <w:t>热身活动和整理活动的内容：</w:t>
      </w:r>
    </w:p>
    <w:p w14:paraId="14CF4BAD" w14:textId="394E0F68" w:rsidR="000B5FE4" w:rsidRPr="0026240D" w:rsidRDefault="003547BA" w:rsidP="008C37BF">
      <w:pPr>
        <w:numPr>
          <w:ilvl w:val="3"/>
          <w:numId w:val="15"/>
        </w:numPr>
        <w:tabs>
          <w:tab w:val="clear" w:pos="1920"/>
          <w:tab w:val="num" w:pos="1440"/>
        </w:tabs>
        <w:snapToGrid w:val="0"/>
        <w:spacing w:beforeLines="50" w:before="180" w:line="360" w:lineRule="auto"/>
        <w:ind w:left="1440" w:hanging="540"/>
        <w:jc w:val="both"/>
        <w:rPr>
          <w:lang w:val="en"/>
        </w:rPr>
      </w:pPr>
      <w:r w:rsidRPr="003547BA">
        <w:rPr>
          <w:rFonts w:eastAsia="DengXian" w:hAnsi="新細明體" w:hint="eastAsia"/>
          <w:lang w:val="en" w:eastAsia="zh-CN"/>
        </w:rPr>
        <w:t>热身和整理活动的长短，须视乎活动的类别和剧烈程度、参与活动者的年龄、身体机能等，热身和整理活动一般需时</w:t>
      </w:r>
      <w:r w:rsidRPr="003547BA">
        <w:rPr>
          <w:rFonts w:eastAsia="DengXian"/>
          <w:lang w:val="en" w:eastAsia="zh-CN"/>
        </w:rPr>
        <w:t>5</w:t>
      </w:r>
      <w:r w:rsidRPr="003547BA">
        <w:rPr>
          <w:rFonts w:eastAsia="DengXian" w:hAnsi="新細明體" w:hint="eastAsia"/>
          <w:lang w:val="en" w:eastAsia="zh-CN"/>
        </w:rPr>
        <w:t>至</w:t>
      </w:r>
      <w:r w:rsidRPr="003547BA">
        <w:rPr>
          <w:rFonts w:eastAsia="DengXian"/>
          <w:lang w:val="en" w:eastAsia="zh-CN"/>
        </w:rPr>
        <w:t>15</w:t>
      </w:r>
      <w:r w:rsidRPr="003547BA">
        <w:rPr>
          <w:rFonts w:eastAsia="DengXian" w:hAnsi="新細明體" w:hint="eastAsia"/>
          <w:lang w:val="en" w:eastAsia="zh-CN"/>
        </w:rPr>
        <w:t>分钟。</w:t>
      </w:r>
    </w:p>
    <w:p w14:paraId="5A0B8E53" w14:textId="4063A13A" w:rsidR="005338B0" w:rsidRPr="0026240D" w:rsidRDefault="003547BA" w:rsidP="005338B0">
      <w:pPr>
        <w:numPr>
          <w:ilvl w:val="3"/>
          <w:numId w:val="15"/>
        </w:numPr>
        <w:tabs>
          <w:tab w:val="clear" w:pos="1920"/>
          <w:tab w:val="num" w:pos="1440"/>
        </w:tabs>
        <w:snapToGrid w:val="0"/>
        <w:spacing w:beforeLines="50" w:before="180" w:line="360" w:lineRule="auto"/>
        <w:ind w:left="1440" w:hanging="540"/>
        <w:jc w:val="both"/>
      </w:pPr>
      <w:r w:rsidRPr="003547BA">
        <w:rPr>
          <w:rFonts w:eastAsia="DengXian" w:hAnsi="新細明體" w:hint="eastAsia"/>
          <w:lang w:val="en" w:eastAsia="zh-CN"/>
        </w:rPr>
        <w:t>「一般热身」可包括缓步跑、舒松关节的动作和静态伸展。</w:t>
      </w:r>
    </w:p>
    <w:p w14:paraId="0AC5BC09" w14:textId="16DC85B8" w:rsidR="007E0986" w:rsidRPr="0026240D" w:rsidRDefault="003547BA" w:rsidP="005338B0">
      <w:pPr>
        <w:numPr>
          <w:ilvl w:val="3"/>
          <w:numId w:val="15"/>
        </w:numPr>
        <w:tabs>
          <w:tab w:val="clear" w:pos="1920"/>
          <w:tab w:val="num" w:pos="1440"/>
        </w:tabs>
        <w:snapToGrid w:val="0"/>
        <w:spacing w:beforeLines="50" w:before="180" w:line="360" w:lineRule="auto"/>
        <w:ind w:left="1440" w:hanging="540"/>
        <w:jc w:val="both"/>
      </w:pPr>
      <w:r w:rsidRPr="003547BA">
        <w:rPr>
          <w:rFonts w:eastAsia="DengXian" w:hAnsi="新細明體" w:hint="eastAsia"/>
          <w:lang w:eastAsia="zh-CN"/>
        </w:rPr>
        <w:t>「专项热身」</w:t>
      </w:r>
      <w:r w:rsidRPr="003547BA">
        <w:rPr>
          <w:rFonts w:eastAsia="DengXian" w:hAnsi="新細明體" w:hint="eastAsia"/>
          <w:lang w:val="en-US" w:eastAsia="zh-CN"/>
        </w:rPr>
        <w:t>可包括与接下来练习的相似动作，包括以低至中等强度（</w:t>
      </w:r>
      <w:r w:rsidRPr="003547BA">
        <w:rPr>
          <w:rFonts w:eastAsia="DengXian" w:hAnsi="新細明體" w:hint="eastAsia"/>
          <w:lang w:eastAsia="zh-CN"/>
        </w:rPr>
        <w:t>即不超过</w:t>
      </w:r>
      <w:r w:rsidRPr="003547BA">
        <w:rPr>
          <w:rFonts w:eastAsia="DengXian" w:hAnsi="新細明體" w:hint="eastAsia"/>
          <w:lang w:val="en" w:eastAsia="zh-CN"/>
        </w:rPr>
        <w:t>最大强度</w:t>
      </w:r>
      <w:r w:rsidRPr="003547BA">
        <w:rPr>
          <w:rFonts w:eastAsia="DengXian" w:hAnsi="新細明體" w:hint="eastAsia"/>
          <w:lang w:val="en-US" w:eastAsia="zh-CN"/>
        </w:rPr>
        <w:t>的</w:t>
      </w:r>
      <w:r w:rsidRPr="003547BA">
        <w:rPr>
          <w:rFonts w:eastAsia="DengXian" w:hAnsi="新細明體"/>
          <w:lang w:val="en-US" w:eastAsia="zh-CN"/>
        </w:rPr>
        <w:t xml:space="preserve"> 50%</w:t>
      </w:r>
      <w:r w:rsidRPr="003547BA">
        <w:rPr>
          <w:rFonts w:eastAsia="DengXian" w:hAnsi="新細明體" w:hint="eastAsia"/>
          <w:lang w:val="en-US" w:eastAsia="zh-CN"/>
        </w:rPr>
        <w:t>）进行的练习和游戏。</w:t>
      </w:r>
    </w:p>
    <w:p w14:paraId="5ECB4CC1" w14:textId="6CF94A0F" w:rsidR="000E5E2F" w:rsidRPr="0026240D" w:rsidRDefault="003547BA" w:rsidP="008C37BF">
      <w:pPr>
        <w:numPr>
          <w:ilvl w:val="3"/>
          <w:numId w:val="15"/>
        </w:numPr>
        <w:tabs>
          <w:tab w:val="clear" w:pos="1920"/>
          <w:tab w:val="num" w:pos="1440"/>
        </w:tabs>
        <w:snapToGrid w:val="0"/>
        <w:spacing w:beforeLines="50" w:before="180" w:line="360" w:lineRule="auto"/>
        <w:ind w:left="1440" w:hanging="540"/>
        <w:jc w:val="both"/>
        <w:rPr>
          <w:lang w:val="en"/>
        </w:rPr>
      </w:pPr>
      <w:r w:rsidRPr="003547BA">
        <w:rPr>
          <w:rFonts w:eastAsia="DengXian" w:hAnsi="新細明體" w:hint="eastAsia"/>
          <w:lang w:val="en" w:eastAsia="zh-CN"/>
        </w:rPr>
        <w:t>整理活动的内容与热身活动大致相同。</w:t>
      </w:r>
    </w:p>
    <w:p w14:paraId="384C7DC0" w14:textId="77777777" w:rsidR="002F68C7" w:rsidRPr="0026240D" w:rsidRDefault="002F68C7"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69810F55" w14:textId="77777777" w:rsidR="0072184A" w:rsidRPr="0026240D"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17360EE4" w14:textId="77777777" w:rsidR="0072184A" w:rsidRPr="0026240D"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0FE60098" w14:textId="77777777" w:rsidR="0072184A" w:rsidRPr="0026240D"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05B190CD" w14:textId="77777777" w:rsidR="0072184A" w:rsidRPr="0026240D"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080CCA30" w14:textId="77777777" w:rsidR="0072184A" w:rsidRPr="0026240D"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6DB55260" w14:textId="77777777" w:rsidR="0054615E" w:rsidRPr="0026240D" w:rsidRDefault="0054615E"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0"/>
        <w:gridCol w:w="6022"/>
      </w:tblGrid>
      <w:tr w:rsidR="00A77BA2" w:rsidRPr="0026240D" w14:paraId="312F45F3" w14:textId="77777777" w:rsidTr="00B539EF">
        <w:trPr>
          <w:tblHeader/>
        </w:trPr>
        <w:tc>
          <w:tcPr>
            <w:tcW w:w="5000" w:type="pct"/>
            <w:gridSpan w:val="2"/>
            <w:tcBorders>
              <w:top w:val="nil"/>
              <w:left w:val="nil"/>
              <w:bottom w:val="single" w:sz="4" w:space="0" w:color="auto"/>
              <w:right w:val="nil"/>
            </w:tcBorders>
          </w:tcPr>
          <w:p w14:paraId="60261CE4" w14:textId="142FDF69" w:rsidR="00A77BA2" w:rsidRPr="0026240D" w:rsidRDefault="003547BA" w:rsidP="0012457E">
            <w:pPr>
              <w:snapToGrid w:val="0"/>
              <w:spacing w:line="360" w:lineRule="auto"/>
              <w:jc w:val="center"/>
              <w:rPr>
                <w:b/>
                <w:sz w:val="32"/>
                <w:szCs w:val="32"/>
                <w:lang w:val="en-US"/>
              </w:rPr>
            </w:pPr>
            <w:r w:rsidRPr="003547BA">
              <w:rPr>
                <w:rFonts w:eastAsia="DengXian" w:hint="eastAsia"/>
                <w:b/>
                <w:sz w:val="32"/>
                <w:szCs w:val="32"/>
                <w:lang w:val="en-US" w:eastAsia="zh-CN"/>
              </w:rPr>
              <w:t>探究活动举隅</w:t>
            </w:r>
          </w:p>
        </w:tc>
      </w:tr>
      <w:tr w:rsidR="00A77BA2" w:rsidRPr="0026240D" w14:paraId="73B8C099" w14:textId="77777777" w:rsidTr="00B539EF">
        <w:trPr>
          <w:tblHeader/>
        </w:trPr>
        <w:tc>
          <w:tcPr>
            <w:tcW w:w="1382" w:type="pct"/>
            <w:tcBorders>
              <w:top w:val="single" w:sz="4" w:space="0" w:color="auto"/>
            </w:tcBorders>
            <w:shd w:val="clear" w:color="auto" w:fill="D9D9D9"/>
          </w:tcPr>
          <w:p w14:paraId="7D9B3D10" w14:textId="42E39BA1" w:rsidR="00A77BA2" w:rsidRPr="0026240D" w:rsidRDefault="003547BA" w:rsidP="00B539EF">
            <w:pPr>
              <w:spacing w:beforeLines="50" w:before="180"/>
              <w:jc w:val="center"/>
              <w:rPr>
                <w:b/>
              </w:rPr>
            </w:pPr>
            <w:r w:rsidRPr="003547BA">
              <w:rPr>
                <w:rFonts w:eastAsia="DengXian" w:hint="eastAsia"/>
                <w:b/>
                <w:lang w:eastAsia="zh-CN"/>
              </w:rPr>
              <w:t>主题</w:t>
            </w:r>
          </w:p>
        </w:tc>
        <w:tc>
          <w:tcPr>
            <w:tcW w:w="3618" w:type="pct"/>
            <w:tcBorders>
              <w:top w:val="single" w:sz="4" w:space="0" w:color="auto"/>
            </w:tcBorders>
            <w:shd w:val="clear" w:color="auto" w:fill="D9D9D9"/>
          </w:tcPr>
          <w:p w14:paraId="47827B15" w14:textId="28E76042" w:rsidR="00A77BA2" w:rsidRPr="0026240D" w:rsidRDefault="003547BA" w:rsidP="00B539EF">
            <w:pPr>
              <w:spacing w:beforeLines="50" w:before="180"/>
              <w:jc w:val="center"/>
              <w:rPr>
                <w:b/>
              </w:rPr>
            </w:pPr>
            <w:r w:rsidRPr="003547BA">
              <w:rPr>
                <w:rFonts w:eastAsia="DengXian" w:hint="eastAsia"/>
                <w:b/>
                <w:lang w:eastAsia="zh-CN"/>
              </w:rPr>
              <w:t>活动</w:t>
            </w:r>
          </w:p>
        </w:tc>
      </w:tr>
      <w:tr w:rsidR="00DA1205" w:rsidRPr="0026240D" w14:paraId="0F95D48A" w14:textId="77777777" w:rsidTr="00B539EF">
        <w:tc>
          <w:tcPr>
            <w:tcW w:w="1382" w:type="pct"/>
          </w:tcPr>
          <w:p w14:paraId="11C1A3F9" w14:textId="64A1AA6A" w:rsidR="00DA1205" w:rsidRPr="0026240D" w:rsidRDefault="003547BA" w:rsidP="00B539EF">
            <w:pPr>
              <w:numPr>
                <w:ilvl w:val="2"/>
                <w:numId w:val="36"/>
              </w:numPr>
              <w:tabs>
                <w:tab w:val="clear" w:pos="1320"/>
                <w:tab w:val="num" w:pos="360"/>
              </w:tabs>
              <w:spacing w:beforeLines="50" w:before="180"/>
              <w:ind w:rightChars="-54" w:right="-130" w:hanging="1320"/>
              <w:rPr>
                <w:kern w:val="0"/>
                <w:lang w:val="en-US"/>
              </w:rPr>
            </w:pPr>
            <w:r w:rsidRPr="003547BA">
              <w:rPr>
                <w:rFonts w:eastAsia="DengXian" w:hint="eastAsia"/>
                <w:b/>
                <w:lang w:eastAsia="zh-CN"/>
              </w:rPr>
              <w:t>运动创伤</w:t>
            </w:r>
            <w:r w:rsidRPr="003547BA">
              <w:rPr>
                <w:rFonts w:eastAsia="DengXian" w:hint="eastAsia"/>
                <w:b/>
                <w:lang w:val="en-US" w:eastAsia="zh-CN"/>
              </w:rPr>
              <w:t>的预防</w:t>
            </w:r>
          </w:p>
        </w:tc>
        <w:tc>
          <w:tcPr>
            <w:tcW w:w="3618" w:type="pct"/>
          </w:tcPr>
          <w:p w14:paraId="4CBC3AA2" w14:textId="6C44C09B" w:rsidR="00DA1205" w:rsidRPr="0026240D" w:rsidRDefault="003547BA" w:rsidP="00C334B3">
            <w:pPr>
              <w:snapToGrid w:val="0"/>
              <w:spacing w:beforeLines="50" w:before="180" w:line="360" w:lineRule="auto"/>
              <w:jc w:val="both"/>
              <w:rPr>
                <w:kern w:val="0"/>
                <w:lang w:val="en-US"/>
              </w:rPr>
            </w:pPr>
            <w:r w:rsidRPr="003547BA">
              <w:rPr>
                <w:rFonts w:eastAsia="DengXian" w:hint="eastAsia"/>
                <w:kern w:val="0"/>
                <w:lang w:val="en-US" w:eastAsia="zh-CN"/>
              </w:rPr>
              <w:t>资料搜集和分析：</w:t>
            </w:r>
          </w:p>
          <w:p w14:paraId="6C223503" w14:textId="0263F67C" w:rsidR="00DA1205" w:rsidRPr="0026240D" w:rsidRDefault="003547BA" w:rsidP="008C37BF">
            <w:pPr>
              <w:numPr>
                <w:ilvl w:val="1"/>
                <w:numId w:val="36"/>
              </w:numPr>
              <w:tabs>
                <w:tab w:val="num" w:pos="522"/>
              </w:tabs>
              <w:snapToGrid w:val="0"/>
              <w:spacing w:beforeLines="50" w:before="180" w:line="360" w:lineRule="auto"/>
              <w:ind w:hanging="960"/>
              <w:jc w:val="both"/>
              <w:rPr>
                <w:kern w:val="0"/>
                <w:lang w:val="en-US"/>
              </w:rPr>
            </w:pPr>
            <w:r w:rsidRPr="003547BA">
              <w:rPr>
                <w:rFonts w:eastAsia="DengXian" w:hint="eastAsia"/>
                <w:kern w:val="0"/>
                <w:lang w:val="en-US" w:eastAsia="zh-CN"/>
              </w:rPr>
              <w:t>学生</w:t>
            </w:r>
            <w:r w:rsidRPr="003547BA">
              <w:rPr>
                <w:rFonts w:eastAsia="DengXian"/>
                <w:kern w:val="0"/>
                <w:lang w:val="en-US" w:eastAsia="zh-CN"/>
              </w:rPr>
              <w:t>3</w:t>
            </w:r>
            <w:r w:rsidRPr="003547BA">
              <w:rPr>
                <w:rFonts w:eastAsia="DengXian" w:hint="eastAsia"/>
                <w:kern w:val="0"/>
                <w:lang w:val="en-US" w:eastAsia="zh-CN"/>
              </w:rPr>
              <w:t>至</w:t>
            </w:r>
            <w:r w:rsidRPr="003547BA">
              <w:rPr>
                <w:rFonts w:eastAsia="DengXian"/>
                <w:kern w:val="0"/>
                <w:lang w:val="en-US" w:eastAsia="zh-CN"/>
              </w:rPr>
              <w:t>5</w:t>
            </w:r>
            <w:r w:rsidRPr="003547BA">
              <w:rPr>
                <w:rFonts w:eastAsia="DengXian" w:hint="eastAsia"/>
                <w:kern w:val="0"/>
                <w:lang w:val="en-US" w:eastAsia="zh-CN"/>
              </w:rPr>
              <w:t>人一组，讨论下列议题：</w:t>
            </w:r>
          </w:p>
          <w:p w14:paraId="77589DF6" w14:textId="19C3DDEB" w:rsidR="009458B7" w:rsidRPr="0026240D" w:rsidRDefault="003547BA"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3547BA">
              <w:rPr>
                <w:rFonts w:eastAsia="DengXian" w:hint="eastAsia"/>
                <w:lang w:eastAsia="zh-CN"/>
              </w:rPr>
              <w:t>常见的运动创伤</w:t>
            </w:r>
            <w:r w:rsidRPr="003547BA">
              <w:rPr>
                <w:rFonts w:eastAsia="DengXian"/>
                <w:lang w:eastAsia="zh-CN"/>
              </w:rPr>
              <w:t xml:space="preserve"> </w:t>
            </w:r>
            <w:r w:rsidRPr="003547BA">
              <w:rPr>
                <w:rFonts w:ascii="新細明體" w:eastAsia="DengXian" w:hAnsi="新細明體"/>
                <w:bCs/>
                <w:i/>
                <w:lang w:eastAsia="zh-CN"/>
              </w:rPr>
              <w:t>(</w:t>
            </w:r>
            <w:r w:rsidRPr="003547BA">
              <w:rPr>
                <w:rFonts w:ascii="新細明體" w:eastAsia="DengXian" w:hAnsi="新細明體" w:hint="eastAsia"/>
                <w:bCs/>
                <w:i/>
                <w:lang w:val="en-US" w:eastAsia="zh-CN"/>
              </w:rPr>
              <w:t>见</w:t>
            </w:r>
            <w:r w:rsidRPr="003547BA">
              <w:rPr>
                <w:rFonts w:ascii="新細明體" w:eastAsia="DengXian" w:hAnsi="新細明體" w:hint="eastAsia"/>
                <w:bCs/>
                <w:i/>
                <w:lang w:eastAsia="zh-CN"/>
              </w:rPr>
              <w:t>附加数据</w:t>
            </w:r>
            <w:r w:rsidRPr="003547BA">
              <w:rPr>
                <w:rFonts w:ascii="新細明體" w:eastAsia="DengXian" w:hAnsi="新細明體"/>
                <w:bCs/>
                <w:i/>
                <w:lang w:val="en-US" w:eastAsia="zh-CN"/>
              </w:rPr>
              <w:t>(1)</w:t>
            </w:r>
            <w:r w:rsidRPr="003547BA">
              <w:rPr>
                <w:rFonts w:ascii="新細明體" w:eastAsia="DengXian" w:hAnsi="新細明體" w:hint="eastAsia"/>
                <w:bCs/>
                <w:i/>
                <w:lang w:eastAsia="zh-CN"/>
              </w:rPr>
              <w:t>）</w:t>
            </w:r>
          </w:p>
          <w:p w14:paraId="1DB0D989" w14:textId="510F24EE" w:rsidR="00DA1205" w:rsidRPr="0026240D" w:rsidRDefault="003547BA"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3547BA">
              <w:rPr>
                <w:rFonts w:eastAsia="DengXian" w:hint="eastAsia"/>
                <w:lang w:eastAsia="zh-CN"/>
              </w:rPr>
              <w:t>保护装备</w:t>
            </w:r>
            <w:r w:rsidRPr="003547BA">
              <w:rPr>
                <w:rFonts w:ascii="新細明體" w:eastAsia="DengXian" w:hAnsi="新細明體" w:hint="eastAsia"/>
                <w:bCs/>
                <w:i/>
                <w:lang w:eastAsia="zh-CN"/>
              </w:rPr>
              <w:t>（</w:t>
            </w:r>
            <w:r w:rsidRPr="003547BA">
              <w:rPr>
                <w:rFonts w:ascii="新細明體" w:eastAsia="DengXian" w:hAnsi="新細明體" w:hint="eastAsia"/>
                <w:bCs/>
                <w:i/>
                <w:lang w:val="en-US" w:eastAsia="zh-CN"/>
              </w:rPr>
              <w:t>见</w:t>
            </w:r>
            <w:r w:rsidRPr="003547BA">
              <w:rPr>
                <w:rFonts w:ascii="新細明體" w:eastAsia="DengXian" w:hAnsi="新細明體" w:hint="eastAsia"/>
                <w:bCs/>
                <w:i/>
                <w:lang w:eastAsia="zh-CN"/>
              </w:rPr>
              <w:t>附加数据</w:t>
            </w:r>
            <w:r w:rsidRPr="003547BA">
              <w:rPr>
                <w:rFonts w:ascii="新細明體" w:eastAsia="DengXian" w:hAnsi="新細明體"/>
                <w:bCs/>
                <w:i/>
                <w:lang w:val="en-US" w:eastAsia="zh-CN"/>
              </w:rPr>
              <w:t>(2)</w:t>
            </w:r>
            <w:r w:rsidRPr="003547BA">
              <w:rPr>
                <w:rFonts w:ascii="新細明體" w:eastAsia="DengXian" w:hAnsi="新細明體" w:hint="eastAsia"/>
                <w:bCs/>
                <w:i/>
                <w:lang w:eastAsia="zh-CN"/>
              </w:rPr>
              <w:t>）</w:t>
            </w:r>
          </w:p>
          <w:p w14:paraId="2496174A" w14:textId="29E13C64" w:rsidR="00DA1205" w:rsidRPr="0026240D" w:rsidRDefault="003547BA"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3547BA">
              <w:rPr>
                <w:rFonts w:eastAsia="DengXian" w:hint="eastAsia"/>
                <w:lang w:eastAsia="zh-CN"/>
              </w:rPr>
              <w:t>活动场地的安全设施</w:t>
            </w:r>
            <w:r w:rsidRPr="003547BA">
              <w:rPr>
                <w:rFonts w:ascii="新細明體" w:eastAsia="DengXian" w:hAnsi="新細明體" w:hint="eastAsia"/>
                <w:bCs/>
                <w:i/>
                <w:lang w:eastAsia="zh-CN"/>
              </w:rPr>
              <w:t>（</w:t>
            </w:r>
            <w:r w:rsidRPr="003547BA">
              <w:rPr>
                <w:rFonts w:ascii="新細明體" w:eastAsia="DengXian" w:hAnsi="新細明體" w:hint="eastAsia"/>
                <w:bCs/>
                <w:i/>
                <w:lang w:val="en-US" w:eastAsia="zh-CN"/>
              </w:rPr>
              <w:t>见</w:t>
            </w:r>
            <w:r w:rsidRPr="003547BA">
              <w:rPr>
                <w:rFonts w:ascii="新細明體" w:eastAsia="DengXian" w:hAnsi="新細明體" w:hint="eastAsia"/>
                <w:bCs/>
                <w:i/>
                <w:lang w:eastAsia="zh-CN"/>
              </w:rPr>
              <w:t>附加数据</w:t>
            </w:r>
            <w:r w:rsidRPr="003547BA">
              <w:rPr>
                <w:rFonts w:ascii="新細明體" w:eastAsia="DengXian" w:hAnsi="新細明體"/>
                <w:bCs/>
                <w:i/>
                <w:lang w:val="en-US" w:eastAsia="zh-CN"/>
              </w:rPr>
              <w:t>(3)</w:t>
            </w:r>
            <w:r w:rsidRPr="003547BA">
              <w:rPr>
                <w:rFonts w:ascii="新細明體" w:eastAsia="DengXian" w:hAnsi="新細明體" w:hint="eastAsia"/>
                <w:bCs/>
                <w:i/>
                <w:lang w:eastAsia="zh-CN"/>
              </w:rPr>
              <w:t>）</w:t>
            </w:r>
          </w:p>
          <w:p w14:paraId="2D084667" w14:textId="008833E0" w:rsidR="00DA1205" w:rsidRPr="0026240D" w:rsidRDefault="003547BA"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3547BA">
              <w:rPr>
                <w:rFonts w:eastAsia="DengXian" w:hint="eastAsia"/>
                <w:lang w:eastAsia="zh-CN"/>
              </w:rPr>
              <w:t>热身和整理活动</w:t>
            </w:r>
            <w:r w:rsidRPr="003547BA">
              <w:rPr>
                <w:rFonts w:ascii="新細明體" w:eastAsia="DengXian" w:hAnsi="新細明體" w:hint="eastAsia"/>
                <w:bCs/>
                <w:i/>
                <w:lang w:eastAsia="zh-CN"/>
              </w:rPr>
              <w:t>（</w:t>
            </w:r>
            <w:r w:rsidRPr="003547BA">
              <w:rPr>
                <w:rFonts w:ascii="新細明體" w:eastAsia="DengXian" w:hAnsi="新細明體" w:hint="eastAsia"/>
                <w:bCs/>
                <w:i/>
                <w:lang w:val="en-US" w:eastAsia="zh-CN"/>
              </w:rPr>
              <w:t>见</w:t>
            </w:r>
            <w:r w:rsidRPr="003547BA">
              <w:rPr>
                <w:rFonts w:ascii="新細明體" w:eastAsia="DengXian" w:hAnsi="新細明體" w:hint="eastAsia"/>
                <w:bCs/>
                <w:i/>
                <w:lang w:eastAsia="zh-CN"/>
              </w:rPr>
              <w:t>附加资料</w:t>
            </w:r>
            <w:r w:rsidRPr="003547BA">
              <w:rPr>
                <w:rFonts w:ascii="新細明體" w:eastAsia="DengXian" w:hAnsi="新細明體"/>
                <w:bCs/>
                <w:i/>
                <w:lang w:val="en-US" w:eastAsia="zh-CN"/>
              </w:rPr>
              <w:t>(4)</w:t>
            </w:r>
            <w:r w:rsidRPr="003547BA">
              <w:rPr>
                <w:rFonts w:ascii="新細明體" w:eastAsia="DengXian" w:hAnsi="新細明體" w:hint="eastAsia"/>
                <w:bCs/>
                <w:i/>
                <w:lang w:eastAsia="zh-CN"/>
              </w:rPr>
              <w:t>）</w:t>
            </w:r>
          </w:p>
          <w:p w14:paraId="3181B310" w14:textId="5BA31EC9" w:rsidR="00DA1205" w:rsidRPr="0026240D" w:rsidRDefault="003547BA" w:rsidP="008C37BF">
            <w:pPr>
              <w:numPr>
                <w:ilvl w:val="1"/>
                <w:numId w:val="36"/>
              </w:numPr>
              <w:tabs>
                <w:tab w:val="num" w:pos="522"/>
              </w:tabs>
              <w:snapToGrid w:val="0"/>
              <w:spacing w:beforeLines="50" w:before="180" w:line="360" w:lineRule="auto"/>
              <w:ind w:hanging="960"/>
              <w:jc w:val="both"/>
              <w:rPr>
                <w:kern w:val="0"/>
                <w:lang w:val="en-US"/>
              </w:rPr>
            </w:pPr>
            <w:r w:rsidRPr="003547BA">
              <w:rPr>
                <w:rFonts w:eastAsia="DengXian" w:hint="eastAsia"/>
                <w:kern w:val="0"/>
                <w:lang w:val="en-US" w:eastAsia="zh-CN"/>
              </w:rPr>
              <w:t>各小组整理讨论结果，并向其他组别汇报</w:t>
            </w:r>
          </w:p>
          <w:p w14:paraId="57BF37E4" w14:textId="1E7FFE4B" w:rsidR="00DA1205" w:rsidRPr="0026240D" w:rsidRDefault="003547BA" w:rsidP="00C334B3">
            <w:pPr>
              <w:snapToGrid w:val="0"/>
              <w:spacing w:beforeLines="50" w:before="180" w:line="360" w:lineRule="auto"/>
              <w:jc w:val="both"/>
            </w:pPr>
            <w:r w:rsidRPr="003547BA">
              <w:rPr>
                <w:rFonts w:eastAsia="DengXian" w:hint="eastAsia"/>
                <w:lang w:eastAsia="zh-CN"/>
              </w:rPr>
              <w:t>反思：</w:t>
            </w:r>
          </w:p>
          <w:p w14:paraId="5DCFFFD1" w14:textId="1207F8CE" w:rsidR="00DA1205" w:rsidRPr="0026240D" w:rsidRDefault="003547BA" w:rsidP="008C37BF">
            <w:pPr>
              <w:numPr>
                <w:ilvl w:val="1"/>
                <w:numId w:val="36"/>
              </w:numPr>
              <w:tabs>
                <w:tab w:val="num" w:pos="522"/>
              </w:tabs>
              <w:snapToGrid w:val="0"/>
              <w:spacing w:beforeLines="50" w:before="180" w:line="360" w:lineRule="auto"/>
              <w:ind w:left="522" w:hanging="522"/>
              <w:jc w:val="both"/>
              <w:rPr>
                <w:kern w:val="0"/>
                <w:lang w:val="en-US"/>
              </w:rPr>
            </w:pPr>
            <w:r w:rsidRPr="003547BA">
              <w:rPr>
                <w:rFonts w:eastAsia="DengXian" w:hint="eastAsia"/>
                <w:lang w:eastAsia="zh-CN"/>
              </w:rPr>
              <w:t>学生</w:t>
            </w:r>
            <w:r w:rsidRPr="003547BA">
              <w:rPr>
                <w:rFonts w:eastAsia="DengXian" w:hint="eastAsia"/>
                <w:kern w:val="0"/>
                <w:lang w:val="en-US" w:eastAsia="zh-CN"/>
              </w:rPr>
              <w:t>撰写一篇短文（约</w:t>
            </w:r>
            <w:r w:rsidRPr="003547BA">
              <w:rPr>
                <w:rFonts w:eastAsia="DengXian"/>
                <w:kern w:val="0"/>
                <w:lang w:val="en-US" w:eastAsia="zh-CN"/>
              </w:rPr>
              <w:t>500</w:t>
            </w:r>
            <w:r w:rsidRPr="003547BA">
              <w:rPr>
                <w:rFonts w:eastAsia="DengXian" w:hint="eastAsia"/>
                <w:kern w:val="0"/>
                <w:lang w:val="en-US" w:eastAsia="zh-CN"/>
              </w:rPr>
              <w:t>字）</w:t>
            </w:r>
            <w:r w:rsidRPr="003547BA">
              <w:rPr>
                <w:rFonts w:eastAsia="DengXian" w:hint="eastAsia"/>
                <w:lang w:eastAsia="zh-CN"/>
              </w:rPr>
              <w:t>，反思自己的运动创伤经验，并拟定相关活动的安全指引。</w:t>
            </w:r>
          </w:p>
        </w:tc>
      </w:tr>
      <w:tr w:rsidR="00DA1205" w:rsidRPr="0026240D" w14:paraId="38B3D721" w14:textId="77777777" w:rsidTr="00B539EF">
        <w:tc>
          <w:tcPr>
            <w:tcW w:w="1382" w:type="pct"/>
          </w:tcPr>
          <w:p w14:paraId="02075CEC" w14:textId="051AA36B" w:rsidR="00DA1205" w:rsidRPr="0026240D" w:rsidRDefault="003547BA" w:rsidP="00B539EF">
            <w:pPr>
              <w:numPr>
                <w:ilvl w:val="0"/>
                <w:numId w:val="32"/>
              </w:numPr>
              <w:tabs>
                <w:tab w:val="clear" w:pos="960"/>
                <w:tab w:val="num" w:pos="360"/>
              </w:tabs>
              <w:spacing w:beforeLines="50" w:before="180"/>
              <w:ind w:rightChars="-54" w:right="-130" w:hanging="960"/>
              <w:rPr>
                <w:b/>
                <w:kern w:val="0"/>
                <w:lang w:val="en-US"/>
              </w:rPr>
            </w:pPr>
            <w:r w:rsidRPr="003547BA">
              <w:rPr>
                <w:rFonts w:eastAsia="DengXian" w:hint="eastAsia"/>
                <w:b/>
                <w:lang w:eastAsia="zh-CN"/>
              </w:rPr>
              <w:t>急救演练</w:t>
            </w:r>
          </w:p>
        </w:tc>
        <w:tc>
          <w:tcPr>
            <w:tcW w:w="3618" w:type="pct"/>
          </w:tcPr>
          <w:p w14:paraId="6F847258" w14:textId="0143540D" w:rsidR="00DA1205" w:rsidRPr="0026240D" w:rsidRDefault="003547BA" w:rsidP="00C334B3">
            <w:pPr>
              <w:snapToGrid w:val="0"/>
              <w:spacing w:beforeLines="50" w:before="180" w:line="360" w:lineRule="auto"/>
              <w:jc w:val="both"/>
            </w:pPr>
            <w:r w:rsidRPr="003547BA">
              <w:rPr>
                <w:rFonts w:eastAsia="DengXian" w:hint="eastAsia"/>
                <w:lang w:eastAsia="zh-CN"/>
              </w:rPr>
              <w:t>实习：</w:t>
            </w:r>
          </w:p>
          <w:p w14:paraId="4723850B" w14:textId="22B1968F" w:rsidR="00DA1205" w:rsidRPr="0026240D" w:rsidRDefault="003547BA" w:rsidP="008C37BF">
            <w:pPr>
              <w:numPr>
                <w:ilvl w:val="1"/>
                <w:numId w:val="36"/>
              </w:numPr>
              <w:tabs>
                <w:tab w:val="num" w:pos="522"/>
              </w:tabs>
              <w:snapToGrid w:val="0"/>
              <w:spacing w:beforeLines="50" w:before="180" w:line="360" w:lineRule="auto"/>
              <w:ind w:left="522" w:hanging="522"/>
              <w:jc w:val="both"/>
            </w:pPr>
            <w:r w:rsidRPr="003547BA">
              <w:rPr>
                <w:rFonts w:eastAsia="DengXian" w:hint="eastAsia"/>
                <w:kern w:val="0"/>
                <w:lang w:val="en-US" w:eastAsia="zh-CN"/>
              </w:rPr>
              <w:t>学生</w:t>
            </w:r>
            <w:r w:rsidRPr="003547BA">
              <w:rPr>
                <w:rFonts w:eastAsia="DengXian"/>
                <w:kern w:val="0"/>
                <w:lang w:val="en-US" w:eastAsia="zh-CN"/>
              </w:rPr>
              <w:t>3</w:t>
            </w:r>
            <w:r w:rsidRPr="003547BA">
              <w:rPr>
                <w:rFonts w:eastAsia="DengXian" w:hint="eastAsia"/>
                <w:kern w:val="0"/>
                <w:lang w:val="en-US" w:eastAsia="zh-CN"/>
              </w:rPr>
              <w:t>人一组，模拟现实生活环境，演练创伤的发生过程。每次</w:t>
            </w:r>
            <w:r w:rsidRPr="003547BA">
              <w:rPr>
                <w:rFonts w:eastAsia="DengXian" w:hint="eastAsia"/>
                <w:lang w:eastAsia="zh-CN"/>
              </w:rPr>
              <w:t>演练时，一人</w:t>
            </w:r>
            <w:r w:rsidRPr="003547BA">
              <w:rPr>
                <w:rFonts w:eastAsia="DengXian" w:hint="eastAsia"/>
                <w:kern w:val="0"/>
                <w:lang w:val="en-US" w:eastAsia="zh-CN"/>
              </w:rPr>
              <w:t>模拟受伤，一人施行急救，一人从旁观察。</w:t>
            </w:r>
            <w:r w:rsidRPr="003547BA">
              <w:rPr>
                <w:rFonts w:ascii="新細明體" w:eastAsia="DengXian" w:hAnsi="新細明體"/>
                <w:bCs/>
                <w:i/>
                <w:lang w:eastAsia="zh-CN"/>
              </w:rPr>
              <w:t>(</w:t>
            </w:r>
            <w:r w:rsidRPr="003547BA">
              <w:rPr>
                <w:rFonts w:ascii="新細明體" w:eastAsia="DengXian" w:hAnsi="新細明體" w:hint="eastAsia"/>
                <w:bCs/>
                <w:i/>
                <w:lang w:val="en-US" w:eastAsia="zh-CN"/>
              </w:rPr>
              <w:t>见</w:t>
            </w:r>
            <w:r w:rsidRPr="003547BA">
              <w:rPr>
                <w:rFonts w:ascii="新細明體" w:eastAsia="DengXian" w:hAnsi="新細明體" w:hint="eastAsia"/>
                <w:bCs/>
                <w:i/>
                <w:lang w:eastAsia="zh-CN"/>
              </w:rPr>
              <w:t>附加数据</w:t>
            </w:r>
            <w:r w:rsidRPr="003547BA">
              <w:rPr>
                <w:rFonts w:ascii="新細明體" w:eastAsia="DengXian" w:hAnsi="新細明體"/>
                <w:bCs/>
                <w:i/>
                <w:lang w:val="en-US" w:eastAsia="zh-CN"/>
              </w:rPr>
              <w:t>(5)</w:t>
            </w:r>
            <w:r w:rsidRPr="003547BA">
              <w:rPr>
                <w:rFonts w:ascii="新細明體" w:eastAsia="DengXian" w:hAnsi="新細明體"/>
                <w:bCs/>
                <w:i/>
                <w:lang w:eastAsia="zh-CN"/>
              </w:rPr>
              <w:t>)</w:t>
            </w:r>
          </w:p>
        </w:tc>
      </w:tr>
    </w:tbl>
    <w:p w14:paraId="6650E88C" w14:textId="087A6101" w:rsidR="00B543C1" w:rsidRPr="0026240D" w:rsidRDefault="00A77BA2" w:rsidP="00D77CE1">
      <w:pPr>
        <w:spacing w:beforeLines="50" w:before="180" w:line="360" w:lineRule="auto"/>
        <w:jc w:val="both"/>
        <w:rPr>
          <w:b/>
          <w:sz w:val="28"/>
          <w:szCs w:val="28"/>
        </w:rPr>
      </w:pPr>
      <w:r w:rsidRPr="0026240D">
        <w:br w:type="page"/>
      </w:r>
      <w:r w:rsidR="003547BA" w:rsidRPr="003547BA">
        <w:rPr>
          <w:rFonts w:eastAsia="DengXian" w:hint="eastAsia"/>
          <w:b/>
          <w:sz w:val="28"/>
          <w:szCs w:val="28"/>
          <w:lang w:eastAsia="zh-CN"/>
        </w:rPr>
        <w:lastRenderedPageBreak/>
        <w:t>探究活动举隅</w:t>
      </w:r>
      <w:r w:rsidR="003547BA" w:rsidRPr="003547BA">
        <w:rPr>
          <w:rFonts w:eastAsia="DengXian"/>
          <w:b/>
          <w:sz w:val="28"/>
          <w:szCs w:val="28"/>
          <w:lang w:val="en-US" w:eastAsia="zh-CN"/>
        </w:rPr>
        <w:t xml:space="preserve"> </w:t>
      </w:r>
      <w:r w:rsidR="003547BA" w:rsidRPr="003547BA">
        <w:rPr>
          <w:rFonts w:eastAsia="DengXian" w:hint="eastAsia"/>
          <w:lang w:eastAsia="zh-CN"/>
        </w:rPr>
        <w:t>－</w:t>
      </w:r>
      <w:r w:rsidR="003547BA" w:rsidRPr="003547BA">
        <w:rPr>
          <w:rFonts w:eastAsia="DengXian"/>
          <w:b/>
          <w:sz w:val="28"/>
          <w:szCs w:val="28"/>
          <w:lang w:val="en-US" w:eastAsia="zh-CN"/>
        </w:rPr>
        <w:t xml:space="preserve"> </w:t>
      </w:r>
      <w:r w:rsidR="003547BA" w:rsidRPr="003547BA">
        <w:rPr>
          <w:rFonts w:eastAsia="DengXian" w:hint="eastAsia"/>
          <w:b/>
          <w:sz w:val="28"/>
          <w:szCs w:val="28"/>
          <w:lang w:eastAsia="zh-CN"/>
        </w:rPr>
        <w:t>附加数据</w:t>
      </w:r>
      <w:r w:rsidR="003547BA" w:rsidRPr="003547BA">
        <w:rPr>
          <w:rFonts w:eastAsia="DengXian"/>
          <w:b/>
          <w:sz w:val="28"/>
          <w:szCs w:val="28"/>
          <w:lang w:eastAsia="zh-CN"/>
        </w:rPr>
        <w:t xml:space="preserve"> (1)</w:t>
      </w:r>
      <w:r w:rsidR="003547BA" w:rsidRPr="003547BA">
        <w:rPr>
          <w:rFonts w:eastAsia="DengXian" w:hint="eastAsia"/>
          <w:b/>
          <w:sz w:val="28"/>
          <w:szCs w:val="28"/>
          <w:lang w:eastAsia="zh-CN"/>
        </w:rPr>
        <w:t>：常见的运动创伤</w:t>
      </w:r>
    </w:p>
    <w:p w14:paraId="48F641B6" w14:textId="14D66582" w:rsidR="00B543C1" w:rsidRPr="0026240D" w:rsidRDefault="003547BA" w:rsidP="00D77CE1">
      <w:pPr>
        <w:spacing w:beforeLines="50" w:before="180" w:line="360" w:lineRule="auto"/>
        <w:jc w:val="both"/>
        <w:rPr>
          <w:lang w:val="en-US"/>
        </w:rPr>
      </w:pPr>
      <w:r w:rsidRPr="003547BA">
        <w:rPr>
          <w:rFonts w:eastAsia="DengXian" w:hAnsi="新細明體" w:hint="eastAsia"/>
          <w:b/>
          <w:lang w:eastAsia="zh-CN"/>
        </w:rPr>
        <w:t>学习目标</w:t>
      </w:r>
      <w:r w:rsidRPr="003547BA">
        <w:rPr>
          <w:rFonts w:eastAsia="DengXian" w:hint="eastAsia"/>
          <w:b/>
          <w:lang w:val="en-US" w:eastAsia="zh-CN"/>
        </w:rPr>
        <w:t>：</w:t>
      </w:r>
      <w:r w:rsidRPr="003547BA">
        <w:rPr>
          <w:rFonts w:eastAsia="DengXian" w:hAnsi="新細明體" w:hint="eastAsia"/>
          <w:lang w:val="en-US" w:eastAsia="zh-CN"/>
        </w:rPr>
        <w:t>鼓励学生对运动创伤及其成因作批判性思考和分析。</w:t>
      </w:r>
    </w:p>
    <w:p w14:paraId="2A43D0D0" w14:textId="5DBCCE57" w:rsidR="00B543C1" w:rsidRPr="0026240D" w:rsidRDefault="003547BA" w:rsidP="008C37BF">
      <w:pPr>
        <w:snapToGrid w:val="0"/>
        <w:spacing w:beforeLines="50" w:before="180" w:line="360" w:lineRule="auto"/>
        <w:ind w:left="1260" w:hangingChars="525" w:hanging="1260"/>
        <w:jc w:val="both"/>
        <w:rPr>
          <w:lang w:val="en-US" w:eastAsia="zh-CN"/>
        </w:rPr>
      </w:pPr>
      <w:r w:rsidRPr="003547BA">
        <w:rPr>
          <w:rFonts w:eastAsia="DengXian" w:hAnsi="新細明體" w:hint="eastAsia"/>
          <w:b/>
          <w:lang w:eastAsia="zh-CN"/>
        </w:rPr>
        <w:t>内容说明</w:t>
      </w:r>
      <w:r w:rsidRPr="003547BA">
        <w:rPr>
          <w:rFonts w:eastAsia="DengXian" w:hint="eastAsia"/>
          <w:b/>
          <w:lang w:val="en-US" w:eastAsia="zh-CN"/>
        </w:rPr>
        <w:t>：</w:t>
      </w:r>
      <w:r w:rsidRPr="003547BA">
        <w:rPr>
          <w:rFonts w:eastAsia="DengXian" w:hAnsi="新細明體" w:hint="eastAsia"/>
          <w:lang w:val="en-US" w:eastAsia="zh-CN"/>
        </w:rPr>
        <w:t>教师选播本地或外地的体育项目的录像片段。学生从活动项目的特质、参加者的个人状况、环境因素、保护装备等方面思考，提出可能造成创伤的类别。教师给予回馈，并补充学生的答案。</w:t>
      </w:r>
    </w:p>
    <w:p w14:paraId="06AE9269" w14:textId="78102FB5" w:rsidR="00DA5968" w:rsidRPr="0026240D" w:rsidRDefault="003547BA" w:rsidP="00D77CE1">
      <w:pPr>
        <w:spacing w:beforeLines="50" w:before="180" w:line="360" w:lineRule="auto"/>
        <w:jc w:val="both"/>
        <w:rPr>
          <w:b/>
          <w:lang w:val="en-US" w:eastAsia="zh-CN"/>
        </w:rPr>
      </w:pPr>
      <w:r w:rsidRPr="003547BA">
        <w:rPr>
          <w:rFonts w:eastAsia="DengXian" w:hAnsi="新細明體" w:hint="eastAsia"/>
          <w:b/>
          <w:lang w:val="en-US" w:eastAsia="zh-CN"/>
        </w:rPr>
        <w:t>执行步骤</w:t>
      </w:r>
      <w:r w:rsidRPr="003547BA">
        <w:rPr>
          <w:rFonts w:eastAsia="DengXian" w:hint="eastAsia"/>
          <w:b/>
          <w:lang w:val="en-US" w:eastAsia="zh-CN"/>
        </w:rPr>
        <w:t>：</w:t>
      </w:r>
    </w:p>
    <w:p w14:paraId="72336743" w14:textId="36CC470F" w:rsidR="00DA5968" w:rsidRPr="0026240D" w:rsidRDefault="003547BA" w:rsidP="008C37BF">
      <w:pPr>
        <w:numPr>
          <w:ilvl w:val="1"/>
          <w:numId w:val="36"/>
        </w:numPr>
        <w:snapToGrid w:val="0"/>
        <w:spacing w:beforeLines="50" w:before="180" w:line="360" w:lineRule="auto"/>
        <w:jc w:val="both"/>
        <w:rPr>
          <w:lang w:val="en-US"/>
        </w:rPr>
      </w:pPr>
      <w:r w:rsidRPr="003547BA">
        <w:rPr>
          <w:rFonts w:eastAsia="DengXian" w:hAnsi="新細明體" w:hint="eastAsia"/>
          <w:lang w:val="en-US" w:eastAsia="zh-CN"/>
        </w:rPr>
        <w:t>教师在课室播放体育项目的录像片段，这些片段都可以轻易在互联网站下载，例如美式足球、曲棍球、网球、高山滑雪、拳击等。</w:t>
      </w:r>
    </w:p>
    <w:p w14:paraId="390D5A1F" w14:textId="6755723E" w:rsidR="00DA5968" w:rsidRPr="0026240D" w:rsidRDefault="003547BA" w:rsidP="008C37BF">
      <w:pPr>
        <w:numPr>
          <w:ilvl w:val="1"/>
          <w:numId w:val="36"/>
        </w:numPr>
        <w:snapToGrid w:val="0"/>
        <w:spacing w:beforeLines="50" w:before="180" w:line="360" w:lineRule="auto"/>
        <w:jc w:val="both"/>
        <w:rPr>
          <w:rFonts w:hAnsi="新細明體"/>
          <w:lang w:val="en-US"/>
        </w:rPr>
      </w:pPr>
      <w:r w:rsidRPr="003547BA">
        <w:rPr>
          <w:rFonts w:eastAsia="DengXian" w:hAnsi="新細明體" w:hint="eastAsia"/>
          <w:lang w:val="en-US" w:eastAsia="zh-CN"/>
        </w:rPr>
        <w:t>学生在观看每种项目录像片段后，讨论当中可能引致运动创伤的潜在风险。</w:t>
      </w:r>
    </w:p>
    <w:p w14:paraId="50471693" w14:textId="5AB14135" w:rsidR="00B543C1" w:rsidRPr="0026240D" w:rsidRDefault="003547BA" w:rsidP="008C37BF">
      <w:pPr>
        <w:numPr>
          <w:ilvl w:val="1"/>
          <w:numId w:val="36"/>
        </w:numPr>
        <w:snapToGrid w:val="0"/>
        <w:spacing w:beforeLines="50" w:before="180" w:line="360" w:lineRule="auto"/>
        <w:jc w:val="both"/>
        <w:rPr>
          <w:rFonts w:hAnsi="新細明體"/>
          <w:lang w:val="en-US" w:eastAsia="zh-CN"/>
        </w:rPr>
      </w:pPr>
      <w:r w:rsidRPr="003547BA">
        <w:rPr>
          <w:rFonts w:eastAsia="DengXian" w:hAnsi="新細明體" w:hint="eastAsia"/>
          <w:lang w:val="en-US" w:eastAsia="zh-CN"/>
        </w:rPr>
        <w:t>留意创伤的类别及原因。于课堂讨论时，可采用以下的工作表：</w:t>
      </w:r>
    </w:p>
    <w:p w14:paraId="5239F1E6" w14:textId="1BC071AC" w:rsidR="00B543C1" w:rsidRPr="0026240D" w:rsidRDefault="003547BA" w:rsidP="008C37BF">
      <w:pPr>
        <w:spacing w:beforeLines="50" w:before="180" w:line="360" w:lineRule="auto"/>
        <w:jc w:val="center"/>
        <w:rPr>
          <w:b/>
          <w:lang w:val="en-US" w:eastAsia="zh-CN"/>
        </w:rPr>
      </w:pPr>
      <w:r w:rsidRPr="003547BA">
        <w:rPr>
          <w:rFonts w:eastAsia="DengXian" w:hAnsi="新細明體" w:hint="eastAsia"/>
          <w:b/>
          <w:lang w:val="en-US" w:eastAsia="zh-CN"/>
        </w:rPr>
        <w:t>各种体育项目的创伤</w:t>
      </w:r>
    </w:p>
    <w:tbl>
      <w:tblPr>
        <w:tblW w:w="858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94"/>
        <w:gridCol w:w="2168"/>
        <w:gridCol w:w="4125"/>
      </w:tblGrid>
      <w:tr w:rsidR="00B543C1" w:rsidRPr="0026240D" w14:paraId="5396FD32" w14:textId="77777777">
        <w:trPr>
          <w:trHeight w:val="683"/>
          <w:tblCellSpacing w:w="20" w:type="dxa"/>
        </w:trPr>
        <w:tc>
          <w:tcPr>
            <w:tcW w:w="2234" w:type="dxa"/>
            <w:shd w:val="clear" w:color="auto" w:fill="D9D9D9"/>
          </w:tcPr>
          <w:p w14:paraId="1401DEFF" w14:textId="5F50475E" w:rsidR="00B543C1" w:rsidRPr="0026240D" w:rsidRDefault="003547BA" w:rsidP="00B543C1">
            <w:pPr>
              <w:spacing w:beforeLines="50" w:before="180" w:line="360" w:lineRule="auto"/>
              <w:jc w:val="center"/>
              <w:rPr>
                <w:b/>
                <w:lang w:val="en-US" w:eastAsia="zh-CN"/>
              </w:rPr>
            </w:pPr>
            <w:r w:rsidRPr="003547BA">
              <w:rPr>
                <w:rFonts w:eastAsia="DengXian" w:hAnsi="新細明體" w:hint="eastAsia"/>
                <w:b/>
                <w:lang w:val="en-US" w:eastAsia="zh-CN"/>
              </w:rPr>
              <w:t>体育项目类别</w:t>
            </w:r>
          </w:p>
        </w:tc>
        <w:tc>
          <w:tcPr>
            <w:tcW w:w="2128" w:type="dxa"/>
            <w:shd w:val="clear" w:color="auto" w:fill="D9D9D9"/>
          </w:tcPr>
          <w:p w14:paraId="26D49955" w14:textId="0941128E" w:rsidR="00B543C1" w:rsidRPr="0026240D" w:rsidRDefault="003547BA" w:rsidP="00B543C1">
            <w:pPr>
              <w:spacing w:beforeLines="50" w:before="180" w:line="360" w:lineRule="auto"/>
              <w:jc w:val="center"/>
              <w:rPr>
                <w:b/>
                <w:lang w:val="en-US" w:eastAsia="zh-CN"/>
              </w:rPr>
            </w:pPr>
            <w:r w:rsidRPr="003547BA">
              <w:rPr>
                <w:rFonts w:eastAsia="DengXian" w:hAnsi="新細明體" w:hint="eastAsia"/>
                <w:b/>
                <w:lang w:val="en-US" w:eastAsia="zh-CN"/>
              </w:rPr>
              <w:t>潜在的创伤</w:t>
            </w:r>
          </w:p>
        </w:tc>
        <w:tc>
          <w:tcPr>
            <w:tcW w:w="4065" w:type="dxa"/>
            <w:shd w:val="clear" w:color="auto" w:fill="D9D9D9"/>
          </w:tcPr>
          <w:p w14:paraId="450B0A4D" w14:textId="412104EC" w:rsidR="00B543C1" w:rsidRPr="0026240D" w:rsidRDefault="003547BA" w:rsidP="00B543C1">
            <w:pPr>
              <w:spacing w:beforeLines="50" w:before="180" w:line="360" w:lineRule="auto"/>
              <w:jc w:val="center"/>
              <w:rPr>
                <w:b/>
                <w:lang w:val="en-US" w:eastAsia="zh-CN"/>
              </w:rPr>
            </w:pPr>
            <w:r w:rsidRPr="003547BA">
              <w:rPr>
                <w:rFonts w:eastAsia="DengXian" w:hAnsi="新細明體" w:hint="eastAsia"/>
                <w:b/>
                <w:lang w:val="en-US" w:eastAsia="zh-CN"/>
              </w:rPr>
              <w:t>发生创伤的原因</w:t>
            </w:r>
          </w:p>
        </w:tc>
      </w:tr>
      <w:tr w:rsidR="00B543C1" w:rsidRPr="0026240D" w14:paraId="050947CD" w14:textId="77777777">
        <w:trPr>
          <w:trHeight w:val="698"/>
          <w:tblCellSpacing w:w="20" w:type="dxa"/>
        </w:trPr>
        <w:tc>
          <w:tcPr>
            <w:tcW w:w="2234" w:type="dxa"/>
          </w:tcPr>
          <w:p w14:paraId="627C3D1B" w14:textId="0AE5C418" w:rsidR="00B543C1" w:rsidRPr="0026240D" w:rsidRDefault="003547BA" w:rsidP="00B543C1">
            <w:pPr>
              <w:spacing w:beforeLines="50" w:before="180" w:line="360" w:lineRule="auto"/>
              <w:rPr>
                <w:lang w:val="en-US" w:eastAsia="zh-CN"/>
              </w:rPr>
            </w:pPr>
            <w:r w:rsidRPr="003547BA">
              <w:rPr>
                <w:rFonts w:eastAsia="DengXian" w:hAnsi="新細明體" w:hint="eastAsia"/>
                <w:lang w:val="en-US" w:eastAsia="zh-CN"/>
              </w:rPr>
              <w:t>足球</w:t>
            </w:r>
            <w:r w:rsidRPr="003547BA">
              <w:rPr>
                <w:rFonts w:eastAsia="DengXian"/>
                <w:lang w:val="en-US" w:eastAsia="zh-CN"/>
              </w:rPr>
              <w:t xml:space="preserve">  </w:t>
            </w:r>
          </w:p>
        </w:tc>
        <w:tc>
          <w:tcPr>
            <w:tcW w:w="2128" w:type="dxa"/>
          </w:tcPr>
          <w:p w14:paraId="53411BC2" w14:textId="4526C992" w:rsidR="00B543C1" w:rsidRPr="0026240D" w:rsidRDefault="003547BA" w:rsidP="00B543C1">
            <w:pPr>
              <w:spacing w:beforeLines="50" w:before="180" w:line="360" w:lineRule="auto"/>
              <w:rPr>
                <w:lang w:val="en-US" w:eastAsia="zh-CN"/>
              </w:rPr>
            </w:pPr>
            <w:r w:rsidRPr="003547BA">
              <w:rPr>
                <w:rFonts w:eastAsia="DengXian" w:hAnsi="新細明體" w:hint="eastAsia"/>
                <w:lang w:val="en-US" w:eastAsia="zh-CN"/>
              </w:rPr>
              <w:t>大腿骨折</w:t>
            </w:r>
          </w:p>
        </w:tc>
        <w:tc>
          <w:tcPr>
            <w:tcW w:w="4065" w:type="dxa"/>
          </w:tcPr>
          <w:p w14:paraId="03D2D159" w14:textId="055A743B" w:rsidR="00B543C1" w:rsidRPr="0026240D" w:rsidRDefault="003547BA" w:rsidP="009458B7">
            <w:pPr>
              <w:numPr>
                <w:ilvl w:val="1"/>
                <w:numId w:val="36"/>
              </w:numPr>
              <w:tabs>
                <w:tab w:val="num" w:pos="418"/>
              </w:tabs>
              <w:snapToGrid w:val="0"/>
              <w:spacing w:beforeLines="50" w:before="180" w:line="380" w:lineRule="exact"/>
              <w:ind w:hanging="902"/>
              <w:jc w:val="both"/>
              <w:rPr>
                <w:rFonts w:hAnsi="新細明體"/>
                <w:lang w:val="en-US"/>
              </w:rPr>
            </w:pPr>
            <w:r w:rsidRPr="003547BA">
              <w:rPr>
                <w:rFonts w:eastAsia="DengXian" w:hAnsi="新細明體" w:hint="eastAsia"/>
                <w:lang w:val="en-US" w:eastAsia="zh-CN"/>
              </w:rPr>
              <w:t>接触性体育项目的创伤机会较高</w:t>
            </w:r>
          </w:p>
          <w:p w14:paraId="49B5FE13" w14:textId="2B9838C9" w:rsidR="00B543C1" w:rsidRPr="0026240D" w:rsidRDefault="003547BA" w:rsidP="009458B7">
            <w:pPr>
              <w:numPr>
                <w:ilvl w:val="1"/>
                <w:numId w:val="36"/>
              </w:numPr>
              <w:tabs>
                <w:tab w:val="num" w:pos="418"/>
              </w:tabs>
              <w:snapToGrid w:val="0"/>
              <w:spacing w:beforeLines="50" w:before="180" w:line="380" w:lineRule="exact"/>
              <w:ind w:hanging="902"/>
              <w:jc w:val="both"/>
              <w:rPr>
                <w:rFonts w:hAnsi="新細明體"/>
                <w:lang w:val="en-US"/>
              </w:rPr>
            </w:pPr>
            <w:r w:rsidRPr="003547BA">
              <w:rPr>
                <w:rFonts w:eastAsia="DengXian" w:hAnsi="新細明體" w:hint="eastAsia"/>
                <w:lang w:val="en-US" w:eastAsia="zh-CN"/>
              </w:rPr>
              <w:t>缺乏保护措施</w:t>
            </w:r>
          </w:p>
          <w:p w14:paraId="65E10853" w14:textId="3AC70403" w:rsidR="00B543C1" w:rsidRPr="0026240D" w:rsidRDefault="003547BA" w:rsidP="009458B7">
            <w:pPr>
              <w:numPr>
                <w:ilvl w:val="1"/>
                <w:numId w:val="36"/>
              </w:numPr>
              <w:tabs>
                <w:tab w:val="num" w:pos="418"/>
              </w:tabs>
              <w:snapToGrid w:val="0"/>
              <w:spacing w:beforeLines="50" w:before="180" w:line="380" w:lineRule="exact"/>
              <w:ind w:hanging="902"/>
              <w:jc w:val="both"/>
              <w:rPr>
                <w:rFonts w:hAnsi="新細明體"/>
                <w:lang w:val="en-US"/>
              </w:rPr>
            </w:pPr>
            <w:r w:rsidRPr="003547BA">
              <w:rPr>
                <w:rFonts w:eastAsia="DengXian" w:hAnsi="新細明體" w:hint="eastAsia"/>
                <w:lang w:val="en-US" w:eastAsia="zh-CN"/>
              </w:rPr>
              <w:t>其他原因。</w:t>
            </w:r>
          </w:p>
        </w:tc>
      </w:tr>
      <w:tr w:rsidR="00B543C1" w:rsidRPr="0026240D" w14:paraId="07882172" w14:textId="77777777">
        <w:trPr>
          <w:trHeight w:val="698"/>
          <w:tblCellSpacing w:w="20" w:type="dxa"/>
        </w:trPr>
        <w:tc>
          <w:tcPr>
            <w:tcW w:w="2234" w:type="dxa"/>
          </w:tcPr>
          <w:p w14:paraId="50142950" w14:textId="58C5A770" w:rsidR="00B543C1" w:rsidRPr="0026240D" w:rsidRDefault="003547BA" w:rsidP="00B543C1">
            <w:pPr>
              <w:spacing w:beforeLines="50" w:before="180" w:line="360" w:lineRule="auto"/>
              <w:rPr>
                <w:lang w:val="en-US" w:eastAsia="zh-CN"/>
              </w:rPr>
            </w:pPr>
            <w:r w:rsidRPr="003547BA">
              <w:rPr>
                <w:rFonts w:eastAsia="DengXian" w:hAnsi="新細明體" w:hint="eastAsia"/>
                <w:lang w:val="en-US" w:eastAsia="zh-CN"/>
              </w:rPr>
              <w:t>马拉松跑</w:t>
            </w:r>
            <w:r w:rsidRPr="003547BA">
              <w:rPr>
                <w:rFonts w:eastAsia="DengXian"/>
                <w:lang w:val="en-US" w:eastAsia="zh-CN"/>
              </w:rPr>
              <w:t xml:space="preserve"> </w:t>
            </w:r>
          </w:p>
        </w:tc>
        <w:tc>
          <w:tcPr>
            <w:tcW w:w="2128" w:type="dxa"/>
          </w:tcPr>
          <w:p w14:paraId="3081B17D" w14:textId="15716E70" w:rsidR="00B543C1" w:rsidRPr="0026240D" w:rsidRDefault="003547BA" w:rsidP="00B543C1">
            <w:pPr>
              <w:spacing w:beforeLines="50" w:before="180" w:line="360" w:lineRule="auto"/>
              <w:rPr>
                <w:lang w:val="en-US" w:eastAsia="zh-CN"/>
              </w:rPr>
            </w:pPr>
            <w:r w:rsidRPr="003547BA">
              <w:rPr>
                <w:rFonts w:eastAsia="DengXian" w:hAnsi="新細明體" w:hint="eastAsia"/>
                <w:lang w:val="en-US" w:eastAsia="zh-CN"/>
              </w:rPr>
              <w:t>肌肉扭伤</w:t>
            </w:r>
          </w:p>
        </w:tc>
        <w:tc>
          <w:tcPr>
            <w:tcW w:w="4065" w:type="dxa"/>
          </w:tcPr>
          <w:p w14:paraId="7A82D090" w14:textId="7F369BBB" w:rsidR="00B543C1" w:rsidRPr="0026240D" w:rsidRDefault="003547BA" w:rsidP="009458B7">
            <w:pPr>
              <w:numPr>
                <w:ilvl w:val="1"/>
                <w:numId w:val="36"/>
              </w:numPr>
              <w:tabs>
                <w:tab w:val="num" w:pos="418"/>
              </w:tabs>
              <w:snapToGrid w:val="0"/>
              <w:spacing w:beforeLines="50" w:before="180" w:line="380" w:lineRule="exact"/>
              <w:ind w:hanging="902"/>
              <w:jc w:val="both"/>
              <w:rPr>
                <w:rFonts w:hAnsi="新細明體"/>
                <w:lang w:val="en-US"/>
              </w:rPr>
            </w:pPr>
            <w:r w:rsidRPr="003547BA">
              <w:rPr>
                <w:rFonts w:eastAsia="DengXian" w:hAnsi="新細明體" w:hint="eastAsia"/>
                <w:lang w:val="en-US" w:eastAsia="zh-CN"/>
              </w:rPr>
              <w:t>过度使用肌肉</w:t>
            </w:r>
          </w:p>
        </w:tc>
      </w:tr>
    </w:tbl>
    <w:p w14:paraId="0C77D315" w14:textId="4A9D296E" w:rsidR="00413C3A" w:rsidRPr="0026240D" w:rsidRDefault="00B543C1" w:rsidP="00D77CE1">
      <w:pPr>
        <w:spacing w:beforeLines="50" w:before="180" w:line="360" w:lineRule="auto"/>
        <w:jc w:val="both"/>
        <w:rPr>
          <w:b/>
          <w:sz w:val="28"/>
          <w:szCs w:val="28"/>
          <w:lang w:val="en-US"/>
        </w:rPr>
      </w:pPr>
      <w:r w:rsidRPr="0026240D">
        <w:rPr>
          <w:rFonts w:hAnsi="新細明體"/>
          <w:lang w:val="en-US"/>
        </w:rPr>
        <w:br w:type="page"/>
      </w:r>
      <w:r w:rsidR="003547BA" w:rsidRPr="003547BA">
        <w:rPr>
          <w:rFonts w:eastAsia="DengXian" w:hint="eastAsia"/>
          <w:b/>
          <w:sz w:val="28"/>
          <w:szCs w:val="28"/>
          <w:lang w:eastAsia="zh-CN"/>
        </w:rPr>
        <w:lastRenderedPageBreak/>
        <w:t>探究活动举隅</w:t>
      </w:r>
      <w:r w:rsidR="003547BA" w:rsidRPr="003547BA">
        <w:rPr>
          <w:rFonts w:eastAsia="DengXian"/>
          <w:b/>
          <w:sz w:val="28"/>
          <w:szCs w:val="28"/>
          <w:lang w:val="en-US" w:eastAsia="zh-CN"/>
        </w:rPr>
        <w:t xml:space="preserve"> </w:t>
      </w:r>
      <w:r w:rsidR="003547BA" w:rsidRPr="003547BA">
        <w:rPr>
          <w:rFonts w:eastAsia="DengXian" w:hint="eastAsia"/>
          <w:lang w:eastAsia="zh-CN"/>
        </w:rPr>
        <w:t>－</w:t>
      </w:r>
      <w:r w:rsidR="003547BA" w:rsidRPr="003547BA">
        <w:rPr>
          <w:rFonts w:eastAsia="DengXian"/>
          <w:b/>
          <w:sz w:val="28"/>
          <w:szCs w:val="28"/>
          <w:lang w:val="en-US" w:eastAsia="zh-CN"/>
        </w:rPr>
        <w:t xml:space="preserve"> </w:t>
      </w:r>
      <w:r w:rsidR="003547BA" w:rsidRPr="003547BA">
        <w:rPr>
          <w:rFonts w:eastAsia="DengXian" w:hint="eastAsia"/>
          <w:b/>
          <w:sz w:val="28"/>
          <w:szCs w:val="28"/>
          <w:lang w:eastAsia="zh-CN"/>
        </w:rPr>
        <w:t>附加数据</w:t>
      </w:r>
      <w:r w:rsidR="003547BA" w:rsidRPr="003547BA">
        <w:rPr>
          <w:rFonts w:eastAsia="DengXian"/>
          <w:b/>
          <w:sz w:val="28"/>
          <w:szCs w:val="28"/>
          <w:lang w:eastAsia="zh-CN"/>
        </w:rPr>
        <w:t xml:space="preserve"> (2)</w:t>
      </w:r>
      <w:r w:rsidR="003547BA" w:rsidRPr="003547BA">
        <w:rPr>
          <w:rFonts w:eastAsia="DengXian" w:hint="eastAsia"/>
          <w:b/>
          <w:sz w:val="28"/>
          <w:szCs w:val="28"/>
          <w:lang w:val="en-US" w:eastAsia="zh-CN"/>
        </w:rPr>
        <w:t>：</w:t>
      </w:r>
      <w:r w:rsidR="003547BA" w:rsidRPr="003547BA">
        <w:rPr>
          <w:rFonts w:eastAsia="DengXian" w:hAnsi="新細明體" w:hint="eastAsia"/>
          <w:b/>
          <w:sz w:val="28"/>
          <w:szCs w:val="28"/>
          <w:lang w:val="en-US" w:eastAsia="zh-CN"/>
        </w:rPr>
        <w:t>保护装备</w:t>
      </w:r>
    </w:p>
    <w:p w14:paraId="6BE976BC" w14:textId="3F29447F" w:rsidR="00413C3A" w:rsidRPr="0026240D" w:rsidRDefault="003547BA" w:rsidP="00D77CE1">
      <w:pPr>
        <w:spacing w:beforeLines="50" w:before="180" w:line="360" w:lineRule="auto"/>
        <w:jc w:val="both"/>
        <w:rPr>
          <w:lang w:val="en-US"/>
        </w:rPr>
      </w:pPr>
      <w:r w:rsidRPr="003547BA">
        <w:rPr>
          <w:rFonts w:eastAsia="DengXian" w:hAnsi="新細明體" w:hint="eastAsia"/>
          <w:b/>
          <w:lang w:eastAsia="zh-CN"/>
        </w:rPr>
        <w:t>学习目标</w:t>
      </w:r>
      <w:r w:rsidRPr="003547BA">
        <w:rPr>
          <w:rFonts w:eastAsia="DengXian" w:hint="eastAsia"/>
          <w:b/>
          <w:lang w:val="en-US" w:eastAsia="zh-CN"/>
        </w:rPr>
        <w:t>：</w:t>
      </w:r>
      <w:r w:rsidRPr="003547BA">
        <w:rPr>
          <w:rFonts w:eastAsia="DengXian" w:hAnsi="新細明體" w:hint="eastAsia"/>
          <w:lang w:val="en-US" w:eastAsia="zh-CN"/>
        </w:rPr>
        <w:t>培养学生关注体育活动的安全事宜。</w:t>
      </w:r>
    </w:p>
    <w:p w14:paraId="767D0DA5" w14:textId="3AB2FE5F" w:rsidR="00413C3A" w:rsidRPr="0026240D" w:rsidRDefault="003547BA" w:rsidP="008C37BF">
      <w:pPr>
        <w:snapToGrid w:val="0"/>
        <w:spacing w:beforeLines="50" w:before="180" w:line="360" w:lineRule="auto"/>
        <w:ind w:left="1260" w:hangingChars="525" w:hanging="1260"/>
        <w:jc w:val="both"/>
        <w:rPr>
          <w:lang w:val="en-US" w:eastAsia="zh-CN"/>
        </w:rPr>
      </w:pPr>
      <w:r w:rsidRPr="003547BA">
        <w:rPr>
          <w:rFonts w:eastAsia="DengXian" w:hAnsi="新細明體" w:hint="eastAsia"/>
          <w:b/>
          <w:lang w:eastAsia="zh-CN"/>
        </w:rPr>
        <w:t>内容说明</w:t>
      </w:r>
      <w:r w:rsidRPr="003547BA">
        <w:rPr>
          <w:rFonts w:eastAsia="DengXian" w:hint="eastAsia"/>
          <w:b/>
          <w:lang w:val="en-US" w:eastAsia="zh-CN"/>
        </w:rPr>
        <w:t>：</w:t>
      </w:r>
      <w:r w:rsidRPr="003547BA">
        <w:rPr>
          <w:rFonts w:eastAsia="DengXian" w:hAnsi="新細明體" w:hint="eastAsia"/>
          <w:lang w:val="en-US" w:eastAsia="zh-CN"/>
        </w:rPr>
        <w:t>学生分别指出最少三种不同活动项目及相关的保护装备。学生须说明使用该种保护装备的功能和可以预防的创伤类别。</w:t>
      </w:r>
    </w:p>
    <w:p w14:paraId="36815CD1" w14:textId="17D84D74" w:rsidR="00B9010F" w:rsidRPr="0026240D" w:rsidRDefault="003547BA" w:rsidP="00D77CE1">
      <w:pPr>
        <w:spacing w:beforeLines="50" w:before="180" w:line="360" w:lineRule="auto"/>
        <w:jc w:val="both"/>
        <w:rPr>
          <w:b/>
          <w:lang w:val="en-US" w:eastAsia="zh-HK"/>
        </w:rPr>
      </w:pPr>
      <w:r w:rsidRPr="003547BA">
        <w:rPr>
          <w:rFonts w:eastAsia="DengXian" w:hAnsi="新細明體" w:hint="eastAsia"/>
          <w:b/>
          <w:lang w:eastAsia="zh-CN"/>
        </w:rPr>
        <w:t>执行步骤</w:t>
      </w:r>
      <w:r w:rsidRPr="003547BA">
        <w:rPr>
          <w:rFonts w:eastAsia="DengXian" w:hint="eastAsia"/>
          <w:b/>
          <w:lang w:val="en-US" w:eastAsia="zh-CN"/>
        </w:rPr>
        <w:t>：</w:t>
      </w:r>
    </w:p>
    <w:p w14:paraId="1BD28ABB" w14:textId="365DF4C8" w:rsidR="00B9010F" w:rsidRPr="0026240D" w:rsidRDefault="003547BA" w:rsidP="008C37BF">
      <w:pPr>
        <w:numPr>
          <w:ilvl w:val="1"/>
          <w:numId w:val="36"/>
        </w:numPr>
        <w:snapToGrid w:val="0"/>
        <w:spacing w:beforeLines="50" w:before="180" w:line="360" w:lineRule="auto"/>
        <w:jc w:val="both"/>
        <w:rPr>
          <w:rFonts w:hAnsi="新細明體"/>
          <w:lang w:val="en-US"/>
        </w:rPr>
      </w:pPr>
      <w:r w:rsidRPr="003547BA">
        <w:rPr>
          <w:rFonts w:eastAsia="DengXian" w:hAnsi="新細明體" w:hint="eastAsia"/>
          <w:lang w:val="en-US" w:eastAsia="zh-CN"/>
        </w:rPr>
        <w:t>可在课堂中完成学习活动，或作为学生的个人习作。</w:t>
      </w:r>
    </w:p>
    <w:p w14:paraId="7720E260" w14:textId="73287203" w:rsidR="00B9010F" w:rsidRPr="0026240D" w:rsidRDefault="003547BA" w:rsidP="008C37BF">
      <w:pPr>
        <w:numPr>
          <w:ilvl w:val="1"/>
          <w:numId w:val="36"/>
        </w:numPr>
        <w:snapToGrid w:val="0"/>
        <w:spacing w:beforeLines="50" w:before="180" w:line="360" w:lineRule="auto"/>
        <w:jc w:val="both"/>
        <w:rPr>
          <w:rFonts w:hAnsi="新細明體"/>
          <w:lang w:val="en-US"/>
        </w:rPr>
      </w:pPr>
      <w:r w:rsidRPr="003547BA">
        <w:rPr>
          <w:rFonts w:eastAsia="DengXian" w:hAnsi="新細明體" w:hint="eastAsia"/>
          <w:lang w:val="en-US" w:eastAsia="zh-CN"/>
        </w:rPr>
        <w:t>讲授与运动创伤相关的课程内容后，再进行讨论。</w:t>
      </w:r>
    </w:p>
    <w:p w14:paraId="439970CA" w14:textId="22363E83" w:rsidR="00B9010F" w:rsidRPr="0026240D" w:rsidRDefault="003547BA" w:rsidP="008C37BF">
      <w:pPr>
        <w:numPr>
          <w:ilvl w:val="1"/>
          <w:numId w:val="36"/>
        </w:numPr>
        <w:snapToGrid w:val="0"/>
        <w:spacing w:beforeLines="50" w:before="180" w:line="360" w:lineRule="auto"/>
        <w:jc w:val="both"/>
        <w:rPr>
          <w:rFonts w:hAnsi="新細明體"/>
          <w:lang w:val="en-US"/>
        </w:rPr>
      </w:pPr>
      <w:r w:rsidRPr="003547BA">
        <w:rPr>
          <w:rFonts w:eastAsia="DengXian" w:hAnsi="新細明體" w:hint="eastAsia"/>
          <w:lang w:val="en-US" w:eastAsia="zh-CN"/>
        </w:rPr>
        <w:t>在讨论过程中，教师应鼓励学生从不同的角度去思考，找出具代表性的活动项目，并列举各种保护身体不同部位的装备（上肢、下肢、腰部、头部等）。</w:t>
      </w:r>
    </w:p>
    <w:p w14:paraId="7088CF38" w14:textId="406AAAEC" w:rsidR="00DA5968" w:rsidRPr="0026240D" w:rsidRDefault="003547BA" w:rsidP="00D77CE1">
      <w:pPr>
        <w:spacing w:beforeLines="50" w:before="180" w:line="360" w:lineRule="auto"/>
        <w:jc w:val="both"/>
        <w:rPr>
          <w:b/>
          <w:lang w:val="en-US"/>
        </w:rPr>
      </w:pPr>
      <w:r w:rsidRPr="003547BA">
        <w:rPr>
          <w:rFonts w:eastAsia="DengXian" w:hAnsi="新細明體" w:hint="eastAsia"/>
          <w:lang w:val="en-US" w:eastAsia="zh-CN"/>
        </w:rPr>
        <w:t>进行活动时，可采用以下的工作表：</w:t>
      </w:r>
    </w:p>
    <w:p w14:paraId="4B828F61" w14:textId="14F07728" w:rsidR="00413C3A" w:rsidRPr="0026240D" w:rsidRDefault="003547BA" w:rsidP="00DA5968">
      <w:pPr>
        <w:spacing w:beforeLines="50" w:before="180" w:line="360" w:lineRule="auto"/>
        <w:jc w:val="center"/>
        <w:rPr>
          <w:lang w:val="en-US"/>
        </w:rPr>
      </w:pPr>
      <w:r w:rsidRPr="003547BA">
        <w:rPr>
          <w:rFonts w:eastAsia="DengXian" w:hAnsi="新細明體" w:hint="eastAsia"/>
          <w:b/>
          <w:lang w:val="en-US" w:eastAsia="zh-CN"/>
        </w:rPr>
        <w:t>体育活动中使用的保护装备</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328"/>
        <w:gridCol w:w="2560"/>
        <w:gridCol w:w="3634"/>
      </w:tblGrid>
      <w:tr w:rsidR="00413C3A" w:rsidRPr="0026240D" w14:paraId="5C88492E" w14:textId="77777777">
        <w:trPr>
          <w:tblCellSpacing w:w="20" w:type="dxa"/>
        </w:trPr>
        <w:tc>
          <w:tcPr>
            <w:tcW w:w="2268" w:type="dxa"/>
            <w:shd w:val="clear" w:color="auto" w:fill="D9D9D9"/>
            <w:vAlign w:val="center"/>
          </w:tcPr>
          <w:p w14:paraId="6AC355C6" w14:textId="706BDAF1" w:rsidR="00413C3A" w:rsidRPr="0026240D" w:rsidRDefault="003547BA" w:rsidP="00216E24">
            <w:pPr>
              <w:snapToGrid w:val="0"/>
              <w:spacing w:line="360" w:lineRule="auto"/>
              <w:jc w:val="center"/>
              <w:rPr>
                <w:b/>
                <w:lang w:val="en-US" w:eastAsia="zh-CN"/>
              </w:rPr>
            </w:pPr>
            <w:r w:rsidRPr="003547BA">
              <w:rPr>
                <w:rFonts w:eastAsia="DengXian" w:hAnsi="新細明體" w:hint="eastAsia"/>
                <w:b/>
                <w:lang w:val="en-US" w:eastAsia="zh-CN"/>
              </w:rPr>
              <w:t>活动项目</w:t>
            </w:r>
          </w:p>
        </w:tc>
        <w:tc>
          <w:tcPr>
            <w:tcW w:w="2520" w:type="dxa"/>
            <w:shd w:val="clear" w:color="auto" w:fill="D9D9D9"/>
            <w:vAlign w:val="center"/>
          </w:tcPr>
          <w:p w14:paraId="62BE8F74" w14:textId="5045D86A" w:rsidR="00413C3A" w:rsidRPr="0026240D" w:rsidRDefault="003547BA" w:rsidP="00216E24">
            <w:pPr>
              <w:snapToGrid w:val="0"/>
              <w:spacing w:line="360" w:lineRule="auto"/>
              <w:jc w:val="center"/>
              <w:rPr>
                <w:b/>
                <w:lang w:val="en-US" w:eastAsia="zh-CN"/>
              </w:rPr>
            </w:pPr>
            <w:r w:rsidRPr="003547BA">
              <w:rPr>
                <w:rFonts w:eastAsia="DengXian" w:hAnsi="新細明體" w:hint="eastAsia"/>
                <w:b/>
                <w:lang w:val="en-US" w:eastAsia="zh-CN"/>
              </w:rPr>
              <w:t>保护装置</w:t>
            </w:r>
          </w:p>
        </w:tc>
        <w:tc>
          <w:tcPr>
            <w:tcW w:w="3574" w:type="dxa"/>
            <w:shd w:val="clear" w:color="auto" w:fill="D9D9D9"/>
            <w:vAlign w:val="center"/>
          </w:tcPr>
          <w:p w14:paraId="43923F04" w14:textId="79A3F646" w:rsidR="00413C3A" w:rsidRPr="0026240D" w:rsidRDefault="003547BA" w:rsidP="00216E24">
            <w:pPr>
              <w:snapToGrid w:val="0"/>
              <w:spacing w:line="360" w:lineRule="auto"/>
              <w:jc w:val="center"/>
              <w:rPr>
                <w:b/>
                <w:lang w:val="en-US" w:eastAsia="zh-CN"/>
              </w:rPr>
            </w:pPr>
            <w:r w:rsidRPr="003547BA">
              <w:rPr>
                <w:rFonts w:eastAsia="DengXian" w:hAnsi="新細明體" w:hint="eastAsia"/>
                <w:b/>
                <w:lang w:val="en-US" w:eastAsia="zh-CN"/>
              </w:rPr>
              <w:t>用途</w:t>
            </w:r>
          </w:p>
        </w:tc>
      </w:tr>
      <w:tr w:rsidR="00413C3A" w:rsidRPr="0026240D" w14:paraId="754D7518" w14:textId="77777777">
        <w:trPr>
          <w:tblCellSpacing w:w="20" w:type="dxa"/>
        </w:trPr>
        <w:tc>
          <w:tcPr>
            <w:tcW w:w="2268" w:type="dxa"/>
            <w:vAlign w:val="center"/>
          </w:tcPr>
          <w:p w14:paraId="736C438C" w14:textId="2A02424F" w:rsidR="00413C3A" w:rsidRPr="0026240D" w:rsidRDefault="003547BA" w:rsidP="00B9010F">
            <w:pPr>
              <w:snapToGrid w:val="0"/>
              <w:spacing w:line="360" w:lineRule="auto"/>
              <w:jc w:val="both"/>
              <w:rPr>
                <w:lang w:val="en-US"/>
              </w:rPr>
            </w:pPr>
            <w:r w:rsidRPr="003547BA">
              <w:rPr>
                <w:rFonts w:eastAsia="DengXian"/>
                <w:lang w:val="en-US" w:eastAsia="zh-CN"/>
              </w:rPr>
              <w:t xml:space="preserve">1. </w:t>
            </w:r>
            <w:r w:rsidRPr="003547BA">
              <w:rPr>
                <w:rFonts w:eastAsia="DengXian" w:hAnsi="新細明體" w:hint="eastAsia"/>
                <w:lang w:val="en-US" w:eastAsia="zh-CN"/>
              </w:rPr>
              <w:t>游泳</w:t>
            </w:r>
          </w:p>
        </w:tc>
        <w:tc>
          <w:tcPr>
            <w:tcW w:w="2520" w:type="dxa"/>
            <w:vAlign w:val="center"/>
          </w:tcPr>
          <w:p w14:paraId="1B6849E6" w14:textId="7F1B7FEF" w:rsidR="00413C3A" w:rsidRPr="0026240D" w:rsidRDefault="003547BA" w:rsidP="00B9010F">
            <w:pPr>
              <w:snapToGrid w:val="0"/>
              <w:spacing w:line="360" w:lineRule="auto"/>
              <w:jc w:val="center"/>
              <w:rPr>
                <w:lang w:val="en-US" w:eastAsia="zh-CN"/>
              </w:rPr>
            </w:pPr>
            <w:r w:rsidRPr="003547BA">
              <w:rPr>
                <w:rFonts w:eastAsia="DengXian" w:hAnsi="新細明體" w:hint="eastAsia"/>
                <w:lang w:val="en-US" w:eastAsia="zh-CN"/>
              </w:rPr>
              <w:t>泳镜</w:t>
            </w:r>
          </w:p>
        </w:tc>
        <w:tc>
          <w:tcPr>
            <w:tcW w:w="3574" w:type="dxa"/>
            <w:vAlign w:val="center"/>
          </w:tcPr>
          <w:p w14:paraId="0AE7AFBC" w14:textId="1543610E" w:rsidR="00413C3A" w:rsidRPr="0026240D" w:rsidRDefault="003547BA" w:rsidP="00216E24">
            <w:pPr>
              <w:snapToGrid w:val="0"/>
              <w:spacing w:line="380" w:lineRule="exact"/>
              <w:rPr>
                <w:lang w:val="en-US"/>
              </w:rPr>
            </w:pPr>
            <w:r w:rsidRPr="003547BA">
              <w:rPr>
                <w:rFonts w:eastAsia="DengXian" w:hAnsi="新細明體" w:hint="eastAsia"/>
                <w:lang w:val="en-US" w:eastAsia="zh-CN"/>
              </w:rPr>
              <w:t>保护眼睛免受水中化学物质、细菌或微生物的伤害。</w:t>
            </w:r>
          </w:p>
        </w:tc>
      </w:tr>
      <w:tr w:rsidR="00413C3A" w:rsidRPr="0026240D" w14:paraId="669B089C" w14:textId="77777777">
        <w:trPr>
          <w:tblCellSpacing w:w="20" w:type="dxa"/>
        </w:trPr>
        <w:tc>
          <w:tcPr>
            <w:tcW w:w="2268" w:type="dxa"/>
            <w:vAlign w:val="center"/>
          </w:tcPr>
          <w:p w14:paraId="37920398" w14:textId="716E498F" w:rsidR="00413C3A" w:rsidRPr="0026240D" w:rsidRDefault="003547BA" w:rsidP="00B9010F">
            <w:pPr>
              <w:snapToGrid w:val="0"/>
              <w:spacing w:line="360" w:lineRule="auto"/>
              <w:jc w:val="both"/>
              <w:rPr>
                <w:lang w:val="en-US"/>
              </w:rPr>
            </w:pPr>
            <w:r w:rsidRPr="003547BA">
              <w:rPr>
                <w:rFonts w:eastAsia="DengXian"/>
                <w:lang w:val="en-US" w:eastAsia="zh-CN"/>
              </w:rPr>
              <w:t>2.</w:t>
            </w:r>
          </w:p>
        </w:tc>
        <w:tc>
          <w:tcPr>
            <w:tcW w:w="2520" w:type="dxa"/>
            <w:vAlign w:val="center"/>
          </w:tcPr>
          <w:p w14:paraId="77A0AB04" w14:textId="77777777" w:rsidR="00413C3A" w:rsidRPr="0026240D" w:rsidRDefault="00413C3A" w:rsidP="00B9010F">
            <w:pPr>
              <w:snapToGrid w:val="0"/>
              <w:spacing w:line="360" w:lineRule="auto"/>
              <w:jc w:val="center"/>
              <w:rPr>
                <w:lang w:val="en-US"/>
              </w:rPr>
            </w:pPr>
          </w:p>
        </w:tc>
        <w:tc>
          <w:tcPr>
            <w:tcW w:w="3574" w:type="dxa"/>
            <w:vAlign w:val="center"/>
          </w:tcPr>
          <w:p w14:paraId="69CDBF9F" w14:textId="77777777" w:rsidR="00413C3A" w:rsidRPr="0026240D" w:rsidRDefault="00413C3A" w:rsidP="00B9010F">
            <w:pPr>
              <w:snapToGrid w:val="0"/>
              <w:spacing w:line="360" w:lineRule="auto"/>
              <w:jc w:val="center"/>
              <w:rPr>
                <w:lang w:val="en-US"/>
              </w:rPr>
            </w:pPr>
          </w:p>
          <w:p w14:paraId="153D2AAE" w14:textId="77777777" w:rsidR="00413C3A" w:rsidRPr="0026240D" w:rsidRDefault="00413C3A" w:rsidP="00B9010F">
            <w:pPr>
              <w:snapToGrid w:val="0"/>
              <w:spacing w:line="360" w:lineRule="auto"/>
              <w:jc w:val="center"/>
              <w:rPr>
                <w:lang w:val="en-US"/>
              </w:rPr>
            </w:pPr>
          </w:p>
        </w:tc>
      </w:tr>
      <w:tr w:rsidR="00413C3A" w:rsidRPr="0026240D" w14:paraId="047DFD0A" w14:textId="77777777">
        <w:trPr>
          <w:tblCellSpacing w:w="20" w:type="dxa"/>
        </w:trPr>
        <w:tc>
          <w:tcPr>
            <w:tcW w:w="2268" w:type="dxa"/>
            <w:vAlign w:val="center"/>
          </w:tcPr>
          <w:p w14:paraId="64A639BD" w14:textId="04485DA6" w:rsidR="00413C3A" w:rsidRPr="0026240D" w:rsidRDefault="003547BA" w:rsidP="00B9010F">
            <w:pPr>
              <w:snapToGrid w:val="0"/>
              <w:spacing w:line="360" w:lineRule="auto"/>
              <w:jc w:val="both"/>
              <w:rPr>
                <w:lang w:val="en-US"/>
              </w:rPr>
            </w:pPr>
            <w:r w:rsidRPr="003547BA">
              <w:rPr>
                <w:rFonts w:eastAsia="DengXian"/>
                <w:lang w:val="en-US" w:eastAsia="zh-CN"/>
              </w:rPr>
              <w:t>3.</w:t>
            </w:r>
          </w:p>
        </w:tc>
        <w:tc>
          <w:tcPr>
            <w:tcW w:w="2520" w:type="dxa"/>
            <w:vAlign w:val="center"/>
          </w:tcPr>
          <w:p w14:paraId="5801E52B" w14:textId="77777777" w:rsidR="00413C3A" w:rsidRPr="0026240D" w:rsidRDefault="00413C3A" w:rsidP="00B9010F">
            <w:pPr>
              <w:snapToGrid w:val="0"/>
              <w:spacing w:line="360" w:lineRule="auto"/>
              <w:jc w:val="center"/>
              <w:rPr>
                <w:lang w:val="en-US"/>
              </w:rPr>
            </w:pPr>
          </w:p>
        </w:tc>
        <w:tc>
          <w:tcPr>
            <w:tcW w:w="3574" w:type="dxa"/>
            <w:vAlign w:val="center"/>
          </w:tcPr>
          <w:p w14:paraId="5BC196D5" w14:textId="77777777" w:rsidR="00413C3A" w:rsidRPr="0026240D" w:rsidRDefault="00413C3A" w:rsidP="00B9010F">
            <w:pPr>
              <w:snapToGrid w:val="0"/>
              <w:spacing w:line="360" w:lineRule="auto"/>
              <w:jc w:val="center"/>
              <w:rPr>
                <w:lang w:val="en-US"/>
              </w:rPr>
            </w:pPr>
          </w:p>
          <w:p w14:paraId="2CC45F05" w14:textId="77777777" w:rsidR="00413C3A" w:rsidRPr="0026240D" w:rsidRDefault="00413C3A" w:rsidP="00B9010F">
            <w:pPr>
              <w:snapToGrid w:val="0"/>
              <w:spacing w:line="360" w:lineRule="auto"/>
              <w:jc w:val="center"/>
              <w:rPr>
                <w:lang w:val="en-US"/>
              </w:rPr>
            </w:pPr>
          </w:p>
        </w:tc>
      </w:tr>
      <w:tr w:rsidR="00413C3A" w:rsidRPr="0026240D" w14:paraId="5B0BFBE9" w14:textId="77777777">
        <w:trPr>
          <w:tblCellSpacing w:w="20" w:type="dxa"/>
        </w:trPr>
        <w:tc>
          <w:tcPr>
            <w:tcW w:w="2268" w:type="dxa"/>
            <w:vAlign w:val="center"/>
          </w:tcPr>
          <w:p w14:paraId="70612147" w14:textId="35F26F4A" w:rsidR="00413C3A" w:rsidRPr="0026240D" w:rsidRDefault="003547BA" w:rsidP="00B9010F">
            <w:pPr>
              <w:snapToGrid w:val="0"/>
              <w:spacing w:line="360" w:lineRule="auto"/>
              <w:jc w:val="both"/>
              <w:rPr>
                <w:lang w:val="en-US"/>
              </w:rPr>
            </w:pPr>
            <w:r w:rsidRPr="003547BA">
              <w:rPr>
                <w:rFonts w:eastAsia="DengXian"/>
                <w:lang w:val="en-US" w:eastAsia="zh-CN"/>
              </w:rPr>
              <w:t>4.</w:t>
            </w:r>
          </w:p>
        </w:tc>
        <w:tc>
          <w:tcPr>
            <w:tcW w:w="2520" w:type="dxa"/>
            <w:vAlign w:val="center"/>
          </w:tcPr>
          <w:p w14:paraId="594686EB" w14:textId="77777777" w:rsidR="00413C3A" w:rsidRPr="0026240D" w:rsidRDefault="00413C3A" w:rsidP="00B9010F">
            <w:pPr>
              <w:snapToGrid w:val="0"/>
              <w:spacing w:line="360" w:lineRule="auto"/>
              <w:jc w:val="center"/>
              <w:rPr>
                <w:lang w:val="en-US"/>
              </w:rPr>
            </w:pPr>
          </w:p>
        </w:tc>
        <w:tc>
          <w:tcPr>
            <w:tcW w:w="3574" w:type="dxa"/>
            <w:vAlign w:val="center"/>
          </w:tcPr>
          <w:p w14:paraId="01B2D565" w14:textId="77777777" w:rsidR="00413C3A" w:rsidRPr="0026240D" w:rsidRDefault="00413C3A" w:rsidP="00B9010F">
            <w:pPr>
              <w:snapToGrid w:val="0"/>
              <w:spacing w:line="360" w:lineRule="auto"/>
              <w:jc w:val="center"/>
              <w:rPr>
                <w:lang w:val="en-US"/>
              </w:rPr>
            </w:pPr>
          </w:p>
          <w:p w14:paraId="44B12602" w14:textId="77777777" w:rsidR="00413C3A" w:rsidRPr="0026240D" w:rsidRDefault="00413C3A" w:rsidP="00B9010F">
            <w:pPr>
              <w:snapToGrid w:val="0"/>
              <w:spacing w:line="360" w:lineRule="auto"/>
              <w:jc w:val="center"/>
              <w:rPr>
                <w:lang w:val="en-US"/>
              </w:rPr>
            </w:pPr>
          </w:p>
        </w:tc>
      </w:tr>
    </w:tbl>
    <w:p w14:paraId="75CBFAAC" w14:textId="77777777" w:rsidR="00413C3A" w:rsidRPr="0026240D" w:rsidRDefault="00413C3A" w:rsidP="00B95D5B">
      <w:pPr>
        <w:spacing w:beforeLines="50" w:before="180" w:line="360" w:lineRule="auto"/>
        <w:jc w:val="both"/>
        <w:rPr>
          <w:lang w:val="en-US"/>
        </w:rPr>
      </w:pPr>
    </w:p>
    <w:p w14:paraId="2D5CA14E" w14:textId="66699361" w:rsidR="00A97186" w:rsidRPr="0026240D" w:rsidRDefault="00DE0E9E" w:rsidP="00CD35E0">
      <w:pPr>
        <w:jc w:val="both"/>
        <w:rPr>
          <w:b/>
          <w:sz w:val="28"/>
          <w:szCs w:val="28"/>
        </w:rPr>
      </w:pPr>
      <w:r w:rsidRPr="0026240D">
        <w:rPr>
          <w:i/>
        </w:rPr>
        <w:br w:type="page"/>
      </w:r>
      <w:r w:rsidR="003547BA" w:rsidRPr="003547BA">
        <w:rPr>
          <w:rFonts w:eastAsia="DengXian" w:hint="eastAsia"/>
          <w:b/>
          <w:sz w:val="28"/>
          <w:szCs w:val="28"/>
          <w:lang w:eastAsia="zh-CN"/>
        </w:rPr>
        <w:lastRenderedPageBreak/>
        <w:t>探究活动举隅</w:t>
      </w:r>
      <w:r w:rsidR="003547BA" w:rsidRPr="003547BA">
        <w:rPr>
          <w:rFonts w:eastAsia="DengXian"/>
          <w:b/>
          <w:sz w:val="28"/>
          <w:szCs w:val="28"/>
          <w:lang w:val="en-US" w:eastAsia="zh-CN"/>
        </w:rPr>
        <w:t xml:space="preserve"> </w:t>
      </w:r>
      <w:r w:rsidR="003547BA" w:rsidRPr="003547BA">
        <w:rPr>
          <w:rFonts w:eastAsia="DengXian" w:hint="eastAsia"/>
          <w:lang w:eastAsia="zh-CN"/>
        </w:rPr>
        <w:t>－</w:t>
      </w:r>
      <w:r w:rsidR="003547BA" w:rsidRPr="003547BA">
        <w:rPr>
          <w:rFonts w:eastAsia="DengXian"/>
          <w:b/>
          <w:sz w:val="28"/>
          <w:szCs w:val="28"/>
          <w:lang w:val="en-US" w:eastAsia="zh-CN"/>
        </w:rPr>
        <w:t xml:space="preserve"> </w:t>
      </w:r>
      <w:r w:rsidR="003547BA" w:rsidRPr="003547BA">
        <w:rPr>
          <w:rFonts w:eastAsia="DengXian" w:hint="eastAsia"/>
          <w:b/>
          <w:sz w:val="28"/>
          <w:szCs w:val="28"/>
          <w:lang w:eastAsia="zh-CN"/>
        </w:rPr>
        <w:t>附加数据</w:t>
      </w:r>
      <w:r w:rsidR="003547BA" w:rsidRPr="003547BA">
        <w:rPr>
          <w:rFonts w:eastAsia="DengXian"/>
          <w:b/>
          <w:sz w:val="28"/>
          <w:szCs w:val="28"/>
          <w:lang w:eastAsia="zh-CN"/>
        </w:rPr>
        <w:t xml:space="preserve"> (3)</w:t>
      </w:r>
      <w:r w:rsidR="003547BA" w:rsidRPr="003547BA">
        <w:rPr>
          <w:rFonts w:eastAsia="DengXian" w:hint="eastAsia"/>
          <w:b/>
          <w:sz w:val="28"/>
          <w:szCs w:val="28"/>
          <w:lang w:eastAsia="zh-CN"/>
        </w:rPr>
        <w:t>：</w:t>
      </w:r>
      <w:r w:rsidR="003547BA" w:rsidRPr="003547BA">
        <w:rPr>
          <w:rFonts w:eastAsia="DengXian" w:hAnsi="新細明體" w:hint="eastAsia"/>
          <w:b/>
          <w:sz w:val="28"/>
          <w:szCs w:val="28"/>
          <w:lang w:eastAsia="zh-CN"/>
        </w:rPr>
        <w:t>活动场地的安全设备</w:t>
      </w:r>
    </w:p>
    <w:p w14:paraId="55A4FAE3" w14:textId="1725CA70" w:rsidR="00A97186" w:rsidRPr="0026240D" w:rsidRDefault="003547BA" w:rsidP="00CD35E0">
      <w:pPr>
        <w:spacing w:line="360" w:lineRule="auto"/>
        <w:jc w:val="both"/>
        <w:rPr>
          <w:lang w:val="en-US"/>
        </w:rPr>
      </w:pPr>
      <w:r w:rsidRPr="003547BA">
        <w:rPr>
          <w:rFonts w:eastAsia="DengXian" w:hAnsi="新細明體" w:hint="eastAsia"/>
          <w:b/>
          <w:lang w:eastAsia="zh-CN"/>
        </w:rPr>
        <w:t>学习目标</w:t>
      </w:r>
      <w:r w:rsidRPr="003547BA">
        <w:rPr>
          <w:rFonts w:eastAsia="DengXian" w:hint="eastAsia"/>
          <w:b/>
          <w:lang w:val="en-US" w:eastAsia="zh-CN"/>
        </w:rPr>
        <w:t>：</w:t>
      </w:r>
      <w:r w:rsidRPr="003547BA">
        <w:rPr>
          <w:rFonts w:eastAsia="DengXian" w:hAnsi="新細明體" w:hint="eastAsia"/>
          <w:lang w:val="en-US" w:eastAsia="zh-CN"/>
        </w:rPr>
        <w:t>让学生明白透过不同的安全措施，可减低运动创伤的机会。</w:t>
      </w:r>
    </w:p>
    <w:p w14:paraId="3539B03B" w14:textId="08931AB4" w:rsidR="00A97186" w:rsidRPr="0026240D" w:rsidRDefault="003547BA" w:rsidP="00CD35E0">
      <w:pPr>
        <w:snapToGrid w:val="0"/>
        <w:spacing w:line="360" w:lineRule="auto"/>
        <w:ind w:left="1260" w:hanging="1260"/>
        <w:jc w:val="both"/>
        <w:rPr>
          <w:lang w:val="en-US"/>
        </w:rPr>
      </w:pPr>
      <w:r w:rsidRPr="003547BA">
        <w:rPr>
          <w:rFonts w:eastAsia="DengXian" w:hAnsi="新細明體" w:hint="eastAsia"/>
          <w:b/>
          <w:lang w:eastAsia="zh-CN"/>
        </w:rPr>
        <w:t>内容说明</w:t>
      </w:r>
      <w:r w:rsidRPr="003547BA">
        <w:rPr>
          <w:rFonts w:eastAsia="DengXian" w:hint="eastAsia"/>
          <w:b/>
          <w:lang w:val="en-US" w:eastAsia="zh-CN"/>
        </w:rPr>
        <w:t>：</w:t>
      </w:r>
      <w:r w:rsidRPr="003547BA">
        <w:rPr>
          <w:rFonts w:eastAsia="DengXian" w:hAnsi="新細明體" w:hint="eastAsia"/>
          <w:lang w:val="en-US" w:eastAsia="zh-CN"/>
        </w:rPr>
        <w:t>教师带领学生巡视校内或小区内的运动场地，然后由学生指出场地的</w:t>
      </w:r>
      <w:r w:rsidR="00216E24" w:rsidRPr="0026240D">
        <w:rPr>
          <w:rFonts w:hAnsi="新細明體"/>
          <w:lang w:val="en-US"/>
        </w:rPr>
        <w:br/>
      </w:r>
      <w:r w:rsidRPr="003547BA">
        <w:rPr>
          <w:rFonts w:eastAsia="DengXian" w:hAnsi="新細明體" w:hint="eastAsia"/>
          <w:lang w:val="en-US" w:eastAsia="zh-CN"/>
        </w:rPr>
        <w:t>安全设备、其用途及须注意的事项，尤其是环境因素、设施、装备及保护装置。</w:t>
      </w:r>
    </w:p>
    <w:p w14:paraId="012A9224" w14:textId="5ADE57D1" w:rsidR="00A97186" w:rsidRPr="0026240D" w:rsidRDefault="003547BA" w:rsidP="00CD35E0">
      <w:pPr>
        <w:spacing w:line="360" w:lineRule="auto"/>
        <w:jc w:val="both"/>
        <w:rPr>
          <w:b/>
          <w:lang w:val="en-US" w:eastAsia="zh-HK"/>
        </w:rPr>
      </w:pPr>
      <w:r w:rsidRPr="003547BA">
        <w:rPr>
          <w:rFonts w:eastAsia="DengXian" w:hAnsi="新細明體" w:hint="eastAsia"/>
          <w:b/>
          <w:lang w:eastAsia="zh-CN"/>
        </w:rPr>
        <w:t>执行步骤</w:t>
      </w:r>
      <w:r w:rsidRPr="003547BA">
        <w:rPr>
          <w:rFonts w:eastAsia="DengXian" w:hint="eastAsia"/>
          <w:b/>
          <w:lang w:val="en-US" w:eastAsia="zh-CN"/>
        </w:rPr>
        <w:t>：</w:t>
      </w:r>
    </w:p>
    <w:p w14:paraId="59352639" w14:textId="70AFDB83" w:rsidR="00A97186" w:rsidRPr="0026240D" w:rsidRDefault="003547BA" w:rsidP="00CD35E0">
      <w:pPr>
        <w:numPr>
          <w:ilvl w:val="1"/>
          <w:numId w:val="36"/>
        </w:numPr>
        <w:snapToGrid w:val="0"/>
        <w:spacing w:line="360" w:lineRule="auto"/>
        <w:jc w:val="both"/>
        <w:rPr>
          <w:rFonts w:hAnsi="新細明體"/>
          <w:lang w:val="en-US"/>
        </w:rPr>
      </w:pPr>
      <w:r w:rsidRPr="003547BA">
        <w:rPr>
          <w:rFonts w:eastAsia="DengXian" w:hAnsi="新細明體" w:hint="eastAsia"/>
          <w:lang w:val="en-US" w:eastAsia="zh-CN"/>
        </w:rPr>
        <w:t>采用直接教学方式指导学生，让学生理解运动场地安全的重要性。</w:t>
      </w:r>
    </w:p>
    <w:p w14:paraId="67084CEB" w14:textId="24D53B44" w:rsidR="00A97186" w:rsidRPr="0026240D" w:rsidRDefault="003547BA" w:rsidP="00CD35E0">
      <w:pPr>
        <w:numPr>
          <w:ilvl w:val="1"/>
          <w:numId w:val="36"/>
        </w:numPr>
        <w:snapToGrid w:val="0"/>
        <w:spacing w:line="360" w:lineRule="auto"/>
        <w:jc w:val="both"/>
        <w:rPr>
          <w:rFonts w:hAnsi="新細明體"/>
          <w:lang w:val="en-US"/>
        </w:rPr>
      </w:pPr>
      <w:r w:rsidRPr="003547BA">
        <w:rPr>
          <w:rFonts w:eastAsia="DengXian" w:hAnsi="新細明體" w:hint="eastAsia"/>
          <w:lang w:val="en-US" w:eastAsia="zh-CN"/>
        </w:rPr>
        <w:t>带领全班巡视校内或小区的运动设施，提示学生指出各种安全设备。</w:t>
      </w:r>
    </w:p>
    <w:p w14:paraId="447BD479" w14:textId="7EC7AAD7" w:rsidR="00A97186" w:rsidRPr="0026240D" w:rsidRDefault="003547BA" w:rsidP="00CD35E0">
      <w:pPr>
        <w:numPr>
          <w:ilvl w:val="1"/>
          <w:numId w:val="36"/>
        </w:numPr>
        <w:snapToGrid w:val="0"/>
        <w:spacing w:line="360" w:lineRule="auto"/>
        <w:jc w:val="both"/>
        <w:rPr>
          <w:rFonts w:hAnsi="新細明體"/>
          <w:lang w:val="en-US"/>
        </w:rPr>
      </w:pPr>
      <w:r w:rsidRPr="003547BA">
        <w:rPr>
          <w:rFonts w:eastAsia="DengXian" w:hAnsi="新細明體" w:hint="eastAsia"/>
          <w:lang w:val="en-US" w:eastAsia="zh-CN"/>
        </w:rPr>
        <w:t>从旁指导，并鼓励学生讨论各种安全设备的用途。</w:t>
      </w:r>
    </w:p>
    <w:p w14:paraId="5D92FE85" w14:textId="28231281" w:rsidR="00A97186" w:rsidRPr="0026240D" w:rsidRDefault="003547BA" w:rsidP="00CD35E0">
      <w:pPr>
        <w:spacing w:line="360" w:lineRule="auto"/>
        <w:jc w:val="both"/>
        <w:rPr>
          <w:lang w:val="en-US"/>
        </w:rPr>
      </w:pPr>
      <w:r w:rsidRPr="003547BA">
        <w:rPr>
          <w:rFonts w:eastAsia="DengXian" w:hAnsi="新細明體" w:hint="eastAsia"/>
          <w:lang w:val="en-US" w:eastAsia="zh-CN"/>
        </w:rPr>
        <w:t>进行研习活动时，可采用以下的工作表：</w:t>
      </w:r>
    </w:p>
    <w:p w14:paraId="6B3B28FA" w14:textId="093E4AF5" w:rsidR="00A97186" w:rsidRPr="0026240D" w:rsidRDefault="003547BA" w:rsidP="00CD35E0">
      <w:pPr>
        <w:jc w:val="center"/>
        <w:rPr>
          <w:sz w:val="28"/>
          <w:szCs w:val="28"/>
          <w:lang w:val="en-US"/>
        </w:rPr>
      </w:pPr>
      <w:r w:rsidRPr="003547BA">
        <w:rPr>
          <w:rFonts w:eastAsia="DengXian" w:hAnsi="新細明體" w:hint="eastAsia"/>
          <w:b/>
          <w:sz w:val="28"/>
          <w:szCs w:val="28"/>
          <w:lang w:val="en-US" w:eastAsia="zh-CN"/>
        </w:rPr>
        <w:t>运动场的安全设备</w:t>
      </w:r>
    </w:p>
    <w:p w14:paraId="579FF7E7" w14:textId="2CB9D4D8" w:rsidR="00A97186" w:rsidRPr="0026240D" w:rsidRDefault="003547BA" w:rsidP="00CD35E0">
      <w:pPr>
        <w:spacing w:line="360" w:lineRule="auto"/>
        <w:jc w:val="both"/>
        <w:rPr>
          <w:b/>
          <w:lang w:val="en-US"/>
        </w:rPr>
      </w:pPr>
      <w:r w:rsidRPr="003547BA">
        <w:rPr>
          <w:rFonts w:eastAsia="DengXian" w:hAnsi="新細明體" w:hint="eastAsia"/>
          <w:b/>
          <w:lang w:val="en-US" w:eastAsia="zh-CN"/>
        </w:rPr>
        <w:t>运动场</w:t>
      </w:r>
      <w:r w:rsidRPr="003547BA">
        <w:rPr>
          <w:rFonts w:eastAsia="DengXian"/>
          <w:b/>
          <w:lang w:val="en-US" w:eastAsia="zh-CN"/>
        </w:rPr>
        <w:t>1</w:t>
      </w:r>
      <w:r w:rsidRPr="003547BA">
        <w:rPr>
          <w:rFonts w:eastAsia="DengXian" w:hint="eastAsia"/>
          <w:b/>
          <w:lang w:val="en-US" w:eastAsia="zh-CN"/>
        </w:rPr>
        <w:t>：</w:t>
      </w:r>
      <w:r w:rsidRPr="003547BA">
        <w:rPr>
          <w:rFonts w:eastAsia="DengXian" w:hAnsi="新細明體" w:hint="eastAsia"/>
          <w:b/>
          <w:lang w:val="en-US" w:eastAsia="zh-CN"/>
        </w:rPr>
        <w:t>篮球场</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26240D" w14:paraId="4C2A2374" w14:textId="77777777">
        <w:trPr>
          <w:tblCellSpacing w:w="20" w:type="dxa"/>
        </w:trPr>
        <w:tc>
          <w:tcPr>
            <w:tcW w:w="4181" w:type="dxa"/>
            <w:shd w:val="clear" w:color="auto" w:fill="D9D9D9"/>
            <w:vAlign w:val="center"/>
          </w:tcPr>
          <w:p w14:paraId="2EF64724" w14:textId="29183A82" w:rsidR="00A97186" w:rsidRPr="0026240D" w:rsidRDefault="003547BA" w:rsidP="00216E24">
            <w:pPr>
              <w:snapToGrid w:val="0"/>
              <w:spacing w:line="360" w:lineRule="auto"/>
              <w:jc w:val="center"/>
              <w:rPr>
                <w:b/>
                <w:lang w:val="en-US" w:eastAsia="zh-CN"/>
              </w:rPr>
            </w:pPr>
            <w:r w:rsidRPr="003547BA">
              <w:rPr>
                <w:rFonts w:eastAsia="DengXian" w:hAnsi="新細明體" w:hint="eastAsia"/>
                <w:b/>
                <w:lang w:val="en-US" w:eastAsia="zh-CN"/>
              </w:rPr>
              <w:t>安全设备</w:t>
            </w:r>
          </w:p>
        </w:tc>
        <w:tc>
          <w:tcPr>
            <w:tcW w:w="4181" w:type="dxa"/>
            <w:shd w:val="clear" w:color="auto" w:fill="D9D9D9"/>
            <w:vAlign w:val="center"/>
          </w:tcPr>
          <w:p w14:paraId="3913EAF9" w14:textId="2DA01BBB" w:rsidR="00A97186" w:rsidRPr="0026240D" w:rsidRDefault="003547BA" w:rsidP="00216E24">
            <w:pPr>
              <w:snapToGrid w:val="0"/>
              <w:spacing w:line="360" w:lineRule="auto"/>
              <w:jc w:val="center"/>
              <w:rPr>
                <w:b/>
                <w:lang w:val="en-US" w:eastAsia="zh-CN"/>
              </w:rPr>
            </w:pPr>
            <w:r w:rsidRPr="003547BA">
              <w:rPr>
                <w:rFonts w:eastAsia="DengXian" w:hAnsi="新細明體" w:hint="eastAsia"/>
                <w:b/>
                <w:lang w:val="en-US" w:eastAsia="zh-CN"/>
              </w:rPr>
              <w:t>用途</w:t>
            </w:r>
          </w:p>
        </w:tc>
      </w:tr>
      <w:tr w:rsidR="00A97186" w:rsidRPr="0026240D" w14:paraId="53128128" w14:textId="77777777">
        <w:trPr>
          <w:tblCellSpacing w:w="20" w:type="dxa"/>
        </w:trPr>
        <w:tc>
          <w:tcPr>
            <w:tcW w:w="4181" w:type="dxa"/>
          </w:tcPr>
          <w:p w14:paraId="079F008C" w14:textId="77777777" w:rsidR="00A97186" w:rsidRPr="0026240D" w:rsidRDefault="00A97186" w:rsidP="0018250E">
            <w:pPr>
              <w:snapToGrid w:val="0"/>
              <w:spacing w:line="360" w:lineRule="auto"/>
              <w:jc w:val="both"/>
              <w:rPr>
                <w:lang w:val="en-US"/>
              </w:rPr>
            </w:pPr>
          </w:p>
        </w:tc>
        <w:tc>
          <w:tcPr>
            <w:tcW w:w="4181" w:type="dxa"/>
          </w:tcPr>
          <w:p w14:paraId="79E4A172" w14:textId="77777777" w:rsidR="00A97186" w:rsidRPr="0026240D" w:rsidRDefault="00A97186" w:rsidP="0018250E">
            <w:pPr>
              <w:snapToGrid w:val="0"/>
              <w:spacing w:line="360" w:lineRule="auto"/>
              <w:jc w:val="both"/>
              <w:rPr>
                <w:lang w:val="en-US"/>
              </w:rPr>
            </w:pPr>
          </w:p>
        </w:tc>
      </w:tr>
      <w:tr w:rsidR="00A97186" w:rsidRPr="0026240D" w14:paraId="14675D3A" w14:textId="77777777">
        <w:trPr>
          <w:tblCellSpacing w:w="20" w:type="dxa"/>
        </w:trPr>
        <w:tc>
          <w:tcPr>
            <w:tcW w:w="4181" w:type="dxa"/>
          </w:tcPr>
          <w:p w14:paraId="07F1C75B" w14:textId="77777777" w:rsidR="00A97186" w:rsidRPr="0026240D" w:rsidRDefault="00A97186" w:rsidP="0018250E">
            <w:pPr>
              <w:snapToGrid w:val="0"/>
              <w:spacing w:line="360" w:lineRule="auto"/>
              <w:jc w:val="both"/>
              <w:rPr>
                <w:lang w:val="en-US"/>
              </w:rPr>
            </w:pPr>
          </w:p>
        </w:tc>
        <w:tc>
          <w:tcPr>
            <w:tcW w:w="4181" w:type="dxa"/>
          </w:tcPr>
          <w:p w14:paraId="6179B025" w14:textId="77777777" w:rsidR="00A97186" w:rsidRPr="0026240D" w:rsidRDefault="00A97186" w:rsidP="0018250E">
            <w:pPr>
              <w:snapToGrid w:val="0"/>
              <w:spacing w:line="360" w:lineRule="auto"/>
              <w:jc w:val="both"/>
              <w:rPr>
                <w:lang w:val="en-US"/>
              </w:rPr>
            </w:pPr>
          </w:p>
        </w:tc>
      </w:tr>
      <w:tr w:rsidR="00A97186" w:rsidRPr="0026240D" w14:paraId="7EC35B7F" w14:textId="77777777">
        <w:trPr>
          <w:tblCellSpacing w:w="20" w:type="dxa"/>
        </w:trPr>
        <w:tc>
          <w:tcPr>
            <w:tcW w:w="4181" w:type="dxa"/>
          </w:tcPr>
          <w:p w14:paraId="5C702F1E" w14:textId="77777777" w:rsidR="00A97186" w:rsidRPr="0026240D" w:rsidRDefault="00A97186" w:rsidP="0018250E">
            <w:pPr>
              <w:snapToGrid w:val="0"/>
              <w:spacing w:line="360" w:lineRule="auto"/>
              <w:jc w:val="both"/>
              <w:rPr>
                <w:lang w:val="en-US"/>
              </w:rPr>
            </w:pPr>
          </w:p>
        </w:tc>
        <w:tc>
          <w:tcPr>
            <w:tcW w:w="4181" w:type="dxa"/>
          </w:tcPr>
          <w:p w14:paraId="56CC82D0" w14:textId="77777777" w:rsidR="00A97186" w:rsidRPr="0026240D" w:rsidRDefault="00A97186" w:rsidP="0018250E">
            <w:pPr>
              <w:snapToGrid w:val="0"/>
              <w:spacing w:line="360" w:lineRule="auto"/>
              <w:jc w:val="both"/>
              <w:rPr>
                <w:lang w:val="en-US"/>
              </w:rPr>
            </w:pPr>
          </w:p>
        </w:tc>
      </w:tr>
    </w:tbl>
    <w:p w14:paraId="279A1398" w14:textId="4454A874" w:rsidR="00A97186" w:rsidRPr="0026240D" w:rsidRDefault="003547BA" w:rsidP="00A97186">
      <w:pPr>
        <w:spacing w:beforeLines="50" w:before="180" w:line="360" w:lineRule="auto"/>
        <w:jc w:val="both"/>
        <w:rPr>
          <w:b/>
          <w:lang w:val="en-US"/>
        </w:rPr>
      </w:pPr>
      <w:r w:rsidRPr="003547BA">
        <w:rPr>
          <w:rFonts w:eastAsia="DengXian" w:hAnsi="新細明體" w:hint="eastAsia"/>
          <w:b/>
          <w:lang w:val="en-US" w:eastAsia="zh-CN"/>
        </w:rPr>
        <w:t>运动场</w:t>
      </w:r>
      <w:r w:rsidRPr="003547BA">
        <w:rPr>
          <w:rFonts w:eastAsia="DengXian"/>
          <w:b/>
          <w:lang w:val="en-US" w:eastAsia="zh-CN"/>
        </w:rPr>
        <w:t>2</w:t>
      </w:r>
      <w:r w:rsidRPr="003547BA">
        <w:rPr>
          <w:rFonts w:eastAsia="DengXian" w:hint="eastAsia"/>
          <w:b/>
          <w:lang w:val="en-US" w:eastAsia="zh-CN"/>
        </w:rPr>
        <w:t>：</w:t>
      </w:r>
      <w:r w:rsidRPr="003547BA">
        <w:rPr>
          <w:rFonts w:eastAsia="DengXian" w:hAnsi="新細明體" w:hint="eastAsia"/>
          <w:b/>
          <w:lang w:val="en-US" w:eastAsia="zh-CN"/>
        </w:rPr>
        <w:t>有盖操场</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26240D" w14:paraId="187F680E" w14:textId="77777777">
        <w:trPr>
          <w:tblCellSpacing w:w="20" w:type="dxa"/>
        </w:trPr>
        <w:tc>
          <w:tcPr>
            <w:tcW w:w="4181" w:type="dxa"/>
            <w:shd w:val="clear" w:color="auto" w:fill="D9D9D9"/>
          </w:tcPr>
          <w:p w14:paraId="5CEE7CD1" w14:textId="327C8413" w:rsidR="00A97186" w:rsidRPr="0026240D" w:rsidRDefault="003547BA" w:rsidP="0018250E">
            <w:pPr>
              <w:snapToGrid w:val="0"/>
              <w:spacing w:line="360" w:lineRule="auto"/>
              <w:jc w:val="center"/>
              <w:rPr>
                <w:b/>
                <w:lang w:val="en-US" w:eastAsia="zh-CN"/>
              </w:rPr>
            </w:pPr>
            <w:r w:rsidRPr="003547BA">
              <w:rPr>
                <w:rFonts w:eastAsia="DengXian" w:hAnsi="新細明體" w:hint="eastAsia"/>
                <w:b/>
                <w:lang w:val="en-US" w:eastAsia="zh-CN"/>
              </w:rPr>
              <w:t>安全设备</w:t>
            </w:r>
          </w:p>
        </w:tc>
        <w:tc>
          <w:tcPr>
            <w:tcW w:w="4181" w:type="dxa"/>
            <w:shd w:val="clear" w:color="auto" w:fill="D9D9D9"/>
          </w:tcPr>
          <w:p w14:paraId="44374C85" w14:textId="51AE96A0" w:rsidR="00A97186" w:rsidRPr="0026240D" w:rsidRDefault="003547BA" w:rsidP="0018250E">
            <w:pPr>
              <w:snapToGrid w:val="0"/>
              <w:spacing w:line="360" w:lineRule="auto"/>
              <w:jc w:val="center"/>
              <w:rPr>
                <w:b/>
                <w:lang w:val="en-US" w:eastAsia="zh-CN"/>
              </w:rPr>
            </w:pPr>
            <w:r w:rsidRPr="003547BA">
              <w:rPr>
                <w:rFonts w:eastAsia="DengXian" w:hAnsi="新細明體" w:hint="eastAsia"/>
                <w:b/>
                <w:lang w:val="en-US" w:eastAsia="zh-CN"/>
              </w:rPr>
              <w:t>用途</w:t>
            </w:r>
          </w:p>
        </w:tc>
      </w:tr>
      <w:tr w:rsidR="00A97186" w:rsidRPr="0026240D" w14:paraId="6F61BAFF" w14:textId="77777777">
        <w:trPr>
          <w:tblCellSpacing w:w="20" w:type="dxa"/>
        </w:trPr>
        <w:tc>
          <w:tcPr>
            <w:tcW w:w="4181" w:type="dxa"/>
          </w:tcPr>
          <w:p w14:paraId="6AC79D7A" w14:textId="77777777" w:rsidR="00A97186" w:rsidRPr="0026240D" w:rsidRDefault="00A97186" w:rsidP="0018250E">
            <w:pPr>
              <w:snapToGrid w:val="0"/>
              <w:spacing w:line="360" w:lineRule="auto"/>
              <w:jc w:val="both"/>
              <w:rPr>
                <w:lang w:val="en-US"/>
              </w:rPr>
            </w:pPr>
          </w:p>
        </w:tc>
        <w:tc>
          <w:tcPr>
            <w:tcW w:w="4181" w:type="dxa"/>
          </w:tcPr>
          <w:p w14:paraId="06F13A99" w14:textId="77777777" w:rsidR="00A97186" w:rsidRPr="0026240D" w:rsidRDefault="00A97186" w:rsidP="0018250E">
            <w:pPr>
              <w:snapToGrid w:val="0"/>
              <w:spacing w:line="360" w:lineRule="auto"/>
              <w:jc w:val="both"/>
              <w:rPr>
                <w:lang w:val="en-US"/>
              </w:rPr>
            </w:pPr>
          </w:p>
        </w:tc>
      </w:tr>
      <w:tr w:rsidR="00A97186" w:rsidRPr="0026240D" w14:paraId="7DEFA862" w14:textId="77777777">
        <w:trPr>
          <w:tblCellSpacing w:w="20" w:type="dxa"/>
        </w:trPr>
        <w:tc>
          <w:tcPr>
            <w:tcW w:w="4181" w:type="dxa"/>
          </w:tcPr>
          <w:p w14:paraId="134FCA6A" w14:textId="77777777" w:rsidR="00A97186" w:rsidRPr="0026240D" w:rsidRDefault="00A97186" w:rsidP="0018250E">
            <w:pPr>
              <w:snapToGrid w:val="0"/>
              <w:spacing w:line="360" w:lineRule="auto"/>
              <w:jc w:val="both"/>
              <w:rPr>
                <w:lang w:val="en-US"/>
              </w:rPr>
            </w:pPr>
          </w:p>
        </w:tc>
        <w:tc>
          <w:tcPr>
            <w:tcW w:w="4181" w:type="dxa"/>
          </w:tcPr>
          <w:p w14:paraId="77150F0F" w14:textId="77777777" w:rsidR="00A97186" w:rsidRPr="0026240D" w:rsidRDefault="00A97186" w:rsidP="0018250E">
            <w:pPr>
              <w:snapToGrid w:val="0"/>
              <w:spacing w:line="360" w:lineRule="auto"/>
              <w:jc w:val="both"/>
              <w:rPr>
                <w:lang w:val="en-US"/>
              </w:rPr>
            </w:pPr>
          </w:p>
        </w:tc>
      </w:tr>
      <w:tr w:rsidR="00A97186" w:rsidRPr="0026240D" w14:paraId="3BCBF8CF" w14:textId="77777777">
        <w:trPr>
          <w:tblCellSpacing w:w="20" w:type="dxa"/>
        </w:trPr>
        <w:tc>
          <w:tcPr>
            <w:tcW w:w="4181" w:type="dxa"/>
          </w:tcPr>
          <w:p w14:paraId="6E1BB434" w14:textId="77777777" w:rsidR="00A97186" w:rsidRPr="0026240D" w:rsidRDefault="00A97186" w:rsidP="0018250E">
            <w:pPr>
              <w:snapToGrid w:val="0"/>
              <w:spacing w:line="360" w:lineRule="auto"/>
              <w:jc w:val="both"/>
              <w:rPr>
                <w:lang w:val="en-US"/>
              </w:rPr>
            </w:pPr>
          </w:p>
        </w:tc>
        <w:tc>
          <w:tcPr>
            <w:tcW w:w="4181" w:type="dxa"/>
          </w:tcPr>
          <w:p w14:paraId="37DD31CB" w14:textId="77777777" w:rsidR="00A97186" w:rsidRPr="0026240D" w:rsidRDefault="00A97186" w:rsidP="0018250E">
            <w:pPr>
              <w:snapToGrid w:val="0"/>
              <w:spacing w:line="360" w:lineRule="auto"/>
              <w:jc w:val="both"/>
              <w:rPr>
                <w:lang w:val="en-US"/>
              </w:rPr>
            </w:pPr>
          </w:p>
        </w:tc>
      </w:tr>
    </w:tbl>
    <w:p w14:paraId="1B1502A8" w14:textId="5BCDB0E7" w:rsidR="00A97186" w:rsidRPr="0026240D" w:rsidRDefault="003547BA" w:rsidP="00CD35E0">
      <w:pPr>
        <w:spacing w:line="360" w:lineRule="auto"/>
        <w:rPr>
          <w:sz w:val="28"/>
          <w:szCs w:val="28"/>
          <w:lang w:val="en-US"/>
        </w:rPr>
      </w:pPr>
      <w:r w:rsidRPr="003547BA">
        <w:rPr>
          <w:rFonts w:eastAsia="DengXian" w:hAnsi="新細明體" w:hint="eastAsia"/>
          <w:b/>
          <w:lang w:val="en-US" w:eastAsia="zh-CN"/>
        </w:rPr>
        <w:t>运动场</w:t>
      </w:r>
      <w:r w:rsidRPr="003547BA">
        <w:rPr>
          <w:rFonts w:eastAsia="DengXian"/>
          <w:b/>
          <w:lang w:val="en-US" w:eastAsia="zh-CN"/>
        </w:rPr>
        <w:t>3</w:t>
      </w:r>
      <w:r w:rsidRPr="003547BA">
        <w:rPr>
          <w:rFonts w:eastAsia="DengXian" w:hint="eastAsia"/>
          <w:b/>
          <w:lang w:val="en-US" w:eastAsia="zh-CN"/>
        </w:rPr>
        <w:t>：</w:t>
      </w:r>
      <w:r w:rsidRPr="003547BA">
        <w:rPr>
          <w:rFonts w:eastAsia="DengXian"/>
          <w:b/>
          <w:lang w:val="en-US" w:eastAsia="zh-CN"/>
        </w:rPr>
        <w:t>_______________________</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26240D" w14:paraId="53086E39" w14:textId="77777777">
        <w:trPr>
          <w:tblCellSpacing w:w="20" w:type="dxa"/>
        </w:trPr>
        <w:tc>
          <w:tcPr>
            <w:tcW w:w="4181" w:type="dxa"/>
            <w:shd w:val="clear" w:color="auto" w:fill="D9D9D9"/>
          </w:tcPr>
          <w:p w14:paraId="10139843" w14:textId="6434C935" w:rsidR="00A97186" w:rsidRPr="0026240D" w:rsidRDefault="003547BA" w:rsidP="0018250E">
            <w:pPr>
              <w:snapToGrid w:val="0"/>
              <w:spacing w:line="360" w:lineRule="auto"/>
              <w:jc w:val="center"/>
              <w:rPr>
                <w:b/>
                <w:lang w:val="en-US"/>
              </w:rPr>
            </w:pPr>
            <w:r w:rsidRPr="003547BA">
              <w:rPr>
                <w:rFonts w:eastAsia="DengXian" w:hAnsi="新細明體" w:hint="eastAsia"/>
                <w:b/>
                <w:lang w:val="en-US" w:eastAsia="zh-CN"/>
              </w:rPr>
              <w:t>安全设备</w:t>
            </w:r>
          </w:p>
        </w:tc>
        <w:tc>
          <w:tcPr>
            <w:tcW w:w="4181" w:type="dxa"/>
            <w:shd w:val="clear" w:color="auto" w:fill="D9D9D9"/>
          </w:tcPr>
          <w:p w14:paraId="5AC502C7" w14:textId="273D5BDF" w:rsidR="00A97186" w:rsidRPr="0026240D" w:rsidRDefault="003547BA" w:rsidP="0018250E">
            <w:pPr>
              <w:snapToGrid w:val="0"/>
              <w:spacing w:line="360" w:lineRule="auto"/>
              <w:jc w:val="center"/>
              <w:rPr>
                <w:b/>
                <w:lang w:val="en-US"/>
              </w:rPr>
            </w:pPr>
            <w:r w:rsidRPr="003547BA">
              <w:rPr>
                <w:rFonts w:eastAsia="DengXian" w:hAnsi="新細明體" w:hint="eastAsia"/>
                <w:b/>
                <w:lang w:val="en-US" w:eastAsia="zh-CN"/>
              </w:rPr>
              <w:t>用途</w:t>
            </w:r>
          </w:p>
        </w:tc>
      </w:tr>
      <w:tr w:rsidR="00A97186" w:rsidRPr="0026240D" w14:paraId="2F59A02A" w14:textId="77777777">
        <w:trPr>
          <w:tblCellSpacing w:w="20" w:type="dxa"/>
        </w:trPr>
        <w:tc>
          <w:tcPr>
            <w:tcW w:w="4181" w:type="dxa"/>
          </w:tcPr>
          <w:p w14:paraId="05796A0F" w14:textId="77777777" w:rsidR="00A97186" w:rsidRPr="0026240D" w:rsidRDefault="00A97186" w:rsidP="0018250E">
            <w:pPr>
              <w:snapToGrid w:val="0"/>
              <w:spacing w:line="360" w:lineRule="auto"/>
              <w:jc w:val="both"/>
              <w:rPr>
                <w:lang w:val="en-US"/>
              </w:rPr>
            </w:pPr>
          </w:p>
        </w:tc>
        <w:tc>
          <w:tcPr>
            <w:tcW w:w="4181" w:type="dxa"/>
          </w:tcPr>
          <w:p w14:paraId="1DE683C3" w14:textId="77777777" w:rsidR="00A97186" w:rsidRPr="0026240D" w:rsidRDefault="00A97186" w:rsidP="0018250E">
            <w:pPr>
              <w:snapToGrid w:val="0"/>
              <w:spacing w:line="360" w:lineRule="auto"/>
              <w:jc w:val="both"/>
              <w:rPr>
                <w:lang w:val="en-US"/>
              </w:rPr>
            </w:pPr>
          </w:p>
        </w:tc>
      </w:tr>
      <w:tr w:rsidR="00A97186" w:rsidRPr="0026240D" w14:paraId="2F0BB240" w14:textId="77777777">
        <w:trPr>
          <w:tblCellSpacing w:w="20" w:type="dxa"/>
        </w:trPr>
        <w:tc>
          <w:tcPr>
            <w:tcW w:w="4181" w:type="dxa"/>
          </w:tcPr>
          <w:p w14:paraId="1C623A4F" w14:textId="77777777" w:rsidR="00A97186" w:rsidRPr="0026240D" w:rsidRDefault="00A97186" w:rsidP="0018250E">
            <w:pPr>
              <w:snapToGrid w:val="0"/>
              <w:spacing w:line="360" w:lineRule="auto"/>
              <w:jc w:val="both"/>
              <w:rPr>
                <w:lang w:val="en-US"/>
              </w:rPr>
            </w:pPr>
          </w:p>
        </w:tc>
        <w:tc>
          <w:tcPr>
            <w:tcW w:w="4181" w:type="dxa"/>
          </w:tcPr>
          <w:p w14:paraId="7F63B460" w14:textId="77777777" w:rsidR="00A97186" w:rsidRPr="0026240D" w:rsidRDefault="00A97186" w:rsidP="0018250E">
            <w:pPr>
              <w:snapToGrid w:val="0"/>
              <w:spacing w:line="360" w:lineRule="auto"/>
              <w:jc w:val="both"/>
              <w:rPr>
                <w:lang w:val="en-US"/>
              </w:rPr>
            </w:pPr>
          </w:p>
        </w:tc>
      </w:tr>
      <w:tr w:rsidR="00A97186" w:rsidRPr="0026240D" w14:paraId="53D31083" w14:textId="77777777">
        <w:trPr>
          <w:tblCellSpacing w:w="20" w:type="dxa"/>
        </w:trPr>
        <w:tc>
          <w:tcPr>
            <w:tcW w:w="4181" w:type="dxa"/>
          </w:tcPr>
          <w:p w14:paraId="6EC1FFF6" w14:textId="77777777" w:rsidR="00A97186" w:rsidRPr="0026240D" w:rsidRDefault="00A97186" w:rsidP="0018250E">
            <w:pPr>
              <w:snapToGrid w:val="0"/>
              <w:spacing w:line="360" w:lineRule="auto"/>
              <w:jc w:val="both"/>
              <w:rPr>
                <w:lang w:val="en-US"/>
              </w:rPr>
            </w:pPr>
          </w:p>
        </w:tc>
        <w:tc>
          <w:tcPr>
            <w:tcW w:w="4181" w:type="dxa"/>
          </w:tcPr>
          <w:p w14:paraId="238581D8" w14:textId="77777777" w:rsidR="00A97186" w:rsidRPr="0026240D" w:rsidRDefault="00A97186" w:rsidP="0018250E">
            <w:pPr>
              <w:snapToGrid w:val="0"/>
              <w:spacing w:line="360" w:lineRule="auto"/>
              <w:jc w:val="both"/>
              <w:rPr>
                <w:lang w:val="en-US"/>
              </w:rPr>
            </w:pPr>
          </w:p>
        </w:tc>
      </w:tr>
    </w:tbl>
    <w:p w14:paraId="632D51A5" w14:textId="255E7730" w:rsidR="008F78CB" w:rsidRPr="0026240D" w:rsidRDefault="00503CE6" w:rsidP="00D77CE1">
      <w:pPr>
        <w:spacing w:beforeLines="50" w:before="180" w:line="360" w:lineRule="auto"/>
        <w:jc w:val="both"/>
        <w:rPr>
          <w:b/>
          <w:sz w:val="28"/>
          <w:szCs w:val="28"/>
        </w:rPr>
      </w:pPr>
      <w:r w:rsidRPr="0026240D">
        <w:rPr>
          <w:i/>
        </w:rPr>
        <w:br w:type="page"/>
      </w:r>
      <w:r w:rsidR="003547BA" w:rsidRPr="003547BA">
        <w:rPr>
          <w:rFonts w:eastAsia="DengXian" w:hint="eastAsia"/>
          <w:b/>
          <w:sz w:val="28"/>
          <w:szCs w:val="28"/>
          <w:lang w:eastAsia="zh-CN"/>
        </w:rPr>
        <w:lastRenderedPageBreak/>
        <w:t>探究活动举隅</w:t>
      </w:r>
      <w:r w:rsidR="003547BA" w:rsidRPr="003547BA">
        <w:rPr>
          <w:rFonts w:eastAsia="DengXian"/>
          <w:b/>
          <w:sz w:val="28"/>
          <w:szCs w:val="28"/>
          <w:lang w:val="en-US" w:eastAsia="zh-CN"/>
        </w:rPr>
        <w:t xml:space="preserve"> </w:t>
      </w:r>
      <w:r w:rsidR="003547BA" w:rsidRPr="003547BA">
        <w:rPr>
          <w:rFonts w:eastAsia="DengXian" w:hint="eastAsia"/>
          <w:lang w:eastAsia="zh-CN"/>
        </w:rPr>
        <w:t>－</w:t>
      </w:r>
      <w:r w:rsidR="003547BA" w:rsidRPr="003547BA">
        <w:rPr>
          <w:rFonts w:eastAsia="DengXian"/>
          <w:b/>
          <w:sz w:val="28"/>
          <w:szCs w:val="28"/>
          <w:lang w:val="en-US" w:eastAsia="zh-CN"/>
        </w:rPr>
        <w:t xml:space="preserve"> </w:t>
      </w:r>
      <w:r w:rsidR="003547BA" w:rsidRPr="003547BA">
        <w:rPr>
          <w:rFonts w:eastAsia="DengXian" w:hint="eastAsia"/>
          <w:b/>
          <w:sz w:val="28"/>
          <w:szCs w:val="28"/>
          <w:lang w:eastAsia="zh-CN"/>
        </w:rPr>
        <w:t>附加数据</w:t>
      </w:r>
      <w:r w:rsidR="003547BA" w:rsidRPr="003547BA">
        <w:rPr>
          <w:rFonts w:eastAsia="DengXian"/>
          <w:b/>
          <w:sz w:val="28"/>
          <w:szCs w:val="28"/>
          <w:lang w:eastAsia="zh-CN"/>
        </w:rPr>
        <w:t xml:space="preserve"> (4)</w:t>
      </w:r>
      <w:r w:rsidR="003547BA" w:rsidRPr="003547BA">
        <w:rPr>
          <w:rFonts w:eastAsia="DengXian" w:hint="eastAsia"/>
          <w:b/>
          <w:sz w:val="28"/>
          <w:szCs w:val="28"/>
          <w:lang w:eastAsia="zh-CN"/>
        </w:rPr>
        <w:t>：</w:t>
      </w:r>
      <w:r w:rsidR="003547BA" w:rsidRPr="003547BA">
        <w:rPr>
          <w:rFonts w:eastAsia="DengXian" w:hAnsi="新細明體" w:hint="eastAsia"/>
          <w:b/>
          <w:sz w:val="28"/>
          <w:szCs w:val="28"/>
          <w:lang w:eastAsia="zh-CN"/>
        </w:rPr>
        <w:t>热身或整理活动</w:t>
      </w:r>
    </w:p>
    <w:p w14:paraId="5CA221E6" w14:textId="2516E6C5" w:rsidR="008F78CB" w:rsidRPr="0026240D" w:rsidRDefault="003547BA" w:rsidP="00D77CE1">
      <w:pPr>
        <w:spacing w:beforeLines="50" w:before="180" w:line="360" w:lineRule="auto"/>
        <w:jc w:val="both"/>
        <w:rPr>
          <w:b/>
          <w:lang w:val="en-US"/>
        </w:rPr>
      </w:pPr>
      <w:r w:rsidRPr="003547BA">
        <w:rPr>
          <w:rFonts w:eastAsia="DengXian" w:hAnsi="新細明體" w:hint="eastAsia"/>
          <w:b/>
          <w:lang w:eastAsia="zh-CN"/>
        </w:rPr>
        <w:t>学习目标</w:t>
      </w:r>
      <w:r w:rsidRPr="003547BA">
        <w:rPr>
          <w:rFonts w:eastAsia="DengXian" w:hint="eastAsia"/>
          <w:b/>
          <w:lang w:val="en-US" w:eastAsia="zh-CN"/>
        </w:rPr>
        <w:t>：</w:t>
      </w:r>
      <w:r w:rsidRPr="003547BA">
        <w:rPr>
          <w:rFonts w:eastAsia="DengXian" w:hAnsi="新細明體" w:hint="eastAsia"/>
          <w:lang w:val="en-US" w:eastAsia="zh-CN"/>
        </w:rPr>
        <w:t>让学生明了如何做热身和整理活动，并让学生理解两者的益处。</w:t>
      </w:r>
    </w:p>
    <w:p w14:paraId="52FB512A" w14:textId="5B624E02" w:rsidR="008F78CB" w:rsidRPr="0026240D" w:rsidRDefault="003547BA" w:rsidP="008C37BF">
      <w:pPr>
        <w:snapToGrid w:val="0"/>
        <w:spacing w:beforeLines="50" w:before="180" w:line="360" w:lineRule="auto"/>
        <w:ind w:left="1260" w:hangingChars="525" w:hanging="1260"/>
        <w:jc w:val="both"/>
        <w:rPr>
          <w:lang w:val="en-US"/>
        </w:rPr>
      </w:pPr>
      <w:r w:rsidRPr="003547BA">
        <w:rPr>
          <w:rFonts w:eastAsia="DengXian" w:hAnsi="新細明體" w:hint="eastAsia"/>
          <w:b/>
          <w:lang w:eastAsia="zh-CN"/>
        </w:rPr>
        <w:t>内容说明</w:t>
      </w:r>
      <w:r w:rsidRPr="003547BA">
        <w:rPr>
          <w:rFonts w:eastAsia="DengXian" w:hint="eastAsia"/>
          <w:b/>
          <w:lang w:val="en-US" w:eastAsia="zh-CN"/>
        </w:rPr>
        <w:t>：</w:t>
      </w:r>
      <w:r w:rsidRPr="003547BA">
        <w:rPr>
          <w:rFonts w:eastAsia="DengXian" w:hAnsi="新細明體" w:hint="eastAsia"/>
          <w:lang w:val="en-US" w:eastAsia="zh-CN"/>
        </w:rPr>
        <w:t>教师带领学生做热身及整理活动，强调两者对于预防运动创伤的重要性。</w:t>
      </w:r>
    </w:p>
    <w:p w14:paraId="0E65A595" w14:textId="5236C6F4" w:rsidR="008F78CB" w:rsidRPr="0026240D" w:rsidRDefault="003547BA" w:rsidP="00D77CE1">
      <w:pPr>
        <w:spacing w:beforeLines="50" w:before="180" w:line="360" w:lineRule="auto"/>
        <w:jc w:val="both"/>
        <w:rPr>
          <w:b/>
          <w:lang w:val="en-US" w:eastAsia="zh-HK"/>
        </w:rPr>
      </w:pPr>
      <w:r w:rsidRPr="003547BA">
        <w:rPr>
          <w:rFonts w:eastAsia="DengXian" w:hAnsi="新細明體" w:hint="eastAsia"/>
          <w:b/>
          <w:lang w:eastAsia="zh-CN"/>
        </w:rPr>
        <w:t>执行步骤</w:t>
      </w:r>
      <w:r w:rsidRPr="003547BA">
        <w:rPr>
          <w:rFonts w:eastAsia="DengXian" w:hint="eastAsia"/>
          <w:b/>
          <w:lang w:val="en-US" w:eastAsia="zh-CN"/>
        </w:rPr>
        <w:t>：</w:t>
      </w:r>
    </w:p>
    <w:p w14:paraId="6C8DF920" w14:textId="26F922BB" w:rsidR="008F78CB" w:rsidRPr="0026240D" w:rsidRDefault="003547BA" w:rsidP="008C37BF">
      <w:pPr>
        <w:numPr>
          <w:ilvl w:val="1"/>
          <w:numId w:val="32"/>
        </w:numPr>
        <w:snapToGrid w:val="0"/>
        <w:spacing w:beforeLines="50" w:before="180" w:line="360" w:lineRule="auto"/>
        <w:jc w:val="both"/>
        <w:rPr>
          <w:rFonts w:hAnsi="新細明體"/>
          <w:lang w:val="en-US"/>
        </w:rPr>
      </w:pPr>
      <w:r w:rsidRPr="003547BA">
        <w:rPr>
          <w:rFonts w:eastAsia="DengXian" w:hAnsi="新細明體" w:hint="eastAsia"/>
          <w:lang w:val="en-US" w:eastAsia="zh-CN"/>
        </w:rPr>
        <w:t>先介绍热身和整理活动的益处，并说明理由。</w:t>
      </w:r>
    </w:p>
    <w:p w14:paraId="1D9B4314" w14:textId="7444AB70" w:rsidR="008F78CB" w:rsidRPr="0026240D" w:rsidRDefault="003547BA" w:rsidP="008C37BF">
      <w:pPr>
        <w:numPr>
          <w:ilvl w:val="1"/>
          <w:numId w:val="32"/>
        </w:numPr>
        <w:snapToGrid w:val="0"/>
        <w:spacing w:beforeLines="50" w:before="180" w:line="360" w:lineRule="auto"/>
        <w:jc w:val="both"/>
        <w:rPr>
          <w:rFonts w:hAnsi="新細明體"/>
          <w:lang w:val="en-US"/>
        </w:rPr>
      </w:pPr>
      <w:r w:rsidRPr="003547BA">
        <w:rPr>
          <w:rFonts w:eastAsia="DengXian" w:hAnsi="新細明體" w:hint="eastAsia"/>
          <w:lang w:val="en-US" w:eastAsia="zh-CN"/>
        </w:rPr>
        <w:t>教师带领实习时，须适时解答学生的提问。</w:t>
      </w:r>
    </w:p>
    <w:p w14:paraId="686912E1" w14:textId="57DB0BD2" w:rsidR="0012709F" w:rsidRPr="0026240D" w:rsidRDefault="003547BA" w:rsidP="00D77CE1">
      <w:pPr>
        <w:spacing w:beforeLines="50" w:before="180" w:line="360" w:lineRule="auto"/>
        <w:jc w:val="both"/>
        <w:rPr>
          <w:lang w:val="en-US"/>
        </w:rPr>
      </w:pPr>
      <w:r w:rsidRPr="003547BA">
        <w:rPr>
          <w:rFonts w:eastAsia="DengXian" w:hAnsi="新細明體" w:hint="eastAsia"/>
          <w:lang w:val="en-US" w:eastAsia="zh-CN"/>
        </w:rPr>
        <w:t>进行研习活动时，可采用以下的工作表：</w:t>
      </w:r>
    </w:p>
    <w:p w14:paraId="22063FEB" w14:textId="2F602E94" w:rsidR="008F78CB" w:rsidRPr="0026240D" w:rsidRDefault="003547BA" w:rsidP="00D77CE1">
      <w:pPr>
        <w:spacing w:beforeLines="50" w:before="180" w:line="360" w:lineRule="auto"/>
        <w:jc w:val="center"/>
        <w:rPr>
          <w:b/>
          <w:lang w:val="en-US"/>
        </w:rPr>
      </w:pPr>
      <w:r w:rsidRPr="003547BA">
        <w:rPr>
          <w:rFonts w:eastAsia="DengXian" w:hAnsi="新細明體" w:hint="eastAsia"/>
          <w:b/>
          <w:lang w:val="en-US" w:eastAsia="zh-CN"/>
        </w:rPr>
        <w:t>热身活动或整理活动及预防创伤</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493"/>
        <w:gridCol w:w="3079"/>
        <w:gridCol w:w="3052"/>
      </w:tblGrid>
      <w:tr w:rsidR="008F78CB" w:rsidRPr="0026240D" w14:paraId="07A16491" w14:textId="77777777">
        <w:trPr>
          <w:tblCellSpacing w:w="20" w:type="dxa"/>
        </w:trPr>
        <w:tc>
          <w:tcPr>
            <w:tcW w:w="2435" w:type="dxa"/>
            <w:shd w:val="clear" w:color="auto" w:fill="D9D9D9"/>
            <w:vAlign w:val="center"/>
          </w:tcPr>
          <w:p w14:paraId="64CEEFB6" w14:textId="77777777" w:rsidR="008F78CB" w:rsidRPr="0026240D" w:rsidRDefault="008F78CB" w:rsidP="0012709F">
            <w:pPr>
              <w:snapToGrid w:val="0"/>
              <w:spacing w:line="360" w:lineRule="auto"/>
              <w:jc w:val="center"/>
              <w:rPr>
                <w:b/>
                <w:lang w:val="en-US"/>
              </w:rPr>
            </w:pPr>
          </w:p>
        </w:tc>
        <w:tc>
          <w:tcPr>
            <w:tcW w:w="3042" w:type="dxa"/>
            <w:shd w:val="clear" w:color="auto" w:fill="D9D9D9"/>
            <w:vAlign w:val="center"/>
          </w:tcPr>
          <w:p w14:paraId="71CF150C" w14:textId="0CEB8317" w:rsidR="008F78CB" w:rsidRPr="0026240D" w:rsidRDefault="003547BA" w:rsidP="0012709F">
            <w:pPr>
              <w:snapToGrid w:val="0"/>
              <w:spacing w:line="360" w:lineRule="auto"/>
              <w:jc w:val="center"/>
              <w:rPr>
                <w:b/>
                <w:lang w:val="en-US" w:eastAsia="zh-CN"/>
              </w:rPr>
            </w:pPr>
            <w:r w:rsidRPr="003547BA">
              <w:rPr>
                <w:rFonts w:eastAsia="DengXian" w:hAnsi="新細明體" w:hint="eastAsia"/>
                <w:b/>
                <w:lang w:val="en-US" w:eastAsia="zh-CN"/>
              </w:rPr>
              <w:t>热身活动</w:t>
            </w:r>
          </w:p>
        </w:tc>
        <w:tc>
          <w:tcPr>
            <w:tcW w:w="2995" w:type="dxa"/>
            <w:shd w:val="clear" w:color="auto" w:fill="D9D9D9"/>
            <w:vAlign w:val="center"/>
          </w:tcPr>
          <w:p w14:paraId="306757D5" w14:textId="72B0CE10" w:rsidR="008F78CB" w:rsidRPr="0026240D" w:rsidRDefault="003547BA" w:rsidP="0012709F">
            <w:pPr>
              <w:snapToGrid w:val="0"/>
              <w:spacing w:line="360" w:lineRule="auto"/>
              <w:jc w:val="center"/>
              <w:rPr>
                <w:b/>
                <w:lang w:val="en-US" w:eastAsia="zh-CN"/>
              </w:rPr>
            </w:pPr>
            <w:r w:rsidRPr="003547BA">
              <w:rPr>
                <w:rFonts w:eastAsia="DengXian" w:hAnsi="新細明體" w:hint="eastAsia"/>
                <w:b/>
                <w:lang w:val="en-US" w:eastAsia="zh-CN"/>
              </w:rPr>
              <w:t>整理活动</w:t>
            </w:r>
          </w:p>
        </w:tc>
      </w:tr>
      <w:tr w:rsidR="008F78CB" w:rsidRPr="0026240D" w14:paraId="2C3B2FD2" w14:textId="77777777">
        <w:trPr>
          <w:tblCellSpacing w:w="20" w:type="dxa"/>
        </w:trPr>
        <w:tc>
          <w:tcPr>
            <w:tcW w:w="2435" w:type="dxa"/>
          </w:tcPr>
          <w:p w14:paraId="559BCE84" w14:textId="620DAA4C" w:rsidR="008F78CB" w:rsidRPr="0026240D" w:rsidRDefault="003547BA" w:rsidP="0012709F">
            <w:pPr>
              <w:snapToGrid w:val="0"/>
              <w:spacing w:line="380" w:lineRule="exact"/>
              <w:rPr>
                <w:lang w:val="en-US"/>
              </w:rPr>
            </w:pPr>
            <w:r w:rsidRPr="003547BA">
              <w:rPr>
                <w:rFonts w:eastAsia="DengXian" w:hAnsi="新細明體" w:hint="eastAsia"/>
                <w:lang w:val="en-US" w:eastAsia="zh-CN"/>
              </w:rPr>
              <w:t>为什么这些活动能够预防创伤</w:t>
            </w:r>
            <w:r w:rsidRPr="003547BA">
              <w:rPr>
                <w:rFonts w:eastAsia="DengXian" w:hint="eastAsia"/>
                <w:lang w:val="en-US" w:eastAsia="zh-CN"/>
              </w:rPr>
              <w:t>？</w:t>
            </w:r>
          </w:p>
        </w:tc>
        <w:tc>
          <w:tcPr>
            <w:tcW w:w="3042" w:type="dxa"/>
          </w:tcPr>
          <w:p w14:paraId="554E6E80" w14:textId="77777777" w:rsidR="008F78CB" w:rsidRPr="0026240D" w:rsidRDefault="008F78CB" w:rsidP="0018250E">
            <w:pPr>
              <w:snapToGrid w:val="0"/>
              <w:spacing w:line="360" w:lineRule="auto"/>
              <w:jc w:val="both"/>
              <w:rPr>
                <w:lang w:val="en-US"/>
              </w:rPr>
            </w:pPr>
          </w:p>
        </w:tc>
        <w:tc>
          <w:tcPr>
            <w:tcW w:w="2995" w:type="dxa"/>
          </w:tcPr>
          <w:p w14:paraId="3CF20874" w14:textId="77777777" w:rsidR="008F78CB" w:rsidRPr="0026240D" w:rsidRDefault="008F78CB" w:rsidP="0018250E">
            <w:pPr>
              <w:snapToGrid w:val="0"/>
              <w:spacing w:line="360" w:lineRule="auto"/>
              <w:jc w:val="both"/>
              <w:rPr>
                <w:lang w:val="en-US"/>
              </w:rPr>
            </w:pPr>
          </w:p>
        </w:tc>
      </w:tr>
      <w:tr w:rsidR="008F78CB" w:rsidRPr="0026240D" w14:paraId="0B864D7D" w14:textId="77777777">
        <w:trPr>
          <w:tblCellSpacing w:w="20" w:type="dxa"/>
        </w:trPr>
        <w:tc>
          <w:tcPr>
            <w:tcW w:w="2435" w:type="dxa"/>
          </w:tcPr>
          <w:p w14:paraId="75A6516B" w14:textId="7755F801" w:rsidR="008F78CB" w:rsidRPr="0026240D" w:rsidRDefault="003547BA" w:rsidP="0018250E">
            <w:pPr>
              <w:snapToGrid w:val="0"/>
              <w:spacing w:line="360" w:lineRule="auto"/>
              <w:jc w:val="both"/>
              <w:rPr>
                <w:lang w:val="en-US" w:eastAsia="zh-CN"/>
              </w:rPr>
            </w:pPr>
            <w:r w:rsidRPr="003547BA">
              <w:rPr>
                <w:rFonts w:eastAsia="DengXian" w:hAnsi="新細明體" w:hint="eastAsia"/>
                <w:lang w:val="en-US" w:eastAsia="zh-CN"/>
              </w:rPr>
              <w:t>益处</w:t>
            </w:r>
          </w:p>
        </w:tc>
        <w:tc>
          <w:tcPr>
            <w:tcW w:w="3042" w:type="dxa"/>
          </w:tcPr>
          <w:p w14:paraId="088E76AD" w14:textId="77777777" w:rsidR="008F78CB" w:rsidRPr="0026240D" w:rsidRDefault="008F78CB" w:rsidP="0018250E">
            <w:pPr>
              <w:snapToGrid w:val="0"/>
              <w:spacing w:line="360" w:lineRule="auto"/>
              <w:jc w:val="center"/>
              <w:rPr>
                <w:lang w:val="en-US" w:eastAsia="zh-HK"/>
              </w:rPr>
            </w:pPr>
          </w:p>
          <w:p w14:paraId="5C6B879D" w14:textId="77777777" w:rsidR="008F78CB" w:rsidRPr="0026240D" w:rsidRDefault="008F78CB" w:rsidP="0018250E">
            <w:pPr>
              <w:snapToGrid w:val="0"/>
              <w:spacing w:line="360" w:lineRule="auto"/>
              <w:jc w:val="center"/>
              <w:rPr>
                <w:lang w:val="en-US" w:eastAsia="zh-HK"/>
              </w:rPr>
            </w:pPr>
          </w:p>
        </w:tc>
        <w:tc>
          <w:tcPr>
            <w:tcW w:w="2995" w:type="dxa"/>
          </w:tcPr>
          <w:p w14:paraId="243E77CA" w14:textId="77777777" w:rsidR="008F78CB" w:rsidRPr="0026240D" w:rsidRDefault="008F78CB" w:rsidP="0018250E">
            <w:pPr>
              <w:snapToGrid w:val="0"/>
              <w:spacing w:line="360" w:lineRule="auto"/>
              <w:jc w:val="both"/>
              <w:rPr>
                <w:lang w:val="en-US"/>
              </w:rPr>
            </w:pPr>
          </w:p>
        </w:tc>
      </w:tr>
      <w:tr w:rsidR="008F78CB" w:rsidRPr="0026240D" w14:paraId="6AD4E9AD" w14:textId="77777777">
        <w:trPr>
          <w:tblCellSpacing w:w="20" w:type="dxa"/>
        </w:trPr>
        <w:tc>
          <w:tcPr>
            <w:tcW w:w="2435" w:type="dxa"/>
          </w:tcPr>
          <w:p w14:paraId="3A57645D" w14:textId="13564752" w:rsidR="008F78CB" w:rsidRPr="0026240D" w:rsidRDefault="003547BA" w:rsidP="0018250E">
            <w:pPr>
              <w:snapToGrid w:val="0"/>
              <w:spacing w:line="360" w:lineRule="auto"/>
              <w:jc w:val="both"/>
              <w:rPr>
                <w:lang w:val="en-US" w:eastAsia="zh-CN"/>
              </w:rPr>
            </w:pPr>
            <w:r w:rsidRPr="003547BA">
              <w:rPr>
                <w:rFonts w:eastAsia="DengXian" w:hAnsi="新細明體" w:hint="eastAsia"/>
                <w:lang w:val="en-US" w:eastAsia="zh-CN"/>
              </w:rPr>
              <w:t>示例</w:t>
            </w:r>
          </w:p>
        </w:tc>
        <w:tc>
          <w:tcPr>
            <w:tcW w:w="3042" w:type="dxa"/>
          </w:tcPr>
          <w:p w14:paraId="45B22737" w14:textId="77777777" w:rsidR="008F78CB" w:rsidRPr="0026240D" w:rsidRDefault="008F78CB" w:rsidP="0018250E">
            <w:pPr>
              <w:snapToGrid w:val="0"/>
              <w:spacing w:line="360" w:lineRule="auto"/>
              <w:jc w:val="both"/>
              <w:rPr>
                <w:lang w:val="en-US"/>
              </w:rPr>
            </w:pPr>
          </w:p>
          <w:p w14:paraId="5E97443E" w14:textId="77777777" w:rsidR="008F78CB" w:rsidRPr="0026240D" w:rsidRDefault="008F78CB" w:rsidP="0018250E">
            <w:pPr>
              <w:snapToGrid w:val="0"/>
              <w:spacing w:line="360" w:lineRule="auto"/>
              <w:jc w:val="both"/>
              <w:rPr>
                <w:lang w:val="en-US"/>
              </w:rPr>
            </w:pPr>
          </w:p>
        </w:tc>
        <w:tc>
          <w:tcPr>
            <w:tcW w:w="2995" w:type="dxa"/>
          </w:tcPr>
          <w:p w14:paraId="6C21E180" w14:textId="77777777" w:rsidR="008F78CB" w:rsidRPr="0026240D" w:rsidRDefault="008F78CB" w:rsidP="0018250E">
            <w:pPr>
              <w:snapToGrid w:val="0"/>
              <w:spacing w:line="360" w:lineRule="auto"/>
              <w:jc w:val="both"/>
              <w:rPr>
                <w:lang w:val="en-US"/>
              </w:rPr>
            </w:pPr>
          </w:p>
        </w:tc>
      </w:tr>
      <w:tr w:rsidR="008F78CB" w:rsidRPr="0026240D" w14:paraId="6A6D9C5F" w14:textId="77777777">
        <w:trPr>
          <w:tblCellSpacing w:w="20" w:type="dxa"/>
        </w:trPr>
        <w:tc>
          <w:tcPr>
            <w:tcW w:w="2435" w:type="dxa"/>
          </w:tcPr>
          <w:p w14:paraId="05158D8F" w14:textId="7642D7E9" w:rsidR="008F78CB" w:rsidRPr="0026240D" w:rsidRDefault="003547BA" w:rsidP="0018250E">
            <w:pPr>
              <w:snapToGrid w:val="0"/>
              <w:spacing w:line="360" w:lineRule="auto"/>
              <w:rPr>
                <w:lang w:val="en-US"/>
              </w:rPr>
            </w:pPr>
            <w:r w:rsidRPr="003547BA">
              <w:rPr>
                <w:rFonts w:eastAsia="DengXian" w:hAnsi="新細明體" w:hint="eastAsia"/>
                <w:lang w:val="en-US" w:eastAsia="zh-CN"/>
              </w:rPr>
              <w:t>预防创伤的关键要素</w:t>
            </w:r>
            <w:r w:rsidRPr="003547BA">
              <w:rPr>
                <w:rFonts w:eastAsia="DengXian"/>
                <w:lang w:val="en-US" w:eastAsia="zh-CN"/>
              </w:rPr>
              <w:t xml:space="preserve"> </w:t>
            </w:r>
          </w:p>
        </w:tc>
        <w:tc>
          <w:tcPr>
            <w:tcW w:w="3042" w:type="dxa"/>
          </w:tcPr>
          <w:p w14:paraId="26E4563B" w14:textId="77777777" w:rsidR="008F78CB" w:rsidRPr="0026240D" w:rsidRDefault="008F78CB" w:rsidP="0018250E">
            <w:pPr>
              <w:snapToGrid w:val="0"/>
              <w:spacing w:line="360" w:lineRule="auto"/>
              <w:jc w:val="both"/>
              <w:rPr>
                <w:lang w:val="en-US" w:eastAsia="zh-HK"/>
              </w:rPr>
            </w:pPr>
          </w:p>
          <w:p w14:paraId="20CCE084" w14:textId="77777777" w:rsidR="008F78CB" w:rsidRPr="0026240D" w:rsidRDefault="008F78CB" w:rsidP="0018250E">
            <w:pPr>
              <w:snapToGrid w:val="0"/>
              <w:spacing w:line="360" w:lineRule="auto"/>
              <w:jc w:val="both"/>
              <w:rPr>
                <w:lang w:val="en-US" w:eastAsia="zh-HK"/>
              </w:rPr>
            </w:pPr>
          </w:p>
        </w:tc>
        <w:tc>
          <w:tcPr>
            <w:tcW w:w="2995" w:type="dxa"/>
          </w:tcPr>
          <w:p w14:paraId="6ECDDB94" w14:textId="77777777" w:rsidR="008F78CB" w:rsidRPr="0026240D" w:rsidRDefault="008F78CB" w:rsidP="0018250E">
            <w:pPr>
              <w:snapToGrid w:val="0"/>
              <w:spacing w:line="360" w:lineRule="auto"/>
              <w:jc w:val="both"/>
              <w:rPr>
                <w:lang w:val="en-US"/>
              </w:rPr>
            </w:pPr>
          </w:p>
        </w:tc>
      </w:tr>
    </w:tbl>
    <w:p w14:paraId="0A14E007" w14:textId="77777777" w:rsidR="008F78CB" w:rsidRPr="0026240D" w:rsidRDefault="008F78CB" w:rsidP="00DA5968">
      <w:pPr>
        <w:spacing w:beforeLines="50" w:before="180" w:line="360" w:lineRule="auto"/>
        <w:jc w:val="both"/>
        <w:rPr>
          <w:lang w:val="en-US" w:eastAsia="zh-CN"/>
        </w:rPr>
      </w:pPr>
    </w:p>
    <w:p w14:paraId="5DE31527" w14:textId="083E23C6" w:rsidR="00413C3A" w:rsidRPr="0026240D" w:rsidRDefault="008F78CB" w:rsidP="00D77CE1">
      <w:pPr>
        <w:spacing w:beforeLines="50" w:before="180" w:line="360" w:lineRule="auto"/>
        <w:jc w:val="both"/>
        <w:rPr>
          <w:b/>
          <w:sz w:val="28"/>
          <w:szCs w:val="28"/>
        </w:rPr>
      </w:pPr>
      <w:r w:rsidRPr="0026240D">
        <w:rPr>
          <w:i/>
        </w:rPr>
        <w:br w:type="page"/>
      </w:r>
      <w:r w:rsidR="003547BA" w:rsidRPr="003547BA">
        <w:rPr>
          <w:rFonts w:eastAsia="DengXian" w:hint="eastAsia"/>
          <w:b/>
          <w:sz w:val="28"/>
          <w:szCs w:val="28"/>
          <w:lang w:eastAsia="zh-CN"/>
        </w:rPr>
        <w:lastRenderedPageBreak/>
        <w:t>探究活动举隅</w:t>
      </w:r>
      <w:r w:rsidR="003547BA" w:rsidRPr="003547BA">
        <w:rPr>
          <w:rFonts w:eastAsia="DengXian"/>
          <w:b/>
          <w:sz w:val="28"/>
          <w:szCs w:val="28"/>
          <w:lang w:val="en-US" w:eastAsia="zh-CN"/>
        </w:rPr>
        <w:t xml:space="preserve"> </w:t>
      </w:r>
      <w:r w:rsidR="003547BA" w:rsidRPr="003547BA">
        <w:rPr>
          <w:rFonts w:eastAsia="DengXian" w:hint="eastAsia"/>
          <w:lang w:eastAsia="zh-CN"/>
        </w:rPr>
        <w:t>－</w:t>
      </w:r>
      <w:r w:rsidR="003547BA" w:rsidRPr="003547BA">
        <w:rPr>
          <w:rFonts w:eastAsia="DengXian"/>
          <w:b/>
          <w:sz w:val="28"/>
          <w:szCs w:val="28"/>
          <w:lang w:val="en-US" w:eastAsia="zh-CN"/>
        </w:rPr>
        <w:t xml:space="preserve"> </w:t>
      </w:r>
      <w:r w:rsidR="003547BA" w:rsidRPr="003547BA">
        <w:rPr>
          <w:rFonts w:eastAsia="DengXian" w:hint="eastAsia"/>
          <w:b/>
          <w:sz w:val="28"/>
          <w:szCs w:val="28"/>
          <w:lang w:eastAsia="zh-CN"/>
        </w:rPr>
        <w:t>附加数据</w:t>
      </w:r>
      <w:r w:rsidR="003547BA" w:rsidRPr="003547BA">
        <w:rPr>
          <w:rFonts w:eastAsia="DengXian"/>
          <w:b/>
          <w:sz w:val="28"/>
          <w:szCs w:val="28"/>
          <w:lang w:eastAsia="zh-CN"/>
        </w:rPr>
        <w:t xml:space="preserve"> (5)</w:t>
      </w:r>
      <w:r w:rsidR="003547BA" w:rsidRPr="003547BA">
        <w:rPr>
          <w:rFonts w:eastAsia="DengXian" w:hint="eastAsia"/>
          <w:b/>
          <w:sz w:val="28"/>
          <w:szCs w:val="28"/>
          <w:lang w:eastAsia="zh-CN"/>
        </w:rPr>
        <w:t>：</w:t>
      </w:r>
      <w:r w:rsidR="003547BA" w:rsidRPr="003547BA">
        <w:rPr>
          <w:rFonts w:eastAsia="DengXian" w:hAnsi="新細明體" w:hint="eastAsia"/>
          <w:b/>
          <w:sz w:val="28"/>
          <w:szCs w:val="28"/>
          <w:lang w:eastAsia="zh-CN"/>
        </w:rPr>
        <w:t>急救演练</w:t>
      </w:r>
    </w:p>
    <w:p w14:paraId="6BAF643D" w14:textId="0738CEFD" w:rsidR="00413C3A" w:rsidRPr="0026240D" w:rsidRDefault="003547BA" w:rsidP="008C37BF">
      <w:pPr>
        <w:snapToGrid w:val="0"/>
        <w:spacing w:beforeLines="50" w:before="180" w:line="360" w:lineRule="auto"/>
        <w:ind w:left="1260" w:hangingChars="525" w:hanging="1260"/>
        <w:jc w:val="both"/>
        <w:rPr>
          <w:lang w:val="en-US"/>
        </w:rPr>
      </w:pPr>
      <w:r w:rsidRPr="003547BA">
        <w:rPr>
          <w:rFonts w:eastAsia="DengXian" w:hAnsi="新細明體" w:hint="eastAsia"/>
          <w:b/>
          <w:lang w:eastAsia="zh-CN"/>
        </w:rPr>
        <w:t>学习目标</w:t>
      </w:r>
      <w:r w:rsidRPr="003547BA">
        <w:rPr>
          <w:rFonts w:eastAsia="DengXian" w:hint="eastAsia"/>
          <w:b/>
          <w:lang w:val="en-US" w:eastAsia="zh-CN"/>
        </w:rPr>
        <w:t>：</w:t>
      </w:r>
      <w:r w:rsidRPr="003547BA">
        <w:rPr>
          <w:rFonts w:eastAsia="DengXian" w:hAnsi="新細明體" w:hint="eastAsia"/>
          <w:lang w:val="en-US" w:eastAsia="zh-CN"/>
        </w:rPr>
        <w:t>给予学生体验急救的学习经历，让学生懂得在专业医护人员到场前，如何自救或辅助他人处理创伤。</w:t>
      </w:r>
    </w:p>
    <w:p w14:paraId="42A567A7" w14:textId="0AB90F96" w:rsidR="00413C3A" w:rsidRPr="0026240D" w:rsidRDefault="003547BA" w:rsidP="008C37BF">
      <w:pPr>
        <w:snapToGrid w:val="0"/>
        <w:spacing w:beforeLines="50" w:before="180" w:line="360" w:lineRule="auto"/>
        <w:ind w:left="1260" w:hanging="1260"/>
        <w:jc w:val="both"/>
        <w:rPr>
          <w:lang w:val="en-US" w:eastAsia="zh-CN"/>
        </w:rPr>
      </w:pPr>
      <w:r w:rsidRPr="003547BA">
        <w:rPr>
          <w:rFonts w:eastAsia="DengXian" w:hAnsi="新細明體" w:hint="eastAsia"/>
          <w:b/>
          <w:lang w:eastAsia="zh-CN"/>
        </w:rPr>
        <w:t>内容说明</w:t>
      </w:r>
      <w:r w:rsidRPr="003547BA">
        <w:rPr>
          <w:rFonts w:eastAsia="DengXian" w:hint="eastAsia"/>
          <w:b/>
          <w:lang w:val="en-US" w:eastAsia="zh-CN"/>
        </w:rPr>
        <w:t>：</w:t>
      </w:r>
      <w:r w:rsidRPr="003547BA">
        <w:rPr>
          <w:rFonts w:eastAsia="DengXian" w:hAnsi="新細明體" w:hint="eastAsia"/>
          <w:lang w:val="en-US" w:eastAsia="zh-CN"/>
        </w:rPr>
        <w:t>学生结伴协作学习，模拟现实生活的情境，演练创伤的发生过程。由教师安排于发生创伤的情境中各个角色。其中一位学生模拟受创，需要急救处理；另外一位学生在救护人员到达前，为伤病者施行急救。</w:t>
      </w:r>
    </w:p>
    <w:p w14:paraId="5E86564C" w14:textId="6DD02733" w:rsidR="00AC021F" w:rsidRPr="0026240D" w:rsidRDefault="003547BA" w:rsidP="00D77CE1">
      <w:pPr>
        <w:spacing w:beforeLines="50" w:before="180" w:line="360" w:lineRule="auto"/>
        <w:jc w:val="both"/>
        <w:rPr>
          <w:b/>
          <w:lang w:eastAsia="zh-HK"/>
        </w:rPr>
      </w:pPr>
      <w:r w:rsidRPr="003547BA">
        <w:rPr>
          <w:rFonts w:eastAsia="DengXian" w:hAnsi="新細明體" w:hint="eastAsia"/>
          <w:b/>
          <w:lang w:eastAsia="zh-CN"/>
        </w:rPr>
        <w:t>执行步骤：</w:t>
      </w:r>
    </w:p>
    <w:p w14:paraId="62A97946" w14:textId="0357EAA5" w:rsidR="00AC021F" w:rsidRPr="0026240D" w:rsidRDefault="003547BA" w:rsidP="008C37BF">
      <w:pPr>
        <w:numPr>
          <w:ilvl w:val="1"/>
          <w:numId w:val="32"/>
        </w:numPr>
        <w:snapToGrid w:val="0"/>
        <w:spacing w:beforeLines="50" w:before="180" w:line="360" w:lineRule="auto"/>
        <w:jc w:val="both"/>
        <w:rPr>
          <w:rFonts w:hAnsi="新細明體"/>
          <w:lang w:val="en-US"/>
        </w:rPr>
      </w:pPr>
      <w:r w:rsidRPr="003547BA">
        <w:rPr>
          <w:rFonts w:eastAsia="DengXian" w:hAnsi="新細明體" w:hint="eastAsia"/>
          <w:lang w:val="en-US" w:eastAsia="zh-CN"/>
        </w:rPr>
        <w:t>可在课室或其他场地进行。</w:t>
      </w:r>
    </w:p>
    <w:p w14:paraId="1A9E6034" w14:textId="78EBE9FD" w:rsidR="00AC021F" w:rsidRPr="0026240D" w:rsidRDefault="003547BA" w:rsidP="008C37BF">
      <w:pPr>
        <w:numPr>
          <w:ilvl w:val="1"/>
          <w:numId w:val="32"/>
        </w:numPr>
        <w:snapToGrid w:val="0"/>
        <w:spacing w:beforeLines="50" w:before="180" w:line="360" w:lineRule="auto"/>
        <w:jc w:val="both"/>
        <w:rPr>
          <w:rFonts w:hAnsi="新細明體"/>
          <w:lang w:val="en-US"/>
        </w:rPr>
      </w:pPr>
      <w:r w:rsidRPr="003547BA">
        <w:rPr>
          <w:rFonts w:eastAsia="DengXian" w:hAnsi="新細明體" w:hint="eastAsia"/>
          <w:lang w:val="en-US" w:eastAsia="zh-CN"/>
        </w:rPr>
        <w:t>教师将学生配对分组后给予指引，模拟在某种类别的创伤情境，如何施行急救。</w:t>
      </w:r>
    </w:p>
    <w:p w14:paraId="48DD6256" w14:textId="3D8B79CE" w:rsidR="00AC021F" w:rsidRPr="0026240D" w:rsidRDefault="003547BA" w:rsidP="008C37BF">
      <w:pPr>
        <w:numPr>
          <w:ilvl w:val="1"/>
          <w:numId w:val="32"/>
        </w:numPr>
        <w:snapToGrid w:val="0"/>
        <w:spacing w:beforeLines="50" w:before="180" w:line="360" w:lineRule="auto"/>
        <w:jc w:val="both"/>
        <w:rPr>
          <w:rFonts w:hAnsi="新細明體"/>
          <w:lang w:val="en-US" w:eastAsia="zh-CN"/>
        </w:rPr>
      </w:pPr>
      <w:r w:rsidRPr="003547BA">
        <w:rPr>
          <w:rFonts w:eastAsia="DengXian" w:hAnsi="新細明體" w:hint="eastAsia"/>
          <w:lang w:val="en-US" w:eastAsia="zh-CN"/>
        </w:rPr>
        <w:t>教师根据演练内容给予回馈。当一组学生参加演练时，其他同学可仔细观摩，评价操作的方法是否正确。</w:t>
      </w:r>
    </w:p>
    <w:p w14:paraId="701266F7" w14:textId="1C11A3FE" w:rsidR="001214D5" w:rsidRPr="0026240D" w:rsidRDefault="003547BA" w:rsidP="00D77CE1">
      <w:pPr>
        <w:spacing w:beforeLines="50" w:before="180" w:line="360" w:lineRule="auto"/>
        <w:jc w:val="both"/>
        <w:rPr>
          <w:lang w:val="en-US"/>
        </w:rPr>
      </w:pPr>
      <w:r w:rsidRPr="003547BA">
        <w:rPr>
          <w:rFonts w:eastAsia="DengXian" w:hAnsi="新細明體" w:hint="eastAsia"/>
          <w:lang w:val="en-US" w:eastAsia="zh-CN"/>
        </w:rPr>
        <w:t>学生在观摩演练时，可采用以下工作表：</w:t>
      </w:r>
    </w:p>
    <w:p w14:paraId="0D04F6E3" w14:textId="1862DFD5" w:rsidR="00413C3A" w:rsidRPr="0026240D" w:rsidRDefault="003547BA" w:rsidP="00D77CE1">
      <w:pPr>
        <w:spacing w:beforeLines="50" w:before="180" w:line="360" w:lineRule="auto"/>
        <w:jc w:val="center"/>
        <w:rPr>
          <w:b/>
          <w:lang w:val="en-US"/>
        </w:rPr>
      </w:pPr>
      <w:r w:rsidRPr="003547BA">
        <w:rPr>
          <w:rFonts w:eastAsia="DengXian" w:hAnsi="新細明體" w:hint="eastAsia"/>
          <w:b/>
          <w:lang w:val="en-US" w:eastAsia="zh-CN"/>
        </w:rPr>
        <w:t>运动时的急救演练</w:t>
      </w:r>
    </w:p>
    <w:p w14:paraId="12801E56" w14:textId="0C4E9EAC" w:rsidR="00413C3A" w:rsidRPr="0026240D" w:rsidRDefault="003547BA" w:rsidP="00D77CE1">
      <w:pPr>
        <w:spacing w:beforeLines="50" w:before="180" w:line="360" w:lineRule="auto"/>
        <w:jc w:val="both"/>
        <w:rPr>
          <w:lang w:val="en-US"/>
        </w:rPr>
      </w:pPr>
      <w:r w:rsidRPr="003547BA">
        <w:rPr>
          <w:rFonts w:eastAsia="DengXian" w:hAnsi="新細明體" w:hint="eastAsia"/>
          <w:b/>
          <w:lang w:val="en-US" w:eastAsia="zh-CN"/>
        </w:rPr>
        <w:t>情境</w:t>
      </w:r>
      <w:r w:rsidRPr="003547BA">
        <w:rPr>
          <w:rFonts w:eastAsia="DengXian" w:hint="eastAsia"/>
          <w:b/>
          <w:lang w:val="en-US" w:eastAsia="zh-CN"/>
        </w:rPr>
        <w:t>：</w:t>
      </w:r>
      <w:r w:rsidRPr="003547BA">
        <w:rPr>
          <w:rFonts w:eastAsia="DengXian" w:hAnsi="新細明體" w:hint="eastAsia"/>
          <w:lang w:val="en-US" w:eastAsia="zh-CN"/>
        </w:rPr>
        <w:t>一位学生在单车公路赛中跌倒，肩部严重受创，而手臂流血不止，痛苦不堪。</w:t>
      </w:r>
    </w:p>
    <w:p w14:paraId="581881BD" w14:textId="747E63BC" w:rsidR="00413C3A" w:rsidRPr="0026240D" w:rsidRDefault="003547BA" w:rsidP="00D77CE1">
      <w:pPr>
        <w:spacing w:beforeLines="50" w:before="180" w:line="360" w:lineRule="auto"/>
        <w:jc w:val="both"/>
        <w:rPr>
          <w:b/>
          <w:lang w:val="en-US"/>
        </w:rPr>
      </w:pPr>
      <w:r w:rsidRPr="003547BA">
        <w:rPr>
          <w:rFonts w:eastAsia="DengXian" w:hAnsi="新細明體" w:hint="eastAsia"/>
          <w:b/>
          <w:lang w:val="en-US" w:eastAsia="zh-CN"/>
        </w:rPr>
        <w:t>处理</w:t>
      </w:r>
      <w:r w:rsidRPr="003547BA">
        <w:rPr>
          <w:rFonts w:eastAsia="DengXian" w:hint="eastAsia"/>
          <w:b/>
          <w:lang w:val="en-US" w:eastAsia="zh-CN"/>
        </w:rPr>
        <w:t>：</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508"/>
        <w:gridCol w:w="3166"/>
        <w:gridCol w:w="2848"/>
      </w:tblGrid>
      <w:tr w:rsidR="00413C3A" w:rsidRPr="0026240D" w14:paraId="559886A3" w14:textId="77777777">
        <w:trPr>
          <w:tblCellSpacing w:w="20" w:type="dxa"/>
        </w:trPr>
        <w:tc>
          <w:tcPr>
            <w:tcW w:w="2448" w:type="dxa"/>
            <w:shd w:val="clear" w:color="auto" w:fill="D9D9D9"/>
            <w:vAlign w:val="center"/>
          </w:tcPr>
          <w:p w14:paraId="3F3607DA" w14:textId="36BC5098" w:rsidR="00413C3A" w:rsidRPr="0026240D" w:rsidRDefault="003547BA" w:rsidP="00216E24">
            <w:pPr>
              <w:snapToGrid w:val="0"/>
              <w:spacing w:line="360" w:lineRule="auto"/>
              <w:jc w:val="center"/>
              <w:rPr>
                <w:b/>
                <w:lang w:val="en-US" w:eastAsia="zh-CN"/>
              </w:rPr>
            </w:pPr>
            <w:r w:rsidRPr="003547BA">
              <w:rPr>
                <w:rFonts w:eastAsia="DengXian" w:hAnsi="新細明體" w:hint="eastAsia"/>
                <w:b/>
                <w:lang w:val="en-US" w:eastAsia="zh-CN"/>
              </w:rPr>
              <w:t>身体创伤位置</w:t>
            </w:r>
          </w:p>
        </w:tc>
        <w:tc>
          <w:tcPr>
            <w:tcW w:w="3126" w:type="dxa"/>
            <w:shd w:val="clear" w:color="auto" w:fill="D9D9D9"/>
            <w:vAlign w:val="center"/>
          </w:tcPr>
          <w:p w14:paraId="16D80805" w14:textId="731BEF3F" w:rsidR="00413C3A" w:rsidRPr="0026240D" w:rsidRDefault="003547BA" w:rsidP="00216E24">
            <w:pPr>
              <w:snapToGrid w:val="0"/>
              <w:spacing w:line="360" w:lineRule="auto"/>
              <w:jc w:val="center"/>
              <w:rPr>
                <w:b/>
                <w:lang w:val="en-US" w:eastAsia="zh-CN"/>
              </w:rPr>
            </w:pPr>
            <w:r w:rsidRPr="003547BA">
              <w:rPr>
                <w:rFonts w:eastAsia="DengXian" w:hAnsi="新細明體" w:hint="eastAsia"/>
                <w:b/>
                <w:lang w:val="en-US" w:eastAsia="zh-CN"/>
              </w:rPr>
              <w:t>处理步骤</w:t>
            </w:r>
          </w:p>
        </w:tc>
        <w:tc>
          <w:tcPr>
            <w:tcW w:w="2788" w:type="dxa"/>
            <w:shd w:val="clear" w:color="auto" w:fill="D9D9D9"/>
            <w:vAlign w:val="center"/>
          </w:tcPr>
          <w:p w14:paraId="78B868C7" w14:textId="16485029" w:rsidR="00413C3A" w:rsidRPr="0026240D" w:rsidRDefault="003547BA" w:rsidP="00216E24">
            <w:pPr>
              <w:snapToGrid w:val="0"/>
              <w:spacing w:line="360" w:lineRule="auto"/>
              <w:jc w:val="center"/>
              <w:rPr>
                <w:b/>
                <w:lang w:val="en-US" w:eastAsia="zh-CN"/>
              </w:rPr>
            </w:pPr>
            <w:r w:rsidRPr="003547BA">
              <w:rPr>
                <w:rFonts w:eastAsia="DengXian" w:hAnsi="新細明體" w:hint="eastAsia"/>
                <w:b/>
                <w:lang w:val="en-US" w:eastAsia="zh-CN"/>
              </w:rPr>
              <w:t>理由</w:t>
            </w:r>
          </w:p>
        </w:tc>
      </w:tr>
      <w:tr w:rsidR="00413C3A" w:rsidRPr="0026240D" w14:paraId="098D3902" w14:textId="77777777">
        <w:trPr>
          <w:tblCellSpacing w:w="20" w:type="dxa"/>
        </w:trPr>
        <w:tc>
          <w:tcPr>
            <w:tcW w:w="2448" w:type="dxa"/>
          </w:tcPr>
          <w:p w14:paraId="57720E3B" w14:textId="4FB7AC3A" w:rsidR="00413C3A" w:rsidRPr="0026240D" w:rsidRDefault="003547BA" w:rsidP="001214D5">
            <w:pPr>
              <w:snapToGrid w:val="0"/>
              <w:spacing w:line="360" w:lineRule="auto"/>
              <w:rPr>
                <w:lang w:val="en-US" w:eastAsia="zh-CN"/>
              </w:rPr>
            </w:pPr>
            <w:r w:rsidRPr="003547BA">
              <w:rPr>
                <w:rFonts w:eastAsia="DengXian" w:hAnsi="新細明體" w:hint="eastAsia"/>
                <w:lang w:val="en-US" w:eastAsia="zh-CN"/>
              </w:rPr>
              <w:t>手臂流血不止</w:t>
            </w:r>
          </w:p>
        </w:tc>
        <w:tc>
          <w:tcPr>
            <w:tcW w:w="3126" w:type="dxa"/>
          </w:tcPr>
          <w:p w14:paraId="4D98C04E" w14:textId="77777777" w:rsidR="00413C3A" w:rsidRPr="0026240D" w:rsidRDefault="00413C3A" w:rsidP="001214D5">
            <w:pPr>
              <w:snapToGrid w:val="0"/>
              <w:spacing w:line="360" w:lineRule="auto"/>
              <w:jc w:val="both"/>
              <w:rPr>
                <w:lang w:val="en-US"/>
              </w:rPr>
            </w:pPr>
          </w:p>
        </w:tc>
        <w:tc>
          <w:tcPr>
            <w:tcW w:w="2788" w:type="dxa"/>
          </w:tcPr>
          <w:p w14:paraId="78164620" w14:textId="77777777" w:rsidR="00413C3A" w:rsidRPr="0026240D" w:rsidRDefault="00413C3A" w:rsidP="001214D5">
            <w:pPr>
              <w:snapToGrid w:val="0"/>
              <w:spacing w:line="360" w:lineRule="auto"/>
              <w:jc w:val="both"/>
              <w:rPr>
                <w:lang w:val="en-US"/>
              </w:rPr>
            </w:pPr>
          </w:p>
        </w:tc>
      </w:tr>
      <w:tr w:rsidR="00413C3A" w:rsidRPr="0026240D" w14:paraId="7A7B8FB7" w14:textId="77777777">
        <w:trPr>
          <w:tblCellSpacing w:w="20" w:type="dxa"/>
        </w:trPr>
        <w:tc>
          <w:tcPr>
            <w:tcW w:w="2448" w:type="dxa"/>
          </w:tcPr>
          <w:p w14:paraId="09D0AD1D" w14:textId="77777777" w:rsidR="00413C3A" w:rsidRPr="0026240D" w:rsidRDefault="00413C3A" w:rsidP="001214D5">
            <w:pPr>
              <w:snapToGrid w:val="0"/>
              <w:spacing w:line="360" w:lineRule="auto"/>
              <w:jc w:val="both"/>
              <w:rPr>
                <w:lang w:val="en-US"/>
              </w:rPr>
            </w:pPr>
          </w:p>
        </w:tc>
        <w:tc>
          <w:tcPr>
            <w:tcW w:w="3126" w:type="dxa"/>
          </w:tcPr>
          <w:p w14:paraId="258DEB88" w14:textId="77777777" w:rsidR="00413C3A" w:rsidRPr="0026240D" w:rsidRDefault="00413C3A" w:rsidP="001214D5">
            <w:pPr>
              <w:snapToGrid w:val="0"/>
              <w:spacing w:line="360" w:lineRule="auto"/>
              <w:jc w:val="both"/>
              <w:rPr>
                <w:lang w:val="en-US"/>
              </w:rPr>
            </w:pPr>
          </w:p>
        </w:tc>
        <w:tc>
          <w:tcPr>
            <w:tcW w:w="2788" w:type="dxa"/>
          </w:tcPr>
          <w:p w14:paraId="50918A82" w14:textId="77777777" w:rsidR="00413C3A" w:rsidRPr="0026240D" w:rsidRDefault="00413C3A" w:rsidP="001214D5">
            <w:pPr>
              <w:snapToGrid w:val="0"/>
              <w:spacing w:line="360" w:lineRule="auto"/>
              <w:jc w:val="both"/>
              <w:rPr>
                <w:lang w:val="en-US"/>
              </w:rPr>
            </w:pPr>
          </w:p>
        </w:tc>
      </w:tr>
      <w:tr w:rsidR="00413C3A" w:rsidRPr="0026240D" w14:paraId="41A66CBD" w14:textId="77777777">
        <w:trPr>
          <w:tblCellSpacing w:w="20" w:type="dxa"/>
        </w:trPr>
        <w:tc>
          <w:tcPr>
            <w:tcW w:w="2448" w:type="dxa"/>
          </w:tcPr>
          <w:p w14:paraId="71454E4C" w14:textId="77777777" w:rsidR="00413C3A" w:rsidRPr="0026240D" w:rsidRDefault="00413C3A" w:rsidP="001214D5">
            <w:pPr>
              <w:snapToGrid w:val="0"/>
              <w:spacing w:line="360" w:lineRule="auto"/>
              <w:jc w:val="both"/>
              <w:rPr>
                <w:lang w:val="en-US"/>
              </w:rPr>
            </w:pPr>
          </w:p>
        </w:tc>
        <w:tc>
          <w:tcPr>
            <w:tcW w:w="3126" w:type="dxa"/>
          </w:tcPr>
          <w:p w14:paraId="0AD9AC54" w14:textId="77777777" w:rsidR="00413C3A" w:rsidRPr="0026240D" w:rsidRDefault="00413C3A" w:rsidP="001214D5">
            <w:pPr>
              <w:snapToGrid w:val="0"/>
              <w:spacing w:line="360" w:lineRule="auto"/>
              <w:jc w:val="both"/>
              <w:rPr>
                <w:lang w:val="en-US"/>
              </w:rPr>
            </w:pPr>
          </w:p>
        </w:tc>
        <w:tc>
          <w:tcPr>
            <w:tcW w:w="2788" w:type="dxa"/>
          </w:tcPr>
          <w:p w14:paraId="5BB4C996" w14:textId="77777777" w:rsidR="00413C3A" w:rsidRPr="0026240D" w:rsidRDefault="00413C3A" w:rsidP="001214D5">
            <w:pPr>
              <w:snapToGrid w:val="0"/>
              <w:spacing w:line="360" w:lineRule="auto"/>
              <w:jc w:val="both"/>
              <w:rPr>
                <w:lang w:val="en-US"/>
              </w:rPr>
            </w:pPr>
          </w:p>
        </w:tc>
      </w:tr>
      <w:tr w:rsidR="00BE02B6" w:rsidRPr="0026240D" w14:paraId="28EE54AA" w14:textId="77777777">
        <w:trPr>
          <w:tblCellSpacing w:w="20" w:type="dxa"/>
        </w:trPr>
        <w:tc>
          <w:tcPr>
            <w:tcW w:w="2448" w:type="dxa"/>
          </w:tcPr>
          <w:p w14:paraId="28A6620F" w14:textId="77777777" w:rsidR="00BE02B6" w:rsidRPr="0026240D" w:rsidRDefault="00BE02B6" w:rsidP="001214D5">
            <w:pPr>
              <w:snapToGrid w:val="0"/>
              <w:spacing w:line="360" w:lineRule="auto"/>
              <w:jc w:val="both"/>
              <w:rPr>
                <w:lang w:val="en-US"/>
              </w:rPr>
            </w:pPr>
          </w:p>
        </w:tc>
        <w:tc>
          <w:tcPr>
            <w:tcW w:w="3126" w:type="dxa"/>
          </w:tcPr>
          <w:p w14:paraId="120C934C" w14:textId="77777777" w:rsidR="00BE02B6" w:rsidRPr="0026240D" w:rsidRDefault="00BE02B6" w:rsidP="001214D5">
            <w:pPr>
              <w:snapToGrid w:val="0"/>
              <w:spacing w:line="360" w:lineRule="auto"/>
              <w:jc w:val="both"/>
              <w:rPr>
                <w:lang w:val="en-US"/>
              </w:rPr>
            </w:pPr>
          </w:p>
        </w:tc>
        <w:tc>
          <w:tcPr>
            <w:tcW w:w="2788" w:type="dxa"/>
          </w:tcPr>
          <w:p w14:paraId="077B86C8" w14:textId="77777777" w:rsidR="00BE02B6" w:rsidRPr="0026240D" w:rsidRDefault="00BE02B6" w:rsidP="001214D5">
            <w:pPr>
              <w:snapToGrid w:val="0"/>
              <w:spacing w:line="360" w:lineRule="auto"/>
              <w:jc w:val="both"/>
              <w:rPr>
                <w:lang w:val="en-US"/>
              </w:rPr>
            </w:pPr>
          </w:p>
        </w:tc>
      </w:tr>
    </w:tbl>
    <w:p w14:paraId="5A32C577" w14:textId="7CD8D42E" w:rsidR="00413C3A" w:rsidRPr="0026240D" w:rsidRDefault="00AC36A6" w:rsidP="00874A76">
      <w:pPr>
        <w:snapToGrid w:val="0"/>
        <w:spacing w:beforeLines="50" w:before="180" w:line="360" w:lineRule="auto"/>
        <w:jc w:val="center"/>
        <w:rPr>
          <w:b/>
          <w:sz w:val="28"/>
          <w:szCs w:val="28"/>
        </w:rPr>
      </w:pPr>
      <w:r w:rsidRPr="0026240D">
        <w:rPr>
          <w:lang w:val="en-US"/>
        </w:rPr>
        <w:br w:type="column"/>
      </w:r>
      <w:r w:rsidR="003547BA" w:rsidRPr="003547BA">
        <w:rPr>
          <w:rFonts w:eastAsia="DengXian" w:hint="eastAsia"/>
          <w:b/>
          <w:sz w:val="28"/>
          <w:szCs w:val="28"/>
          <w:lang w:eastAsia="zh-CN"/>
        </w:rPr>
        <w:lastRenderedPageBreak/>
        <w:t>教师参考数据</w:t>
      </w:r>
    </w:p>
    <w:p w14:paraId="68CE398C" w14:textId="1287706B" w:rsidR="005D24EC" w:rsidRPr="0026240D" w:rsidRDefault="003547BA" w:rsidP="008C37BF">
      <w:pPr>
        <w:snapToGrid w:val="0"/>
        <w:spacing w:beforeLines="50" w:before="180"/>
        <w:ind w:left="540" w:hangingChars="225" w:hanging="540"/>
        <w:jc w:val="both"/>
        <w:rPr>
          <w:lang w:eastAsia="zh-CN"/>
        </w:rPr>
      </w:pPr>
      <w:r w:rsidRPr="003547BA">
        <w:rPr>
          <w:rFonts w:eastAsia="DengXian" w:hAnsi="新細明體" w:hint="eastAsia"/>
          <w:lang w:eastAsia="zh-CN"/>
        </w:rPr>
        <w:t>伍林</w:t>
      </w:r>
      <w:r w:rsidRPr="003547BA">
        <w:rPr>
          <w:rFonts w:eastAsia="DengXian" w:hint="eastAsia"/>
          <w:lang w:eastAsia="zh-CN"/>
        </w:rPr>
        <w:t>（</w:t>
      </w:r>
      <w:r w:rsidRPr="003547BA">
        <w:rPr>
          <w:rFonts w:eastAsia="DengXian" w:hAnsi="新細明體" w:hint="eastAsia"/>
          <w:lang w:eastAsia="zh-CN"/>
        </w:rPr>
        <w:t>译</w:t>
      </w:r>
      <w:r w:rsidRPr="003547BA">
        <w:rPr>
          <w:rFonts w:eastAsia="DengXian" w:hint="eastAsia"/>
          <w:lang w:eastAsia="zh-CN"/>
        </w:rPr>
        <w:t>）</w:t>
      </w:r>
      <w:r w:rsidRPr="003547BA">
        <w:rPr>
          <w:rFonts w:eastAsia="DengXian"/>
          <w:lang w:eastAsia="zh-CN"/>
        </w:rPr>
        <w:t>(1996)</w:t>
      </w:r>
      <w:r w:rsidRPr="003547BA">
        <w:rPr>
          <w:rFonts w:eastAsia="DengXian" w:hAnsi="新細明體" w:hint="eastAsia"/>
          <w:lang w:eastAsia="zh-CN"/>
        </w:rPr>
        <w:t>《运动创伤的防治》。台北：台湾商务印书馆。</w:t>
      </w:r>
      <w:r w:rsidR="005D24EC" w:rsidRPr="0026240D">
        <w:rPr>
          <w:lang w:eastAsia="zh-CN"/>
        </w:rPr>
        <w:t xml:space="preserve"> </w:t>
      </w:r>
    </w:p>
    <w:p w14:paraId="4A82AF76" w14:textId="0CF0A76F" w:rsidR="005D24EC" w:rsidRPr="0026240D" w:rsidRDefault="003547BA" w:rsidP="008C37BF">
      <w:pPr>
        <w:snapToGrid w:val="0"/>
        <w:spacing w:beforeLines="50" w:before="180"/>
        <w:ind w:left="540" w:hangingChars="225" w:hanging="540"/>
        <w:jc w:val="both"/>
        <w:rPr>
          <w:lang w:eastAsia="zh-CN"/>
        </w:rPr>
      </w:pPr>
      <w:r w:rsidRPr="003547BA">
        <w:rPr>
          <w:rFonts w:eastAsia="DengXian" w:hAnsi="新細明體" w:hint="eastAsia"/>
          <w:lang w:eastAsia="zh-CN"/>
        </w:rPr>
        <w:t>曲绵域、田得祥</w:t>
      </w:r>
      <w:r w:rsidRPr="0026240D">
        <w:rPr>
          <w:rFonts w:eastAsia="SimSun" w:hAnsi="新細明體"/>
          <w:lang w:eastAsia="zh-CN"/>
        </w:rPr>
        <w:t xml:space="preserve"> </w:t>
      </w:r>
      <w:r w:rsidRPr="003547BA">
        <w:rPr>
          <w:rFonts w:eastAsia="DengXian"/>
          <w:lang w:eastAsia="zh-CN"/>
        </w:rPr>
        <w:t>(1999)</w:t>
      </w:r>
      <w:r w:rsidRPr="003547BA">
        <w:rPr>
          <w:rFonts w:eastAsia="DengXian" w:hAnsi="新細明體" w:hint="eastAsia"/>
          <w:lang w:eastAsia="zh-CN"/>
        </w:rPr>
        <w:t>《运动创伤检查法》。北京：北京医科大学出版社。</w:t>
      </w:r>
    </w:p>
    <w:p w14:paraId="12922886" w14:textId="5A7CDB23" w:rsidR="005D24EC" w:rsidRPr="0026240D" w:rsidRDefault="003547BA" w:rsidP="008C37BF">
      <w:pPr>
        <w:snapToGrid w:val="0"/>
        <w:spacing w:beforeLines="50" w:before="180"/>
        <w:ind w:left="540" w:hangingChars="225" w:hanging="540"/>
        <w:jc w:val="both"/>
        <w:rPr>
          <w:lang w:eastAsia="zh-CN"/>
        </w:rPr>
      </w:pPr>
      <w:r w:rsidRPr="003547BA">
        <w:rPr>
          <w:rFonts w:eastAsia="DengXian" w:hAnsi="新細明體" w:hint="eastAsia"/>
          <w:lang w:eastAsia="zh-CN"/>
        </w:rPr>
        <w:t>陈志华</w:t>
      </w:r>
      <w:r w:rsidRPr="0026240D">
        <w:rPr>
          <w:rFonts w:eastAsia="SimSun" w:hAnsi="新細明體"/>
          <w:lang w:eastAsia="zh-CN"/>
        </w:rPr>
        <w:t xml:space="preserve"> </w:t>
      </w:r>
      <w:r w:rsidRPr="003547BA">
        <w:rPr>
          <w:rFonts w:eastAsia="DengXian"/>
          <w:lang w:eastAsia="zh-CN"/>
        </w:rPr>
        <w:t>(2003)</w:t>
      </w:r>
      <w:r w:rsidRPr="003547BA">
        <w:rPr>
          <w:rFonts w:eastAsia="DengXian" w:hAnsi="新細明體" w:hint="eastAsia"/>
          <w:lang w:eastAsia="zh-CN"/>
        </w:rPr>
        <w:t>《骨科运动医学》。台北：力大中文图书。</w:t>
      </w:r>
    </w:p>
    <w:p w14:paraId="0C294A51" w14:textId="569E984E" w:rsidR="005D24EC" w:rsidRPr="0026240D" w:rsidRDefault="003547BA" w:rsidP="008C37BF">
      <w:pPr>
        <w:snapToGrid w:val="0"/>
        <w:spacing w:beforeLines="50" w:before="180"/>
        <w:ind w:left="540" w:hangingChars="225" w:hanging="540"/>
        <w:jc w:val="both"/>
        <w:rPr>
          <w:lang w:eastAsia="zh-CN"/>
        </w:rPr>
      </w:pPr>
      <w:r w:rsidRPr="003547BA">
        <w:rPr>
          <w:rFonts w:eastAsia="DengXian" w:hAnsi="新細明體" w:hint="eastAsia"/>
          <w:lang w:eastAsia="zh-CN"/>
        </w:rPr>
        <w:t>陈启明</w:t>
      </w:r>
      <w:r w:rsidRPr="003547BA">
        <w:rPr>
          <w:rFonts w:eastAsia="DengXian" w:hint="eastAsia"/>
          <w:lang w:eastAsia="zh-CN"/>
        </w:rPr>
        <w:t>（</w:t>
      </w:r>
      <w:r w:rsidRPr="003547BA">
        <w:rPr>
          <w:rFonts w:eastAsia="DengXian" w:hAnsi="新細明體" w:hint="eastAsia"/>
          <w:lang w:eastAsia="zh-CN"/>
        </w:rPr>
        <w:t>主编</w:t>
      </w:r>
      <w:r w:rsidRPr="003547BA">
        <w:rPr>
          <w:rFonts w:eastAsia="DengXian" w:hint="eastAsia"/>
          <w:lang w:eastAsia="zh-CN"/>
        </w:rPr>
        <w:t>）</w:t>
      </w:r>
      <w:r w:rsidRPr="003547BA">
        <w:rPr>
          <w:rFonts w:eastAsia="DengXian"/>
          <w:lang w:eastAsia="zh-CN"/>
        </w:rPr>
        <w:t>(1995)</w:t>
      </w:r>
      <w:r w:rsidRPr="003547BA">
        <w:rPr>
          <w:rFonts w:eastAsia="DengXian" w:hAnsi="新細明體" w:hint="eastAsia"/>
          <w:lang w:eastAsia="zh-CN"/>
        </w:rPr>
        <w:t>《运动医学与科学》。香港：中文大学出版社。</w:t>
      </w:r>
    </w:p>
    <w:p w14:paraId="2714AA4B" w14:textId="30637AF6" w:rsidR="005D24EC" w:rsidRPr="0026240D" w:rsidRDefault="003547BA" w:rsidP="008C37BF">
      <w:pPr>
        <w:snapToGrid w:val="0"/>
        <w:spacing w:beforeLines="50" w:before="180"/>
        <w:ind w:left="540" w:hangingChars="225" w:hanging="540"/>
        <w:jc w:val="both"/>
        <w:rPr>
          <w:rFonts w:hAnsi="新細明體"/>
        </w:rPr>
      </w:pPr>
      <w:r w:rsidRPr="003547BA">
        <w:rPr>
          <w:rFonts w:eastAsia="DengXian" w:hAnsi="新細明體" w:hint="eastAsia"/>
          <w:lang w:eastAsia="zh-CN"/>
        </w:rPr>
        <w:t>黄雅君、王香生</w:t>
      </w:r>
      <w:r w:rsidRPr="003547BA">
        <w:rPr>
          <w:rFonts w:eastAsia="DengXian"/>
          <w:lang w:eastAsia="zh-CN"/>
        </w:rPr>
        <w:t>(2006)</w:t>
      </w:r>
      <w:r w:rsidRPr="003547BA">
        <w:rPr>
          <w:rFonts w:eastAsia="DengXian" w:hint="eastAsia"/>
          <w:lang w:eastAsia="zh-CN"/>
        </w:rPr>
        <w:t>〈</w:t>
      </w:r>
      <w:r w:rsidRPr="003547BA">
        <w:rPr>
          <w:rFonts w:eastAsia="DengXian" w:hAnsi="新細明體" w:hint="eastAsia"/>
          <w:bCs/>
          <w:lang w:eastAsia="zh-CN"/>
        </w:rPr>
        <w:t>循证医学在运动医学与科学研究中的应用与启示</w:t>
      </w:r>
      <w:r w:rsidRPr="003547BA">
        <w:rPr>
          <w:rFonts w:eastAsia="DengXian" w:hAnsi="新細明體" w:hint="eastAsia"/>
          <w:lang w:eastAsia="zh-CN"/>
        </w:rPr>
        <w:t>〉</w:t>
      </w:r>
      <w:r w:rsidRPr="003547BA">
        <w:rPr>
          <w:rFonts w:eastAsia="DengXian" w:hAnsi="新細明體" w:hint="eastAsia"/>
          <w:bCs/>
          <w:lang w:eastAsia="zh-CN"/>
        </w:rPr>
        <w:t>，</w:t>
      </w:r>
      <w:r w:rsidRPr="003547BA">
        <w:rPr>
          <w:rFonts w:eastAsia="DengXian" w:hAnsi="新細明體" w:hint="eastAsia"/>
          <w:lang w:eastAsia="zh-CN"/>
        </w:rPr>
        <w:t>《</w:t>
      </w:r>
      <w:hyperlink r:id="rId26" w:tgtFrame="_blank" w:history="1">
        <w:r w:rsidRPr="003547BA">
          <w:rPr>
            <w:rStyle w:val="a6"/>
            <w:rFonts w:eastAsia="DengXian" w:hAnsi="新細明體" w:hint="eastAsia"/>
            <w:color w:val="auto"/>
            <w:u w:val="none"/>
            <w:lang w:eastAsia="zh-CN"/>
          </w:rPr>
          <w:t>中国运动医学</w:t>
        </w:r>
        <w:hyperlink r:id="rId27" w:tgtFrame="_top" w:history="1">
          <w:r w:rsidR="005D24EC" w:rsidRPr="0026240D">
            <w:rPr>
              <w:rStyle w:val="a6"/>
              <w:rFonts w:hAnsi="新細明體"/>
              <w:color w:val="auto"/>
              <w:u w:val="none"/>
            </w:rPr>
            <w:t>雜誌</w:t>
          </w:r>
        </w:hyperlink>
      </w:hyperlink>
      <w:r w:rsidRPr="003547BA">
        <w:rPr>
          <w:rFonts w:eastAsia="DengXian" w:hAnsi="新細明體" w:hint="eastAsia"/>
          <w:bCs/>
          <w:lang w:eastAsia="zh-CN"/>
        </w:rPr>
        <w:t>》</w:t>
      </w:r>
      <w:r w:rsidRPr="003547BA">
        <w:rPr>
          <w:rFonts w:eastAsia="DengXian" w:hAnsi="新細明體" w:hint="eastAsia"/>
          <w:lang w:eastAsia="zh-CN"/>
        </w:rPr>
        <w:t>，</w:t>
      </w:r>
      <w:r w:rsidRPr="003547BA">
        <w:rPr>
          <w:rFonts w:eastAsia="DengXian"/>
          <w:lang w:eastAsia="zh-CN"/>
        </w:rPr>
        <w:t>25(5)</w:t>
      </w:r>
      <w:r w:rsidRPr="003547BA">
        <w:rPr>
          <w:rFonts w:eastAsia="DengXian" w:hAnsi="新細明體" w:hint="eastAsia"/>
          <w:lang w:eastAsia="zh-CN"/>
        </w:rPr>
        <w:t>，</w:t>
      </w:r>
      <w:r w:rsidRPr="003547BA">
        <w:rPr>
          <w:rFonts w:eastAsia="DengXian"/>
          <w:lang w:eastAsia="zh-CN"/>
        </w:rPr>
        <w:t>616-619</w:t>
      </w:r>
      <w:r w:rsidRPr="003547BA">
        <w:rPr>
          <w:rFonts w:eastAsia="DengXian" w:hAnsi="新細明體" w:hint="eastAsia"/>
          <w:lang w:eastAsia="zh-CN"/>
        </w:rPr>
        <w:t>。</w:t>
      </w:r>
    </w:p>
    <w:p w14:paraId="5ED5C0CF" w14:textId="6FA6F02A" w:rsidR="0012457E" w:rsidRPr="0026240D" w:rsidRDefault="003547BA" w:rsidP="008C37BF">
      <w:pPr>
        <w:snapToGrid w:val="0"/>
        <w:spacing w:beforeLines="50" w:before="180"/>
        <w:ind w:left="540" w:hangingChars="225" w:hanging="540"/>
        <w:jc w:val="both"/>
        <w:rPr>
          <w:lang w:eastAsia="zh-CN"/>
        </w:rPr>
      </w:pPr>
      <w:r w:rsidRPr="003547BA">
        <w:rPr>
          <w:rFonts w:eastAsia="DengXian" w:hAnsi="新細明體" w:hint="eastAsia"/>
          <w:lang w:eastAsia="zh-CN"/>
        </w:rPr>
        <w:t>傅浩坚</w:t>
      </w:r>
      <w:r w:rsidRPr="003547BA">
        <w:rPr>
          <w:rFonts w:eastAsia="DengXian" w:hAnsi="新細明體"/>
          <w:lang w:eastAsia="zh-CN"/>
        </w:rPr>
        <w:t xml:space="preserve">(2009) </w:t>
      </w:r>
      <w:r w:rsidRPr="003547BA">
        <w:rPr>
          <w:rFonts w:eastAsia="DengXian" w:hAnsi="新細明體" w:hint="eastAsia"/>
          <w:lang w:eastAsia="zh-CN"/>
        </w:rPr>
        <w:t>《全民运动及健康》。香港：香港浸会大学许士芬博士体康研究中心。</w:t>
      </w:r>
    </w:p>
    <w:p w14:paraId="49529C91" w14:textId="330E01B5" w:rsidR="005D24EC" w:rsidRPr="0026240D" w:rsidRDefault="003547BA" w:rsidP="008C37BF">
      <w:pPr>
        <w:snapToGrid w:val="0"/>
        <w:spacing w:beforeLines="50" w:before="180"/>
        <w:ind w:left="540" w:hangingChars="225" w:hanging="540"/>
        <w:jc w:val="both"/>
        <w:rPr>
          <w:rStyle w:val="a7"/>
          <w:bCs w:val="0"/>
          <w:i/>
          <w:sz w:val="20"/>
          <w:szCs w:val="20"/>
          <w:lang w:val="en-US"/>
        </w:rPr>
      </w:pPr>
      <w:r w:rsidRPr="003547BA">
        <w:rPr>
          <w:rFonts w:eastAsia="DengXian" w:hAnsi="新細明體" w:hint="eastAsia"/>
          <w:lang w:eastAsia="zh-CN"/>
        </w:rPr>
        <w:t>卢亮宇、王予杉</w:t>
      </w:r>
      <w:r w:rsidRPr="0026240D">
        <w:rPr>
          <w:rFonts w:eastAsia="SimSun" w:hAnsi="新細明體"/>
          <w:lang w:eastAsia="zh-CN"/>
        </w:rPr>
        <w:t xml:space="preserve"> </w:t>
      </w:r>
      <w:r w:rsidRPr="003547BA">
        <w:rPr>
          <w:rFonts w:eastAsia="DengXian"/>
          <w:lang w:eastAsia="zh-CN"/>
        </w:rPr>
        <w:t>(2007)</w:t>
      </w:r>
      <w:r w:rsidRPr="003547BA">
        <w:rPr>
          <w:rFonts w:eastAsia="DengXian" w:hint="eastAsia"/>
          <w:lang w:eastAsia="zh-CN"/>
        </w:rPr>
        <w:t>〈</w:t>
      </w:r>
      <w:r w:rsidRPr="003547BA">
        <w:rPr>
          <w:rFonts w:eastAsia="DengXian" w:hAnsi="新細明體" w:hint="eastAsia"/>
          <w:lang w:eastAsia="zh-CN"/>
        </w:rPr>
        <w:t>膝骨关节炎疼痛机制及治疗研究现状〉，《</w:t>
      </w:r>
      <w:hyperlink r:id="rId28" w:tgtFrame="_blank" w:history="1">
        <w:r w:rsidRPr="003547BA">
          <w:rPr>
            <w:rStyle w:val="a6"/>
            <w:rFonts w:eastAsia="DengXian" w:hAnsi="新細明體" w:hint="eastAsia"/>
            <w:color w:val="auto"/>
            <w:u w:val="none"/>
            <w:lang w:eastAsia="zh-CN"/>
          </w:rPr>
          <w:t>中国运动医学</w:t>
        </w:r>
        <w:hyperlink r:id="rId29" w:tgtFrame="_top" w:history="1">
          <w:r w:rsidR="005D24EC" w:rsidRPr="0026240D">
            <w:rPr>
              <w:rStyle w:val="a6"/>
              <w:rFonts w:hAnsi="新細明體"/>
              <w:color w:val="auto"/>
              <w:u w:val="none"/>
            </w:rPr>
            <w:t>雜誌</w:t>
          </w:r>
        </w:hyperlink>
        <w:r w:rsidRPr="003547BA">
          <w:rPr>
            <w:rFonts w:eastAsia="DengXian" w:hAnsi="新細明體" w:hint="eastAsia"/>
            <w:lang w:eastAsia="zh-CN"/>
          </w:rPr>
          <w:t>》</w:t>
        </w:r>
      </w:hyperlink>
      <w:r w:rsidRPr="003547BA">
        <w:rPr>
          <w:rFonts w:eastAsia="DengXian" w:hAnsi="新細明體" w:hint="eastAsia"/>
          <w:lang w:eastAsia="zh-CN"/>
        </w:rPr>
        <w:t>，</w:t>
      </w:r>
      <w:r w:rsidRPr="003547BA">
        <w:rPr>
          <w:rFonts w:eastAsia="DengXian"/>
          <w:lang w:eastAsia="zh-CN"/>
        </w:rPr>
        <w:t>26(4)</w:t>
      </w:r>
      <w:r w:rsidRPr="003547BA">
        <w:rPr>
          <w:rFonts w:eastAsia="DengXian" w:hAnsi="新細明體" w:hint="eastAsia"/>
          <w:lang w:eastAsia="zh-CN"/>
        </w:rPr>
        <w:t>，</w:t>
      </w:r>
      <w:r w:rsidRPr="003547BA">
        <w:rPr>
          <w:rFonts w:eastAsia="DengXian"/>
          <w:lang w:eastAsia="zh-CN"/>
        </w:rPr>
        <w:t>512-516</w:t>
      </w:r>
      <w:r w:rsidRPr="003547BA">
        <w:rPr>
          <w:rFonts w:eastAsia="DengXian" w:hAnsi="新細明體" w:hint="eastAsia"/>
          <w:lang w:eastAsia="zh-CN"/>
        </w:rPr>
        <w:t>。</w:t>
      </w:r>
    </w:p>
    <w:p w14:paraId="014D3894" w14:textId="46004038" w:rsidR="00FB17A2" w:rsidRPr="0026240D" w:rsidRDefault="003547BA" w:rsidP="008C37BF">
      <w:pPr>
        <w:spacing w:beforeLines="50" w:before="180"/>
        <w:ind w:left="540" w:hangingChars="225" w:hanging="540"/>
        <w:jc w:val="both"/>
        <w:rPr>
          <w:lang w:val="en-US"/>
        </w:rPr>
      </w:pPr>
      <w:r w:rsidRPr="003547BA">
        <w:rPr>
          <w:rStyle w:val="a7"/>
          <w:rFonts w:eastAsia="DengXian"/>
          <w:b w:val="0"/>
          <w:lang w:eastAsia="zh-CN"/>
        </w:rPr>
        <w:t xml:space="preserve">Anderson, M.K. (2003). </w:t>
      </w:r>
      <w:r w:rsidRPr="003547BA">
        <w:rPr>
          <w:rStyle w:val="a7"/>
          <w:rFonts w:eastAsia="DengXian"/>
          <w:b w:val="0"/>
          <w:i/>
          <w:lang w:eastAsia="zh-CN"/>
        </w:rPr>
        <w:t>Fundamentals of sports injury management</w:t>
      </w:r>
      <w:r w:rsidRPr="003547BA">
        <w:rPr>
          <w:rStyle w:val="a7"/>
          <w:rFonts w:eastAsia="DengXian"/>
          <w:b w:val="0"/>
          <w:lang w:eastAsia="zh-CN"/>
        </w:rPr>
        <w:t>.</w:t>
      </w:r>
      <w:r w:rsidRPr="003547BA">
        <w:rPr>
          <w:rFonts w:eastAsia="DengXian"/>
          <w:b/>
          <w:lang w:eastAsia="zh-CN"/>
        </w:rPr>
        <w:t xml:space="preserve"> </w:t>
      </w:r>
      <w:r w:rsidRPr="003547BA">
        <w:rPr>
          <w:rFonts w:eastAsia="DengXian"/>
          <w:lang w:eastAsia="zh-CN"/>
        </w:rPr>
        <w:t>Philadelphia: Lippincott Williams &amp; Wilkins.</w:t>
      </w:r>
    </w:p>
    <w:p w14:paraId="0A802756" w14:textId="0848BB15" w:rsidR="00FB17A2" w:rsidRPr="0026240D" w:rsidRDefault="003547BA" w:rsidP="008C37BF">
      <w:pPr>
        <w:spacing w:beforeLines="50" w:before="180"/>
        <w:ind w:left="540" w:hangingChars="225" w:hanging="540"/>
        <w:jc w:val="both"/>
        <w:rPr>
          <w:lang w:val="en-US"/>
        </w:rPr>
      </w:pPr>
      <w:r w:rsidRPr="003547BA">
        <w:rPr>
          <w:rFonts w:eastAsia="DengXian"/>
          <w:lang w:eastAsia="zh-CN"/>
        </w:rPr>
        <w:t xml:space="preserve">Bird, S., Neil, B., &amp; Newton, P. (Eds.). (1997). </w:t>
      </w:r>
      <w:r w:rsidRPr="003547BA">
        <w:rPr>
          <w:rStyle w:val="title1"/>
          <w:rFonts w:ascii="Times New Roman" w:eastAsia="DengXian" w:hAnsi="Times New Roman" w:cs="Times New Roman"/>
          <w:b w:val="0"/>
          <w:i/>
          <w:sz w:val="24"/>
          <w:szCs w:val="24"/>
          <w:lang w:eastAsia="zh-CN"/>
        </w:rPr>
        <w:t>Sports injuries: Causes, diagnosis, treatment and prevention.</w:t>
      </w:r>
      <w:r w:rsidRPr="003547BA">
        <w:rPr>
          <w:rStyle w:val="title1"/>
          <w:rFonts w:ascii="Times New Roman" w:eastAsia="DengXian" w:hAnsi="Times New Roman" w:cs="Times New Roman"/>
          <w:sz w:val="24"/>
          <w:szCs w:val="24"/>
          <w:lang w:eastAsia="zh-CN"/>
        </w:rPr>
        <w:t xml:space="preserve"> </w:t>
      </w:r>
      <w:r w:rsidRPr="003547BA">
        <w:rPr>
          <w:rFonts w:eastAsia="DengXian"/>
          <w:lang w:eastAsia="zh-CN"/>
        </w:rPr>
        <w:t>Cheltenham, UK: Stanley Thornes. </w:t>
      </w:r>
    </w:p>
    <w:p w14:paraId="7171D01A" w14:textId="72D108DF" w:rsidR="00FB17A2" w:rsidRPr="0026240D" w:rsidRDefault="003547BA" w:rsidP="008C37BF">
      <w:pPr>
        <w:spacing w:beforeLines="50" w:before="180"/>
        <w:ind w:left="540" w:hangingChars="225" w:hanging="540"/>
        <w:jc w:val="both"/>
        <w:rPr>
          <w:b/>
          <w:i/>
        </w:rPr>
      </w:pPr>
      <w:r w:rsidRPr="003547BA">
        <w:rPr>
          <w:rStyle w:val="a7"/>
          <w:rFonts w:eastAsia="DengXian"/>
          <w:b w:val="0"/>
          <w:lang w:eastAsia="zh-CN"/>
        </w:rPr>
        <w:t xml:space="preserve">Crossman, J. (2001). </w:t>
      </w:r>
      <w:r w:rsidRPr="003547BA">
        <w:rPr>
          <w:rStyle w:val="a7"/>
          <w:rFonts w:eastAsia="DengXian"/>
          <w:b w:val="0"/>
          <w:i/>
          <w:lang w:eastAsia="zh-CN"/>
        </w:rPr>
        <w:t>Coping with sports injuries: Psychological strategies for rehabilitation.</w:t>
      </w:r>
      <w:r w:rsidRPr="003547BA">
        <w:rPr>
          <w:rStyle w:val="a7"/>
          <w:rFonts w:eastAsia="DengXian"/>
          <w:b w:val="0"/>
          <w:lang w:eastAsia="zh-CN"/>
        </w:rPr>
        <w:t xml:space="preserve"> NY: </w:t>
      </w:r>
      <w:r w:rsidRPr="003547BA">
        <w:rPr>
          <w:rFonts w:eastAsia="DengXian"/>
          <w:lang w:eastAsia="zh-CN"/>
        </w:rPr>
        <w:t>Oxford University Press.</w:t>
      </w:r>
    </w:p>
    <w:p w14:paraId="36497430" w14:textId="5FC7837A" w:rsidR="00FB17A2" w:rsidRPr="0026240D" w:rsidRDefault="003547BA" w:rsidP="008C37BF">
      <w:pPr>
        <w:spacing w:beforeLines="50" w:before="180"/>
        <w:ind w:left="540" w:hangingChars="225" w:hanging="540"/>
        <w:jc w:val="both"/>
        <w:rPr>
          <w:b/>
          <w:i/>
        </w:rPr>
      </w:pPr>
      <w:r w:rsidRPr="003547BA">
        <w:rPr>
          <w:rStyle w:val="a7"/>
          <w:rFonts w:eastAsia="DengXian"/>
          <w:b w:val="0"/>
          <w:lang w:eastAsia="zh-CN"/>
        </w:rPr>
        <w:t xml:space="preserve">Hyde, T.E., &amp; Gengenbach, M.S. (2007). </w:t>
      </w:r>
      <w:r w:rsidRPr="003547BA">
        <w:rPr>
          <w:rStyle w:val="a7"/>
          <w:rFonts w:eastAsia="DengXian"/>
          <w:b w:val="0"/>
          <w:i/>
          <w:lang w:eastAsia="zh-CN"/>
        </w:rPr>
        <w:t xml:space="preserve">Conservative management of sports injuries. </w:t>
      </w:r>
      <w:r w:rsidRPr="003547BA">
        <w:rPr>
          <w:rFonts w:eastAsia="DengXian"/>
          <w:lang w:eastAsia="zh-CN"/>
        </w:rPr>
        <w:t>Sudbury, MA: Jones and Bartlett.</w:t>
      </w:r>
      <w:r w:rsidR="00FB17A2" w:rsidRPr="0026240D">
        <w:t xml:space="preserve"> </w:t>
      </w:r>
    </w:p>
    <w:p w14:paraId="3AFB2589" w14:textId="4F31EE28" w:rsidR="00FB17A2" w:rsidRPr="0026240D" w:rsidRDefault="003547BA" w:rsidP="008C37BF">
      <w:pPr>
        <w:spacing w:beforeLines="50" w:before="180"/>
        <w:ind w:left="540" w:hangingChars="225" w:hanging="540"/>
        <w:jc w:val="both"/>
      </w:pPr>
      <w:r w:rsidRPr="003547BA">
        <w:rPr>
          <w:rFonts w:eastAsia="DengXian"/>
          <w:lang w:eastAsia="zh-CN"/>
        </w:rPr>
        <w:t xml:space="preserve">Maffulli, N., Chan, K.M., Macdonald, R., Malina, R.M., &amp; Parker, T. (Eds.). (2001). </w:t>
      </w:r>
      <w:r w:rsidRPr="003547BA">
        <w:rPr>
          <w:rFonts w:eastAsia="DengXian"/>
          <w:i/>
          <w:lang w:eastAsia="zh-CN"/>
        </w:rPr>
        <w:t>Sports Medicine for specific ages and abilities.</w:t>
      </w:r>
      <w:r w:rsidRPr="003547BA">
        <w:rPr>
          <w:rFonts w:eastAsia="DengXian"/>
          <w:lang w:eastAsia="zh-CN"/>
        </w:rPr>
        <w:t xml:space="preserve"> NY: Churchill Livingstone.</w:t>
      </w:r>
      <w:r w:rsidR="00FB17A2" w:rsidRPr="0026240D">
        <w:t xml:space="preserve"> </w:t>
      </w:r>
    </w:p>
    <w:p w14:paraId="4FDBD947" w14:textId="672191C3" w:rsidR="00FB17A2" w:rsidRPr="0026240D" w:rsidRDefault="003547BA" w:rsidP="008C37BF">
      <w:pPr>
        <w:spacing w:beforeLines="50" w:before="180"/>
        <w:ind w:left="540" w:hangingChars="225" w:hanging="540"/>
        <w:jc w:val="both"/>
        <w:rPr>
          <w:i/>
        </w:rPr>
      </w:pPr>
      <w:r w:rsidRPr="003547BA">
        <w:rPr>
          <w:rFonts w:eastAsia="DengXian"/>
          <w:lang w:eastAsia="zh-CN"/>
        </w:rPr>
        <w:t xml:space="preserve">Peterson, L., &amp; Renstrom, P. (2001). </w:t>
      </w:r>
      <w:r w:rsidRPr="003547BA">
        <w:rPr>
          <w:rStyle w:val="title1"/>
          <w:rFonts w:ascii="Times New Roman" w:eastAsia="DengXian" w:hAnsi="Times New Roman" w:cs="Times New Roman"/>
          <w:b w:val="0"/>
          <w:i/>
          <w:sz w:val="24"/>
          <w:szCs w:val="24"/>
          <w:lang w:eastAsia="zh-CN"/>
        </w:rPr>
        <w:t>Sports injuries: Their prevention and treatment</w:t>
      </w:r>
      <w:r w:rsidRPr="003547BA">
        <w:rPr>
          <w:rStyle w:val="title1"/>
          <w:rFonts w:ascii="Times New Roman" w:eastAsia="DengXian" w:hAnsi="Times New Roman" w:cs="Times New Roman"/>
          <w:b w:val="0"/>
          <w:sz w:val="24"/>
          <w:szCs w:val="24"/>
          <w:lang w:eastAsia="zh-CN"/>
        </w:rPr>
        <w:t xml:space="preserve"> (3rd ed.).</w:t>
      </w:r>
      <w:r w:rsidRPr="003547BA">
        <w:rPr>
          <w:rStyle w:val="title1"/>
          <w:rFonts w:ascii="Times New Roman" w:eastAsia="DengXian" w:hAnsi="Times New Roman" w:cs="Times New Roman"/>
          <w:sz w:val="24"/>
          <w:szCs w:val="24"/>
          <w:lang w:eastAsia="zh-CN"/>
        </w:rPr>
        <w:t xml:space="preserve"> </w:t>
      </w:r>
      <w:r w:rsidRPr="003547BA">
        <w:rPr>
          <w:rFonts w:eastAsia="DengXian"/>
          <w:lang w:eastAsia="zh-CN"/>
        </w:rPr>
        <w:t>London: Martin Dunitz.</w:t>
      </w:r>
      <w:r w:rsidR="00FB17A2" w:rsidRPr="0026240D">
        <w:t xml:space="preserve"> </w:t>
      </w:r>
    </w:p>
    <w:p w14:paraId="402B50D6" w14:textId="12AF4A43" w:rsidR="00FB17A2" w:rsidRPr="0026240D" w:rsidRDefault="003547BA" w:rsidP="008C37BF">
      <w:pPr>
        <w:spacing w:beforeLines="50" w:before="180"/>
        <w:ind w:left="540" w:hangingChars="225" w:hanging="540"/>
        <w:jc w:val="both"/>
        <w:rPr>
          <w:i/>
        </w:rPr>
      </w:pPr>
      <w:r w:rsidRPr="003547BA">
        <w:rPr>
          <w:rFonts w:eastAsia="DengXian"/>
          <w:lang w:eastAsia="zh-CN"/>
        </w:rPr>
        <w:t xml:space="preserve">Sherry, E., &amp; Wilson, S.F. (Eds.). (1998). </w:t>
      </w:r>
      <w:r w:rsidRPr="003547BA">
        <w:rPr>
          <w:rFonts w:eastAsia="DengXian"/>
          <w:i/>
          <w:lang w:eastAsia="zh-CN"/>
        </w:rPr>
        <w:t>Oxford handbook of sports</w:t>
      </w:r>
      <w:r w:rsidRPr="003547BA">
        <w:rPr>
          <w:rFonts w:eastAsia="DengXian"/>
          <w:i/>
          <w:lang w:val="en-US" w:eastAsia="zh-CN"/>
        </w:rPr>
        <w:t xml:space="preserve"> </w:t>
      </w:r>
      <w:r w:rsidRPr="003547BA">
        <w:rPr>
          <w:rFonts w:eastAsia="DengXian"/>
          <w:i/>
          <w:lang w:eastAsia="zh-CN"/>
        </w:rPr>
        <w:t>medicine.</w:t>
      </w:r>
      <w:r w:rsidRPr="003547BA">
        <w:rPr>
          <w:rFonts w:eastAsia="DengXian"/>
          <w:lang w:eastAsia="zh-CN"/>
        </w:rPr>
        <w:t xml:space="preserve"> Oxford: Oxford University Press.</w:t>
      </w:r>
      <w:r w:rsidR="00FB17A2" w:rsidRPr="0026240D">
        <w:t xml:space="preserve"> </w:t>
      </w:r>
    </w:p>
    <w:p w14:paraId="58C8E5A0" w14:textId="0087B4AA" w:rsidR="00FB17A2" w:rsidRPr="0026240D" w:rsidRDefault="003547BA" w:rsidP="008C37BF">
      <w:pPr>
        <w:spacing w:beforeLines="50" w:before="180"/>
        <w:ind w:left="540" w:hangingChars="225" w:hanging="540"/>
        <w:jc w:val="both"/>
        <w:rPr>
          <w:b/>
          <w:i/>
        </w:rPr>
      </w:pPr>
      <w:r w:rsidRPr="003547BA">
        <w:rPr>
          <w:rStyle w:val="a7"/>
          <w:rFonts w:eastAsia="DengXian"/>
          <w:b w:val="0"/>
          <w:lang w:eastAsia="zh-CN"/>
        </w:rPr>
        <w:t>Shultz, S.J., Houglum, P.A., &amp; Perrin,</w:t>
      </w:r>
      <w:r w:rsidRPr="003547BA">
        <w:rPr>
          <w:rStyle w:val="a7"/>
          <w:rFonts w:eastAsia="DengXian"/>
          <w:lang w:eastAsia="zh-CN"/>
        </w:rPr>
        <w:t xml:space="preserve"> </w:t>
      </w:r>
      <w:r w:rsidRPr="003547BA">
        <w:rPr>
          <w:rStyle w:val="a7"/>
          <w:rFonts w:eastAsia="DengXian"/>
          <w:b w:val="0"/>
          <w:lang w:eastAsia="zh-CN"/>
        </w:rPr>
        <w:t xml:space="preserve">D.H. (2000). </w:t>
      </w:r>
      <w:r w:rsidRPr="003547BA">
        <w:rPr>
          <w:rStyle w:val="a7"/>
          <w:rFonts w:eastAsia="DengXian"/>
          <w:b w:val="0"/>
          <w:i/>
          <w:lang w:eastAsia="zh-CN"/>
        </w:rPr>
        <w:t>Assessment of athletic injuries.</w:t>
      </w:r>
      <w:r w:rsidRPr="003547BA">
        <w:rPr>
          <w:rFonts w:eastAsia="DengXian"/>
          <w:lang w:eastAsia="zh-CN"/>
        </w:rPr>
        <w:t xml:space="preserve"> Champaign, IL: Human Kinetics.</w:t>
      </w:r>
      <w:r w:rsidR="00FB17A2" w:rsidRPr="0026240D">
        <w:t xml:space="preserve"> </w:t>
      </w:r>
    </w:p>
    <w:p w14:paraId="2E1E1AB2" w14:textId="77777777" w:rsidR="00413C3A" w:rsidRPr="0026240D" w:rsidRDefault="00413C3A" w:rsidP="008C37BF">
      <w:pPr>
        <w:spacing w:beforeLines="50" w:before="180"/>
      </w:pPr>
    </w:p>
    <w:p w14:paraId="53F2E3E6" w14:textId="658D61B3" w:rsidR="00413C3A" w:rsidRPr="0026240D" w:rsidRDefault="001D47F3" w:rsidP="008C37BF">
      <w:pPr>
        <w:snapToGrid w:val="0"/>
        <w:spacing w:beforeLines="50" w:before="180"/>
        <w:jc w:val="center"/>
        <w:rPr>
          <w:b/>
          <w:sz w:val="28"/>
          <w:szCs w:val="28"/>
        </w:rPr>
      </w:pPr>
      <w:r w:rsidRPr="0026240D">
        <w:rPr>
          <w:b/>
          <w:i/>
        </w:rPr>
        <w:br w:type="page"/>
      </w:r>
      <w:r w:rsidR="003547BA" w:rsidRPr="003547BA">
        <w:rPr>
          <w:rFonts w:eastAsia="DengXian" w:hint="eastAsia"/>
          <w:b/>
          <w:sz w:val="28"/>
          <w:szCs w:val="28"/>
          <w:lang w:eastAsia="zh-CN"/>
        </w:rPr>
        <w:lastRenderedPageBreak/>
        <w:t>学生参考资料</w:t>
      </w:r>
    </w:p>
    <w:p w14:paraId="281DC21A" w14:textId="3BC2B92F" w:rsidR="00E2548E" w:rsidRPr="0026240D" w:rsidRDefault="003547BA" w:rsidP="008C37BF">
      <w:pPr>
        <w:snapToGrid w:val="0"/>
        <w:spacing w:beforeLines="50" w:before="180"/>
        <w:ind w:left="540" w:hangingChars="225" w:hanging="540"/>
        <w:rPr>
          <w:lang w:eastAsia="zh-CN"/>
        </w:rPr>
      </w:pPr>
      <w:r w:rsidRPr="003547BA">
        <w:rPr>
          <w:rFonts w:eastAsia="DengXian" w:hAnsi="新細明體" w:hint="eastAsia"/>
          <w:lang w:eastAsia="zh-CN"/>
        </w:rPr>
        <w:t>伍林</w:t>
      </w:r>
      <w:r w:rsidRPr="003547BA">
        <w:rPr>
          <w:rFonts w:eastAsia="DengXian" w:hint="eastAsia"/>
          <w:lang w:eastAsia="zh-CN"/>
        </w:rPr>
        <w:t>（</w:t>
      </w:r>
      <w:r w:rsidRPr="003547BA">
        <w:rPr>
          <w:rFonts w:eastAsia="DengXian" w:hAnsi="新細明體" w:hint="eastAsia"/>
          <w:lang w:eastAsia="zh-CN"/>
        </w:rPr>
        <w:t>译</w:t>
      </w:r>
      <w:r w:rsidRPr="003547BA">
        <w:rPr>
          <w:rFonts w:eastAsia="DengXian" w:hint="eastAsia"/>
          <w:lang w:eastAsia="zh-CN"/>
        </w:rPr>
        <w:t>）</w:t>
      </w:r>
      <w:r w:rsidRPr="003547BA">
        <w:rPr>
          <w:rFonts w:eastAsia="DengXian"/>
          <w:lang w:eastAsia="zh-CN"/>
        </w:rPr>
        <w:t>(1996)</w:t>
      </w:r>
      <w:r w:rsidRPr="003547BA">
        <w:rPr>
          <w:rFonts w:eastAsia="DengXian" w:hAnsi="新細明體" w:hint="eastAsia"/>
          <w:lang w:eastAsia="zh-CN"/>
        </w:rPr>
        <w:t>《运动创伤的防治》。台北市：台湾商务印书馆。</w:t>
      </w:r>
    </w:p>
    <w:p w14:paraId="18AC273B" w14:textId="632842E7" w:rsidR="00E2548E" w:rsidRPr="0026240D" w:rsidRDefault="003547BA" w:rsidP="008C37BF">
      <w:pPr>
        <w:snapToGrid w:val="0"/>
        <w:spacing w:beforeLines="50" w:before="180"/>
        <w:ind w:left="540" w:hangingChars="225" w:hanging="540"/>
        <w:rPr>
          <w:lang w:eastAsia="zh-CN"/>
        </w:rPr>
      </w:pPr>
      <w:r w:rsidRPr="003547BA">
        <w:rPr>
          <w:rFonts w:eastAsia="DengXian" w:hAnsi="新細明體" w:hint="eastAsia"/>
          <w:lang w:eastAsia="zh-CN"/>
        </w:rPr>
        <w:t>陈志华</w:t>
      </w:r>
      <w:r w:rsidRPr="0026240D">
        <w:rPr>
          <w:rFonts w:eastAsia="SimSun" w:hAnsi="新細明體"/>
          <w:lang w:eastAsia="zh-CN"/>
        </w:rPr>
        <w:t xml:space="preserve"> </w:t>
      </w:r>
      <w:r w:rsidRPr="003547BA">
        <w:rPr>
          <w:rFonts w:eastAsia="DengXian"/>
          <w:lang w:eastAsia="zh-CN"/>
        </w:rPr>
        <w:t>(2003)</w:t>
      </w:r>
      <w:r w:rsidRPr="003547BA">
        <w:rPr>
          <w:rFonts w:eastAsia="DengXian" w:hAnsi="新細明體" w:hint="eastAsia"/>
          <w:lang w:eastAsia="zh-CN"/>
        </w:rPr>
        <w:t>《骨科运动医学》。台北：力大中文图书。</w:t>
      </w:r>
    </w:p>
    <w:p w14:paraId="1F69B65C" w14:textId="0121B3C5" w:rsidR="00E2548E" w:rsidRPr="0026240D" w:rsidRDefault="003547BA" w:rsidP="008C37BF">
      <w:pPr>
        <w:snapToGrid w:val="0"/>
        <w:spacing w:beforeLines="50" w:before="180"/>
        <w:ind w:left="540" w:hangingChars="225" w:hanging="540"/>
        <w:rPr>
          <w:rFonts w:hAnsi="新細明體"/>
          <w:lang w:eastAsia="zh-CN"/>
        </w:rPr>
      </w:pPr>
      <w:r w:rsidRPr="003547BA">
        <w:rPr>
          <w:rFonts w:eastAsia="DengXian" w:hAnsi="新細明體" w:hint="eastAsia"/>
          <w:lang w:eastAsia="zh-CN"/>
        </w:rPr>
        <w:t>陈启明</w:t>
      </w:r>
      <w:r w:rsidRPr="003547BA">
        <w:rPr>
          <w:rFonts w:eastAsia="DengXian" w:hint="eastAsia"/>
          <w:lang w:eastAsia="zh-CN"/>
        </w:rPr>
        <w:t>（</w:t>
      </w:r>
      <w:r w:rsidRPr="003547BA">
        <w:rPr>
          <w:rFonts w:eastAsia="DengXian" w:hAnsi="新細明體" w:hint="eastAsia"/>
          <w:lang w:eastAsia="zh-CN"/>
        </w:rPr>
        <w:t>主编</w:t>
      </w:r>
      <w:r w:rsidRPr="003547BA">
        <w:rPr>
          <w:rFonts w:eastAsia="DengXian" w:hint="eastAsia"/>
          <w:lang w:eastAsia="zh-CN"/>
        </w:rPr>
        <w:t>）</w:t>
      </w:r>
      <w:r w:rsidRPr="003547BA">
        <w:rPr>
          <w:rFonts w:eastAsia="DengXian"/>
          <w:lang w:eastAsia="zh-CN"/>
        </w:rPr>
        <w:t>(1995)</w:t>
      </w:r>
      <w:r w:rsidRPr="003547BA">
        <w:rPr>
          <w:rFonts w:eastAsia="DengXian" w:hAnsi="新細明體" w:hint="eastAsia"/>
          <w:lang w:eastAsia="zh-CN"/>
        </w:rPr>
        <w:t>《运动医学与科学》。香港：中文大学出版社。</w:t>
      </w:r>
    </w:p>
    <w:p w14:paraId="3585BC8B" w14:textId="786C9BEC" w:rsidR="0012457E" w:rsidRPr="0026240D" w:rsidRDefault="003547BA" w:rsidP="008C37BF">
      <w:pPr>
        <w:snapToGrid w:val="0"/>
        <w:spacing w:beforeLines="50" w:before="180"/>
        <w:ind w:left="540" w:hangingChars="225" w:hanging="540"/>
        <w:jc w:val="both"/>
        <w:rPr>
          <w:lang w:eastAsia="zh-CN"/>
        </w:rPr>
      </w:pPr>
      <w:r w:rsidRPr="003547BA">
        <w:rPr>
          <w:rFonts w:eastAsia="DengXian" w:hAnsi="新細明體" w:hint="eastAsia"/>
          <w:lang w:eastAsia="zh-CN"/>
        </w:rPr>
        <w:t>傅浩坚</w:t>
      </w:r>
      <w:r w:rsidRPr="003547BA">
        <w:rPr>
          <w:rFonts w:eastAsia="DengXian" w:hAnsi="新細明體"/>
          <w:lang w:eastAsia="zh-CN"/>
        </w:rPr>
        <w:t xml:space="preserve">(2009) </w:t>
      </w:r>
      <w:r w:rsidRPr="003547BA">
        <w:rPr>
          <w:rFonts w:eastAsia="DengXian" w:hAnsi="新細明體" w:hint="eastAsia"/>
          <w:lang w:eastAsia="zh-CN"/>
        </w:rPr>
        <w:t>《全民运动及健康》。香港：香港浸会大学许士芬博士体康研究中心。</w:t>
      </w:r>
    </w:p>
    <w:p w14:paraId="669EE128" w14:textId="49B8F042" w:rsidR="00FB17A2" w:rsidRPr="0026240D" w:rsidRDefault="003547BA" w:rsidP="008C37BF">
      <w:pPr>
        <w:spacing w:beforeLines="50" w:before="180"/>
        <w:ind w:left="540" w:hangingChars="225" w:hanging="540"/>
        <w:jc w:val="both"/>
        <w:rPr>
          <w:i/>
        </w:rPr>
      </w:pPr>
      <w:r w:rsidRPr="003547BA">
        <w:rPr>
          <w:rFonts w:eastAsia="DengXian"/>
          <w:lang w:eastAsia="zh-CN"/>
        </w:rPr>
        <w:t xml:space="preserve">Bird, S., Neil, B., &amp; Newton, P. (Eds.). (1997). </w:t>
      </w:r>
      <w:r w:rsidRPr="003547BA">
        <w:rPr>
          <w:rStyle w:val="title1"/>
          <w:rFonts w:ascii="Times New Roman" w:eastAsia="DengXian" w:hAnsi="Times New Roman" w:cs="Times New Roman"/>
          <w:b w:val="0"/>
          <w:i/>
          <w:sz w:val="24"/>
          <w:szCs w:val="24"/>
          <w:lang w:eastAsia="zh-CN"/>
        </w:rPr>
        <w:t>Sports injuries: Causes, diagnosis, treatment and prevention.</w:t>
      </w:r>
      <w:r w:rsidRPr="003547BA">
        <w:rPr>
          <w:rStyle w:val="title1"/>
          <w:rFonts w:ascii="Times New Roman" w:eastAsia="DengXian" w:hAnsi="Times New Roman" w:cs="Times New Roman"/>
          <w:sz w:val="24"/>
          <w:szCs w:val="24"/>
          <w:lang w:eastAsia="zh-CN"/>
        </w:rPr>
        <w:t xml:space="preserve"> </w:t>
      </w:r>
      <w:r w:rsidRPr="003547BA">
        <w:rPr>
          <w:rFonts w:eastAsia="DengXian"/>
          <w:lang w:eastAsia="zh-CN"/>
        </w:rPr>
        <w:t>Cheltenham, UK: Stanley Thornes. </w:t>
      </w:r>
    </w:p>
    <w:p w14:paraId="7830B25D" w14:textId="24FBC130" w:rsidR="00FB17A2" w:rsidRPr="0026240D" w:rsidRDefault="003547BA" w:rsidP="008C37BF">
      <w:pPr>
        <w:spacing w:beforeLines="50" w:before="180"/>
        <w:ind w:left="540" w:hangingChars="225" w:hanging="540"/>
        <w:jc w:val="both"/>
      </w:pPr>
      <w:r w:rsidRPr="003547BA">
        <w:rPr>
          <w:rStyle w:val="a7"/>
          <w:rFonts w:eastAsia="DengXian"/>
          <w:b w:val="0"/>
          <w:lang w:eastAsia="zh-CN"/>
        </w:rPr>
        <w:t xml:space="preserve">Flegel, M. J. (1997). </w:t>
      </w:r>
      <w:r w:rsidRPr="003547BA">
        <w:rPr>
          <w:rStyle w:val="a7"/>
          <w:rFonts w:eastAsia="DengXian"/>
          <w:b w:val="0"/>
          <w:i/>
          <w:lang w:eastAsia="zh-CN"/>
        </w:rPr>
        <w:t xml:space="preserve">Sport first aid. </w:t>
      </w:r>
      <w:r w:rsidRPr="003547BA">
        <w:rPr>
          <w:rFonts w:eastAsia="DengXian"/>
          <w:lang w:eastAsia="zh-CN"/>
        </w:rPr>
        <w:t>Champaign, IL: Human Kinetics.</w:t>
      </w:r>
      <w:r w:rsidR="00FB17A2" w:rsidRPr="0026240D">
        <w:t xml:space="preserve"> </w:t>
      </w:r>
    </w:p>
    <w:p w14:paraId="7F379D22" w14:textId="58CD0EE9" w:rsidR="00FB17A2" w:rsidRPr="0026240D" w:rsidRDefault="003547BA" w:rsidP="008C37BF">
      <w:pPr>
        <w:spacing w:beforeLines="50" w:before="180"/>
        <w:ind w:left="540" w:hangingChars="225" w:hanging="540"/>
        <w:jc w:val="both"/>
      </w:pPr>
      <w:r w:rsidRPr="003547BA">
        <w:rPr>
          <w:rFonts w:eastAsia="DengXian"/>
          <w:lang w:eastAsia="zh-CN"/>
        </w:rPr>
        <w:t xml:space="preserve">Garrick, J.G., &amp; Radetsky, P. (2000). </w:t>
      </w:r>
      <w:r w:rsidRPr="003547BA">
        <w:rPr>
          <w:rFonts w:eastAsia="DengXian"/>
          <w:i/>
          <w:lang w:eastAsia="zh-CN"/>
        </w:rPr>
        <w:t xml:space="preserve">Anybody's sports medicine book: The complete guide to quick recovery from injuries. </w:t>
      </w:r>
      <w:r w:rsidRPr="003547BA">
        <w:rPr>
          <w:rFonts w:eastAsia="DengXian"/>
          <w:lang w:eastAsia="zh-CN"/>
        </w:rPr>
        <w:t>Berkeley, CA: Ten Speed Press.</w:t>
      </w:r>
    </w:p>
    <w:p w14:paraId="13940B3A" w14:textId="76FD955B" w:rsidR="003D12FE" w:rsidRPr="0026240D" w:rsidRDefault="003547BA" w:rsidP="008C37BF">
      <w:pPr>
        <w:spacing w:beforeLines="50" w:before="180"/>
        <w:ind w:left="540" w:hangingChars="225" w:hanging="540"/>
        <w:jc w:val="both"/>
      </w:pPr>
      <w:r w:rsidRPr="003547BA">
        <w:rPr>
          <w:rFonts w:eastAsia="DengXian"/>
          <w:lang w:eastAsia="zh-CN"/>
        </w:rPr>
        <w:t xml:space="preserve">Roberts, W.O. (Ed.). (2004). </w:t>
      </w:r>
      <w:r w:rsidRPr="003547BA">
        <w:rPr>
          <w:rStyle w:val="title1"/>
          <w:rFonts w:ascii="Times New Roman" w:eastAsia="DengXian" w:hAnsi="Times New Roman" w:cs="Times New Roman"/>
          <w:b w:val="0"/>
          <w:i/>
          <w:sz w:val="24"/>
          <w:szCs w:val="24"/>
          <w:lang w:eastAsia="zh-CN"/>
        </w:rPr>
        <w:t xml:space="preserve">Bull's handbook of sports injuries </w:t>
      </w:r>
      <w:r w:rsidRPr="003547BA">
        <w:rPr>
          <w:rStyle w:val="title1"/>
          <w:rFonts w:ascii="Times New Roman" w:eastAsia="DengXian" w:hAnsi="Times New Roman" w:cs="Times New Roman"/>
          <w:b w:val="0"/>
          <w:sz w:val="24"/>
          <w:szCs w:val="24"/>
          <w:lang w:eastAsia="zh-CN"/>
        </w:rPr>
        <w:t xml:space="preserve">(2nd ed.). NY: </w:t>
      </w:r>
      <w:r w:rsidRPr="003547BA">
        <w:rPr>
          <w:rFonts w:eastAsia="DengXian"/>
          <w:lang w:eastAsia="zh-CN"/>
        </w:rPr>
        <w:t>McGraw-Hill.</w:t>
      </w:r>
      <w:r w:rsidR="003D12FE" w:rsidRPr="0026240D">
        <w:t xml:space="preserve"> </w:t>
      </w:r>
    </w:p>
    <w:p w14:paraId="317F7CDF" w14:textId="758B2827" w:rsidR="007E61E8" w:rsidRPr="0026240D" w:rsidRDefault="00413C3A" w:rsidP="00874A76">
      <w:pPr>
        <w:snapToGrid w:val="0"/>
        <w:spacing w:beforeLines="50" w:before="180" w:line="360" w:lineRule="auto"/>
        <w:jc w:val="center"/>
        <w:rPr>
          <w:rFonts w:hAnsi="新細明體"/>
          <w:b/>
          <w:sz w:val="28"/>
          <w:szCs w:val="28"/>
          <w:lang w:val="en-US"/>
        </w:rPr>
      </w:pPr>
      <w:r w:rsidRPr="0026240D">
        <w:br w:type="page"/>
      </w:r>
      <w:r w:rsidR="003547BA" w:rsidRPr="003547BA">
        <w:rPr>
          <w:rFonts w:eastAsia="DengXian" w:hint="eastAsia"/>
          <w:b/>
          <w:sz w:val="28"/>
          <w:szCs w:val="28"/>
          <w:u w:val="single"/>
          <w:lang w:eastAsia="zh-CN"/>
        </w:rPr>
        <w:lastRenderedPageBreak/>
        <w:t>相关网址</w:t>
      </w:r>
    </w:p>
    <w:p w14:paraId="02E657D3" w14:textId="1D63E28D" w:rsidR="0012457E" w:rsidRPr="0026240D" w:rsidRDefault="003547BA" w:rsidP="003D12FE">
      <w:pPr>
        <w:numPr>
          <w:ilvl w:val="0"/>
          <w:numId w:val="20"/>
        </w:numPr>
        <w:snapToGrid w:val="0"/>
        <w:spacing w:beforeLines="50" w:before="180"/>
      </w:pPr>
      <w:r w:rsidRPr="003547BA">
        <w:rPr>
          <w:rFonts w:eastAsia="DengXian" w:hAnsi="Arial" w:hint="eastAsia"/>
          <w:lang w:eastAsia="zh-CN"/>
        </w:rPr>
        <w:t>美国运动医学学院</w:t>
      </w:r>
      <w:r w:rsidRPr="003547BA">
        <w:rPr>
          <w:rFonts w:eastAsia="DengXian"/>
          <w:lang w:eastAsia="zh-CN"/>
        </w:rPr>
        <w:t xml:space="preserve"> (</w:t>
      </w:r>
      <w:r w:rsidRPr="003547BA">
        <w:rPr>
          <w:rFonts w:eastAsia="DengXian" w:hAnsi="Arial" w:hint="eastAsia"/>
          <w:lang w:eastAsia="zh-CN"/>
        </w:rPr>
        <w:t>英文网页</w:t>
      </w:r>
      <w:r w:rsidRPr="003547BA">
        <w:rPr>
          <w:rFonts w:eastAsia="DengXian"/>
          <w:lang w:eastAsia="zh-CN"/>
        </w:rPr>
        <w:t>) (American College of Sports Medicine) (ACSM)</w:t>
      </w:r>
    </w:p>
    <w:p w14:paraId="59C3E0D7" w14:textId="6197DB7F" w:rsidR="0012457E" w:rsidRPr="0026240D" w:rsidRDefault="003547BA" w:rsidP="003D12FE">
      <w:pPr>
        <w:snapToGrid w:val="0"/>
        <w:spacing w:beforeLines="50" w:before="180"/>
        <w:ind w:left="360"/>
      </w:pPr>
      <w:r w:rsidRPr="003547BA">
        <w:rPr>
          <w:rFonts w:eastAsia="DengXian"/>
          <w:lang w:eastAsia="zh-CN"/>
        </w:rPr>
        <w:t>https://www.acsm.org</w:t>
      </w:r>
    </w:p>
    <w:p w14:paraId="4A9571DF" w14:textId="77777777" w:rsidR="00D559FE" w:rsidRPr="0026240D" w:rsidRDefault="00D559FE" w:rsidP="003D12FE">
      <w:pPr>
        <w:snapToGrid w:val="0"/>
        <w:spacing w:beforeLines="50" w:before="180"/>
        <w:ind w:left="360"/>
      </w:pPr>
    </w:p>
    <w:p w14:paraId="623E59B7" w14:textId="554A5F25" w:rsidR="00AB4929" w:rsidRPr="0026240D" w:rsidRDefault="003547BA" w:rsidP="00E10897">
      <w:pPr>
        <w:numPr>
          <w:ilvl w:val="0"/>
          <w:numId w:val="20"/>
        </w:numPr>
        <w:snapToGrid w:val="0"/>
        <w:spacing w:beforeLines="50" w:before="180"/>
        <w:rPr>
          <w:rFonts w:hAnsi="Arial"/>
        </w:rPr>
      </w:pPr>
      <w:r w:rsidRPr="003547BA">
        <w:rPr>
          <w:rFonts w:eastAsia="DengXian" w:hAnsi="Arial" w:hint="eastAsia"/>
          <w:lang w:eastAsia="zh-CN"/>
        </w:rPr>
        <w:t>环境保护署</w:t>
      </w:r>
    </w:p>
    <w:p w14:paraId="0D04BC4B" w14:textId="6BEA2839" w:rsidR="00AB4929" w:rsidRPr="0026240D" w:rsidRDefault="003547BA" w:rsidP="003D12FE">
      <w:pPr>
        <w:numPr>
          <w:ilvl w:val="0"/>
          <w:numId w:val="43"/>
        </w:numPr>
        <w:tabs>
          <w:tab w:val="num" w:pos="720"/>
        </w:tabs>
        <w:snapToGrid w:val="0"/>
        <w:spacing w:beforeLines="50" w:before="180"/>
        <w:ind w:left="720" w:hanging="360"/>
      </w:pPr>
      <w:r w:rsidRPr="003547BA">
        <w:rPr>
          <w:rFonts w:eastAsia="DengXian" w:hint="eastAsia"/>
          <w:lang w:eastAsia="zh-CN"/>
        </w:rPr>
        <w:t>健康忠告</w:t>
      </w:r>
    </w:p>
    <w:p w14:paraId="09B83190" w14:textId="388964E8" w:rsidR="00AB4929" w:rsidRPr="0026240D" w:rsidRDefault="003547BA" w:rsidP="003D12FE">
      <w:pPr>
        <w:snapToGrid w:val="0"/>
        <w:spacing w:beforeLines="50" w:before="180"/>
        <w:ind w:left="720"/>
      </w:pPr>
      <w:r w:rsidRPr="003547BA">
        <w:rPr>
          <w:rFonts w:eastAsia="DengXian"/>
          <w:lang w:eastAsia="zh-CN"/>
        </w:rPr>
        <w:t>https://www.aqhi.gov.hk/tc/health-advice/sub-health-advice.html</w:t>
      </w:r>
      <w:r w:rsidR="001B1FD5" w:rsidRPr="0026240D">
        <w:rPr>
          <w:rFonts w:hint="eastAsia"/>
        </w:rPr>
        <w:t xml:space="preserve"> </w:t>
      </w:r>
    </w:p>
    <w:p w14:paraId="7A520A25" w14:textId="77777777" w:rsidR="00D559FE" w:rsidRPr="0026240D" w:rsidRDefault="00D559FE" w:rsidP="003D12FE">
      <w:pPr>
        <w:snapToGrid w:val="0"/>
        <w:spacing w:beforeLines="50" w:before="180"/>
        <w:ind w:left="720"/>
      </w:pPr>
    </w:p>
    <w:p w14:paraId="385C2D6B" w14:textId="7A7A0CF5" w:rsidR="00AB4929" w:rsidRPr="0026240D" w:rsidRDefault="003547BA" w:rsidP="00874A76">
      <w:pPr>
        <w:numPr>
          <w:ilvl w:val="0"/>
          <w:numId w:val="20"/>
        </w:numPr>
        <w:snapToGrid w:val="0"/>
        <w:spacing w:beforeLines="50" w:before="180"/>
        <w:rPr>
          <w:rFonts w:hAnsi="Arial"/>
        </w:rPr>
      </w:pPr>
      <w:r w:rsidRPr="003547BA">
        <w:rPr>
          <w:rFonts w:eastAsia="DengXian" w:hAnsi="Arial" w:hint="eastAsia"/>
          <w:lang w:eastAsia="zh-CN"/>
        </w:rPr>
        <w:t>香港体育教学网</w:t>
      </w:r>
    </w:p>
    <w:p w14:paraId="43474500" w14:textId="77777777" w:rsidR="00AB4929" w:rsidRPr="0026240D" w:rsidRDefault="00851190" w:rsidP="00874A76">
      <w:pPr>
        <w:snapToGrid w:val="0"/>
        <w:spacing w:beforeLines="50" w:before="180"/>
        <w:ind w:left="120" w:firstLine="240"/>
        <w:rPr>
          <w:lang w:val="fr-FR"/>
        </w:rPr>
      </w:pPr>
      <w:r w:rsidRPr="0026240D">
        <w:rPr>
          <w:lang w:val="fr-FR"/>
        </w:rPr>
        <w:t>http://www.hkpe.net/hkdsepe/</w:t>
      </w:r>
    </w:p>
    <w:p w14:paraId="202EF6C1" w14:textId="15DE0B5A" w:rsidR="00AB4929" w:rsidRPr="0026240D" w:rsidRDefault="003547BA" w:rsidP="008C37BF">
      <w:pPr>
        <w:numPr>
          <w:ilvl w:val="0"/>
          <w:numId w:val="43"/>
        </w:numPr>
        <w:tabs>
          <w:tab w:val="num" w:pos="720"/>
        </w:tabs>
        <w:snapToGrid w:val="0"/>
        <w:spacing w:beforeLines="50" w:before="180"/>
        <w:ind w:left="720" w:hanging="360"/>
        <w:rPr>
          <w:rFonts w:hAnsi="Arial"/>
          <w:lang w:val="fr-FR"/>
        </w:rPr>
      </w:pPr>
      <w:r w:rsidRPr="003547BA">
        <w:rPr>
          <w:rFonts w:eastAsia="DengXian" w:hAnsi="Arial" w:hint="eastAsia"/>
          <w:lang w:eastAsia="zh-CN"/>
        </w:rPr>
        <w:t>跑步的运动医学</w:t>
      </w:r>
      <w:r w:rsidR="00AB4929" w:rsidRPr="0026240D">
        <w:rPr>
          <w:rFonts w:hAnsi="Arial"/>
          <w:lang w:val="fr-FR"/>
        </w:rPr>
        <w:br/>
      </w:r>
      <w:r w:rsidR="001B1FD5" w:rsidRPr="0026240D">
        <w:rPr>
          <w:rFonts w:hAnsi="Arial"/>
          <w:lang w:val="fr-FR"/>
        </w:rPr>
        <w:t>http://www.tswong.net/hkpe/running/medical_aspects.htm</w:t>
      </w:r>
      <w:r w:rsidR="001B1FD5" w:rsidRPr="0026240D">
        <w:rPr>
          <w:rFonts w:hAnsi="Arial" w:hint="eastAsia"/>
          <w:lang w:val="fr-FR"/>
        </w:rPr>
        <w:t xml:space="preserve"> </w:t>
      </w:r>
      <w:r w:rsidR="00AB4929" w:rsidRPr="0026240D">
        <w:rPr>
          <w:rFonts w:hAnsi="Arial"/>
          <w:lang w:val="fr-FR"/>
        </w:rPr>
        <w:t xml:space="preserve"> </w:t>
      </w:r>
    </w:p>
    <w:p w14:paraId="44BD1737" w14:textId="77777777" w:rsidR="00D559FE" w:rsidRPr="0026240D" w:rsidRDefault="00D559FE" w:rsidP="006B7548">
      <w:pPr>
        <w:snapToGrid w:val="0"/>
        <w:spacing w:beforeLines="50" w:before="180"/>
        <w:ind w:left="720"/>
        <w:rPr>
          <w:rFonts w:hAnsi="Arial"/>
          <w:lang w:val="fr-FR"/>
        </w:rPr>
      </w:pPr>
    </w:p>
    <w:p w14:paraId="25306F4D" w14:textId="26269168" w:rsidR="00AB4929" w:rsidRPr="0026240D" w:rsidRDefault="003547BA" w:rsidP="008C37BF">
      <w:pPr>
        <w:numPr>
          <w:ilvl w:val="0"/>
          <w:numId w:val="20"/>
        </w:numPr>
        <w:snapToGrid w:val="0"/>
        <w:spacing w:beforeLines="50" w:before="180"/>
        <w:rPr>
          <w:rFonts w:hAnsi="Arial"/>
        </w:rPr>
      </w:pPr>
      <w:r w:rsidRPr="003547BA">
        <w:rPr>
          <w:rFonts w:eastAsia="DengXian" w:hAnsi="Arial" w:hint="eastAsia"/>
          <w:lang w:eastAsia="zh-CN"/>
        </w:rPr>
        <w:t>香港天文台</w:t>
      </w:r>
    </w:p>
    <w:p w14:paraId="4E2A9A0A" w14:textId="4739E01A" w:rsidR="00AB4929" w:rsidRPr="0026240D" w:rsidRDefault="003547BA" w:rsidP="008C37BF">
      <w:pPr>
        <w:numPr>
          <w:ilvl w:val="0"/>
          <w:numId w:val="43"/>
        </w:numPr>
        <w:tabs>
          <w:tab w:val="num" w:pos="720"/>
        </w:tabs>
        <w:snapToGrid w:val="0"/>
        <w:spacing w:beforeLines="50" w:before="180"/>
        <w:ind w:left="720" w:hanging="360"/>
        <w:rPr>
          <w:rFonts w:hAnsi="Arial"/>
        </w:rPr>
      </w:pPr>
      <w:r w:rsidRPr="003547BA">
        <w:rPr>
          <w:rFonts w:eastAsia="DengXian" w:hAnsi="Arial" w:hint="eastAsia"/>
          <w:lang w:eastAsia="zh-CN"/>
        </w:rPr>
        <w:t>教育资源</w:t>
      </w:r>
    </w:p>
    <w:p w14:paraId="53644CE5" w14:textId="2FF36887" w:rsidR="00FF7946" w:rsidRPr="0026240D" w:rsidRDefault="00FF7946" w:rsidP="006B7548">
      <w:pPr>
        <w:snapToGrid w:val="0"/>
        <w:spacing w:beforeLines="50" w:before="180"/>
        <w:ind w:left="660" w:firstLine="60"/>
      </w:pPr>
      <w:hyperlink r:id="rId30" w:history="1">
        <w:r w:rsidR="003547BA" w:rsidRPr="003547BA">
          <w:rPr>
            <w:rStyle w:val="a6"/>
            <w:rFonts w:eastAsia="DengXian"/>
            <w:lang w:eastAsia="zh-CN"/>
          </w:rPr>
          <w:t>http://www.hko.gov.hk/tc/education/edu.htm</w:t>
        </w:r>
      </w:hyperlink>
    </w:p>
    <w:p w14:paraId="49E6D02C" w14:textId="77777777" w:rsidR="00D559FE" w:rsidRPr="0026240D" w:rsidRDefault="00D559FE" w:rsidP="006B7548">
      <w:pPr>
        <w:snapToGrid w:val="0"/>
        <w:spacing w:beforeLines="50" w:before="180"/>
        <w:ind w:left="660" w:firstLine="60"/>
        <w:rPr>
          <w:rFonts w:hAnsi="Arial"/>
        </w:rPr>
      </w:pPr>
    </w:p>
    <w:p w14:paraId="36CCFFCD" w14:textId="51C7937F" w:rsidR="008C4339" w:rsidRPr="0026240D" w:rsidRDefault="003547BA" w:rsidP="008C37BF">
      <w:pPr>
        <w:numPr>
          <w:ilvl w:val="0"/>
          <w:numId w:val="20"/>
        </w:numPr>
        <w:snapToGrid w:val="0"/>
        <w:spacing w:beforeLines="50" w:before="180"/>
        <w:rPr>
          <w:rFonts w:hAnsi="Arial"/>
        </w:rPr>
      </w:pPr>
      <w:r w:rsidRPr="003547BA">
        <w:rPr>
          <w:rFonts w:eastAsia="DengXian" w:hAnsi="Arial" w:hint="eastAsia"/>
          <w:lang w:eastAsia="zh-CN"/>
        </w:rPr>
        <w:t>香港体育学院</w:t>
      </w:r>
    </w:p>
    <w:p w14:paraId="717E30D0" w14:textId="24ED796B" w:rsidR="004E5923" w:rsidRPr="0026240D" w:rsidRDefault="004E5923" w:rsidP="006B7548">
      <w:pPr>
        <w:snapToGrid w:val="0"/>
        <w:spacing w:beforeLines="50" w:before="180"/>
        <w:ind w:firstLine="360"/>
      </w:pPr>
      <w:hyperlink r:id="rId31" w:history="1">
        <w:r w:rsidR="003547BA" w:rsidRPr="003547BA">
          <w:rPr>
            <w:rStyle w:val="a6"/>
            <w:rFonts w:eastAsia="DengXian"/>
            <w:lang w:eastAsia="zh-CN"/>
          </w:rPr>
          <w:t>https://www.hksi.org.hk/tc/</w:t>
        </w:r>
      </w:hyperlink>
    </w:p>
    <w:p w14:paraId="1123977F" w14:textId="6A6CF7D7" w:rsidR="008C4339" w:rsidRPr="0026240D" w:rsidRDefault="003547BA" w:rsidP="00E10897">
      <w:pPr>
        <w:numPr>
          <w:ilvl w:val="0"/>
          <w:numId w:val="43"/>
        </w:numPr>
        <w:snapToGrid w:val="0"/>
        <w:spacing w:beforeLines="50" w:before="180"/>
        <w:rPr>
          <w:rFonts w:hAnsi="Arial"/>
        </w:rPr>
      </w:pPr>
      <w:r w:rsidRPr="003547BA">
        <w:rPr>
          <w:rFonts w:eastAsia="DengXian" w:hAnsi="Arial" w:hint="eastAsia"/>
          <w:lang w:eastAsia="zh-CN"/>
        </w:rPr>
        <w:t>教育手册</w:t>
      </w:r>
      <w:r w:rsidRPr="003547BA">
        <w:rPr>
          <w:rFonts w:eastAsia="DengXian" w:hAnsi="Arial"/>
          <w:lang w:eastAsia="zh-CN"/>
        </w:rPr>
        <w:t xml:space="preserve"> </w:t>
      </w:r>
      <w:r w:rsidRPr="003547BA">
        <w:rPr>
          <w:rFonts w:eastAsia="DengXian" w:hAnsi="Arial"/>
          <w:lang w:eastAsia="zh-CN"/>
        </w:rPr>
        <w:t>–</w:t>
      </w:r>
      <w:r w:rsidRPr="003547BA">
        <w:rPr>
          <w:rFonts w:eastAsia="DengXian" w:hAnsi="Arial"/>
          <w:lang w:eastAsia="zh-CN"/>
        </w:rPr>
        <w:t xml:space="preserve"> </w:t>
      </w:r>
      <w:r w:rsidRPr="003547BA">
        <w:rPr>
          <w:rFonts w:eastAsia="DengXian" w:hAnsi="Arial" w:hint="eastAsia"/>
          <w:lang w:eastAsia="zh-CN"/>
        </w:rPr>
        <w:t>运动医学教育系列</w:t>
      </w:r>
      <w:r w:rsidR="008C4339" w:rsidRPr="0026240D">
        <w:rPr>
          <w:rFonts w:hAnsi="Arial"/>
        </w:rPr>
        <w:br/>
      </w:r>
      <w:r w:rsidRPr="003547BA">
        <w:rPr>
          <w:rFonts w:eastAsia="DengXian" w:hAnsi="Arial"/>
          <w:lang w:eastAsia="zh-CN"/>
        </w:rPr>
        <w:t>https://www.hksi.org.hk/tc/news-publications/scientific-publications/education-pamphlets/sports-medicine-education-series/ankle-sprain</w:t>
      </w:r>
    </w:p>
    <w:p w14:paraId="1D77A766" w14:textId="77777777" w:rsidR="00D559FE" w:rsidRPr="0026240D" w:rsidRDefault="00D559FE" w:rsidP="006B7548">
      <w:pPr>
        <w:snapToGrid w:val="0"/>
        <w:spacing w:beforeLines="50" w:before="180"/>
        <w:ind w:left="900"/>
        <w:rPr>
          <w:rFonts w:hAnsi="Arial"/>
        </w:rPr>
      </w:pPr>
    </w:p>
    <w:p w14:paraId="125DB9BE" w14:textId="3B22E3D9" w:rsidR="008C4339" w:rsidRPr="0026240D" w:rsidRDefault="003547BA" w:rsidP="004E5923">
      <w:pPr>
        <w:numPr>
          <w:ilvl w:val="0"/>
          <w:numId w:val="20"/>
        </w:numPr>
        <w:snapToGrid w:val="0"/>
        <w:spacing w:beforeLines="50" w:before="180"/>
        <w:rPr>
          <w:rFonts w:hAnsi="Arial"/>
        </w:rPr>
      </w:pPr>
      <w:r w:rsidRPr="003547BA">
        <w:rPr>
          <w:rFonts w:eastAsia="DengXian" w:hAnsi="Arial" w:hint="eastAsia"/>
          <w:lang w:eastAsia="zh-CN"/>
        </w:rPr>
        <w:t>香港特别行政区政府医疗辅助队</w:t>
      </w:r>
    </w:p>
    <w:p w14:paraId="30AB5EA7" w14:textId="20F36AFD" w:rsidR="008C4339" w:rsidRPr="0026240D" w:rsidRDefault="003547BA" w:rsidP="008C37BF">
      <w:pPr>
        <w:snapToGrid w:val="0"/>
        <w:spacing w:beforeLines="50" w:before="180"/>
        <w:ind w:firstLine="360"/>
        <w:rPr>
          <w:lang w:val="fr-FR"/>
        </w:rPr>
      </w:pPr>
      <w:r w:rsidRPr="003547BA">
        <w:rPr>
          <w:rFonts w:eastAsia="DengXian"/>
          <w:lang w:eastAsia="zh-CN"/>
        </w:rPr>
        <w:t>https://www.ams.gov.hk/chi/main.htm</w:t>
      </w:r>
    </w:p>
    <w:p w14:paraId="395B0216" w14:textId="160A2BB5" w:rsidR="008C4339" w:rsidRPr="0026240D" w:rsidRDefault="003547BA" w:rsidP="004E5923">
      <w:pPr>
        <w:numPr>
          <w:ilvl w:val="0"/>
          <w:numId w:val="43"/>
        </w:numPr>
        <w:snapToGrid w:val="0"/>
        <w:spacing w:beforeLines="50" w:before="180"/>
        <w:rPr>
          <w:lang w:val="fr-FR"/>
        </w:rPr>
      </w:pPr>
      <w:r w:rsidRPr="003547BA">
        <w:rPr>
          <w:rFonts w:eastAsia="DengXian" w:hint="eastAsia"/>
          <w:lang w:val="fr-FR" w:eastAsia="zh-CN"/>
        </w:rPr>
        <w:t>急救课题</w:t>
      </w:r>
      <w:r w:rsidR="004E5923" w:rsidRPr="0026240D">
        <w:rPr>
          <w:rFonts w:hint="eastAsia"/>
          <w:lang w:val="fr-FR"/>
        </w:rPr>
        <w:t>/</w:t>
      </w:r>
      <w:r w:rsidRPr="003547BA">
        <w:rPr>
          <w:rFonts w:eastAsia="DengXian" w:hint="eastAsia"/>
          <w:lang w:val="fr-FR" w:eastAsia="zh-CN"/>
        </w:rPr>
        <w:t>知识</w:t>
      </w:r>
    </w:p>
    <w:p w14:paraId="736BE287" w14:textId="77777777" w:rsidR="00D559FE" w:rsidRPr="0026240D" w:rsidRDefault="00A21D70" w:rsidP="006B7548">
      <w:pPr>
        <w:snapToGrid w:val="0"/>
        <w:spacing w:beforeLines="50" w:before="180"/>
        <w:ind w:left="480" w:firstLine="420"/>
        <w:rPr>
          <w:lang w:val="fr-FR"/>
        </w:rPr>
      </w:pPr>
      <w:r w:rsidRPr="0026240D">
        <w:rPr>
          <w:lang w:val="fr-FR"/>
        </w:rPr>
        <w:t>https://www.ams.gov.hk/tc/resource-centre/firstaid.html</w:t>
      </w:r>
    </w:p>
    <w:p w14:paraId="0CDE3B66" w14:textId="77777777" w:rsidR="00D559FE" w:rsidRPr="0026240D" w:rsidRDefault="00D559FE" w:rsidP="006B7548">
      <w:pPr>
        <w:snapToGrid w:val="0"/>
        <w:spacing w:beforeLines="50" w:before="180"/>
        <w:ind w:left="480" w:firstLine="420"/>
        <w:rPr>
          <w:lang w:val="fr-FR"/>
        </w:rPr>
      </w:pPr>
    </w:p>
    <w:p w14:paraId="44997053" w14:textId="77777777" w:rsidR="00D559FE" w:rsidRPr="0026240D" w:rsidRDefault="00D559FE" w:rsidP="006B7548">
      <w:pPr>
        <w:snapToGrid w:val="0"/>
        <w:spacing w:beforeLines="50" w:before="180"/>
        <w:ind w:left="480" w:firstLine="420"/>
        <w:rPr>
          <w:lang w:val="fr-FR" w:eastAsia="zh-HK"/>
        </w:rPr>
      </w:pPr>
    </w:p>
    <w:p w14:paraId="4D7709CD" w14:textId="77777777" w:rsidR="00602FD7" w:rsidRPr="0026240D" w:rsidRDefault="00602FD7" w:rsidP="006B7548">
      <w:pPr>
        <w:snapToGrid w:val="0"/>
        <w:spacing w:beforeLines="50" w:before="180"/>
        <w:ind w:left="480" w:firstLine="420"/>
        <w:rPr>
          <w:lang w:val="fr-FR" w:eastAsia="zh-HK"/>
        </w:rPr>
      </w:pPr>
    </w:p>
    <w:p w14:paraId="6ABFDBA8" w14:textId="224A77CC" w:rsidR="0034732A" w:rsidRPr="0026240D" w:rsidRDefault="003547BA" w:rsidP="008C37BF">
      <w:pPr>
        <w:numPr>
          <w:ilvl w:val="0"/>
          <w:numId w:val="20"/>
        </w:numPr>
        <w:snapToGrid w:val="0"/>
        <w:spacing w:beforeLines="50" w:before="180"/>
        <w:rPr>
          <w:rFonts w:hAnsi="Arial"/>
        </w:rPr>
      </w:pPr>
      <w:r w:rsidRPr="003547BA">
        <w:rPr>
          <w:rFonts w:eastAsia="DengXian" w:hAnsi="Arial"/>
          <w:lang w:eastAsia="zh-CN"/>
        </w:rPr>
        <w:lastRenderedPageBreak/>
        <w:t>MedlinePlus (</w:t>
      </w:r>
      <w:r w:rsidRPr="003547BA">
        <w:rPr>
          <w:rFonts w:eastAsia="DengXian" w:hAnsi="Arial" w:hint="eastAsia"/>
          <w:lang w:eastAsia="zh-CN"/>
        </w:rPr>
        <w:t>英文网页</w:t>
      </w:r>
      <w:r w:rsidRPr="003547BA">
        <w:rPr>
          <w:rFonts w:eastAsia="DengXian" w:hAnsi="Arial"/>
          <w:lang w:eastAsia="zh-CN"/>
        </w:rPr>
        <w:t>)</w:t>
      </w:r>
    </w:p>
    <w:p w14:paraId="5D5AA23B" w14:textId="4AA646F8" w:rsidR="0034732A" w:rsidRPr="0026240D" w:rsidRDefault="003547BA" w:rsidP="008C37BF">
      <w:pPr>
        <w:snapToGrid w:val="0"/>
        <w:spacing w:beforeLines="50" w:before="180"/>
        <w:ind w:firstLine="360"/>
      </w:pPr>
      <w:r w:rsidRPr="003547BA">
        <w:rPr>
          <w:rFonts w:eastAsia="DengXian"/>
          <w:lang w:eastAsia="zh-CN"/>
        </w:rPr>
        <w:t>https://medlineplus.gov/</w:t>
      </w:r>
    </w:p>
    <w:p w14:paraId="790EA857" w14:textId="413E636D" w:rsidR="0034732A" w:rsidRPr="0026240D" w:rsidRDefault="003547BA" w:rsidP="00D74176">
      <w:pPr>
        <w:numPr>
          <w:ilvl w:val="0"/>
          <w:numId w:val="43"/>
        </w:numPr>
        <w:tabs>
          <w:tab w:val="num" w:pos="720"/>
        </w:tabs>
        <w:snapToGrid w:val="0"/>
        <w:spacing w:beforeLines="50" w:before="180"/>
        <w:ind w:left="720" w:hanging="360"/>
        <w:rPr>
          <w:rFonts w:hAnsi="Arial"/>
        </w:rPr>
      </w:pPr>
      <w:r w:rsidRPr="003547BA">
        <w:rPr>
          <w:rFonts w:eastAsia="DengXian" w:hAnsi="Arial" w:hint="eastAsia"/>
          <w:lang w:eastAsia="zh-CN"/>
        </w:rPr>
        <w:t>运动创伤</w:t>
      </w:r>
      <w:r w:rsidRPr="003547BA">
        <w:rPr>
          <w:rFonts w:eastAsia="DengXian" w:hAnsi="Arial"/>
          <w:lang w:eastAsia="zh-CN"/>
        </w:rPr>
        <w:t xml:space="preserve"> (</w:t>
      </w:r>
      <w:r w:rsidRPr="003547BA">
        <w:rPr>
          <w:rFonts w:eastAsia="DengXian" w:hAnsi="Arial" w:hint="eastAsia"/>
          <w:lang w:eastAsia="zh-CN"/>
        </w:rPr>
        <w:t>英文网页</w:t>
      </w:r>
      <w:r w:rsidRPr="003547BA">
        <w:rPr>
          <w:rFonts w:eastAsia="DengXian" w:hAnsi="Arial"/>
          <w:lang w:eastAsia="zh-CN"/>
        </w:rPr>
        <w:t>) (Sports Injuries)</w:t>
      </w:r>
      <w:r w:rsidR="0034732A" w:rsidRPr="0026240D">
        <w:rPr>
          <w:rFonts w:hAnsi="Arial"/>
        </w:rPr>
        <w:br/>
      </w:r>
      <w:r w:rsidRPr="003547BA">
        <w:rPr>
          <w:rFonts w:eastAsia="DengXian"/>
          <w:lang w:eastAsia="zh-CN"/>
        </w:rPr>
        <w:t>https://medlineplus.gov/sportsinjuries.html</w:t>
      </w:r>
    </w:p>
    <w:p w14:paraId="425D1BEC" w14:textId="190990A7" w:rsidR="0034732A" w:rsidRPr="0026240D" w:rsidRDefault="003547BA" w:rsidP="00D74176">
      <w:pPr>
        <w:numPr>
          <w:ilvl w:val="0"/>
          <w:numId w:val="43"/>
        </w:numPr>
        <w:tabs>
          <w:tab w:val="num" w:pos="720"/>
        </w:tabs>
        <w:snapToGrid w:val="0"/>
        <w:spacing w:beforeLines="50" w:before="180"/>
        <w:ind w:left="720" w:hanging="360"/>
        <w:rPr>
          <w:rFonts w:hAnsi="Arial"/>
        </w:rPr>
      </w:pPr>
      <w:r w:rsidRPr="003547BA">
        <w:rPr>
          <w:rFonts w:eastAsia="DengXian" w:hAnsi="Arial" w:hint="eastAsia"/>
          <w:lang w:eastAsia="zh-CN"/>
        </w:rPr>
        <w:t>运动安全</w:t>
      </w:r>
      <w:r w:rsidRPr="003547BA">
        <w:rPr>
          <w:rFonts w:eastAsia="DengXian" w:hAnsi="Arial"/>
          <w:lang w:eastAsia="zh-CN"/>
        </w:rPr>
        <w:t xml:space="preserve"> (</w:t>
      </w:r>
      <w:r w:rsidRPr="003547BA">
        <w:rPr>
          <w:rFonts w:eastAsia="DengXian" w:hAnsi="Arial" w:hint="eastAsia"/>
          <w:lang w:eastAsia="zh-CN"/>
        </w:rPr>
        <w:t>英文网页</w:t>
      </w:r>
      <w:r w:rsidRPr="003547BA">
        <w:rPr>
          <w:rFonts w:eastAsia="DengXian" w:hAnsi="Arial"/>
          <w:lang w:eastAsia="zh-CN"/>
        </w:rPr>
        <w:t>) (Sports Safety)</w:t>
      </w:r>
      <w:r w:rsidR="0034732A" w:rsidRPr="0026240D">
        <w:rPr>
          <w:rFonts w:hAnsi="Arial"/>
        </w:rPr>
        <w:br/>
      </w:r>
      <w:r w:rsidRPr="003547BA">
        <w:rPr>
          <w:rFonts w:eastAsia="DengXian"/>
          <w:lang w:eastAsia="zh-CN"/>
        </w:rPr>
        <w:t>https://medlineplus.gov/sportssafety.html</w:t>
      </w:r>
      <w:r w:rsidR="00040D37" w:rsidRPr="0026240D">
        <w:rPr>
          <w:rFonts w:hint="eastAsia"/>
        </w:rPr>
        <w:t xml:space="preserve"> </w:t>
      </w:r>
    </w:p>
    <w:p w14:paraId="09051291" w14:textId="77777777" w:rsidR="00D559FE" w:rsidRPr="0026240D" w:rsidRDefault="00D559FE" w:rsidP="006B7548">
      <w:pPr>
        <w:snapToGrid w:val="0"/>
        <w:spacing w:beforeLines="50" w:before="180"/>
        <w:ind w:left="360"/>
        <w:rPr>
          <w:rFonts w:hAnsi="Arial"/>
        </w:rPr>
      </w:pPr>
    </w:p>
    <w:p w14:paraId="22A5F262" w14:textId="327559CF" w:rsidR="00E9352F" w:rsidRPr="0026240D" w:rsidRDefault="003547BA" w:rsidP="008C37BF">
      <w:pPr>
        <w:numPr>
          <w:ilvl w:val="0"/>
          <w:numId w:val="20"/>
        </w:numPr>
        <w:snapToGrid w:val="0"/>
        <w:spacing w:beforeLines="50" w:before="180"/>
        <w:rPr>
          <w:rFonts w:hAnsi="Arial"/>
        </w:rPr>
      </w:pPr>
      <w:r w:rsidRPr="003547BA">
        <w:rPr>
          <w:rFonts w:eastAsia="DengXian" w:hAnsi="Arial" w:hint="eastAsia"/>
          <w:lang w:eastAsia="zh-CN"/>
        </w:rPr>
        <w:t>国家关节、肌肉、骨骼疾病与皮肤病研究所</w:t>
      </w:r>
      <w:r w:rsidRPr="003547BA">
        <w:rPr>
          <w:rFonts w:eastAsia="DengXian" w:hAnsi="Arial"/>
          <w:lang w:eastAsia="zh-CN"/>
        </w:rPr>
        <w:t xml:space="preserve"> (</w:t>
      </w:r>
      <w:r w:rsidRPr="003547BA">
        <w:rPr>
          <w:rFonts w:eastAsia="DengXian" w:hAnsi="Arial" w:hint="eastAsia"/>
          <w:lang w:eastAsia="zh-CN"/>
        </w:rPr>
        <w:t>英文网页</w:t>
      </w:r>
      <w:r w:rsidRPr="003547BA">
        <w:rPr>
          <w:rFonts w:eastAsia="DengXian" w:hAnsi="Arial"/>
          <w:lang w:eastAsia="zh-CN"/>
        </w:rPr>
        <w:t>) (National Institute of Arthritis and Musculoskeletal and Skin Diseases) (NIAMS)</w:t>
      </w:r>
    </w:p>
    <w:p w14:paraId="53506BCC" w14:textId="519AB2ED" w:rsidR="00E9352F" w:rsidRPr="0026240D" w:rsidRDefault="003547BA" w:rsidP="008C37BF">
      <w:pPr>
        <w:snapToGrid w:val="0"/>
        <w:spacing w:beforeLines="50" w:before="180"/>
        <w:ind w:left="360"/>
        <w:rPr>
          <w:lang w:val="fr-FR"/>
        </w:rPr>
      </w:pPr>
      <w:r w:rsidRPr="003547BA">
        <w:rPr>
          <w:rFonts w:eastAsia="DengXian"/>
          <w:lang w:eastAsia="zh-CN"/>
        </w:rPr>
        <w:t>https://www.niams.nih.gov</w:t>
      </w:r>
      <w:r w:rsidR="00040D37" w:rsidRPr="0026240D">
        <w:rPr>
          <w:rFonts w:hint="eastAsia"/>
        </w:rPr>
        <w:t xml:space="preserve"> </w:t>
      </w:r>
    </w:p>
    <w:p w14:paraId="4F4454EA" w14:textId="00272462" w:rsidR="00E9352F" w:rsidRPr="0026240D" w:rsidRDefault="003547BA" w:rsidP="00D74176">
      <w:pPr>
        <w:numPr>
          <w:ilvl w:val="0"/>
          <w:numId w:val="43"/>
        </w:numPr>
        <w:tabs>
          <w:tab w:val="num" w:pos="720"/>
        </w:tabs>
        <w:snapToGrid w:val="0"/>
        <w:spacing w:beforeLines="50" w:before="180"/>
        <w:ind w:left="720" w:hanging="360"/>
      </w:pPr>
      <w:r w:rsidRPr="003547BA">
        <w:rPr>
          <w:rFonts w:eastAsia="DengXian" w:hAnsi="Arial" w:hint="eastAsia"/>
          <w:lang w:eastAsia="zh-CN"/>
        </w:rPr>
        <w:t>运动</w:t>
      </w:r>
      <w:r w:rsidRPr="003547BA">
        <w:rPr>
          <w:rFonts w:eastAsia="DengXian" w:hint="eastAsia"/>
          <w:lang w:eastAsia="zh-CN"/>
        </w:rPr>
        <w:t>创伤</w:t>
      </w:r>
      <w:r w:rsidRPr="003547BA">
        <w:rPr>
          <w:rFonts w:eastAsia="DengXian"/>
          <w:lang w:eastAsia="zh-CN"/>
        </w:rPr>
        <w:t xml:space="preserve"> (</w:t>
      </w:r>
      <w:r w:rsidRPr="003547BA">
        <w:rPr>
          <w:rFonts w:eastAsia="DengXian" w:hAnsi="Arial" w:hint="eastAsia"/>
          <w:lang w:eastAsia="zh-CN"/>
        </w:rPr>
        <w:t>英文网页</w:t>
      </w:r>
      <w:r w:rsidRPr="003547BA">
        <w:rPr>
          <w:rFonts w:eastAsia="DengXian"/>
          <w:lang w:eastAsia="zh-CN"/>
        </w:rPr>
        <w:t>) (Sport Injuries)</w:t>
      </w:r>
      <w:r w:rsidR="00E9352F" w:rsidRPr="0026240D">
        <w:br/>
      </w:r>
      <w:r w:rsidRPr="003547BA">
        <w:rPr>
          <w:rFonts w:eastAsia="DengXian"/>
          <w:lang w:eastAsia="zh-CN"/>
        </w:rPr>
        <w:t>https://www.niams.nih.gov/health-topics/sports-injuries</w:t>
      </w:r>
      <w:r w:rsidR="00040D37" w:rsidRPr="0026240D">
        <w:rPr>
          <w:rFonts w:hint="eastAsia"/>
        </w:rPr>
        <w:t xml:space="preserve"> </w:t>
      </w:r>
    </w:p>
    <w:p w14:paraId="62AD283C" w14:textId="77088F6A" w:rsidR="00D559FE" w:rsidRPr="0026240D" w:rsidRDefault="00D559FE" w:rsidP="00E25D93">
      <w:pPr>
        <w:snapToGrid w:val="0"/>
        <w:spacing w:beforeLines="50" w:before="180"/>
        <w:rPr>
          <w:lang w:val="fr-FR"/>
        </w:rPr>
      </w:pPr>
    </w:p>
    <w:p w14:paraId="27ED6E66" w14:textId="20B777DA" w:rsidR="00E9352F" w:rsidRPr="0026240D" w:rsidRDefault="003547BA" w:rsidP="008C37BF">
      <w:pPr>
        <w:numPr>
          <w:ilvl w:val="0"/>
          <w:numId w:val="20"/>
        </w:numPr>
        <w:snapToGrid w:val="0"/>
        <w:spacing w:beforeLines="50" w:before="180"/>
        <w:rPr>
          <w:rFonts w:hAnsi="Arial"/>
        </w:rPr>
      </w:pPr>
      <w:r w:rsidRPr="003547BA">
        <w:rPr>
          <w:rFonts w:eastAsia="DengXian" w:hAnsi="Arial" w:hint="eastAsia"/>
          <w:lang w:eastAsia="zh-CN"/>
        </w:rPr>
        <w:t>英国运动与运动科学协会</w:t>
      </w:r>
      <w:r w:rsidRPr="003547BA">
        <w:rPr>
          <w:rFonts w:eastAsia="DengXian" w:hAnsi="Arial"/>
          <w:lang w:eastAsia="zh-CN"/>
        </w:rPr>
        <w:t xml:space="preserve"> (</w:t>
      </w:r>
      <w:r w:rsidRPr="003547BA">
        <w:rPr>
          <w:rFonts w:eastAsia="DengXian" w:hAnsi="Arial" w:hint="eastAsia"/>
          <w:lang w:eastAsia="zh-CN"/>
        </w:rPr>
        <w:t>英文网页</w:t>
      </w:r>
      <w:r w:rsidRPr="003547BA">
        <w:rPr>
          <w:rFonts w:eastAsia="DengXian" w:hAnsi="Arial"/>
          <w:lang w:eastAsia="zh-CN"/>
        </w:rPr>
        <w:t>) (The British Association of Sport and Exercise Sciences) (BASES)</w:t>
      </w:r>
    </w:p>
    <w:p w14:paraId="5AB10868" w14:textId="1A0FFAB3" w:rsidR="004771ED" w:rsidRPr="0026240D" w:rsidRDefault="003547BA" w:rsidP="008C37BF">
      <w:pPr>
        <w:snapToGrid w:val="0"/>
        <w:spacing w:beforeLines="50" w:before="180"/>
        <w:ind w:left="360"/>
      </w:pPr>
      <w:r w:rsidRPr="003547BA">
        <w:rPr>
          <w:rFonts w:eastAsia="DengXian"/>
          <w:lang w:eastAsia="zh-CN"/>
        </w:rPr>
        <w:t>https://www.bases.org.uk</w:t>
      </w:r>
      <w:r w:rsidR="00040D37" w:rsidRPr="0026240D">
        <w:rPr>
          <w:rFonts w:hint="eastAsia"/>
        </w:rPr>
        <w:t xml:space="preserve"> </w:t>
      </w:r>
    </w:p>
    <w:p w14:paraId="549C7750" w14:textId="77777777" w:rsidR="00D559FE" w:rsidRPr="0026240D" w:rsidRDefault="00D559FE" w:rsidP="008C37BF">
      <w:pPr>
        <w:snapToGrid w:val="0"/>
        <w:spacing w:beforeLines="50" w:before="180"/>
        <w:ind w:left="360"/>
        <w:rPr>
          <w:lang w:val="fr-FR"/>
        </w:rPr>
      </w:pPr>
    </w:p>
    <w:p w14:paraId="119A29BB" w14:textId="56B91DBC" w:rsidR="00E9352F" w:rsidRPr="0026240D" w:rsidRDefault="003547BA" w:rsidP="008C37BF">
      <w:pPr>
        <w:numPr>
          <w:ilvl w:val="0"/>
          <w:numId w:val="20"/>
        </w:numPr>
        <w:snapToGrid w:val="0"/>
        <w:spacing w:beforeLines="50" w:before="180"/>
        <w:rPr>
          <w:rFonts w:hAnsi="Arial"/>
        </w:rPr>
      </w:pPr>
      <w:r w:rsidRPr="003547BA">
        <w:rPr>
          <w:rFonts w:eastAsia="DengXian" w:hAnsi="Arial" w:hint="eastAsia"/>
          <w:lang w:eastAsia="zh-CN"/>
        </w:rPr>
        <w:t>虚拟运动创伤诊所</w:t>
      </w:r>
      <w:r w:rsidRPr="003547BA">
        <w:rPr>
          <w:rFonts w:eastAsia="DengXian" w:hAnsi="Arial"/>
          <w:lang w:eastAsia="zh-CN"/>
        </w:rPr>
        <w:t xml:space="preserve"> (</w:t>
      </w:r>
      <w:r w:rsidRPr="003547BA">
        <w:rPr>
          <w:rFonts w:eastAsia="DengXian" w:hAnsi="Arial" w:hint="eastAsia"/>
          <w:lang w:eastAsia="zh-CN"/>
        </w:rPr>
        <w:t>英文网页</w:t>
      </w:r>
      <w:r w:rsidRPr="003547BA">
        <w:rPr>
          <w:rFonts w:eastAsia="DengXian" w:hAnsi="Arial"/>
          <w:lang w:eastAsia="zh-CN"/>
        </w:rPr>
        <w:t>) (The Virtual Sports Injury Clinic)</w:t>
      </w:r>
    </w:p>
    <w:p w14:paraId="623FB376" w14:textId="4B099965" w:rsidR="004771ED" w:rsidRPr="00250B4B" w:rsidRDefault="003547BA" w:rsidP="008C37BF">
      <w:pPr>
        <w:snapToGrid w:val="0"/>
        <w:spacing w:beforeLines="50" w:before="180"/>
        <w:ind w:left="360"/>
      </w:pPr>
      <w:r w:rsidRPr="003547BA">
        <w:rPr>
          <w:rFonts w:eastAsia="DengXian"/>
          <w:lang w:eastAsia="zh-CN"/>
        </w:rPr>
        <w:t>https://www.sportsinjuryclinic.net/</w:t>
      </w:r>
      <w:r w:rsidR="00040D37">
        <w:rPr>
          <w:rFonts w:hint="eastAsia"/>
        </w:rPr>
        <w:t xml:space="preserve"> </w:t>
      </w:r>
    </w:p>
    <w:p w14:paraId="40D4AF7A" w14:textId="77777777" w:rsidR="004771ED" w:rsidRPr="00250B4B" w:rsidRDefault="004771ED" w:rsidP="008C37BF">
      <w:pPr>
        <w:snapToGrid w:val="0"/>
        <w:spacing w:beforeLines="50" w:before="180"/>
        <w:ind w:left="360" w:hangingChars="150" w:hanging="360"/>
        <w:rPr>
          <w:lang w:val="fr-FR"/>
        </w:rPr>
      </w:pPr>
    </w:p>
    <w:sectPr w:rsidR="004771ED" w:rsidRPr="00250B4B" w:rsidSect="0072184A">
      <w:headerReference w:type="default" r:id="rId32"/>
      <w:footerReference w:type="default" r:id="rId33"/>
      <w:pgSz w:w="11906" w:h="16838"/>
      <w:pgMar w:top="1361" w:right="1469" w:bottom="1361" w:left="1797" w:header="720" w:footer="720" w:gutter="0"/>
      <w:pgNumType w:start="2"/>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E6563" w14:textId="77777777" w:rsidR="006E44F9" w:rsidRDefault="006E44F9">
      <w:r>
        <w:separator/>
      </w:r>
    </w:p>
  </w:endnote>
  <w:endnote w:type="continuationSeparator" w:id="0">
    <w:p w14:paraId="47306F3B" w14:textId="77777777" w:rsidR="006E44F9" w:rsidRDefault="006E4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ew Gulim">
    <w:altName w:val="Malgun Gothic Semilight"/>
    <w:charset w:val="81"/>
    <w:family w:val="roman"/>
    <w:pitch w:val="variable"/>
    <w:sig w:usb0="00000000" w:usb1="7F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02645" w14:textId="77777777" w:rsidR="00AF5D70" w:rsidRDefault="00AF5D70" w:rsidP="0024306C">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42D91D07" w14:textId="77777777" w:rsidR="00AF5D70" w:rsidRDefault="00AF5D70" w:rsidP="0024306C">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04113" w14:textId="77777777" w:rsidR="00AF5D70" w:rsidRDefault="00AF5D70" w:rsidP="0024306C">
    <w:pPr>
      <w:pStyle w:val="a3"/>
      <w:framePr w:wrap="around" w:vAnchor="text" w:hAnchor="margin" w:xAlign="right" w:y="1"/>
      <w:rPr>
        <w:rStyle w:val="a4"/>
      </w:rPr>
    </w:pPr>
  </w:p>
  <w:p w14:paraId="338513E9" w14:textId="59960A15" w:rsidR="00AF5D70" w:rsidRDefault="003547BA" w:rsidP="00C97C42">
    <w:pPr>
      <w:pStyle w:val="a3"/>
      <w:jc w:val="center"/>
      <w:rPr>
        <w:sz w:val="18"/>
        <w:szCs w:val="18"/>
        <w:lang w:eastAsia="zh-HK"/>
      </w:rPr>
    </w:pPr>
    <w:r w:rsidRPr="003547BA">
      <w:rPr>
        <w:rFonts w:eastAsia="DengXian"/>
        <w:sz w:val="18"/>
        <w:szCs w:val="18"/>
        <w:lang w:eastAsia="zh-CN"/>
      </w:rPr>
      <w:t>----------------------------------------------------------------------------------------------------------------------------------------------</w:t>
    </w:r>
  </w:p>
  <w:p w14:paraId="13599190" w14:textId="492CB218" w:rsidR="00AF5D70" w:rsidRDefault="003547BA" w:rsidP="00C97C42">
    <w:pPr>
      <w:pStyle w:val="a3"/>
      <w:jc w:val="center"/>
    </w:pPr>
    <w:r w:rsidRPr="003547BA">
      <w:rPr>
        <w:rFonts w:eastAsia="DengXian" w:hint="eastAsia"/>
        <w:sz w:val="18"/>
        <w:szCs w:val="18"/>
        <w:lang w:eastAsia="zh-CN"/>
      </w:rPr>
      <w:t>第六部分：运动创伤、处理与预防方法</w:t>
    </w:r>
  </w:p>
  <w:p w14:paraId="529D67A5" w14:textId="77777777" w:rsidR="00AF5D70" w:rsidRPr="00C97C42" w:rsidRDefault="00AF5D70" w:rsidP="0024306C">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824AB" w14:textId="13CA6CD3" w:rsidR="00AF5D70" w:rsidRDefault="003547BA" w:rsidP="00B95D5B">
    <w:pPr>
      <w:pStyle w:val="a3"/>
      <w:jc w:val="center"/>
      <w:rPr>
        <w:sz w:val="18"/>
        <w:szCs w:val="18"/>
        <w:lang w:eastAsia="zh-HK"/>
      </w:rPr>
    </w:pPr>
    <w:r w:rsidRPr="003547BA">
      <w:rPr>
        <w:rFonts w:eastAsia="DengXian"/>
        <w:sz w:val="18"/>
        <w:szCs w:val="18"/>
        <w:lang w:eastAsia="zh-CN"/>
      </w:rPr>
      <w:t>----------------------------------------------------------------------------------------------------------------------------------------------</w:t>
    </w:r>
  </w:p>
  <w:p w14:paraId="3BB36BCB" w14:textId="2C935E94" w:rsidR="00AF5D70" w:rsidRDefault="003547BA" w:rsidP="00B95D5B">
    <w:pPr>
      <w:pStyle w:val="a3"/>
      <w:jc w:val="center"/>
    </w:pPr>
    <w:r w:rsidRPr="003547BA">
      <w:rPr>
        <w:rFonts w:eastAsia="DengXian" w:hint="eastAsia"/>
        <w:sz w:val="18"/>
        <w:szCs w:val="18"/>
        <w:lang w:eastAsia="zh-CN"/>
      </w:rPr>
      <w:t>第六部分：运动创伤、处理与预防方法</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4161D" w14:textId="77777777" w:rsidR="006E44F9" w:rsidRDefault="006E44F9">
      <w:r>
        <w:separator/>
      </w:r>
    </w:p>
  </w:footnote>
  <w:footnote w:type="continuationSeparator" w:id="0">
    <w:p w14:paraId="7B79BF80" w14:textId="77777777" w:rsidR="006E44F9" w:rsidRDefault="006E4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D7A71" w14:textId="77777777" w:rsidR="00AF5D70" w:rsidRDefault="00AF5D70" w:rsidP="00963655">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633F345D" w14:textId="77777777" w:rsidR="00AF5D70" w:rsidRDefault="00AF5D70" w:rsidP="000D11B8">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BA0B7" w14:textId="253CEB98" w:rsidR="00AF5D70" w:rsidRDefault="003547BA" w:rsidP="001C1825">
    <w:pPr>
      <w:pStyle w:val="a5"/>
      <w:framePr w:wrap="around" w:vAnchor="text" w:hAnchor="margin" w:xAlign="right" w:y="1"/>
      <w:rPr>
        <w:rStyle w:val="a4"/>
      </w:rPr>
    </w:pPr>
    <w:r w:rsidRPr="003547BA">
      <w:rPr>
        <w:rStyle w:val="a4"/>
        <w:rFonts w:eastAsia="DengXian"/>
        <w:lang w:eastAsia="zh-CN"/>
      </w:rPr>
      <w:t>1</w:t>
    </w:r>
  </w:p>
  <w:p w14:paraId="1239174B" w14:textId="615094D0" w:rsidR="00AF5D70" w:rsidRPr="00C53AFF" w:rsidRDefault="003547BA" w:rsidP="00C97C42">
    <w:pPr>
      <w:pStyle w:val="a5"/>
      <w:tabs>
        <w:tab w:val="clear" w:pos="4153"/>
        <w:tab w:val="clear" w:pos="8306"/>
      </w:tabs>
      <w:ind w:right="83"/>
      <w:rPr>
        <w:lang w:eastAsia="zh-HK"/>
      </w:rPr>
    </w:pPr>
    <w:r w:rsidRPr="003547BA">
      <w:rPr>
        <w:rFonts w:eastAsia="DengXian" w:hint="eastAsia"/>
        <w:sz w:val="18"/>
        <w:szCs w:val="18"/>
        <w:lang w:val="en-US" w:eastAsia="zh-CN"/>
      </w:rPr>
      <w:t>体育</w:t>
    </w:r>
    <w:r w:rsidRPr="003547BA">
      <w:rPr>
        <w:rFonts w:eastAsia="DengXian"/>
        <w:sz w:val="18"/>
        <w:szCs w:val="18"/>
        <w:lang w:val="en-US" w:eastAsia="zh-CN"/>
      </w:rPr>
      <w:t>(</w:t>
    </w:r>
    <w:r w:rsidRPr="003547BA">
      <w:rPr>
        <w:rFonts w:eastAsia="DengXian" w:hint="eastAsia"/>
        <w:sz w:val="18"/>
        <w:szCs w:val="18"/>
        <w:lang w:val="en-US" w:eastAsia="zh-CN"/>
      </w:rPr>
      <w:t>香港中学文凭</w:t>
    </w:r>
    <w:r w:rsidRPr="003547BA">
      <w:rPr>
        <w:rFonts w:eastAsia="DengXian"/>
        <w:sz w:val="18"/>
        <w:szCs w:val="18"/>
        <w:lang w:val="en-US" w:eastAsia="zh-CN"/>
      </w:rPr>
      <w:t xml:space="preserve">)                                                                              </w:t>
    </w:r>
    <w:r w:rsidRPr="003547BA">
      <w:rPr>
        <w:rStyle w:val="a4"/>
        <w:rFonts w:eastAsia="DengXian"/>
        <w:lang w:eastAsia="zh-CN"/>
      </w:rPr>
      <w:t>---------------------------------------------------------------------------------------------------------------------------------</w:t>
    </w:r>
  </w:p>
  <w:p w14:paraId="4EB166FE" w14:textId="77777777" w:rsidR="00AF5D70" w:rsidRDefault="00AF5D70" w:rsidP="001C1825">
    <w:pPr>
      <w:pStyle w:val="a5"/>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7622C" w14:textId="77777777" w:rsidR="00AF5D70" w:rsidRPr="001C1825" w:rsidRDefault="00AF5D70" w:rsidP="001C1825">
    <w:pPr>
      <w:pStyle w:val="a5"/>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43999" w14:textId="25130E65" w:rsidR="00AF5D70" w:rsidRDefault="00AF5D70" w:rsidP="00C94A68">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EE3074">
      <w:rPr>
        <w:rStyle w:val="a4"/>
        <w:noProof/>
      </w:rPr>
      <w:t>2</w:t>
    </w:r>
    <w:r w:rsidR="003547BA" w:rsidRPr="003547BA">
      <w:rPr>
        <w:rStyle w:val="a4"/>
        <w:rFonts w:eastAsia="DengXian"/>
        <w:noProof/>
        <w:lang w:eastAsia="zh-CN"/>
      </w:rPr>
      <w:t>8</w:t>
    </w:r>
    <w:r>
      <w:rPr>
        <w:rStyle w:val="a4"/>
      </w:rPr>
      <w:fldChar w:fldCharType="end"/>
    </w:r>
  </w:p>
  <w:p w14:paraId="08228EEF" w14:textId="2F91D09E" w:rsidR="00AF5D70" w:rsidRPr="00C53AFF" w:rsidRDefault="003547BA" w:rsidP="00ED6FA1">
    <w:pPr>
      <w:pStyle w:val="a5"/>
      <w:tabs>
        <w:tab w:val="clear" w:pos="4153"/>
        <w:tab w:val="clear" w:pos="8306"/>
      </w:tabs>
      <w:ind w:right="360"/>
      <w:rPr>
        <w:lang w:eastAsia="zh-HK"/>
      </w:rPr>
    </w:pPr>
    <w:r w:rsidRPr="003547BA">
      <w:rPr>
        <w:rFonts w:eastAsia="DengXian" w:hint="eastAsia"/>
        <w:sz w:val="18"/>
        <w:szCs w:val="18"/>
        <w:lang w:val="en-US" w:eastAsia="zh-CN"/>
      </w:rPr>
      <w:t>体育</w:t>
    </w:r>
    <w:r w:rsidRPr="003547BA">
      <w:rPr>
        <w:rFonts w:eastAsia="DengXian"/>
        <w:sz w:val="18"/>
        <w:szCs w:val="18"/>
        <w:lang w:val="en-US" w:eastAsia="zh-CN"/>
      </w:rPr>
      <w:t>(</w:t>
    </w:r>
    <w:r w:rsidRPr="003547BA">
      <w:rPr>
        <w:rFonts w:eastAsia="DengXian" w:hint="eastAsia"/>
        <w:sz w:val="18"/>
        <w:szCs w:val="18"/>
        <w:lang w:val="en-US" w:eastAsia="zh-CN"/>
      </w:rPr>
      <w:t>香港中学文凭</w:t>
    </w:r>
    <w:r w:rsidRPr="003547BA">
      <w:rPr>
        <w:rFonts w:eastAsia="DengXian"/>
        <w:sz w:val="18"/>
        <w:szCs w:val="18"/>
        <w:lang w:val="en-US" w:eastAsia="zh-CN"/>
      </w:rPr>
      <w:t xml:space="preserve">)                                                                             </w:t>
    </w:r>
    <w:r w:rsidRPr="003547BA">
      <w:rPr>
        <w:rStyle w:val="a4"/>
        <w:rFonts w:eastAsia="DengXian"/>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727E7"/>
    <w:multiLevelType w:val="hybridMultilevel"/>
    <w:tmpl w:val="386A8562"/>
    <w:lvl w:ilvl="0" w:tplc="F1A2979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4D50CA9"/>
    <w:multiLevelType w:val="hybridMultilevel"/>
    <w:tmpl w:val="CFBC0DC2"/>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 w15:restartNumberingAfterBreak="0">
    <w:nsid w:val="0638388C"/>
    <w:multiLevelType w:val="hybridMultilevel"/>
    <w:tmpl w:val="2B827EA2"/>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BF03446"/>
    <w:multiLevelType w:val="multilevel"/>
    <w:tmpl w:val="4E080068"/>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Wingdings" w:hAnsi="Wingdings" w:hint="default"/>
        <w:b/>
      </w:rPr>
    </w:lvl>
    <w:lvl w:ilvl="2">
      <w:start w:val="1"/>
      <w:numFmt w:val="decimal"/>
      <w:lvlText w:val="%3."/>
      <w:lvlJc w:val="left"/>
      <w:pPr>
        <w:tabs>
          <w:tab w:val="num" w:pos="1320"/>
        </w:tabs>
        <w:ind w:left="1320" w:hanging="360"/>
      </w:pPr>
      <w:rPr>
        <w:rFonts w:hint="eastAsia"/>
        <w:b w:val="0"/>
        <w:i w:val="0"/>
        <w:color w:val="auto"/>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15:restartNumberingAfterBreak="0">
    <w:nsid w:val="0CD73603"/>
    <w:multiLevelType w:val="multilevel"/>
    <w:tmpl w:val="002259DC"/>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5" w15:restartNumberingAfterBreak="0">
    <w:nsid w:val="0D1E7852"/>
    <w:multiLevelType w:val="hybridMultilevel"/>
    <w:tmpl w:val="861AF81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103C0517"/>
    <w:multiLevelType w:val="hybridMultilevel"/>
    <w:tmpl w:val="67DE0A96"/>
    <w:lvl w:ilvl="0" w:tplc="F1A29792">
      <w:start w:val="4"/>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2F211F5"/>
    <w:multiLevelType w:val="multilevel"/>
    <w:tmpl w:val="49DAA50A"/>
    <w:lvl w:ilvl="0">
      <w:start w:val="1"/>
      <w:numFmt w:val="ideographTraditional"/>
      <w:suff w:val="nothing"/>
      <w:lvlText w:val="%1、"/>
      <w:lvlJc w:val="left"/>
      <w:pPr>
        <w:ind w:left="425" w:hanging="425"/>
      </w:pPr>
      <w:rPr>
        <w:rFonts w:hint="eastAsia"/>
        <w:b/>
      </w:rPr>
    </w:lvl>
    <w:lvl w:ilvl="1">
      <w:start w:val="1"/>
      <w:numFmt w:val="lowerRoman"/>
      <w:suff w:val="nothing"/>
      <w:lvlText w:val="%2、"/>
      <w:lvlJc w:val="left"/>
      <w:pPr>
        <w:ind w:left="992" w:hanging="567"/>
      </w:pPr>
      <w:rPr>
        <w:rFonts w:hint="eastAsia"/>
        <w:b/>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8" w15:restartNumberingAfterBreak="0">
    <w:nsid w:val="15B45967"/>
    <w:multiLevelType w:val="hybridMultilevel"/>
    <w:tmpl w:val="4FB64B5E"/>
    <w:lvl w:ilvl="0" w:tplc="04090001">
      <w:start w:val="1"/>
      <w:numFmt w:val="bullet"/>
      <w:lvlText w:val=""/>
      <w:lvlJc w:val="left"/>
      <w:pPr>
        <w:tabs>
          <w:tab w:val="num" w:pos="840"/>
        </w:tabs>
        <w:ind w:left="840" w:hanging="480"/>
      </w:pPr>
      <w:rPr>
        <w:rFonts w:ascii="Wingdings" w:hAnsi="Wingdings" w:hint="default"/>
        <w:b/>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FAC89058">
      <w:start w:val="1"/>
      <w:numFmt w:val="bullet"/>
      <w:lvlText w:val=""/>
      <w:lvlJc w:val="left"/>
      <w:pPr>
        <w:tabs>
          <w:tab w:val="num" w:pos="960"/>
        </w:tabs>
        <w:ind w:left="960" w:hanging="480"/>
      </w:pPr>
      <w:rPr>
        <w:rFonts w:ascii="Wingdings" w:hAnsi="Wingdings" w:hint="default"/>
        <w:b/>
      </w:rPr>
    </w:lvl>
    <w:lvl w:ilvl="3" w:tplc="0409000F">
      <w:start w:val="1"/>
      <w:numFmt w:val="decimal"/>
      <w:lvlText w:val="%4."/>
      <w:lvlJc w:val="left"/>
      <w:pPr>
        <w:tabs>
          <w:tab w:val="num" w:pos="1920"/>
        </w:tabs>
        <w:ind w:left="1920" w:hanging="480"/>
      </w:p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81C2A45"/>
    <w:multiLevelType w:val="hybridMultilevel"/>
    <w:tmpl w:val="1F427F22"/>
    <w:lvl w:ilvl="0" w:tplc="88C2200C">
      <w:start w:val="1"/>
      <w:numFmt w:val="decimal"/>
      <w:lvlText w:val="%1."/>
      <w:lvlJc w:val="left"/>
      <w:pPr>
        <w:tabs>
          <w:tab w:val="num" w:pos="960"/>
        </w:tabs>
        <w:ind w:left="960" w:hanging="480"/>
      </w:pPr>
      <w:rPr>
        <w:b/>
      </w:rPr>
    </w:lvl>
    <w:lvl w:ilvl="1" w:tplc="CBDC52A4">
      <w:start w:val="1"/>
      <w:numFmt w:val="bullet"/>
      <w:lvlText w:val=""/>
      <w:lvlJc w:val="left"/>
      <w:pPr>
        <w:tabs>
          <w:tab w:val="num" w:pos="1190"/>
        </w:tabs>
        <w:ind w:left="1190" w:hanging="480"/>
      </w:pPr>
      <w:rPr>
        <w:rFonts w:ascii="Symbol" w:hAnsi="Symbol" w:hint="default"/>
        <w:b/>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 w15:restartNumberingAfterBreak="0">
    <w:nsid w:val="1AD34379"/>
    <w:multiLevelType w:val="hybridMultilevel"/>
    <w:tmpl w:val="D0EEBA5A"/>
    <w:lvl w:ilvl="0" w:tplc="F1A2979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1A02CE4"/>
    <w:multiLevelType w:val="hybridMultilevel"/>
    <w:tmpl w:val="DD6E674C"/>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2" w15:restartNumberingAfterBreak="0">
    <w:nsid w:val="2281730A"/>
    <w:multiLevelType w:val="hybridMultilevel"/>
    <w:tmpl w:val="15B8854C"/>
    <w:lvl w:ilvl="0" w:tplc="D7AC84EC">
      <w:start w:val="1"/>
      <w:numFmt w:val="bullet"/>
      <w:lvlText w:val="-"/>
      <w:lvlJc w:val="left"/>
      <w:pPr>
        <w:tabs>
          <w:tab w:val="num" w:pos="780"/>
        </w:tabs>
        <w:ind w:left="780" w:hanging="360"/>
      </w:pPr>
      <w:rPr>
        <w:rFonts w:ascii="Times New Roman" w:eastAsia="新細明體" w:hAnsi="Times New Roman" w:cs="Times New Roman" w:hint="default"/>
        <w:b w:val="0"/>
        <w:i w:val="0"/>
        <w:sz w:val="20"/>
        <w:szCs w:val="20"/>
      </w:rPr>
    </w:lvl>
    <w:lvl w:ilvl="1" w:tplc="04090003" w:tentative="1">
      <w:start w:val="1"/>
      <w:numFmt w:val="bullet"/>
      <w:lvlText w:val=""/>
      <w:lvlJc w:val="left"/>
      <w:pPr>
        <w:tabs>
          <w:tab w:val="num" w:pos="1380"/>
        </w:tabs>
        <w:ind w:left="1380" w:hanging="480"/>
      </w:pPr>
      <w:rPr>
        <w:rFonts w:ascii="Wingdings" w:hAnsi="Wingding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13" w15:restartNumberingAfterBreak="0">
    <w:nsid w:val="23BA4228"/>
    <w:multiLevelType w:val="hybridMultilevel"/>
    <w:tmpl w:val="6262D75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24EE7297"/>
    <w:multiLevelType w:val="hybridMultilevel"/>
    <w:tmpl w:val="F730A298"/>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5B136AD"/>
    <w:multiLevelType w:val="hybridMultilevel"/>
    <w:tmpl w:val="940ACF38"/>
    <w:lvl w:ilvl="0" w:tplc="2E0E45C6">
      <w:start w:val="1"/>
      <w:numFmt w:val="lowerRoman"/>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9F67F94"/>
    <w:multiLevelType w:val="hybridMultilevel"/>
    <w:tmpl w:val="168A14E2"/>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A0F1E3C"/>
    <w:multiLevelType w:val="hybridMultilevel"/>
    <w:tmpl w:val="17DA817E"/>
    <w:lvl w:ilvl="0" w:tplc="F90AB3A8">
      <w:numFmt w:val="bullet"/>
      <w:lvlText w:val=""/>
      <w:lvlJc w:val="left"/>
      <w:pPr>
        <w:tabs>
          <w:tab w:val="num" w:pos="780"/>
        </w:tabs>
        <w:ind w:left="780" w:hanging="420"/>
      </w:pPr>
      <w:rPr>
        <w:rFonts w:ascii="Wingdings" w:eastAsia="標楷體" w:hAnsi="Wingdings" w:cs="細明體" w:hint="default"/>
        <w:b w:val="0"/>
        <w:i w:val="0"/>
        <w:color w:val="000000"/>
        <w:sz w:val="12"/>
        <w:szCs w:val="12"/>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FAC89058">
      <w:start w:val="1"/>
      <w:numFmt w:val="bullet"/>
      <w:lvlText w:val=""/>
      <w:lvlJc w:val="left"/>
      <w:pPr>
        <w:tabs>
          <w:tab w:val="num" w:pos="960"/>
        </w:tabs>
        <w:ind w:left="960" w:hanging="480"/>
      </w:pPr>
      <w:rPr>
        <w:rFonts w:ascii="Wingdings" w:hAnsi="Wingdings" w:hint="default"/>
        <w:b/>
      </w:rPr>
    </w:lvl>
    <w:lvl w:ilvl="3" w:tplc="0409000F">
      <w:start w:val="1"/>
      <w:numFmt w:val="decimal"/>
      <w:lvlText w:val="%4."/>
      <w:lvlJc w:val="left"/>
      <w:pPr>
        <w:tabs>
          <w:tab w:val="num" w:pos="1920"/>
        </w:tabs>
        <w:ind w:left="1920" w:hanging="480"/>
      </w:p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3ABE4CD0"/>
    <w:multiLevelType w:val="hybridMultilevel"/>
    <w:tmpl w:val="34749C16"/>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9" w15:restartNumberingAfterBreak="0">
    <w:nsid w:val="3FC640C8"/>
    <w:multiLevelType w:val="hybridMultilevel"/>
    <w:tmpl w:val="15083E5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41C26D1E"/>
    <w:multiLevelType w:val="hybridMultilevel"/>
    <w:tmpl w:val="21CE2B38"/>
    <w:lvl w:ilvl="0" w:tplc="04090001">
      <w:start w:val="1"/>
      <w:numFmt w:val="bullet"/>
      <w:lvlText w:val=""/>
      <w:lvlJc w:val="left"/>
      <w:pPr>
        <w:tabs>
          <w:tab w:val="num" w:pos="840"/>
        </w:tabs>
        <w:ind w:left="840" w:hanging="480"/>
      </w:pPr>
      <w:rPr>
        <w:rFonts w:ascii="Wingdings" w:hAnsi="Wingdings" w:hint="default"/>
        <w:b/>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3" w:tplc="CBDC52A4">
      <w:start w:val="1"/>
      <w:numFmt w:val="bullet"/>
      <w:lvlText w:val=""/>
      <w:lvlJc w:val="left"/>
      <w:pPr>
        <w:tabs>
          <w:tab w:val="num" w:pos="1920"/>
        </w:tabs>
        <w:ind w:left="1920" w:hanging="480"/>
      </w:pPr>
      <w:rPr>
        <w:rFonts w:ascii="Symbol" w:hAnsi="Symbol" w:hint="default"/>
        <w:b/>
      </w:r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6014D39"/>
    <w:multiLevelType w:val="hybridMultilevel"/>
    <w:tmpl w:val="036CBED6"/>
    <w:lvl w:ilvl="0" w:tplc="04090001">
      <w:start w:val="1"/>
      <w:numFmt w:val="bullet"/>
      <w:lvlText w:val=""/>
      <w:lvlJc w:val="left"/>
      <w:pPr>
        <w:tabs>
          <w:tab w:val="num" w:pos="840"/>
        </w:tabs>
        <w:ind w:left="84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2" w15:restartNumberingAfterBreak="0">
    <w:nsid w:val="47FE27AB"/>
    <w:multiLevelType w:val="hybridMultilevel"/>
    <w:tmpl w:val="0448A0E0"/>
    <w:lvl w:ilvl="0" w:tplc="D7AC84EC">
      <w:start w:val="1"/>
      <w:numFmt w:val="bullet"/>
      <w:lvlText w:val="-"/>
      <w:lvlJc w:val="left"/>
      <w:pPr>
        <w:tabs>
          <w:tab w:val="num" w:pos="1831"/>
        </w:tabs>
        <w:ind w:left="1831" w:hanging="360"/>
      </w:pPr>
      <w:rPr>
        <w:rFonts w:ascii="Times New Roman" w:eastAsia="新細明體" w:hAnsi="Times New Roman" w:cs="Times New Roman"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3" w15:restartNumberingAfterBreak="0">
    <w:nsid w:val="4BF255CE"/>
    <w:multiLevelType w:val="multilevel"/>
    <w:tmpl w:val="B3A67790"/>
    <w:lvl w:ilvl="0">
      <w:start w:val="1"/>
      <w:numFmt w:val="bullet"/>
      <w:lvlText w:val=""/>
      <w:lvlJc w:val="left"/>
      <w:pPr>
        <w:tabs>
          <w:tab w:val="num" w:pos="840"/>
        </w:tabs>
        <w:ind w:left="840" w:hanging="480"/>
      </w:pPr>
      <w:rPr>
        <w:rFonts w:ascii="Wingdings" w:hAnsi="Wingdings" w:hint="default"/>
        <w:b/>
      </w:rPr>
    </w:lvl>
    <w:lvl w:ilvl="1">
      <w:start w:val="1"/>
      <w:numFmt w:val="bullet"/>
      <w:lvlText w:val="-"/>
      <w:lvlJc w:val="left"/>
      <w:pPr>
        <w:tabs>
          <w:tab w:val="num" w:pos="840"/>
        </w:tabs>
        <w:ind w:left="840" w:hanging="360"/>
      </w:pPr>
      <w:rPr>
        <w:rFonts w:ascii="Times New Roman" w:eastAsia="新細明體" w:hAnsi="Times New Roman" w:cs="Times New Roman" w:hint="default"/>
        <w:b/>
      </w:rPr>
    </w:lvl>
    <w:lvl w:ilvl="2">
      <w:start w:val="1"/>
      <w:numFmt w:val="bullet"/>
      <w:lvlText w:val="-"/>
      <w:lvlJc w:val="left"/>
      <w:pPr>
        <w:tabs>
          <w:tab w:val="num" w:pos="840"/>
        </w:tabs>
        <w:ind w:left="840" w:hanging="360"/>
      </w:pPr>
      <w:rPr>
        <w:rFonts w:ascii="Times New Roman" w:eastAsia="新細明體" w:hAnsi="Times New Roman" w:cs="Times New Roman" w:hint="default"/>
        <w:b/>
      </w:rPr>
    </w:lvl>
    <w:lvl w:ilvl="3">
      <w:start w:val="1"/>
      <w:numFmt w:val="decimal"/>
      <w:lvlText w:val="%4."/>
      <w:lvlJc w:val="left"/>
      <w:pPr>
        <w:tabs>
          <w:tab w:val="num" w:pos="1920"/>
        </w:tabs>
        <w:ind w:left="1920" w:hanging="480"/>
      </w:pPr>
    </w:lvl>
    <w:lvl w:ilvl="4">
      <w:start w:val="1"/>
      <w:numFmt w:val="bullet"/>
      <w:lvlText w:val=""/>
      <w:lvlJc w:val="left"/>
      <w:pPr>
        <w:tabs>
          <w:tab w:val="num" w:pos="2400"/>
        </w:tabs>
        <w:ind w:left="2400" w:hanging="480"/>
      </w:pPr>
      <w:rPr>
        <w:rFonts w:ascii="Wingdings" w:hAnsi="Wingdings" w:hint="default"/>
        <w:b/>
      </w:r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15:restartNumberingAfterBreak="0">
    <w:nsid w:val="4FBE0407"/>
    <w:multiLevelType w:val="hybridMultilevel"/>
    <w:tmpl w:val="45D8D3C4"/>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5" w15:restartNumberingAfterBreak="0">
    <w:nsid w:val="526B2BFD"/>
    <w:multiLevelType w:val="hybridMultilevel"/>
    <w:tmpl w:val="4EC08A10"/>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0D">
      <w:start w:val="1"/>
      <w:numFmt w:val="bullet"/>
      <w:lvlText w:val=""/>
      <w:lvlJc w:val="left"/>
      <w:pPr>
        <w:tabs>
          <w:tab w:val="num" w:pos="1320"/>
        </w:tabs>
        <w:ind w:left="1320" w:hanging="360"/>
      </w:pPr>
      <w:rPr>
        <w:rFonts w:ascii="Wingdings" w:hAnsi="Wingdings" w:hint="default"/>
        <w:b/>
        <w:i w:val="0"/>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541502C6"/>
    <w:multiLevelType w:val="hybridMultilevel"/>
    <w:tmpl w:val="26585D04"/>
    <w:lvl w:ilvl="0" w:tplc="04090003">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27" w15:restartNumberingAfterBreak="0">
    <w:nsid w:val="55FF53C8"/>
    <w:multiLevelType w:val="hybridMultilevel"/>
    <w:tmpl w:val="C87CD206"/>
    <w:lvl w:ilvl="0" w:tplc="62860EA8">
      <w:start w:val="1"/>
      <w:numFmt w:val="bullet"/>
      <w:lvlText w:val=""/>
      <w:lvlJc w:val="left"/>
      <w:pPr>
        <w:tabs>
          <w:tab w:val="num" w:pos="900"/>
        </w:tabs>
        <w:ind w:left="900" w:hanging="480"/>
      </w:pPr>
      <w:rPr>
        <w:rFonts w:ascii="Wingdings" w:hAnsi="Wingdings" w:hint="default"/>
      </w:rPr>
    </w:lvl>
    <w:lvl w:ilvl="1" w:tplc="04090003" w:tentative="1">
      <w:start w:val="1"/>
      <w:numFmt w:val="bullet"/>
      <w:lvlText w:val=""/>
      <w:lvlJc w:val="left"/>
      <w:pPr>
        <w:tabs>
          <w:tab w:val="num" w:pos="955"/>
        </w:tabs>
        <w:ind w:left="955" w:hanging="480"/>
      </w:pPr>
      <w:rPr>
        <w:rFonts w:ascii="Wingdings" w:hAnsi="Wingdings" w:hint="default"/>
      </w:rPr>
    </w:lvl>
    <w:lvl w:ilvl="2" w:tplc="04090005" w:tentative="1">
      <w:start w:val="1"/>
      <w:numFmt w:val="bullet"/>
      <w:lvlText w:val=""/>
      <w:lvlJc w:val="left"/>
      <w:pPr>
        <w:tabs>
          <w:tab w:val="num" w:pos="1435"/>
        </w:tabs>
        <w:ind w:left="1435" w:hanging="480"/>
      </w:pPr>
      <w:rPr>
        <w:rFonts w:ascii="Wingdings" w:hAnsi="Wingdings" w:hint="default"/>
      </w:rPr>
    </w:lvl>
    <w:lvl w:ilvl="3" w:tplc="04090001" w:tentative="1">
      <w:start w:val="1"/>
      <w:numFmt w:val="bullet"/>
      <w:lvlText w:val=""/>
      <w:lvlJc w:val="left"/>
      <w:pPr>
        <w:tabs>
          <w:tab w:val="num" w:pos="1915"/>
        </w:tabs>
        <w:ind w:left="1915" w:hanging="480"/>
      </w:pPr>
      <w:rPr>
        <w:rFonts w:ascii="Wingdings" w:hAnsi="Wingdings" w:hint="default"/>
      </w:rPr>
    </w:lvl>
    <w:lvl w:ilvl="4" w:tplc="04090003" w:tentative="1">
      <w:start w:val="1"/>
      <w:numFmt w:val="bullet"/>
      <w:lvlText w:val=""/>
      <w:lvlJc w:val="left"/>
      <w:pPr>
        <w:tabs>
          <w:tab w:val="num" w:pos="2395"/>
        </w:tabs>
        <w:ind w:left="2395" w:hanging="480"/>
      </w:pPr>
      <w:rPr>
        <w:rFonts w:ascii="Wingdings" w:hAnsi="Wingdings" w:hint="default"/>
      </w:rPr>
    </w:lvl>
    <w:lvl w:ilvl="5" w:tplc="04090005" w:tentative="1">
      <w:start w:val="1"/>
      <w:numFmt w:val="bullet"/>
      <w:lvlText w:val=""/>
      <w:lvlJc w:val="left"/>
      <w:pPr>
        <w:tabs>
          <w:tab w:val="num" w:pos="2875"/>
        </w:tabs>
        <w:ind w:left="2875" w:hanging="480"/>
      </w:pPr>
      <w:rPr>
        <w:rFonts w:ascii="Wingdings" w:hAnsi="Wingdings" w:hint="default"/>
      </w:rPr>
    </w:lvl>
    <w:lvl w:ilvl="6" w:tplc="04090001" w:tentative="1">
      <w:start w:val="1"/>
      <w:numFmt w:val="bullet"/>
      <w:lvlText w:val=""/>
      <w:lvlJc w:val="left"/>
      <w:pPr>
        <w:tabs>
          <w:tab w:val="num" w:pos="3355"/>
        </w:tabs>
        <w:ind w:left="3355" w:hanging="480"/>
      </w:pPr>
      <w:rPr>
        <w:rFonts w:ascii="Wingdings" w:hAnsi="Wingdings" w:hint="default"/>
      </w:rPr>
    </w:lvl>
    <w:lvl w:ilvl="7" w:tplc="04090003" w:tentative="1">
      <w:start w:val="1"/>
      <w:numFmt w:val="bullet"/>
      <w:lvlText w:val=""/>
      <w:lvlJc w:val="left"/>
      <w:pPr>
        <w:tabs>
          <w:tab w:val="num" w:pos="3835"/>
        </w:tabs>
        <w:ind w:left="3835" w:hanging="480"/>
      </w:pPr>
      <w:rPr>
        <w:rFonts w:ascii="Wingdings" w:hAnsi="Wingdings" w:hint="default"/>
      </w:rPr>
    </w:lvl>
    <w:lvl w:ilvl="8" w:tplc="04090005" w:tentative="1">
      <w:start w:val="1"/>
      <w:numFmt w:val="bullet"/>
      <w:lvlText w:val=""/>
      <w:lvlJc w:val="left"/>
      <w:pPr>
        <w:tabs>
          <w:tab w:val="num" w:pos="4315"/>
        </w:tabs>
        <w:ind w:left="4315" w:hanging="480"/>
      </w:pPr>
      <w:rPr>
        <w:rFonts w:ascii="Wingdings" w:hAnsi="Wingdings" w:hint="default"/>
      </w:rPr>
    </w:lvl>
  </w:abstractNum>
  <w:abstractNum w:abstractNumId="28" w15:restartNumberingAfterBreak="0">
    <w:nsid w:val="582E2863"/>
    <w:multiLevelType w:val="hybridMultilevel"/>
    <w:tmpl w:val="B84E17B2"/>
    <w:lvl w:ilvl="0" w:tplc="F1A29792">
      <w:start w:val="8"/>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A6B0E0B"/>
    <w:multiLevelType w:val="multilevel"/>
    <w:tmpl w:val="C8584C72"/>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0" w15:restartNumberingAfterBreak="0">
    <w:nsid w:val="5A745490"/>
    <w:multiLevelType w:val="hybridMultilevel"/>
    <w:tmpl w:val="4FC6E312"/>
    <w:lvl w:ilvl="0" w:tplc="0409000B">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1" w15:restartNumberingAfterBreak="0">
    <w:nsid w:val="5BD246E6"/>
    <w:multiLevelType w:val="hybridMultilevel"/>
    <w:tmpl w:val="3F6A184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5C6013CC"/>
    <w:multiLevelType w:val="hybridMultilevel"/>
    <w:tmpl w:val="FE6AF1D8"/>
    <w:lvl w:ilvl="0" w:tplc="7BE69426">
      <w:start w:val="1"/>
      <w:numFmt w:val="decimal"/>
      <w:lvlText w:val="%1."/>
      <w:lvlJc w:val="left"/>
      <w:pPr>
        <w:tabs>
          <w:tab w:val="num" w:pos="480"/>
        </w:tabs>
        <w:ind w:left="480" w:hanging="480"/>
      </w:pPr>
      <w:rPr>
        <w:rFonts w:hint="default"/>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5EC7302E"/>
    <w:multiLevelType w:val="multilevel"/>
    <w:tmpl w:val="8B0E20C2"/>
    <w:lvl w:ilvl="0">
      <w:start w:val="1"/>
      <w:numFmt w:val="lowerRoman"/>
      <w:lvlText w:val="%1)"/>
      <w:lvlJc w:val="left"/>
      <w:pPr>
        <w:tabs>
          <w:tab w:val="num" w:pos="480"/>
        </w:tabs>
        <w:ind w:left="480"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4" w15:restartNumberingAfterBreak="0">
    <w:nsid w:val="62E95E54"/>
    <w:multiLevelType w:val="multilevel"/>
    <w:tmpl w:val="5C8859BE"/>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5" w15:restartNumberingAfterBreak="0">
    <w:nsid w:val="64015543"/>
    <w:multiLevelType w:val="hybridMultilevel"/>
    <w:tmpl w:val="82F2DF1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650C388F"/>
    <w:multiLevelType w:val="multilevel"/>
    <w:tmpl w:val="8B9EB70E"/>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7" w15:restartNumberingAfterBreak="0">
    <w:nsid w:val="65246BB4"/>
    <w:multiLevelType w:val="hybridMultilevel"/>
    <w:tmpl w:val="43C44A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6FD22C59"/>
    <w:multiLevelType w:val="hybridMultilevel"/>
    <w:tmpl w:val="97D2BE62"/>
    <w:lvl w:ilvl="0" w:tplc="3E1C4014">
      <w:start w:val="7"/>
      <w:numFmt w:val="lowerRoman"/>
      <w:lvlText w:val="%1)"/>
      <w:lvlJc w:val="left"/>
      <w:pPr>
        <w:tabs>
          <w:tab w:val="num" w:pos="720"/>
        </w:tabs>
        <w:ind w:left="720" w:hanging="720"/>
      </w:pPr>
      <w:rPr>
        <w:rFonts w:hAnsi="新細明體"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0571B31"/>
    <w:multiLevelType w:val="hybridMultilevel"/>
    <w:tmpl w:val="BF92C478"/>
    <w:lvl w:ilvl="0" w:tplc="04090001">
      <w:start w:val="1"/>
      <w:numFmt w:val="bullet"/>
      <w:lvlText w:val=""/>
      <w:lvlJc w:val="left"/>
      <w:pPr>
        <w:tabs>
          <w:tab w:val="num" w:pos="480"/>
        </w:tabs>
        <w:ind w:left="480" w:hanging="480"/>
      </w:pPr>
      <w:rPr>
        <w:rFonts w:ascii="Wingdings" w:hAnsi="Wingdings" w:hint="default"/>
      </w:rPr>
    </w:lvl>
    <w:lvl w:ilvl="1" w:tplc="07DCFB96">
      <w:start w:val="1"/>
      <w:numFmt w:val="bullet"/>
      <w:lvlText w:val="-"/>
      <w:lvlJc w:val="left"/>
      <w:pPr>
        <w:tabs>
          <w:tab w:val="num" w:pos="840"/>
        </w:tabs>
        <w:ind w:left="840" w:hanging="360"/>
      </w:pPr>
      <w:rPr>
        <w:rFonts w:ascii="Arial" w:eastAsia="新細明體" w:hAnsi="Arial" w:cs="Arial" w:hint="default"/>
      </w:rPr>
    </w:lvl>
    <w:lvl w:ilvl="2" w:tplc="0409000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15:restartNumberingAfterBreak="0">
    <w:nsid w:val="75633471"/>
    <w:multiLevelType w:val="hybridMultilevel"/>
    <w:tmpl w:val="126AC590"/>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41" w15:restartNumberingAfterBreak="0">
    <w:nsid w:val="75905813"/>
    <w:multiLevelType w:val="multilevel"/>
    <w:tmpl w:val="4720114C"/>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left"/>
      <w:pPr>
        <w:tabs>
          <w:tab w:val="num" w:pos="1440"/>
        </w:tabs>
        <w:ind w:left="1440" w:hanging="480"/>
      </w:pPr>
      <w:rPr>
        <w:rFonts w:hint="eastAsia"/>
        <w:b/>
        <w:i w:val="0"/>
        <w:sz w:val="24"/>
        <w:szCs w:val="24"/>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2" w15:restartNumberingAfterBreak="0">
    <w:nsid w:val="766857C1"/>
    <w:multiLevelType w:val="hybridMultilevel"/>
    <w:tmpl w:val="8DF8C560"/>
    <w:lvl w:ilvl="0" w:tplc="D7AC84EC">
      <w:start w:val="1"/>
      <w:numFmt w:val="bullet"/>
      <w:lvlText w:val="-"/>
      <w:lvlJc w:val="left"/>
      <w:pPr>
        <w:tabs>
          <w:tab w:val="num" w:pos="1831"/>
        </w:tabs>
        <w:ind w:left="1831" w:hanging="360"/>
      </w:pPr>
      <w:rPr>
        <w:rFonts w:ascii="Times New Roman" w:eastAsia="新細明體" w:hAnsi="Times New Roman" w:cs="Times New Roman"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3" w15:restartNumberingAfterBreak="0">
    <w:nsid w:val="7B9E25BC"/>
    <w:multiLevelType w:val="hybridMultilevel"/>
    <w:tmpl w:val="3AD69CEA"/>
    <w:lvl w:ilvl="0" w:tplc="E7EE5C46">
      <w:start w:val="1"/>
      <w:numFmt w:val="lowerRoman"/>
      <w:lvlText w:val="%1)"/>
      <w:lvlJc w:val="left"/>
      <w:pPr>
        <w:tabs>
          <w:tab w:val="num" w:pos="480"/>
        </w:tabs>
        <w:ind w:left="480" w:hanging="480"/>
      </w:pPr>
      <w:rPr>
        <w:rFonts w:hint="eastAsia"/>
        <w:b/>
        <w:i w:val="0"/>
        <w:sz w:val="24"/>
        <w:szCs w:val="24"/>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7C5512BA"/>
    <w:multiLevelType w:val="multilevel"/>
    <w:tmpl w:val="E6FAAACE"/>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45" w15:restartNumberingAfterBreak="0">
    <w:nsid w:val="7C7E447C"/>
    <w:multiLevelType w:val="hybridMultilevel"/>
    <w:tmpl w:val="A28A301E"/>
    <w:lvl w:ilvl="0" w:tplc="88C2200C">
      <w:start w:val="1"/>
      <w:numFmt w:val="decimal"/>
      <w:lvlText w:val="%1."/>
      <w:lvlJc w:val="left"/>
      <w:pPr>
        <w:tabs>
          <w:tab w:val="num" w:pos="960"/>
        </w:tabs>
        <w:ind w:left="960" w:hanging="480"/>
      </w:pPr>
      <w:rPr>
        <w:b/>
      </w:rPr>
    </w:lvl>
    <w:lvl w:ilvl="1" w:tplc="0409000B">
      <w:start w:val="1"/>
      <w:numFmt w:val="bullet"/>
      <w:lvlText w:val=""/>
      <w:lvlJc w:val="left"/>
      <w:pPr>
        <w:tabs>
          <w:tab w:val="num" w:pos="1440"/>
        </w:tabs>
        <w:ind w:left="1440" w:hanging="480"/>
      </w:pPr>
      <w:rPr>
        <w:rFonts w:ascii="Wingdings" w:hAnsi="Wingdings" w:hint="default"/>
        <w:b/>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16cid:durableId="1656252251">
    <w:abstractNumId w:val="32"/>
  </w:num>
  <w:num w:numId="2" w16cid:durableId="30081871">
    <w:abstractNumId w:val="7"/>
  </w:num>
  <w:num w:numId="3" w16cid:durableId="600839149">
    <w:abstractNumId w:val="40"/>
  </w:num>
  <w:num w:numId="4" w16cid:durableId="41907108">
    <w:abstractNumId w:val="45"/>
  </w:num>
  <w:num w:numId="5" w16cid:durableId="465514755">
    <w:abstractNumId w:val="21"/>
  </w:num>
  <w:num w:numId="6" w16cid:durableId="1835795911">
    <w:abstractNumId w:val="5"/>
  </w:num>
  <w:num w:numId="7" w16cid:durableId="1751467683">
    <w:abstractNumId w:val="37"/>
  </w:num>
  <w:num w:numId="8" w16cid:durableId="1890411466">
    <w:abstractNumId w:val="31"/>
  </w:num>
  <w:num w:numId="9" w16cid:durableId="1277641188">
    <w:abstractNumId w:val="19"/>
  </w:num>
  <w:num w:numId="10" w16cid:durableId="1777096172">
    <w:abstractNumId w:val="13"/>
  </w:num>
  <w:num w:numId="11" w16cid:durableId="588732720">
    <w:abstractNumId w:val="22"/>
  </w:num>
  <w:num w:numId="12" w16cid:durableId="96944517">
    <w:abstractNumId w:val="42"/>
  </w:num>
  <w:num w:numId="13" w16cid:durableId="1594125646">
    <w:abstractNumId w:val="1"/>
  </w:num>
  <w:num w:numId="14" w16cid:durableId="1430084843">
    <w:abstractNumId w:val="8"/>
  </w:num>
  <w:num w:numId="15" w16cid:durableId="2001349061">
    <w:abstractNumId w:val="20"/>
  </w:num>
  <w:num w:numId="16" w16cid:durableId="702750413">
    <w:abstractNumId w:val="35"/>
  </w:num>
  <w:num w:numId="17" w16cid:durableId="1080372395">
    <w:abstractNumId w:val="38"/>
  </w:num>
  <w:num w:numId="18" w16cid:durableId="1100100516">
    <w:abstractNumId w:val="15"/>
  </w:num>
  <w:num w:numId="19" w16cid:durableId="1739402607">
    <w:abstractNumId w:val="43"/>
  </w:num>
  <w:num w:numId="20" w16cid:durableId="358360982">
    <w:abstractNumId w:val="10"/>
  </w:num>
  <w:num w:numId="21" w16cid:durableId="1276064669">
    <w:abstractNumId w:val="0"/>
  </w:num>
  <w:num w:numId="22" w16cid:durableId="24335098">
    <w:abstractNumId w:val="6"/>
  </w:num>
  <w:num w:numId="23" w16cid:durableId="77945265">
    <w:abstractNumId w:val="18"/>
  </w:num>
  <w:num w:numId="24" w16cid:durableId="1992715014">
    <w:abstractNumId w:val="24"/>
  </w:num>
  <w:num w:numId="25" w16cid:durableId="960766356">
    <w:abstractNumId w:val="11"/>
  </w:num>
  <w:num w:numId="26" w16cid:durableId="1176455637">
    <w:abstractNumId w:val="28"/>
  </w:num>
  <w:num w:numId="27" w16cid:durableId="517934930">
    <w:abstractNumId w:val="2"/>
  </w:num>
  <w:num w:numId="28" w16cid:durableId="1191409964">
    <w:abstractNumId w:val="12"/>
  </w:num>
  <w:num w:numId="29" w16cid:durableId="19013687">
    <w:abstractNumId w:val="39"/>
  </w:num>
  <w:num w:numId="30" w16cid:durableId="931429633">
    <w:abstractNumId w:val="17"/>
  </w:num>
  <w:num w:numId="31" w16cid:durableId="916982334">
    <w:abstractNumId w:val="16"/>
  </w:num>
  <w:num w:numId="32" w16cid:durableId="1291283888">
    <w:abstractNumId w:val="9"/>
  </w:num>
  <w:num w:numId="33" w16cid:durableId="263461544">
    <w:abstractNumId w:val="36"/>
  </w:num>
  <w:num w:numId="34" w16cid:durableId="1970738706">
    <w:abstractNumId w:val="14"/>
  </w:num>
  <w:num w:numId="35" w16cid:durableId="91320200">
    <w:abstractNumId w:val="34"/>
  </w:num>
  <w:num w:numId="36" w16cid:durableId="1756780956">
    <w:abstractNumId w:val="25"/>
  </w:num>
  <w:num w:numId="37" w16cid:durableId="672756290">
    <w:abstractNumId w:val="33"/>
  </w:num>
  <w:num w:numId="38" w16cid:durableId="1187140254">
    <w:abstractNumId w:val="23"/>
  </w:num>
  <w:num w:numId="39" w16cid:durableId="1390611252">
    <w:abstractNumId w:val="41"/>
  </w:num>
  <w:num w:numId="40" w16cid:durableId="1892694186">
    <w:abstractNumId w:val="3"/>
  </w:num>
  <w:num w:numId="41" w16cid:durableId="274099736">
    <w:abstractNumId w:val="4"/>
  </w:num>
  <w:num w:numId="42" w16cid:durableId="1954096820">
    <w:abstractNumId w:val="29"/>
  </w:num>
  <w:num w:numId="43" w16cid:durableId="337969789">
    <w:abstractNumId w:val="27"/>
  </w:num>
  <w:num w:numId="44" w16cid:durableId="1704086783">
    <w:abstractNumId w:val="44"/>
  </w:num>
  <w:num w:numId="45" w16cid:durableId="762651282">
    <w:abstractNumId w:val="30"/>
  </w:num>
  <w:num w:numId="46" w16cid:durableId="207777392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C3A"/>
    <w:rsid w:val="00000285"/>
    <w:rsid w:val="00000BCC"/>
    <w:rsid w:val="00001923"/>
    <w:rsid w:val="00001D2B"/>
    <w:rsid w:val="00002FA6"/>
    <w:rsid w:val="00003215"/>
    <w:rsid w:val="0000460E"/>
    <w:rsid w:val="000046F2"/>
    <w:rsid w:val="00005B72"/>
    <w:rsid w:val="00005BCA"/>
    <w:rsid w:val="0000750D"/>
    <w:rsid w:val="000104C3"/>
    <w:rsid w:val="00010523"/>
    <w:rsid w:val="000117C4"/>
    <w:rsid w:val="00011D06"/>
    <w:rsid w:val="00011FAC"/>
    <w:rsid w:val="000136F3"/>
    <w:rsid w:val="00013FC1"/>
    <w:rsid w:val="00014E62"/>
    <w:rsid w:val="000159FF"/>
    <w:rsid w:val="000207D8"/>
    <w:rsid w:val="000227D9"/>
    <w:rsid w:val="000231D3"/>
    <w:rsid w:val="00024163"/>
    <w:rsid w:val="00026AC7"/>
    <w:rsid w:val="00027E3C"/>
    <w:rsid w:val="00030B43"/>
    <w:rsid w:val="00030E39"/>
    <w:rsid w:val="00030F2E"/>
    <w:rsid w:val="000317EF"/>
    <w:rsid w:val="00034ACC"/>
    <w:rsid w:val="000370CF"/>
    <w:rsid w:val="00040D37"/>
    <w:rsid w:val="00041933"/>
    <w:rsid w:val="00042684"/>
    <w:rsid w:val="00042924"/>
    <w:rsid w:val="00043FBD"/>
    <w:rsid w:val="00046779"/>
    <w:rsid w:val="00046AB4"/>
    <w:rsid w:val="000475AF"/>
    <w:rsid w:val="00047C4B"/>
    <w:rsid w:val="00050F6A"/>
    <w:rsid w:val="0005179D"/>
    <w:rsid w:val="00051FB7"/>
    <w:rsid w:val="0005308D"/>
    <w:rsid w:val="00053515"/>
    <w:rsid w:val="000543A3"/>
    <w:rsid w:val="00054C35"/>
    <w:rsid w:val="00055ADE"/>
    <w:rsid w:val="00055D1D"/>
    <w:rsid w:val="000573EC"/>
    <w:rsid w:val="00061E02"/>
    <w:rsid w:val="00061E83"/>
    <w:rsid w:val="000625C6"/>
    <w:rsid w:val="00062F6D"/>
    <w:rsid w:val="000633D2"/>
    <w:rsid w:val="000635AC"/>
    <w:rsid w:val="00063E9D"/>
    <w:rsid w:val="00064CEF"/>
    <w:rsid w:val="0006548E"/>
    <w:rsid w:val="000659B5"/>
    <w:rsid w:val="00066AEC"/>
    <w:rsid w:val="00066FA7"/>
    <w:rsid w:val="000674EB"/>
    <w:rsid w:val="00070703"/>
    <w:rsid w:val="00070D33"/>
    <w:rsid w:val="00070E4B"/>
    <w:rsid w:val="000710A5"/>
    <w:rsid w:val="00073CA1"/>
    <w:rsid w:val="00073E85"/>
    <w:rsid w:val="000745AA"/>
    <w:rsid w:val="00074648"/>
    <w:rsid w:val="00077337"/>
    <w:rsid w:val="00077BC4"/>
    <w:rsid w:val="000805B6"/>
    <w:rsid w:val="000809A4"/>
    <w:rsid w:val="0008136F"/>
    <w:rsid w:val="00082CE8"/>
    <w:rsid w:val="00083EE3"/>
    <w:rsid w:val="00085B67"/>
    <w:rsid w:val="0008638D"/>
    <w:rsid w:val="00086A8D"/>
    <w:rsid w:val="00087556"/>
    <w:rsid w:val="00087AFA"/>
    <w:rsid w:val="00087B05"/>
    <w:rsid w:val="00087E7A"/>
    <w:rsid w:val="00090CAF"/>
    <w:rsid w:val="00090D60"/>
    <w:rsid w:val="000910B0"/>
    <w:rsid w:val="00091FA8"/>
    <w:rsid w:val="00092FBC"/>
    <w:rsid w:val="000930BA"/>
    <w:rsid w:val="00093FF7"/>
    <w:rsid w:val="0009456F"/>
    <w:rsid w:val="0009497B"/>
    <w:rsid w:val="00095547"/>
    <w:rsid w:val="000956EE"/>
    <w:rsid w:val="000957B9"/>
    <w:rsid w:val="00096267"/>
    <w:rsid w:val="0009673B"/>
    <w:rsid w:val="000A1D20"/>
    <w:rsid w:val="000A2600"/>
    <w:rsid w:val="000A5F8B"/>
    <w:rsid w:val="000A6959"/>
    <w:rsid w:val="000A70B3"/>
    <w:rsid w:val="000A7F29"/>
    <w:rsid w:val="000A7FF5"/>
    <w:rsid w:val="000B07A7"/>
    <w:rsid w:val="000B0939"/>
    <w:rsid w:val="000B1F01"/>
    <w:rsid w:val="000B38E9"/>
    <w:rsid w:val="000B3D3D"/>
    <w:rsid w:val="000B54D8"/>
    <w:rsid w:val="000B5FE4"/>
    <w:rsid w:val="000B65A7"/>
    <w:rsid w:val="000B67F4"/>
    <w:rsid w:val="000B7719"/>
    <w:rsid w:val="000B7FAA"/>
    <w:rsid w:val="000C04FB"/>
    <w:rsid w:val="000C0825"/>
    <w:rsid w:val="000C14AA"/>
    <w:rsid w:val="000C1E8A"/>
    <w:rsid w:val="000C23DB"/>
    <w:rsid w:val="000C2FE9"/>
    <w:rsid w:val="000C3A94"/>
    <w:rsid w:val="000C3CA2"/>
    <w:rsid w:val="000C5363"/>
    <w:rsid w:val="000C6611"/>
    <w:rsid w:val="000C668F"/>
    <w:rsid w:val="000C6F7F"/>
    <w:rsid w:val="000D11B8"/>
    <w:rsid w:val="000D1A6F"/>
    <w:rsid w:val="000D1C49"/>
    <w:rsid w:val="000D1DDB"/>
    <w:rsid w:val="000D390B"/>
    <w:rsid w:val="000D5611"/>
    <w:rsid w:val="000D5664"/>
    <w:rsid w:val="000D6BC9"/>
    <w:rsid w:val="000D6C70"/>
    <w:rsid w:val="000D733D"/>
    <w:rsid w:val="000D75E8"/>
    <w:rsid w:val="000D76D1"/>
    <w:rsid w:val="000D786F"/>
    <w:rsid w:val="000E0691"/>
    <w:rsid w:val="000E137E"/>
    <w:rsid w:val="000E230E"/>
    <w:rsid w:val="000E2A1F"/>
    <w:rsid w:val="000E3142"/>
    <w:rsid w:val="000E454E"/>
    <w:rsid w:val="000E4C3B"/>
    <w:rsid w:val="000E5562"/>
    <w:rsid w:val="000E5A3F"/>
    <w:rsid w:val="000E5E2F"/>
    <w:rsid w:val="000E6B36"/>
    <w:rsid w:val="000E7919"/>
    <w:rsid w:val="000F1231"/>
    <w:rsid w:val="000F1C52"/>
    <w:rsid w:val="000F259A"/>
    <w:rsid w:val="000F2682"/>
    <w:rsid w:val="000F2E5A"/>
    <w:rsid w:val="000F34A8"/>
    <w:rsid w:val="000F4191"/>
    <w:rsid w:val="000F5086"/>
    <w:rsid w:val="000F55CB"/>
    <w:rsid w:val="000F71EC"/>
    <w:rsid w:val="000F7C41"/>
    <w:rsid w:val="001025CD"/>
    <w:rsid w:val="001049DC"/>
    <w:rsid w:val="00105934"/>
    <w:rsid w:val="00105B8B"/>
    <w:rsid w:val="00106A7C"/>
    <w:rsid w:val="00107AC1"/>
    <w:rsid w:val="00110040"/>
    <w:rsid w:val="00110D8A"/>
    <w:rsid w:val="00111107"/>
    <w:rsid w:val="00112098"/>
    <w:rsid w:val="0011295F"/>
    <w:rsid w:val="00113CE3"/>
    <w:rsid w:val="00113E77"/>
    <w:rsid w:val="00113EDE"/>
    <w:rsid w:val="0011544D"/>
    <w:rsid w:val="001159DC"/>
    <w:rsid w:val="00115A46"/>
    <w:rsid w:val="00116423"/>
    <w:rsid w:val="001165D1"/>
    <w:rsid w:val="00120593"/>
    <w:rsid w:val="00120608"/>
    <w:rsid w:val="00120F15"/>
    <w:rsid w:val="0012124C"/>
    <w:rsid w:val="001214D5"/>
    <w:rsid w:val="00121761"/>
    <w:rsid w:val="00121EE4"/>
    <w:rsid w:val="00121F71"/>
    <w:rsid w:val="001227D5"/>
    <w:rsid w:val="0012346F"/>
    <w:rsid w:val="00123A57"/>
    <w:rsid w:val="00123B43"/>
    <w:rsid w:val="00124020"/>
    <w:rsid w:val="001240D7"/>
    <w:rsid w:val="0012457E"/>
    <w:rsid w:val="0012539D"/>
    <w:rsid w:val="00126F9C"/>
    <w:rsid w:val="0012709F"/>
    <w:rsid w:val="00127667"/>
    <w:rsid w:val="00127758"/>
    <w:rsid w:val="00130846"/>
    <w:rsid w:val="001310A3"/>
    <w:rsid w:val="0013153B"/>
    <w:rsid w:val="00132FD4"/>
    <w:rsid w:val="00133716"/>
    <w:rsid w:val="0013386E"/>
    <w:rsid w:val="00133B1A"/>
    <w:rsid w:val="001350F8"/>
    <w:rsid w:val="001351AD"/>
    <w:rsid w:val="0013730F"/>
    <w:rsid w:val="00137EBB"/>
    <w:rsid w:val="00140F39"/>
    <w:rsid w:val="00141CEB"/>
    <w:rsid w:val="00141E2C"/>
    <w:rsid w:val="001422E1"/>
    <w:rsid w:val="00143048"/>
    <w:rsid w:val="0014379A"/>
    <w:rsid w:val="001437AD"/>
    <w:rsid w:val="00143C9C"/>
    <w:rsid w:val="0014404C"/>
    <w:rsid w:val="00144D68"/>
    <w:rsid w:val="0014566F"/>
    <w:rsid w:val="0015050C"/>
    <w:rsid w:val="00151290"/>
    <w:rsid w:val="001514FF"/>
    <w:rsid w:val="00152014"/>
    <w:rsid w:val="001521F1"/>
    <w:rsid w:val="0015278D"/>
    <w:rsid w:val="001533A3"/>
    <w:rsid w:val="0015433D"/>
    <w:rsid w:val="0015461B"/>
    <w:rsid w:val="001578EE"/>
    <w:rsid w:val="00157B3D"/>
    <w:rsid w:val="00160C50"/>
    <w:rsid w:val="00162D74"/>
    <w:rsid w:val="0016304B"/>
    <w:rsid w:val="001649EF"/>
    <w:rsid w:val="00164AC1"/>
    <w:rsid w:val="0016544B"/>
    <w:rsid w:val="001656AD"/>
    <w:rsid w:val="001658BA"/>
    <w:rsid w:val="00166E99"/>
    <w:rsid w:val="00167067"/>
    <w:rsid w:val="001671E2"/>
    <w:rsid w:val="001710FB"/>
    <w:rsid w:val="00172DA0"/>
    <w:rsid w:val="0017732C"/>
    <w:rsid w:val="0017768E"/>
    <w:rsid w:val="0017780F"/>
    <w:rsid w:val="00177A36"/>
    <w:rsid w:val="00180DC4"/>
    <w:rsid w:val="00181270"/>
    <w:rsid w:val="00182101"/>
    <w:rsid w:val="00182247"/>
    <w:rsid w:val="0018250E"/>
    <w:rsid w:val="00182CF1"/>
    <w:rsid w:val="001836DB"/>
    <w:rsid w:val="00183A4D"/>
    <w:rsid w:val="00184A80"/>
    <w:rsid w:val="00186070"/>
    <w:rsid w:val="0018643C"/>
    <w:rsid w:val="00190BD8"/>
    <w:rsid w:val="00190FD3"/>
    <w:rsid w:val="0019138C"/>
    <w:rsid w:val="00191580"/>
    <w:rsid w:val="00192F13"/>
    <w:rsid w:val="0019361B"/>
    <w:rsid w:val="00193DCB"/>
    <w:rsid w:val="0019420B"/>
    <w:rsid w:val="00194F52"/>
    <w:rsid w:val="00195DCA"/>
    <w:rsid w:val="001975D7"/>
    <w:rsid w:val="00197DFC"/>
    <w:rsid w:val="001A00F3"/>
    <w:rsid w:val="001A0543"/>
    <w:rsid w:val="001A0F39"/>
    <w:rsid w:val="001A1CC0"/>
    <w:rsid w:val="001A3239"/>
    <w:rsid w:val="001A35CE"/>
    <w:rsid w:val="001A38D9"/>
    <w:rsid w:val="001A4E0F"/>
    <w:rsid w:val="001A5A4E"/>
    <w:rsid w:val="001A6E40"/>
    <w:rsid w:val="001B0BF7"/>
    <w:rsid w:val="001B1447"/>
    <w:rsid w:val="001B1FD5"/>
    <w:rsid w:val="001B288A"/>
    <w:rsid w:val="001B4425"/>
    <w:rsid w:val="001B4F83"/>
    <w:rsid w:val="001B55BD"/>
    <w:rsid w:val="001B603B"/>
    <w:rsid w:val="001B63DC"/>
    <w:rsid w:val="001B6BC6"/>
    <w:rsid w:val="001B7A7E"/>
    <w:rsid w:val="001C1825"/>
    <w:rsid w:val="001C1AA0"/>
    <w:rsid w:val="001C1DFB"/>
    <w:rsid w:val="001C29C4"/>
    <w:rsid w:val="001C2DA5"/>
    <w:rsid w:val="001C3AA7"/>
    <w:rsid w:val="001C482C"/>
    <w:rsid w:val="001C4932"/>
    <w:rsid w:val="001C5F9A"/>
    <w:rsid w:val="001C6290"/>
    <w:rsid w:val="001C724B"/>
    <w:rsid w:val="001C7D51"/>
    <w:rsid w:val="001D00C1"/>
    <w:rsid w:val="001D0454"/>
    <w:rsid w:val="001D1BA9"/>
    <w:rsid w:val="001D2588"/>
    <w:rsid w:val="001D44B3"/>
    <w:rsid w:val="001D4671"/>
    <w:rsid w:val="001D47F3"/>
    <w:rsid w:val="001D6C18"/>
    <w:rsid w:val="001E011E"/>
    <w:rsid w:val="001E015E"/>
    <w:rsid w:val="001E183C"/>
    <w:rsid w:val="001E1AE8"/>
    <w:rsid w:val="001E1B12"/>
    <w:rsid w:val="001E1C05"/>
    <w:rsid w:val="001E218C"/>
    <w:rsid w:val="001E3F7E"/>
    <w:rsid w:val="001E4967"/>
    <w:rsid w:val="001E58BC"/>
    <w:rsid w:val="001E5FF1"/>
    <w:rsid w:val="001E6233"/>
    <w:rsid w:val="001E79E5"/>
    <w:rsid w:val="001F0E4E"/>
    <w:rsid w:val="001F291A"/>
    <w:rsid w:val="001F3902"/>
    <w:rsid w:val="001F3A77"/>
    <w:rsid w:val="001F3B68"/>
    <w:rsid w:val="001F41A3"/>
    <w:rsid w:val="001F48BD"/>
    <w:rsid w:val="001F5440"/>
    <w:rsid w:val="001F5AAA"/>
    <w:rsid w:val="001F60A8"/>
    <w:rsid w:val="001F6B80"/>
    <w:rsid w:val="00200199"/>
    <w:rsid w:val="0020154A"/>
    <w:rsid w:val="0020205E"/>
    <w:rsid w:val="00202F12"/>
    <w:rsid w:val="00203EB4"/>
    <w:rsid w:val="00205FF8"/>
    <w:rsid w:val="00206270"/>
    <w:rsid w:val="0020686F"/>
    <w:rsid w:val="00207D23"/>
    <w:rsid w:val="00207DED"/>
    <w:rsid w:val="00207E41"/>
    <w:rsid w:val="00210203"/>
    <w:rsid w:val="002112CD"/>
    <w:rsid w:val="0021220E"/>
    <w:rsid w:val="00213DBF"/>
    <w:rsid w:val="002145D0"/>
    <w:rsid w:val="0021485C"/>
    <w:rsid w:val="00214CEF"/>
    <w:rsid w:val="00215919"/>
    <w:rsid w:val="00215A7D"/>
    <w:rsid w:val="00215B88"/>
    <w:rsid w:val="00216E24"/>
    <w:rsid w:val="0022123D"/>
    <w:rsid w:val="00224128"/>
    <w:rsid w:val="00224248"/>
    <w:rsid w:val="002248B1"/>
    <w:rsid w:val="002268E9"/>
    <w:rsid w:val="002278F9"/>
    <w:rsid w:val="002308F8"/>
    <w:rsid w:val="00230A20"/>
    <w:rsid w:val="00231AF9"/>
    <w:rsid w:val="00232D13"/>
    <w:rsid w:val="00235382"/>
    <w:rsid w:val="002362CE"/>
    <w:rsid w:val="002370D2"/>
    <w:rsid w:val="002379AA"/>
    <w:rsid w:val="00240122"/>
    <w:rsid w:val="00240DD3"/>
    <w:rsid w:val="002424C9"/>
    <w:rsid w:val="00242A17"/>
    <w:rsid w:val="0024306C"/>
    <w:rsid w:val="00244158"/>
    <w:rsid w:val="0024417B"/>
    <w:rsid w:val="002444AA"/>
    <w:rsid w:val="00246345"/>
    <w:rsid w:val="002466C1"/>
    <w:rsid w:val="00246E70"/>
    <w:rsid w:val="002473A4"/>
    <w:rsid w:val="002474B7"/>
    <w:rsid w:val="00250630"/>
    <w:rsid w:val="00250B4B"/>
    <w:rsid w:val="00254C0E"/>
    <w:rsid w:val="0026115C"/>
    <w:rsid w:val="0026165F"/>
    <w:rsid w:val="00261B3F"/>
    <w:rsid w:val="0026240D"/>
    <w:rsid w:val="0026256B"/>
    <w:rsid w:val="002629E6"/>
    <w:rsid w:val="00262B0D"/>
    <w:rsid w:val="00264295"/>
    <w:rsid w:val="00265507"/>
    <w:rsid w:val="0026555E"/>
    <w:rsid w:val="00266759"/>
    <w:rsid w:val="00267874"/>
    <w:rsid w:val="002715BF"/>
    <w:rsid w:val="00273460"/>
    <w:rsid w:val="00273E03"/>
    <w:rsid w:val="0027435A"/>
    <w:rsid w:val="002745F5"/>
    <w:rsid w:val="00276AF7"/>
    <w:rsid w:val="00276F03"/>
    <w:rsid w:val="00277967"/>
    <w:rsid w:val="00280113"/>
    <w:rsid w:val="00280319"/>
    <w:rsid w:val="00281278"/>
    <w:rsid w:val="002825FC"/>
    <w:rsid w:val="0028592C"/>
    <w:rsid w:val="00285A87"/>
    <w:rsid w:val="0028668C"/>
    <w:rsid w:val="002867A2"/>
    <w:rsid w:val="00286BAD"/>
    <w:rsid w:val="002871E6"/>
    <w:rsid w:val="0028726B"/>
    <w:rsid w:val="0028757A"/>
    <w:rsid w:val="00290175"/>
    <w:rsid w:val="002919EF"/>
    <w:rsid w:val="00293CBC"/>
    <w:rsid w:val="00294017"/>
    <w:rsid w:val="002951CC"/>
    <w:rsid w:val="0029577B"/>
    <w:rsid w:val="00295888"/>
    <w:rsid w:val="00295C37"/>
    <w:rsid w:val="002961C7"/>
    <w:rsid w:val="0029638C"/>
    <w:rsid w:val="00296CC0"/>
    <w:rsid w:val="002A0055"/>
    <w:rsid w:val="002A0283"/>
    <w:rsid w:val="002A0740"/>
    <w:rsid w:val="002A1267"/>
    <w:rsid w:val="002A1B9C"/>
    <w:rsid w:val="002A2776"/>
    <w:rsid w:val="002A35CD"/>
    <w:rsid w:val="002A474E"/>
    <w:rsid w:val="002A501D"/>
    <w:rsid w:val="002A571E"/>
    <w:rsid w:val="002A633E"/>
    <w:rsid w:val="002A7EFA"/>
    <w:rsid w:val="002B0C1B"/>
    <w:rsid w:val="002B19A9"/>
    <w:rsid w:val="002B219E"/>
    <w:rsid w:val="002B2E61"/>
    <w:rsid w:val="002B3616"/>
    <w:rsid w:val="002B3B12"/>
    <w:rsid w:val="002B3D70"/>
    <w:rsid w:val="002B5D93"/>
    <w:rsid w:val="002B62BB"/>
    <w:rsid w:val="002B6C92"/>
    <w:rsid w:val="002B74AE"/>
    <w:rsid w:val="002B75E6"/>
    <w:rsid w:val="002B7633"/>
    <w:rsid w:val="002B7C27"/>
    <w:rsid w:val="002B7FCA"/>
    <w:rsid w:val="002C14EC"/>
    <w:rsid w:val="002C2C8E"/>
    <w:rsid w:val="002C3372"/>
    <w:rsid w:val="002C36F4"/>
    <w:rsid w:val="002C3750"/>
    <w:rsid w:val="002C5664"/>
    <w:rsid w:val="002C56FB"/>
    <w:rsid w:val="002C6363"/>
    <w:rsid w:val="002C6C2D"/>
    <w:rsid w:val="002C6CED"/>
    <w:rsid w:val="002C7685"/>
    <w:rsid w:val="002C77E2"/>
    <w:rsid w:val="002C7DC4"/>
    <w:rsid w:val="002D1AC9"/>
    <w:rsid w:val="002D274F"/>
    <w:rsid w:val="002D3614"/>
    <w:rsid w:val="002D4A42"/>
    <w:rsid w:val="002D5947"/>
    <w:rsid w:val="002D59C2"/>
    <w:rsid w:val="002D62D0"/>
    <w:rsid w:val="002D6364"/>
    <w:rsid w:val="002D7723"/>
    <w:rsid w:val="002D798F"/>
    <w:rsid w:val="002E05A4"/>
    <w:rsid w:val="002E07EA"/>
    <w:rsid w:val="002E2099"/>
    <w:rsid w:val="002E59AB"/>
    <w:rsid w:val="002E5F04"/>
    <w:rsid w:val="002E623B"/>
    <w:rsid w:val="002E6F60"/>
    <w:rsid w:val="002F0E3B"/>
    <w:rsid w:val="002F1432"/>
    <w:rsid w:val="002F1BE0"/>
    <w:rsid w:val="002F24BB"/>
    <w:rsid w:val="002F3CEE"/>
    <w:rsid w:val="002F4693"/>
    <w:rsid w:val="002F4F21"/>
    <w:rsid w:val="002F587E"/>
    <w:rsid w:val="002F5D79"/>
    <w:rsid w:val="002F60E8"/>
    <w:rsid w:val="002F68C7"/>
    <w:rsid w:val="002F7111"/>
    <w:rsid w:val="002F7322"/>
    <w:rsid w:val="002F780F"/>
    <w:rsid w:val="002F7D3A"/>
    <w:rsid w:val="00300E5C"/>
    <w:rsid w:val="00302818"/>
    <w:rsid w:val="003036F1"/>
    <w:rsid w:val="00303EAF"/>
    <w:rsid w:val="003052CC"/>
    <w:rsid w:val="00306BBF"/>
    <w:rsid w:val="00307F28"/>
    <w:rsid w:val="00310562"/>
    <w:rsid w:val="00310648"/>
    <w:rsid w:val="0031287E"/>
    <w:rsid w:val="0031309B"/>
    <w:rsid w:val="003131A6"/>
    <w:rsid w:val="0031499E"/>
    <w:rsid w:val="00315146"/>
    <w:rsid w:val="003154F2"/>
    <w:rsid w:val="0031665C"/>
    <w:rsid w:val="003169C2"/>
    <w:rsid w:val="0031783F"/>
    <w:rsid w:val="0031787B"/>
    <w:rsid w:val="00317927"/>
    <w:rsid w:val="003179DC"/>
    <w:rsid w:val="00317ABA"/>
    <w:rsid w:val="0032053A"/>
    <w:rsid w:val="00320970"/>
    <w:rsid w:val="00320A02"/>
    <w:rsid w:val="00320FDF"/>
    <w:rsid w:val="00321818"/>
    <w:rsid w:val="00322058"/>
    <w:rsid w:val="003222EC"/>
    <w:rsid w:val="00322709"/>
    <w:rsid w:val="00323594"/>
    <w:rsid w:val="0032537C"/>
    <w:rsid w:val="003253A0"/>
    <w:rsid w:val="00325C2E"/>
    <w:rsid w:val="00326593"/>
    <w:rsid w:val="003266D0"/>
    <w:rsid w:val="0032681A"/>
    <w:rsid w:val="003319E4"/>
    <w:rsid w:val="00331A0A"/>
    <w:rsid w:val="003323C7"/>
    <w:rsid w:val="003345B7"/>
    <w:rsid w:val="0033768C"/>
    <w:rsid w:val="003376E8"/>
    <w:rsid w:val="003377C7"/>
    <w:rsid w:val="00337EB6"/>
    <w:rsid w:val="003416F5"/>
    <w:rsid w:val="00341C26"/>
    <w:rsid w:val="00341FF6"/>
    <w:rsid w:val="0034232F"/>
    <w:rsid w:val="003432F8"/>
    <w:rsid w:val="0034373F"/>
    <w:rsid w:val="003439EA"/>
    <w:rsid w:val="003448D9"/>
    <w:rsid w:val="00345A77"/>
    <w:rsid w:val="003468B6"/>
    <w:rsid w:val="0034732A"/>
    <w:rsid w:val="00350219"/>
    <w:rsid w:val="003510B7"/>
    <w:rsid w:val="003518E1"/>
    <w:rsid w:val="0035209F"/>
    <w:rsid w:val="0035267F"/>
    <w:rsid w:val="00354202"/>
    <w:rsid w:val="003547BA"/>
    <w:rsid w:val="003552EA"/>
    <w:rsid w:val="003555A8"/>
    <w:rsid w:val="00355E2A"/>
    <w:rsid w:val="003564EC"/>
    <w:rsid w:val="003565A3"/>
    <w:rsid w:val="00356E7B"/>
    <w:rsid w:val="00356FFC"/>
    <w:rsid w:val="003575B4"/>
    <w:rsid w:val="0036084A"/>
    <w:rsid w:val="00360E48"/>
    <w:rsid w:val="003610E6"/>
    <w:rsid w:val="003613E9"/>
    <w:rsid w:val="0036342D"/>
    <w:rsid w:val="003636AA"/>
    <w:rsid w:val="00364049"/>
    <w:rsid w:val="00364728"/>
    <w:rsid w:val="003647E7"/>
    <w:rsid w:val="00364CE1"/>
    <w:rsid w:val="00365274"/>
    <w:rsid w:val="00365A85"/>
    <w:rsid w:val="00365ACD"/>
    <w:rsid w:val="0036607A"/>
    <w:rsid w:val="00366257"/>
    <w:rsid w:val="00366453"/>
    <w:rsid w:val="0036669E"/>
    <w:rsid w:val="003676B7"/>
    <w:rsid w:val="00371176"/>
    <w:rsid w:val="0037212F"/>
    <w:rsid w:val="0037249F"/>
    <w:rsid w:val="003724C8"/>
    <w:rsid w:val="00372766"/>
    <w:rsid w:val="00373B26"/>
    <w:rsid w:val="00374B46"/>
    <w:rsid w:val="00375037"/>
    <w:rsid w:val="003807D1"/>
    <w:rsid w:val="003816D7"/>
    <w:rsid w:val="00381C41"/>
    <w:rsid w:val="00381EB2"/>
    <w:rsid w:val="003821F7"/>
    <w:rsid w:val="00382E87"/>
    <w:rsid w:val="003834E3"/>
    <w:rsid w:val="003849ED"/>
    <w:rsid w:val="00384C30"/>
    <w:rsid w:val="00385709"/>
    <w:rsid w:val="00385FDA"/>
    <w:rsid w:val="00386951"/>
    <w:rsid w:val="00387AB4"/>
    <w:rsid w:val="0039029C"/>
    <w:rsid w:val="00390750"/>
    <w:rsid w:val="003926AA"/>
    <w:rsid w:val="00394019"/>
    <w:rsid w:val="00396E37"/>
    <w:rsid w:val="00397E3A"/>
    <w:rsid w:val="003A0580"/>
    <w:rsid w:val="003A2A1A"/>
    <w:rsid w:val="003A3E1F"/>
    <w:rsid w:val="003A412E"/>
    <w:rsid w:val="003A556B"/>
    <w:rsid w:val="003A6A18"/>
    <w:rsid w:val="003A6CD9"/>
    <w:rsid w:val="003A7676"/>
    <w:rsid w:val="003B3892"/>
    <w:rsid w:val="003B3B47"/>
    <w:rsid w:val="003B4EE5"/>
    <w:rsid w:val="003B51A6"/>
    <w:rsid w:val="003B5AAB"/>
    <w:rsid w:val="003B7547"/>
    <w:rsid w:val="003C009C"/>
    <w:rsid w:val="003C0158"/>
    <w:rsid w:val="003C050B"/>
    <w:rsid w:val="003C05E1"/>
    <w:rsid w:val="003C0B34"/>
    <w:rsid w:val="003C1371"/>
    <w:rsid w:val="003C2EFC"/>
    <w:rsid w:val="003C42DA"/>
    <w:rsid w:val="003C4563"/>
    <w:rsid w:val="003C4915"/>
    <w:rsid w:val="003C575B"/>
    <w:rsid w:val="003C5E28"/>
    <w:rsid w:val="003C5EE9"/>
    <w:rsid w:val="003C6BD4"/>
    <w:rsid w:val="003C7B8D"/>
    <w:rsid w:val="003D0187"/>
    <w:rsid w:val="003D12FE"/>
    <w:rsid w:val="003D3441"/>
    <w:rsid w:val="003D382B"/>
    <w:rsid w:val="003D418B"/>
    <w:rsid w:val="003D4BD2"/>
    <w:rsid w:val="003D501B"/>
    <w:rsid w:val="003D5613"/>
    <w:rsid w:val="003D5ABB"/>
    <w:rsid w:val="003D6466"/>
    <w:rsid w:val="003E35F0"/>
    <w:rsid w:val="003E3C2E"/>
    <w:rsid w:val="003E488B"/>
    <w:rsid w:val="003E53E9"/>
    <w:rsid w:val="003E5C74"/>
    <w:rsid w:val="003E6094"/>
    <w:rsid w:val="003E6AFC"/>
    <w:rsid w:val="003E73D1"/>
    <w:rsid w:val="003E7B0A"/>
    <w:rsid w:val="003F0543"/>
    <w:rsid w:val="003F09E1"/>
    <w:rsid w:val="003F0D5B"/>
    <w:rsid w:val="003F1AB1"/>
    <w:rsid w:val="003F24A6"/>
    <w:rsid w:val="003F2F21"/>
    <w:rsid w:val="003F77CD"/>
    <w:rsid w:val="003F7E19"/>
    <w:rsid w:val="00400086"/>
    <w:rsid w:val="00400105"/>
    <w:rsid w:val="004031CA"/>
    <w:rsid w:val="00405537"/>
    <w:rsid w:val="0040566E"/>
    <w:rsid w:val="00406DCC"/>
    <w:rsid w:val="00407863"/>
    <w:rsid w:val="00410307"/>
    <w:rsid w:val="004107ED"/>
    <w:rsid w:val="00410B9D"/>
    <w:rsid w:val="00410F8C"/>
    <w:rsid w:val="0041178A"/>
    <w:rsid w:val="00412639"/>
    <w:rsid w:val="00412C13"/>
    <w:rsid w:val="00413C3A"/>
    <w:rsid w:val="00414042"/>
    <w:rsid w:val="0041630A"/>
    <w:rsid w:val="00416424"/>
    <w:rsid w:val="004166B0"/>
    <w:rsid w:val="0041759A"/>
    <w:rsid w:val="00417CAD"/>
    <w:rsid w:val="004205BD"/>
    <w:rsid w:val="0042167D"/>
    <w:rsid w:val="004218A5"/>
    <w:rsid w:val="004234AE"/>
    <w:rsid w:val="004237F0"/>
    <w:rsid w:val="00423E5A"/>
    <w:rsid w:val="0042453D"/>
    <w:rsid w:val="00424567"/>
    <w:rsid w:val="004245DA"/>
    <w:rsid w:val="00426198"/>
    <w:rsid w:val="004266AA"/>
    <w:rsid w:val="004273B4"/>
    <w:rsid w:val="00431498"/>
    <w:rsid w:val="00431B3C"/>
    <w:rsid w:val="004330CF"/>
    <w:rsid w:val="004331DD"/>
    <w:rsid w:val="004337F5"/>
    <w:rsid w:val="0043391F"/>
    <w:rsid w:val="00435BD7"/>
    <w:rsid w:val="00436EC2"/>
    <w:rsid w:val="00437A84"/>
    <w:rsid w:val="00440085"/>
    <w:rsid w:val="00440371"/>
    <w:rsid w:val="0044051E"/>
    <w:rsid w:val="0044054E"/>
    <w:rsid w:val="00441BA7"/>
    <w:rsid w:val="00442417"/>
    <w:rsid w:val="00447C61"/>
    <w:rsid w:val="00447E8D"/>
    <w:rsid w:val="00447F41"/>
    <w:rsid w:val="00450911"/>
    <w:rsid w:val="00450C2A"/>
    <w:rsid w:val="00452636"/>
    <w:rsid w:val="00453135"/>
    <w:rsid w:val="00453D0B"/>
    <w:rsid w:val="0045553E"/>
    <w:rsid w:val="00455C29"/>
    <w:rsid w:val="00456108"/>
    <w:rsid w:val="004567DF"/>
    <w:rsid w:val="0045758B"/>
    <w:rsid w:val="004577C4"/>
    <w:rsid w:val="0045794F"/>
    <w:rsid w:val="004603F2"/>
    <w:rsid w:val="004608A5"/>
    <w:rsid w:val="00460C35"/>
    <w:rsid w:val="00461A82"/>
    <w:rsid w:val="00464F66"/>
    <w:rsid w:val="00471A4B"/>
    <w:rsid w:val="00472246"/>
    <w:rsid w:val="00472562"/>
    <w:rsid w:val="00473513"/>
    <w:rsid w:val="00473854"/>
    <w:rsid w:val="004742B1"/>
    <w:rsid w:val="00474447"/>
    <w:rsid w:val="00474E94"/>
    <w:rsid w:val="004771DD"/>
    <w:rsid w:val="004771ED"/>
    <w:rsid w:val="00477AFE"/>
    <w:rsid w:val="004803AC"/>
    <w:rsid w:val="00480A22"/>
    <w:rsid w:val="00480ADA"/>
    <w:rsid w:val="00481075"/>
    <w:rsid w:val="0048160A"/>
    <w:rsid w:val="004817BE"/>
    <w:rsid w:val="00481F86"/>
    <w:rsid w:val="0048200B"/>
    <w:rsid w:val="004827A5"/>
    <w:rsid w:val="004831EE"/>
    <w:rsid w:val="00483B10"/>
    <w:rsid w:val="004853AE"/>
    <w:rsid w:val="00485C29"/>
    <w:rsid w:val="00485CA9"/>
    <w:rsid w:val="00487128"/>
    <w:rsid w:val="004871C6"/>
    <w:rsid w:val="00487A09"/>
    <w:rsid w:val="00487F8A"/>
    <w:rsid w:val="00490BD0"/>
    <w:rsid w:val="00491851"/>
    <w:rsid w:val="004926C4"/>
    <w:rsid w:val="0049510A"/>
    <w:rsid w:val="004958BB"/>
    <w:rsid w:val="004969EA"/>
    <w:rsid w:val="00496B82"/>
    <w:rsid w:val="00496D9F"/>
    <w:rsid w:val="00497216"/>
    <w:rsid w:val="00497F4C"/>
    <w:rsid w:val="004A05AF"/>
    <w:rsid w:val="004A0F8A"/>
    <w:rsid w:val="004A1A41"/>
    <w:rsid w:val="004A1B06"/>
    <w:rsid w:val="004A1BEF"/>
    <w:rsid w:val="004A2BE8"/>
    <w:rsid w:val="004A3D09"/>
    <w:rsid w:val="004A4E6B"/>
    <w:rsid w:val="004A5D3A"/>
    <w:rsid w:val="004A7E3F"/>
    <w:rsid w:val="004B0707"/>
    <w:rsid w:val="004B0BE5"/>
    <w:rsid w:val="004B229A"/>
    <w:rsid w:val="004B2A7D"/>
    <w:rsid w:val="004B41A9"/>
    <w:rsid w:val="004B5341"/>
    <w:rsid w:val="004B6C08"/>
    <w:rsid w:val="004B6E41"/>
    <w:rsid w:val="004B7BBA"/>
    <w:rsid w:val="004C0123"/>
    <w:rsid w:val="004C0AE9"/>
    <w:rsid w:val="004C1AD9"/>
    <w:rsid w:val="004C1F12"/>
    <w:rsid w:val="004C2009"/>
    <w:rsid w:val="004C224F"/>
    <w:rsid w:val="004C25CD"/>
    <w:rsid w:val="004C2FA6"/>
    <w:rsid w:val="004C4323"/>
    <w:rsid w:val="004C575E"/>
    <w:rsid w:val="004C62AE"/>
    <w:rsid w:val="004C67AC"/>
    <w:rsid w:val="004C680F"/>
    <w:rsid w:val="004D0336"/>
    <w:rsid w:val="004D0C1F"/>
    <w:rsid w:val="004D0E18"/>
    <w:rsid w:val="004D196C"/>
    <w:rsid w:val="004D33FB"/>
    <w:rsid w:val="004D4266"/>
    <w:rsid w:val="004D435D"/>
    <w:rsid w:val="004D49B8"/>
    <w:rsid w:val="004D799A"/>
    <w:rsid w:val="004D7D1B"/>
    <w:rsid w:val="004E2B6E"/>
    <w:rsid w:val="004E2DD8"/>
    <w:rsid w:val="004E30E4"/>
    <w:rsid w:val="004E3763"/>
    <w:rsid w:val="004E3946"/>
    <w:rsid w:val="004E43F6"/>
    <w:rsid w:val="004E44D5"/>
    <w:rsid w:val="004E4A7A"/>
    <w:rsid w:val="004E5054"/>
    <w:rsid w:val="004E5923"/>
    <w:rsid w:val="004E59FA"/>
    <w:rsid w:val="004E6F38"/>
    <w:rsid w:val="004E79CC"/>
    <w:rsid w:val="004E7D48"/>
    <w:rsid w:val="004E7EA7"/>
    <w:rsid w:val="004F25B0"/>
    <w:rsid w:val="004F461A"/>
    <w:rsid w:val="004F48CA"/>
    <w:rsid w:val="004F5E45"/>
    <w:rsid w:val="004F7624"/>
    <w:rsid w:val="004F7C40"/>
    <w:rsid w:val="004F7D79"/>
    <w:rsid w:val="00500451"/>
    <w:rsid w:val="0050248B"/>
    <w:rsid w:val="005033A5"/>
    <w:rsid w:val="00503524"/>
    <w:rsid w:val="00503CE6"/>
    <w:rsid w:val="00504110"/>
    <w:rsid w:val="00505D4C"/>
    <w:rsid w:val="00506176"/>
    <w:rsid w:val="0050646B"/>
    <w:rsid w:val="00507AA3"/>
    <w:rsid w:val="00511160"/>
    <w:rsid w:val="00511418"/>
    <w:rsid w:val="00511497"/>
    <w:rsid w:val="00513599"/>
    <w:rsid w:val="005136CB"/>
    <w:rsid w:val="00513822"/>
    <w:rsid w:val="00514089"/>
    <w:rsid w:val="0051441F"/>
    <w:rsid w:val="00514633"/>
    <w:rsid w:val="00514F65"/>
    <w:rsid w:val="0051564D"/>
    <w:rsid w:val="00515697"/>
    <w:rsid w:val="00515A82"/>
    <w:rsid w:val="00515BC8"/>
    <w:rsid w:val="00515C16"/>
    <w:rsid w:val="00516CAF"/>
    <w:rsid w:val="005176AB"/>
    <w:rsid w:val="00517C8A"/>
    <w:rsid w:val="00520814"/>
    <w:rsid w:val="00521D8D"/>
    <w:rsid w:val="005227EC"/>
    <w:rsid w:val="00522EC7"/>
    <w:rsid w:val="005243B2"/>
    <w:rsid w:val="00524582"/>
    <w:rsid w:val="00524B80"/>
    <w:rsid w:val="00525816"/>
    <w:rsid w:val="00525968"/>
    <w:rsid w:val="005260C4"/>
    <w:rsid w:val="00526238"/>
    <w:rsid w:val="00526529"/>
    <w:rsid w:val="00526E4D"/>
    <w:rsid w:val="005303DE"/>
    <w:rsid w:val="005318CE"/>
    <w:rsid w:val="00531B67"/>
    <w:rsid w:val="00532026"/>
    <w:rsid w:val="00532296"/>
    <w:rsid w:val="00532320"/>
    <w:rsid w:val="0053259F"/>
    <w:rsid w:val="00532C78"/>
    <w:rsid w:val="00532FF6"/>
    <w:rsid w:val="005338B0"/>
    <w:rsid w:val="00534A8C"/>
    <w:rsid w:val="00535158"/>
    <w:rsid w:val="005374D2"/>
    <w:rsid w:val="00540E07"/>
    <w:rsid w:val="00541258"/>
    <w:rsid w:val="005417EA"/>
    <w:rsid w:val="00544CA0"/>
    <w:rsid w:val="0054541C"/>
    <w:rsid w:val="0054615E"/>
    <w:rsid w:val="00547D39"/>
    <w:rsid w:val="00547E2E"/>
    <w:rsid w:val="0055022A"/>
    <w:rsid w:val="00550812"/>
    <w:rsid w:val="005515CD"/>
    <w:rsid w:val="005517A6"/>
    <w:rsid w:val="00552B5B"/>
    <w:rsid w:val="00553EA8"/>
    <w:rsid w:val="0055401F"/>
    <w:rsid w:val="005549CD"/>
    <w:rsid w:val="005555F4"/>
    <w:rsid w:val="00561AE3"/>
    <w:rsid w:val="00561D0D"/>
    <w:rsid w:val="005628A2"/>
    <w:rsid w:val="0056296A"/>
    <w:rsid w:val="00563AAF"/>
    <w:rsid w:val="005642A7"/>
    <w:rsid w:val="00565365"/>
    <w:rsid w:val="00565C79"/>
    <w:rsid w:val="00566800"/>
    <w:rsid w:val="00571E01"/>
    <w:rsid w:val="005720B0"/>
    <w:rsid w:val="0057241B"/>
    <w:rsid w:val="00572AF7"/>
    <w:rsid w:val="00573D0B"/>
    <w:rsid w:val="005741A6"/>
    <w:rsid w:val="005746EB"/>
    <w:rsid w:val="00574CCB"/>
    <w:rsid w:val="0057784D"/>
    <w:rsid w:val="0058006D"/>
    <w:rsid w:val="0058165C"/>
    <w:rsid w:val="00581AA5"/>
    <w:rsid w:val="005841E3"/>
    <w:rsid w:val="0058468E"/>
    <w:rsid w:val="00584A0B"/>
    <w:rsid w:val="00585354"/>
    <w:rsid w:val="005856E1"/>
    <w:rsid w:val="00585870"/>
    <w:rsid w:val="00586307"/>
    <w:rsid w:val="00587B4E"/>
    <w:rsid w:val="0059020D"/>
    <w:rsid w:val="0059227E"/>
    <w:rsid w:val="0059246C"/>
    <w:rsid w:val="00592F1B"/>
    <w:rsid w:val="0059336D"/>
    <w:rsid w:val="0059410A"/>
    <w:rsid w:val="00594140"/>
    <w:rsid w:val="00594744"/>
    <w:rsid w:val="00594D5A"/>
    <w:rsid w:val="00595A69"/>
    <w:rsid w:val="00595D8C"/>
    <w:rsid w:val="00596013"/>
    <w:rsid w:val="00596DB6"/>
    <w:rsid w:val="005A0AE7"/>
    <w:rsid w:val="005A0B22"/>
    <w:rsid w:val="005A19B8"/>
    <w:rsid w:val="005A3598"/>
    <w:rsid w:val="005A4544"/>
    <w:rsid w:val="005A4A9A"/>
    <w:rsid w:val="005A7617"/>
    <w:rsid w:val="005A7E6C"/>
    <w:rsid w:val="005B05B7"/>
    <w:rsid w:val="005B110E"/>
    <w:rsid w:val="005B11DF"/>
    <w:rsid w:val="005B1A00"/>
    <w:rsid w:val="005B2ACE"/>
    <w:rsid w:val="005B2B48"/>
    <w:rsid w:val="005B356F"/>
    <w:rsid w:val="005B39C2"/>
    <w:rsid w:val="005B3F24"/>
    <w:rsid w:val="005B4A7C"/>
    <w:rsid w:val="005B54AF"/>
    <w:rsid w:val="005B7643"/>
    <w:rsid w:val="005B7A44"/>
    <w:rsid w:val="005B7A7E"/>
    <w:rsid w:val="005B7C5B"/>
    <w:rsid w:val="005B7DBB"/>
    <w:rsid w:val="005C0787"/>
    <w:rsid w:val="005C2DEA"/>
    <w:rsid w:val="005C2E59"/>
    <w:rsid w:val="005C3775"/>
    <w:rsid w:val="005C470E"/>
    <w:rsid w:val="005C5918"/>
    <w:rsid w:val="005C5D5A"/>
    <w:rsid w:val="005C693E"/>
    <w:rsid w:val="005C715D"/>
    <w:rsid w:val="005C799E"/>
    <w:rsid w:val="005D0C26"/>
    <w:rsid w:val="005D1870"/>
    <w:rsid w:val="005D223B"/>
    <w:rsid w:val="005D24EC"/>
    <w:rsid w:val="005D3855"/>
    <w:rsid w:val="005D517D"/>
    <w:rsid w:val="005E185E"/>
    <w:rsid w:val="005E1B5C"/>
    <w:rsid w:val="005E2BBC"/>
    <w:rsid w:val="005E38DE"/>
    <w:rsid w:val="005E4A28"/>
    <w:rsid w:val="005E4BD5"/>
    <w:rsid w:val="005E51CA"/>
    <w:rsid w:val="005E6914"/>
    <w:rsid w:val="005E6AE7"/>
    <w:rsid w:val="005E7D25"/>
    <w:rsid w:val="005F09D8"/>
    <w:rsid w:val="005F0DE8"/>
    <w:rsid w:val="005F10FF"/>
    <w:rsid w:val="005F1B83"/>
    <w:rsid w:val="005F1DB3"/>
    <w:rsid w:val="005F208E"/>
    <w:rsid w:val="005F2925"/>
    <w:rsid w:val="005F2F26"/>
    <w:rsid w:val="005F3CC0"/>
    <w:rsid w:val="005F5E8D"/>
    <w:rsid w:val="005F6D54"/>
    <w:rsid w:val="005F7FF9"/>
    <w:rsid w:val="00602532"/>
    <w:rsid w:val="00602FD7"/>
    <w:rsid w:val="00604335"/>
    <w:rsid w:val="006064E7"/>
    <w:rsid w:val="00606B31"/>
    <w:rsid w:val="00607938"/>
    <w:rsid w:val="00607C86"/>
    <w:rsid w:val="006106A5"/>
    <w:rsid w:val="00611125"/>
    <w:rsid w:val="0061173E"/>
    <w:rsid w:val="006117C7"/>
    <w:rsid w:val="006132D9"/>
    <w:rsid w:val="0061401A"/>
    <w:rsid w:val="00615B41"/>
    <w:rsid w:val="00617869"/>
    <w:rsid w:val="00620F89"/>
    <w:rsid w:val="00621800"/>
    <w:rsid w:val="00622A26"/>
    <w:rsid w:val="00622BC2"/>
    <w:rsid w:val="0062551E"/>
    <w:rsid w:val="006257DB"/>
    <w:rsid w:val="006261FA"/>
    <w:rsid w:val="006262A2"/>
    <w:rsid w:val="00626AFD"/>
    <w:rsid w:val="00626E37"/>
    <w:rsid w:val="006271C6"/>
    <w:rsid w:val="0062753E"/>
    <w:rsid w:val="00630457"/>
    <w:rsid w:val="00630B66"/>
    <w:rsid w:val="00630EE1"/>
    <w:rsid w:val="00631D7E"/>
    <w:rsid w:val="00631FD5"/>
    <w:rsid w:val="00633C89"/>
    <w:rsid w:val="0063418C"/>
    <w:rsid w:val="006348EF"/>
    <w:rsid w:val="00634FD2"/>
    <w:rsid w:val="00635EF7"/>
    <w:rsid w:val="00636D0F"/>
    <w:rsid w:val="00636F63"/>
    <w:rsid w:val="00637682"/>
    <w:rsid w:val="00640266"/>
    <w:rsid w:val="00640E6F"/>
    <w:rsid w:val="00641F7C"/>
    <w:rsid w:val="006427C5"/>
    <w:rsid w:val="00642AFD"/>
    <w:rsid w:val="006432FE"/>
    <w:rsid w:val="00643526"/>
    <w:rsid w:val="00645133"/>
    <w:rsid w:val="006458D8"/>
    <w:rsid w:val="00645AAB"/>
    <w:rsid w:val="00645B2E"/>
    <w:rsid w:val="00646752"/>
    <w:rsid w:val="00646A06"/>
    <w:rsid w:val="00647A2C"/>
    <w:rsid w:val="006501A8"/>
    <w:rsid w:val="00653473"/>
    <w:rsid w:val="00654A3A"/>
    <w:rsid w:val="0065687D"/>
    <w:rsid w:val="006576F3"/>
    <w:rsid w:val="0065774A"/>
    <w:rsid w:val="00660A5A"/>
    <w:rsid w:val="006611DA"/>
    <w:rsid w:val="00661406"/>
    <w:rsid w:val="006638F4"/>
    <w:rsid w:val="00666347"/>
    <w:rsid w:val="00667776"/>
    <w:rsid w:val="006677C5"/>
    <w:rsid w:val="00671492"/>
    <w:rsid w:val="00671C3F"/>
    <w:rsid w:val="00672209"/>
    <w:rsid w:val="00674917"/>
    <w:rsid w:val="006758DE"/>
    <w:rsid w:val="00681626"/>
    <w:rsid w:val="006816E8"/>
    <w:rsid w:val="00681F38"/>
    <w:rsid w:val="006829BF"/>
    <w:rsid w:val="00682F5A"/>
    <w:rsid w:val="006837ED"/>
    <w:rsid w:val="00683A4D"/>
    <w:rsid w:val="00683B1B"/>
    <w:rsid w:val="00685494"/>
    <w:rsid w:val="00685565"/>
    <w:rsid w:val="00685628"/>
    <w:rsid w:val="006868A7"/>
    <w:rsid w:val="00686B41"/>
    <w:rsid w:val="00686ECA"/>
    <w:rsid w:val="0068763F"/>
    <w:rsid w:val="00692157"/>
    <w:rsid w:val="0069315C"/>
    <w:rsid w:val="00693A9B"/>
    <w:rsid w:val="00693F23"/>
    <w:rsid w:val="00695665"/>
    <w:rsid w:val="00696109"/>
    <w:rsid w:val="00696C5F"/>
    <w:rsid w:val="006A0025"/>
    <w:rsid w:val="006A0A46"/>
    <w:rsid w:val="006A14D8"/>
    <w:rsid w:val="006A2C97"/>
    <w:rsid w:val="006A41B5"/>
    <w:rsid w:val="006A41F3"/>
    <w:rsid w:val="006A5522"/>
    <w:rsid w:val="006A6490"/>
    <w:rsid w:val="006A7A08"/>
    <w:rsid w:val="006B02D2"/>
    <w:rsid w:val="006B0EDC"/>
    <w:rsid w:val="006B11C3"/>
    <w:rsid w:val="006B2213"/>
    <w:rsid w:val="006B23A0"/>
    <w:rsid w:val="006B2614"/>
    <w:rsid w:val="006B3C26"/>
    <w:rsid w:val="006B3C62"/>
    <w:rsid w:val="006B46F4"/>
    <w:rsid w:val="006B69A7"/>
    <w:rsid w:val="006B7548"/>
    <w:rsid w:val="006C1221"/>
    <w:rsid w:val="006C1826"/>
    <w:rsid w:val="006C38D4"/>
    <w:rsid w:val="006C52CB"/>
    <w:rsid w:val="006C60DF"/>
    <w:rsid w:val="006C6302"/>
    <w:rsid w:val="006C794E"/>
    <w:rsid w:val="006D0154"/>
    <w:rsid w:val="006D1F48"/>
    <w:rsid w:val="006D30F6"/>
    <w:rsid w:val="006D35BD"/>
    <w:rsid w:val="006D40C9"/>
    <w:rsid w:val="006D5540"/>
    <w:rsid w:val="006D5862"/>
    <w:rsid w:val="006D6489"/>
    <w:rsid w:val="006D697E"/>
    <w:rsid w:val="006E078E"/>
    <w:rsid w:val="006E09BB"/>
    <w:rsid w:val="006E0F02"/>
    <w:rsid w:val="006E1615"/>
    <w:rsid w:val="006E2388"/>
    <w:rsid w:val="006E26C0"/>
    <w:rsid w:val="006E3C96"/>
    <w:rsid w:val="006E3DDB"/>
    <w:rsid w:val="006E44F9"/>
    <w:rsid w:val="006E4A64"/>
    <w:rsid w:val="006E59C3"/>
    <w:rsid w:val="006E640D"/>
    <w:rsid w:val="006E6930"/>
    <w:rsid w:val="006E748A"/>
    <w:rsid w:val="006E7725"/>
    <w:rsid w:val="006F06A0"/>
    <w:rsid w:val="006F0C16"/>
    <w:rsid w:val="006F0CD3"/>
    <w:rsid w:val="006F2E33"/>
    <w:rsid w:val="006F2E89"/>
    <w:rsid w:val="006F31D2"/>
    <w:rsid w:val="006F392E"/>
    <w:rsid w:val="006F4CB4"/>
    <w:rsid w:val="006F4D65"/>
    <w:rsid w:val="006F5CB9"/>
    <w:rsid w:val="006F6095"/>
    <w:rsid w:val="006F6464"/>
    <w:rsid w:val="006F656E"/>
    <w:rsid w:val="006F71AD"/>
    <w:rsid w:val="006F7590"/>
    <w:rsid w:val="007021F8"/>
    <w:rsid w:val="0070231C"/>
    <w:rsid w:val="007026A2"/>
    <w:rsid w:val="007026A9"/>
    <w:rsid w:val="007034D9"/>
    <w:rsid w:val="00703712"/>
    <w:rsid w:val="00703C39"/>
    <w:rsid w:val="0070406D"/>
    <w:rsid w:val="00704386"/>
    <w:rsid w:val="0070440F"/>
    <w:rsid w:val="007044DB"/>
    <w:rsid w:val="00704D43"/>
    <w:rsid w:val="00706A78"/>
    <w:rsid w:val="00707823"/>
    <w:rsid w:val="00707A25"/>
    <w:rsid w:val="0071181B"/>
    <w:rsid w:val="00711A8B"/>
    <w:rsid w:val="00713AA0"/>
    <w:rsid w:val="00714EDA"/>
    <w:rsid w:val="00715F71"/>
    <w:rsid w:val="0071726D"/>
    <w:rsid w:val="007208CC"/>
    <w:rsid w:val="0072091A"/>
    <w:rsid w:val="007211FD"/>
    <w:rsid w:val="0072184A"/>
    <w:rsid w:val="00721BB2"/>
    <w:rsid w:val="00721F5F"/>
    <w:rsid w:val="00722569"/>
    <w:rsid w:val="00722D4C"/>
    <w:rsid w:val="00723202"/>
    <w:rsid w:val="00723570"/>
    <w:rsid w:val="007241D5"/>
    <w:rsid w:val="007242DC"/>
    <w:rsid w:val="00724927"/>
    <w:rsid w:val="00725415"/>
    <w:rsid w:val="00725517"/>
    <w:rsid w:val="00725929"/>
    <w:rsid w:val="00730A4E"/>
    <w:rsid w:val="00730FC6"/>
    <w:rsid w:val="0073194B"/>
    <w:rsid w:val="00733D97"/>
    <w:rsid w:val="00734459"/>
    <w:rsid w:val="00735111"/>
    <w:rsid w:val="00735B36"/>
    <w:rsid w:val="00736277"/>
    <w:rsid w:val="007364D2"/>
    <w:rsid w:val="00736814"/>
    <w:rsid w:val="00736BD5"/>
    <w:rsid w:val="007374D3"/>
    <w:rsid w:val="007403CD"/>
    <w:rsid w:val="00741E3F"/>
    <w:rsid w:val="00742FDA"/>
    <w:rsid w:val="00744B5E"/>
    <w:rsid w:val="00746F79"/>
    <w:rsid w:val="00747138"/>
    <w:rsid w:val="0074783D"/>
    <w:rsid w:val="00747AA4"/>
    <w:rsid w:val="00750B41"/>
    <w:rsid w:val="00752364"/>
    <w:rsid w:val="007530E2"/>
    <w:rsid w:val="00754EF9"/>
    <w:rsid w:val="00756BA0"/>
    <w:rsid w:val="007605B4"/>
    <w:rsid w:val="007618A4"/>
    <w:rsid w:val="0076259A"/>
    <w:rsid w:val="00762FA3"/>
    <w:rsid w:val="00762FBC"/>
    <w:rsid w:val="007644BA"/>
    <w:rsid w:val="0076775B"/>
    <w:rsid w:val="00771659"/>
    <w:rsid w:val="0077256E"/>
    <w:rsid w:val="00773B02"/>
    <w:rsid w:val="00773F7D"/>
    <w:rsid w:val="00774122"/>
    <w:rsid w:val="007744D9"/>
    <w:rsid w:val="00777798"/>
    <w:rsid w:val="00780AD2"/>
    <w:rsid w:val="00780DCA"/>
    <w:rsid w:val="00781C63"/>
    <w:rsid w:val="00782762"/>
    <w:rsid w:val="00782A84"/>
    <w:rsid w:val="00782CDC"/>
    <w:rsid w:val="007831A5"/>
    <w:rsid w:val="007832C6"/>
    <w:rsid w:val="00783C05"/>
    <w:rsid w:val="00784FF3"/>
    <w:rsid w:val="00785410"/>
    <w:rsid w:val="007871CE"/>
    <w:rsid w:val="0078796F"/>
    <w:rsid w:val="00787F2A"/>
    <w:rsid w:val="0079023C"/>
    <w:rsid w:val="0079056D"/>
    <w:rsid w:val="0079107C"/>
    <w:rsid w:val="00791EE6"/>
    <w:rsid w:val="00793931"/>
    <w:rsid w:val="00793D8B"/>
    <w:rsid w:val="0079456B"/>
    <w:rsid w:val="007949EF"/>
    <w:rsid w:val="007961E2"/>
    <w:rsid w:val="007979DD"/>
    <w:rsid w:val="007A0474"/>
    <w:rsid w:val="007A07A1"/>
    <w:rsid w:val="007A07C5"/>
    <w:rsid w:val="007A235C"/>
    <w:rsid w:val="007A2444"/>
    <w:rsid w:val="007A2899"/>
    <w:rsid w:val="007A38F5"/>
    <w:rsid w:val="007A39C4"/>
    <w:rsid w:val="007A406B"/>
    <w:rsid w:val="007A52CB"/>
    <w:rsid w:val="007A5B8E"/>
    <w:rsid w:val="007A616D"/>
    <w:rsid w:val="007B0706"/>
    <w:rsid w:val="007B33AC"/>
    <w:rsid w:val="007B5EA9"/>
    <w:rsid w:val="007B65DC"/>
    <w:rsid w:val="007B7321"/>
    <w:rsid w:val="007C0149"/>
    <w:rsid w:val="007C029D"/>
    <w:rsid w:val="007C0A58"/>
    <w:rsid w:val="007C1C14"/>
    <w:rsid w:val="007C1C6D"/>
    <w:rsid w:val="007C1D49"/>
    <w:rsid w:val="007C1E2D"/>
    <w:rsid w:val="007C268E"/>
    <w:rsid w:val="007C3E34"/>
    <w:rsid w:val="007C53FC"/>
    <w:rsid w:val="007C5C71"/>
    <w:rsid w:val="007C60EE"/>
    <w:rsid w:val="007C706C"/>
    <w:rsid w:val="007C7EF6"/>
    <w:rsid w:val="007D09C1"/>
    <w:rsid w:val="007D0A09"/>
    <w:rsid w:val="007D1163"/>
    <w:rsid w:val="007D13BF"/>
    <w:rsid w:val="007D352F"/>
    <w:rsid w:val="007D4308"/>
    <w:rsid w:val="007D4803"/>
    <w:rsid w:val="007D52B4"/>
    <w:rsid w:val="007D5B03"/>
    <w:rsid w:val="007D6909"/>
    <w:rsid w:val="007D7ED5"/>
    <w:rsid w:val="007D7ED8"/>
    <w:rsid w:val="007D7EED"/>
    <w:rsid w:val="007E0986"/>
    <w:rsid w:val="007E1087"/>
    <w:rsid w:val="007E1536"/>
    <w:rsid w:val="007E2450"/>
    <w:rsid w:val="007E348B"/>
    <w:rsid w:val="007E3D4B"/>
    <w:rsid w:val="007E42F2"/>
    <w:rsid w:val="007E51B5"/>
    <w:rsid w:val="007E537F"/>
    <w:rsid w:val="007E57E1"/>
    <w:rsid w:val="007E61E8"/>
    <w:rsid w:val="007E7D72"/>
    <w:rsid w:val="007F20A0"/>
    <w:rsid w:val="007F25A2"/>
    <w:rsid w:val="007F2A56"/>
    <w:rsid w:val="007F3152"/>
    <w:rsid w:val="007F3197"/>
    <w:rsid w:val="007F33E7"/>
    <w:rsid w:val="007F3818"/>
    <w:rsid w:val="007F49A4"/>
    <w:rsid w:val="007F593B"/>
    <w:rsid w:val="007F5DA2"/>
    <w:rsid w:val="007F6890"/>
    <w:rsid w:val="00802FE3"/>
    <w:rsid w:val="00803236"/>
    <w:rsid w:val="00803277"/>
    <w:rsid w:val="008042A3"/>
    <w:rsid w:val="0080441D"/>
    <w:rsid w:val="00805D7B"/>
    <w:rsid w:val="00807090"/>
    <w:rsid w:val="00807544"/>
    <w:rsid w:val="00810A47"/>
    <w:rsid w:val="00810BE1"/>
    <w:rsid w:val="00811A7B"/>
    <w:rsid w:val="0081239E"/>
    <w:rsid w:val="00813DC4"/>
    <w:rsid w:val="008142D4"/>
    <w:rsid w:val="008152E8"/>
    <w:rsid w:val="008161AC"/>
    <w:rsid w:val="008166FB"/>
    <w:rsid w:val="0082041D"/>
    <w:rsid w:val="00820494"/>
    <w:rsid w:val="008227EF"/>
    <w:rsid w:val="008255A6"/>
    <w:rsid w:val="00825C1E"/>
    <w:rsid w:val="008262BD"/>
    <w:rsid w:val="00826318"/>
    <w:rsid w:val="008270FC"/>
    <w:rsid w:val="00830BAD"/>
    <w:rsid w:val="0083356F"/>
    <w:rsid w:val="0083421E"/>
    <w:rsid w:val="008345E2"/>
    <w:rsid w:val="0083498F"/>
    <w:rsid w:val="00834FB6"/>
    <w:rsid w:val="008353CE"/>
    <w:rsid w:val="00835B58"/>
    <w:rsid w:val="00840C5A"/>
    <w:rsid w:val="0084133D"/>
    <w:rsid w:val="00842B97"/>
    <w:rsid w:val="0084306D"/>
    <w:rsid w:val="008434C4"/>
    <w:rsid w:val="00843989"/>
    <w:rsid w:val="0084479B"/>
    <w:rsid w:val="00846EE0"/>
    <w:rsid w:val="008500A0"/>
    <w:rsid w:val="00850BE3"/>
    <w:rsid w:val="00850EEB"/>
    <w:rsid w:val="00851190"/>
    <w:rsid w:val="008516AD"/>
    <w:rsid w:val="008518D9"/>
    <w:rsid w:val="00851E40"/>
    <w:rsid w:val="00853470"/>
    <w:rsid w:val="008544D2"/>
    <w:rsid w:val="00854EDC"/>
    <w:rsid w:val="0085503B"/>
    <w:rsid w:val="00855F57"/>
    <w:rsid w:val="00857AEB"/>
    <w:rsid w:val="00860618"/>
    <w:rsid w:val="00861078"/>
    <w:rsid w:val="00861647"/>
    <w:rsid w:val="00861750"/>
    <w:rsid w:val="0086322A"/>
    <w:rsid w:val="00864BA3"/>
    <w:rsid w:val="00864CF2"/>
    <w:rsid w:val="00864EBE"/>
    <w:rsid w:val="00865B1E"/>
    <w:rsid w:val="008663F6"/>
    <w:rsid w:val="0086664E"/>
    <w:rsid w:val="00866E4F"/>
    <w:rsid w:val="00866FC0"/>
    <w:rsid w:val="0086712A"/>
    <w:rsid w:val="00870527"/>
    <w:rsid w:val="00870772"/>
    <w:rsid w:val="008735E4"/>
    <w:rsid w:val="00873BED"/>
    <w:rsid w:val="00874339"/>
    <w:rsid w:val="00874646"/>
    <w:rsid w:val="00874A76"/>
    <w:rsid w:val="00874C4E"/>
    <w:rsid w:val="0087751C"/>
    <w:rsid w:val="0087759B"/>
    <w:rsid w:val="00877E01"/>
    <w:rsid w:val="0088331D"/>
    <w:rsid w:val="008845F9"/>
    <w:rsid w:val="00884DED"/>
    <w:rsid w:val="008854D8"/>
    <w:rsid w:val="00885843"/>
    <w:rsid w:val="00885D75"/>
    <w:rsid w:val="008864EC"/>
    <w:rsid w:val="00887747"/>
    <w:rsid w:val="00887766"/>
    <w:rsid w:val="00891943"/>
    <w:rsid w:val="008934B5"/>
    <w:rsid w:val="008935E1"/>
    <w:rsid w:val="008975B4"/>
    <w:rsid w:val="008A0D33"/>
    <w:rsid w:val="008A180A"/>
    <w:rsid w:val="008A30D3"/>
    <w:rsid w:val="008A3DB2"/>
    <w:rsid w:val="008A3E94"/>
    <w:rsid w:val="008A475B"/>
    <w:rsid w:val="008A4F41"/>
    <w:rsid w:val="008A592F"/>
    <w:rsid w:val="008A5FEA"/>
    <w:rsid w:val="008A69DA"/>
    <w:rsid w:val="008A733B"/>
    <w:rsid w:val="008A7499"/>
    <w:rsid w:val="008A75AC"/>
    <w:rsid w:val="008A7C0A"/>
    <w:rsid w:val="008A7F1F"/>
    <w:rsid w:val="008B095F"/>
    <w:rsid w:val="008B366A"/>
    <w:rsid w:val="008B4DB7"/>
    <w:rsid w:val="008B5E80"/>
    <w:rsid w:val="008B5FAE"/>
    <w:rsid w:val="008B6881"/>
    <w:rsid w:val="008B6ABA"/>
    <w:rsid w:val="008B7C8A"/>
    <w:rsid w:val="008C37BF"/>
    <w:rsid w:val="008C400C"/>
    <w:rsid w:val="008C42D1"/>
    <w:rsid w:val="008C4339"/>
    <w:rsid w:val="008C5549"/>
    <w:rsid w:val="008C64EA"/>
    <w:rsid w:val="008C66C7"/>
    <w:rsid w:val="008C68FA"/>
    <w:rsid w:val="008C7036"/>
    <w:rsid w:val="008D091F"/>
    <w:rsid w:val="008D14E3"/>
    <w:rsid w:val="008D26BD"/>
    <w:rsid w:val="008D280C"/>
    <w:rsid w:val="008D2B39"/>
    <w:rsid w:val="008D5EDD"/>
    <w:rsid w:val="008D664A"/>
    <w:rsid w:val="008D712F"/>
    <w:rsid w:val="008D72B2"/>
    <w:rsid w:val="008E0065"/>
    <w:rsid w:val="008E0FB6"/>
    <w:rsid w:val="008E1598"/>
    <w:rsid w:val="008E22D1"/>
    <w:rsid w:val="008E299D"/>
    <w:rsid w:val="008E6A9D"/>
    <w:rsid w:val="008E6BA2"/>
    <w:rsid w:val="008E76FF"/>
    <w:rsid w:val="008E7F6B"/>
    <w:rsid w:val="008F0A7B"/>
    <w:rsid w:val="008F14C4"/>
    <w:rsid w:val="008F15B5"/>
    <w:rsid w:val="008F176C"/>
    <w:rsid w:val="008F17C7"/>
    <w:rsid w:val="008F21F7"/>
    <w:rsid w:val="008F41E8"/>
    <w:rsid w:val="008F4F96"/>
    <w:rsid w:val="008F556C"/>
    <w:rsid w:val="008F5EF6"/>
    <w:rsid w:val="008F6371"/>
    <w:rsid w:val="008F6F1F"/>
    <w:rsid w:val="008F78CB"/>
    <w:rsid w:val="009004E9"/>
    <w:rsid w:val="0090055B"/>
    <w:rsid w:val="00901511"/>
    <w:rsid w:val="00901941"/>
    <w:rsid w:val="00901DCC"/>
    <w:rsid w:val="00902DD4"/>
    <w:rsid w:val="00904189"/>
    <w:rsid w:val="00905507"/>
    <w:rsid w:val="00905A4F"/>
    <w:rsid w:val="009069C1"/>
    <w:rsid w:val="00907FFE"/>
    <w:rsid w:val="009106A4"/>
    <w:rsid w:val="00912C97"/>
    <w:rsid w:val="0091349F"/>
    <w:rsid w:val="009134DF"/>
    <w:rsid w:val="009144D4"/>
    <w:rsid w:val="00915C7F"/>
    <w:rsid w:val="009169AC"/>
    <w:rsid w:val="00916ED3"/>
    <w:rsid w:val="00917456"/>
    <w:rsid w:val="00920643"/>
    <w:rsid w:val="009207C7"/>
    <w:rsid w:val="00921079"/>
    <w:rsid w:val="00921493"/>
    <w:rsid w:val="00924767"/>
    <w:rsid w:val="00925EDA"/>
    <w:rsid w:val="009271B5"/>
    <w:rsid w:val="009271F6"/>
    <w:rsid w:val="009274D3"/>
    <w:rsid w:val="00927ADE"/>
    <w:rsid w:val="009316EA"/>
    <w:rsid w:val="00931C72"/>
    <w:rsid w:val="00931CA6"/>
    <w:rsid w:val="0093270F"/>
    <w:rsid w:val="0093311E"/>
    <w:rsid w:val="0093315E"/>
    <w:rsid w:val="00933B51"/>
    <w:rsid w:val="00935D02"/>
    <w:rsid w:val="00935D13"/>
    <w:rsid w:val="00937A39"/>
    <w:rsid w:val="00937FC5"/>
    <w:rsid w:val="00940CAE"/>
    <w:rsid w:val="00941AC1"/>
    <w:rsid w:val="00941EB6"/>
    <w:rsid w:val="00941F2B"/>
    <w:rsid w:val="00942F3E"/>
    <w:rsid w:val="009430E6"/>
    <w:rsid w:val="009458B7"/>
    <w:rsid w:val="00946C62"/>
    <w:rsid w:val="00950F42"/>
    <w:rsid w:val="00951E3F"/>
    <w:rsid w:val="00953C2D"/>
    <w:rsid w:val="00954833"/>
    <w:rsid w:val="00956401"/>
    <w:rsid w:val="009606F3"/>
    <w:rsid w:val="00961FEE"/>
    <w:rsid w:val="00963655"/>
    <w:rsid w:val="00965028"/>
    <w:rsid w:val="00965477"/>
    <w:rsid w:val="009662B6"/>
    <w:rsid w:val="00967746"/>
    <w:rsid w:val="009700A5"/>
    <w:rsid w:val="0097116C"/>
    <w:rsid w:val="00972728"/>
    <w:rsid w:val="00973D9A"/>
    <w:rsid w:val="009740AA"/>
    <w:rsid w:val="00974255"/>
    <w:rsid w:val="00975832"/>
    <w:rsid w:val="00976235"/>
    <w:rsid w:val="0097641C"/>
    <w:rsid w:val="00976565"/>
    <w:rsid w:val="00980735"/>
    <w:rsid w:val="0098093E"/>
    <w:rsid w:val="00980F30"/>
    <w:rsid w:val="0098160E"/>
    <w:rsid w:val="00981F3C"/>
    <w:rsid w:val="0098267B"/>
    <w:rsid w:val="009829C1"/>
    <w:rsid w:val="00984D76"/>
    <w:rsid w:val="00985A60"/>
    <w:rsid w:val="00985EF5"/>
    <w:rsid w:val="0098751E"/>
    <w:rsid w:val="00990726"/>
    <w:rsid w:val="00991CB7"/>
    <w:rsid w:val="00994F58"/>
    <w:rsid w:val="009956DF"/>
    <w:rsid w:val="009963EE"/>
    <w:rsid w:val="0099741E"/>
    <w:rsid w:val="00997620"/>
    <w:rsid w:val="00997916"/>
    <w:rsid w:val="00997F4F"/>
    <w:rsid w:val="009A1A10"/>
    <w:rsid w:val="009A1EDA"/>
    <w:rsid w:val="009A3491"/>
    <w:rsid w:val="009A4FE5"/>
    <w:rsid w:val="009A6262"/>
    <w:rsid w:val="009A685C"/>
    <w:rsid w:val="009A739A"/>
    <w:rsid w:val="009B027F"/>
    <w:rsid w:val="009B1C24"/>
    <w:rsid w:val="009B3596"/>
    <w:rsid w:val="009B3BD2"/>
    <w:rsid w:val="009B4756"/>
    <w:rsid w:val="009B487B"/>
    <w:rsid w:val="009B49C7"/>
    <w:rsid w:val="009B4A08"/>
    <w:rsid w:val="009B4B2C"/>
    <w:rsid w:val="009B4D09"/>
    <w:rsid w:val="009B4ED0"/>
    <w:rsid w:val="009B5355"/>
    <w:rsid w:val="009B596E"/>
    <w:rsid w:val="009B7B5C"/>
    <w:rsid w:val="009C05CD"/>
    <w:rsid w:val="009C0B88"/>
    <w:rsid w:val="009C0F0C"/>
    <w:rsid w:val="009C10AD"/>
    <w:rsid w:val="009C2CE7"/>
    <w:rsid w:val="009C3ABC"/>
    <w:rsid w:val="009C3F36"/>
    <w:rsid w:val="009C53B1"/>
    <w:rsid w:val="009C5CFB"/>
    <w:rsid w:val="009C5E2F"/>
    <w:rsid w:val="009C6A69"/>
    <w:rsid w:val="009C711A"/>
    <w:rsid w:val="009C74FB"/>
    <w:rsid w:val="009D23BC"/>
    <w:rsid w:val="009D461B"/>
    <w:rsid w:val="009D5995"/>
    <w:rsid w:val="009D6CB1"/>
    <w:rsid w:val="009E072C"/>
    <w:rsid w:val="009E0E07"/>
    <w:rsid w:val="009E113B"/>
    <w:rsid w:val="009E2BAC"/>
    <w:rsid w:val="009E32C4"/>
    <w:rsid w:val="009E3726"/>
    <w:rsid w:val="009E3B1C"/>
    <w:rsid w:val="009E4964"/>
    <w:rsid w:val="009E6778"/>
    <w:rsid w:val="009E6E83"/>
    <w:rsid w:val="009E79AC"/>
    <w:rsid w:val="009E7DB5"/>
    <w:rsid w:val="009F04CB"/>
    <w:rsid w:val="009F0651"/>
    <w:rsid w:val="009F1551"/>
    <w:rsid w:val="009F1636"/>
    <w:rsid w:val="009F18B1"/>
    <w:rsid w:val="009F197F"/>
    <w:rsid w:val="009F1D77"/>
    <w:rsid w:val="009F2D8B"/>
    <w:rsid w:val="009F5CE5"/>
    <w:rsid w:val="00A00F0D"/>
    <w:rsid w:val="00A0364D"/>
    <w:rsid w:val="00A04754"/>
    <w:rsid w:val="00A052AA"/>
    <w:rsid w:val="00A05E33"/>
    <w:rsid w:val="00A06517"/>
    <w:rsid w:val="00A07B4D"/>
    <w:rsid w:val="00A11CE5"/>
    <w:rsid w:val="00A1382E"/>
    <w:rsid w:val="00A13E69"/>
    <w:rsid w:val="00A14D6F"/>
    <w:rsid w:val="00A15059"/>
    <w:rsid w:val="00A15938"/>
    <w:rsid w:val="00A179EB"/>
    <w:rsid w:val="00A208AF"/>
    <w:rsid w:val="00A20F40"/>
    <w:rsid w:val="00A21D70"/>
    <w:rsid w:val="00A23B90"/>
    <w:rsid w:val="00A2428B"/>
    <w:rsid w:val="00A247F0"/>
    <w:rsid w:val="00A24CAE"/>
    <w:rsid w:val="00A25465"/>
    <w:rsid w:val="00A258E5"/>
    <w:rsid w:val="00A25FFD"/>
    <w:rsid w:val="00A319CB"/>
    <w:rsid w:val="00A34DF9"/>
    <w:rsid w:val="00A34FD9"/>
    <w:rsid w:val="00A35158"/>
    <w:rsid w:val="00A3549D"/>
    <w:rsid w:val="00A35F57"/>
    <w:rsid w:val="00A3666A"/>
    <w:rsid w:val="00A369C2"/>
    <w:rsid w:val="00A36EA7"/>
    <w:rsid w:val="00A3705B"/>
    <w:rsid w:val="00A3731D"/>
    <w:rsid w:val="00A37524"/>
    <w:rsid w:val="00A40693"/>
    <w:rsid w:val="00A407FA"/>
    <w:rsid w:val="00A411C3"/>
    <w:rsid w:val="00A42518"/>
    <w:rsid w:val="00A4338F"/>
    <w:rsid w:val="00A439C6"/>
    <w:rsid w:val="00A43BFE"/>
    <w:rsid w:val="00A44C3F"/>
    <w:rsid w:val="00A469D1"/>
    <w:rsid w:val="00A46B8C"/>
    <w:rsid w:val="00A47253"/>
    <w:rsid w:val="00A475EC"/>
    <w:rsid w:val="00A51176"/>
    <w:rsid w:val="00A515D7"/>
    <w:rsid w:val="00A5208D"/>
    <w:rsid w:val="00A526AF"/>
    <w:rsid w:val="00A52700"/>
    <w:rsid w:val="00A52A11"/>
    <w:rsid w:val="00A534BA"/>
    <w:rsid w:val="00A53FB7"/>
    <w:rsid w:val="00A55486"/>
    <w:rsid w:val="00A55B4B"/>
    <w:rsid w:val="00A55BEA"/>
    <w:rsid w:val="00A562A3"/>
    <w:rsid w:val="00A56670"/>
    <w:rsid w:val="00A57799"/>
    <w:rsid w:val="00A60149"/>
    <w:rsid w:val="00A60339"/>
    <w:rsid w:val="00A6258C"/>
    <w:rsid w:val="00A63870"/>
    <w:rsid w:val="00A63916"/>
    <w:rsid w:val="00A639C8"/>
    <w:rsid w:val="00A63AB2"/>
    <w:rsid w:val="00A64383"/>
    <w:rsid w:val="00A64926"/>
    <w:rsid w:val="00A64EE6"/>
    <w:rsid w:val="00A65859"/>
    <w:rsid w:val="00A65F21"/>
    <w:rsid w:val="00A660BE"/>
    <w:rsid w:val="00A66F2D"/>
    <w:rsid w:val="00A674C6"/>
    <w:rsid w:val="00A703B0"/>
    <w:rsid w:val="00A70532"/>
    <w:rsid w:val="00A71056"/>
    <w:rsid w:val="00A72051"/>
    <w:rsid w:val="00A727F1"/>
    <w:rsid w:val="00A731EA"/>
    <w:rsid w:val="00A73208"/>
    <w:rsid w:val="00A7464A"/>
    <w:rsid w:val="00A74909"/>
    <w:rsid w:val="00A74CB4"/>
    <w:rsid w:val="00A75ADA"/>
    <w:rsid w:val="00A75CAA"/>
    <w:rsid w:val="00A76989"/>
    <w:rsid w:val="00A771A8"/>
    <w:rsid w:val="00A7786E"/>
    <w:rsid w:val="00A779B1"/>
    <w:rsid w:val="00A779E5"/>
    <w:rsid w:val="00A77B96"/>
    <w:rsid w:val="00A77BA2"/>
    <w:rsid w:val="00A77BD2"/>
    <w:rsid w:val="00A814E8"/>
    <w:rsid w:val="00A82AAE"/>
    <w:rsid w:val="00A8449F"/>
    <w:rsid w:val="00A849E5"/>
    <w:rsid w:val="00A86EAC"/>
    <w:rsid w:val="00A92B4B"/>
    <w:rsid w:val="00A9314B"/>
    <w:rsid w:val="00A938C4"/>
    <w:rsid w:val="00A9520A"/>
    <w:rsid w:val="00A957A4"/>
    <w:rsid w:val="00A96173"/>
    <w:rsid w:val="00A965D3"/>
    <w:rsid w:val="00A97186"/>
    <w:rsid w:val="00A97F90"/>
    <w:rsid w:val="00A97FA0"/>
    <w:rsid w:val="00AA009D"/>
    <w:rsid w:val="00AA5186"/>
    <w:rsid w:val="00AA58E5"/>
    <w:rsid w:val="00AA71C2"/>
    <w:rsid w:val="00AA7810"/>
    <w:rsid w:val="00AB0695"/>
    <w:rsid w:val="00AB0DE7"/>
    <w:rsid w:val="00AB338D"/>
    <w:rsid w:val="00AB3AD9"/>
    <w:rsid w:val="00AB3F3B"/>
    <w:rsid w:val="00AB4929"/>
    <w:rsid w:val="00AB5E46"/>
    <w:rsid w:val="00AB6107"/>
    <w:rsid w:val="00AB71AB"/>
    <w:rsid w:val="00AB7597"/>
    <w:rsid w:val="00AC021F"/>
    <w:rsid w:val="00AC0382"/>
    <w:rsid w:val="00AC144E"/>
    <w:rsid w:val="00AC16A0"/>
    <w:rsid w:val="00AC208E"/>
    <w:rsid w:val="00AC2937"/>
    <w:rsid w:val="00AC36A6"/>
    <w:rsid w:val="00AC3890"/>
    <w:rsid w:val="00AC418E"/>
    <w:rsid w:val="00AC5511"/>
    <w:rsid w:val="00AC56F4"/>
    <w:rsid w:val="00AC7321"/>
    <w:rsid w:val="00AC7C0C"/>
    <w:rsid w:val="00AC7EED"/>
    <w:rsid w:val="00AD4399"/>
    <w:rsid w:val="00AD4AA4"/>
    <w:rsid w:val="00AD4F92"/>
    <w:rsid w:val="00AD687A"/>
    <w:rsid w:val="00AD6DE7"/>
    <w:rsid w:val="00AE0176"/>
    <w:rsid w:val="00AE079B"/>
    <w:rsid w:val="00AE1E7D"/>
    <w:rsid w:val="00AE5BAD"/>
    <w:rsid w:val="00AE72A4"/>
    <w:rsid w:val="00AE747A"/>
    <w:rsid w:val="00AE7791"/>
    <w:rsid w:val="00AE7898"/>
    <w:rsid w:val="00AF000B"/>
    <w:rsid w:val="00AF05FB"/>
    <w:rsid w:val="00AF08C4"/>
    <w:rsid w:val="00AF0C23"/>
    <w:rsid w:val="00AF0E2F"/>
    <w:rsid w:val="00AF104C"/>
    <w:rsid w:val="00AF114E"/>
    <w:rsid w:val="00AF1734"/>
    <w:rsid w:val="00AF2CEF"/>
    <w:rsid w:val="00AF4CD0"/>
    <w:rsid w:val="00AF57A8"/>
    <w:rsid w:val="00AF5D70"/>
    <w:rsid w:val="00AF6949"/>
    <w:rsid w:val="00AF6A02"/>
    <w:rsid w:val="00AF6E6B"/>
    <w:rsid w:val="00AF793C"/>
    <w:rsid w:val="00AF7F0D"/>
    <w:rsid w:val="00B001E4"/>
    <w:rsid w:val="00B00438"/>
    <w:rsid w:val="00B01FBC"/>
    <w:rsid w:val="00B0261B"/>
    <w:rsid w:val="00B034A6"/>
    <w:rsid w:val="00B0361D"/>
    <w:rsid w:val="00B04A84"/>
    <w:rsid w:val="00B070DE"/>
    <w:rsid w:val="00B071EC"/>
    <w:rsid w:val="00B078D8"/>
    <w:rsid w:val="00B079D1"/>
    <w:rsid w:val="00B10037"/>
    <w:rsid w:val="00B103B8"/>
    <w:rsid w:val="00B10E7A"/>
    <w:rsid w:val="00B1155F"/>
    <w:rsid w:val="00B119FD"/>
    <w:rsid w:val="00B1532C"/>
    <w:rsid w:val="00B159B6"/>
    <w:rsid w:val="00B15BB9"/>
    <w:rsid w:val="00B15CF8"/>
    <w:rsid w:val="00B16C3A"/>
    <w:rsid w:val="00B17046"/>
    <w:rsid w:val="00B2054C"/>
    <w:rsid w:val="00B20DBB"/>
    <w:rsid w:val="00B211C1"/>
    <w:rsid w:val="00B216EA"/>
    <w:rsid w:val="00B2259C"/>
    <w:rsid w:val="00B22AA5"/>
    <w:rsid w:val="00B22C43"/>
    <w:rsid w:val="00B234CC"/>
    <w:rsid w:val="00B24695"/>
    <w:rsid w:val="00B24C89"/>
    <w:rsid w:val="00B25B14"/>
    <w:rsid w:val="00B25EE4"/>
    <w:rsid w:val="00B27DB6"/>
    <w:rsid w:val="00B30B4D"/>
    <w:rsid w:val="00B331A3"/>
    <w:rsid w:val="00B332CE"/>
    <w:rsid w:val="00B35C31"/>
    <w:rsid w:val="00B3608D"/>
    <w:rsid w:val="00B36738"/>
    <w:rsid w:val="00B36F5D"/>
    <w:rsid w:val="00B4029F"/>
    <w:rsid w:val="00B403DC"/>
    <w:rsid w:val="00B418D2"/>
    <w:rsid w:val="00B41D44"/>
    <w:rsid w:val="00B42B3E"/>
    <w:rsid w:val="00B44D08"/>
    <w:rsid w:val="00B50CDC"/>
    <w:rsid w:val="00B513C2"/>
    <w:rsid w:val="00B5383F"/>
    <w:rsid w:val="00B539EF"/>
    <w:rsid w:val="00B53F7F"/>
    <w:rsid w:val="00B543C1"/>
    <w:rsid w:val="00B551FF"/>
    <w:rsid w:val="00B577FB"/>
    <w:rsid w:val="00B57B08"/>
    <w:rsid w:val="00B57D71"/>
    <w:rsid w:val="00B60C9F"/>
    <w:rsid w:val="00B630B9"/>
    <w:rsid w:val="00B63275"/>
    <w:rsid w:val="00B63CA8"/>
    <w:rsid w:val="00B64475"/>
    <w:rsid w:val="00B648F6"/>
    <w:rsid w:val="00B64947"/>
    <w:rsid w:val="00B65056"/>
    <w:rsid w:val="00B658E8"/>
    <w:rsid w:val="00B6650D"/>
    <w:rsid w:val="00B66DCD"/>
    <w:rsid w:val="00B7084B"/>
    <w:rsid w:val="00B713D4"/>
    <w:rsid w:val="00B719DA"/>
    <w:rsid w:val="00B71BEB"/>
    <w:rsid w:val="00B72048"/>
    <w:rsid w:val="00B72058"/>
    <w:rsid w:val="00B7228C"/>
    <w:rsid w:val="00B731C4"/>
    <w:rsid w:val="00B735F0"/>
    <w:rsid w:val="00B73A41"/>
    <w:rsid w:val="00B74162"/>
    <w:rsid w:val="00B74317"/>
    <w:rsid w:val="00B748D4"/>
    <w:rsid w:val="00B74ABD"/>
    <w:rsid w:val="00B74F8C"/>
    <w:rsid w:val="00B75243"/>
    <w:rsid w:val="00B75757"/>
    <w:rsid w:val="00B75C3A"/>
    <w:rsid w:val="00B80240"/>
    <w:rsid w:val="00B81C81"/>
    <w:rsid w:val="00B825B8"/>
    <w:rsid w:val="00B82AA1"/>
    <w:rsid w:val="00B82C70"/>
    <w:rsid w:val="00B84C72"/>
    <w:rsid w:val="00B86056"/>
    <w:rsid w:val="00B86083"/>
    <w:rsid w:val="00B9010F"/>
    <w:rsid w:val="00B90A12"/>
    <w:rsid w:val="00B91557"/>
    <w:rsid w:val="00B91843"/>
    <w:rsid w:val="00B93CA4"/>
    <w:rsid w:val="00B940A5"/>
    <w:rsid w:val="00B94CB3"/>
    <w:rsid w:val="00B94EDD"/>
    <w:rsid w:val="00B95189"/>
    <w:rsid w:val="00B9560C"/>
    <w:rsid w:val="00B95D5B"/>
    <w:rsid w:val="00B95E2F"/>
    <w:rsid w:val="00B95F61"/>
    <w:rsid w:val="00B964E6"/>
    <w:rsid w:val="00B96B39"/>
    <w:rsid w:val="00B96C35"/>
    <w:rsid w:val="00B973B4"/>
    <w:rsid w:val="00BA015E"/>
    <w:rsid w:val="00BA050F"/>
    <w:rsid w:val="00BA1DD0"/>
    <w:rsid w:val="00BA316F"/>
    <w:rsid w:val="00BA3811"/>
    <w:rsid w:val="00BA43C2"/>
    <w:rsid w:val="00BA535E"/>
    <w:rsid w:val="00BA59FA"/>
    <w:rsid w:val="00BA5B99"/>
    <w:rsid w:val="00BA767B"/>
    <w:rsid w:val="00BA79C3"/>
    <w:rsid w:val="00BA7F16"/>
    <w:rsid w:val="00BB0B8C"/>
    <w:rsid w:val="00BB134C"/>
    <w:rsid w:val="00BB2F65"/>
    <w:rsid w:val="00BB33E3"/>
    <w:rsid w:val="00BB36F2"/>
    <w:rsid w:val="00BB3ACF"/>
    <w:rsid w:val="00BB4E2A"/>
    <w:rsid w:val="00BB6054"/>
    <w:rsid w:val="00BB6560"/>
    <w:rsid w:val="00BB659F"/>
    <w:rsid w:val="00BB6A35"/>
    <w:rsid w:val="00BB6BDC"/>
    <w:rsid w:val="00BB6C62"/>
    <w:rsid w:val="00BB750A"/>
    <w:rsid w:val="00BB7F55"/>
    <w:rsid w:val="00BC1AC4"/>
    <w:rsid w:val="00BC203C"/>
    <w:rsid w:val="00BC28D3"/>
    <w:rsid w:val="00BC385E"/>
    <w:rsid w:val="00BC5713"/>
    <w:rsid w:val="00BC6148"/>
    <w:rsid w:val="00BC6B9D"/>
    <w:rsid w:val="00BC7346"/>
    <w:rsid w:val="00BD01A1"/>
    <w:rsid w:val="00BD0346"/>
    <w:rsid w:val="00BD439C"/>
    <w:rsid w:val="00BD4926"/>
    <w:rsid w:val="00BD4D26"/>
    <w:rsid w:val="00BD4E76"/>
    <w:rsid w:val="00BD5AD0"/>
    <w:rsid w:val="00BD7372"/>
    <w:rsid w:val="00BD7E4B"/>
    <w:rsid w:val="00BE02B6"/>
    <w:rsid w:val="00BE055F"/>
    <w:rsid w:val="00BE11CD"/>
    <w:rsid w:val="00BE1D20"/>
    <w:rsid w:val="00BE365D"/>
    <w:rsid w:val="00BE3E9A"/>
    <w:rsid w:val="00BE4A00"/>
    <w:rsid w:val="00BE4B20"/>
    <w:rsid w:val="00BE4BD6"/>
    <w:rsid w:val="00BE56C3"/>
    <w:rsid w:val="00BE5DBA"/>
    <w:rsid w:val="00BE7407"/>
    <w:rsid w:val="00BF12B5"/>
    <w:rsid w:val="00BF34DB"/>
    <w:rsid w:val="00BF390B"/>
    <w:rsid w:val="00BF43A6"/>
    <w:rsid w:val="00BF4ECB"/>
    <w:rsid w:val="00BF53FC"/>
    <w:rsid w:val="00BF5886"/>
    <w:rsid w:val="00BF5AFA"/>
    <w:rsid w:val="00BF7686"/>
    <w:rsid w:val="00C005B4"/>
    <w:rsid w:val="00C011D0"/>
    <w:rsid w:val="00C02272"/>
    <w:rsid w:val="00C02653"/>
    <w:rsid w:val="00C02E04"/>
    <w:rsid w:val="00C03A77"/>
    <w:rsid w:val="00C03D4F"/>
    <w:rsid w:val="00C044E3"/>
    <w:rsid w:val="00C04747"/>
    <w:rsid w:val="00C05997"/>
    <w:rsid w:val="00C05FA9"/>
    <w:rsid w:val="00C0639B"/>
    <w:rsid w:val="00C07526"/>
    <w:rsid w:val="00C0798F"/>
    <w:rsid w:val="00C13070"/>
    <w:rsid w:val="00C13521"/>
    <w:rsid w:val="00C13DDE"/>
    <w:rsid w:val="00C13FAD"/>
    <w:rsid w:val="00C16697"/>
    <w:rsid w:val="00C170E7"/>
    <w:rsid w:val="00C1769E"/>
    <w:rsid w:val="00C17985"/>
    <w:rsid w:val="00C205A3"/>
    <w:rsid w:val="00C212EC"/>
    <w:rsid w:val="00C22B76"/>
    <w:rsid w:val="00C22E49"/>
    <w:rsid w:val="00C2354C"/>
    <w:rsid w:val="00C27557"/>
    <w:rsid w:val="00C27FAA"/>
    <w:rsid w:val="00C30A5A"/>
    <w:rsid w:val="00C315DD"/>
    <w:rsid w:val="00C334B3"/>
    <w:rsid w:val="00C334B5"/>
    <w:rsid w:val="00C338FF"/>
    <w:rsid w:val="00C34014"/>
    <w:rsid w:val="00C340DE"/>
    <w:rsid w:val="00C341CF"/>
    <w:rsid w:val="00C3754F"/>
    <w:rsid w:val="00C37FE5"/>
    <w:rsid w:val="00C401B7"/>
    <w:rsid w:val="00C41C53"/>
    <w:rsid w:val="00C422ED"/>
    <w:rsid w:val="00C42A17"/>
    <w:rsid w:val="00C432D9"/>
    <w:rsid w:val="00C43DEC"/>
    <w:rsid w:val="00C44770"/>
    <w:rsid w:val="00C44EFF"/>
    <w:rsid w:val="00C44F54"/>
    <w:rsid w:val="00C46287"/>
    <w:rsid w:val="00C4654A"/>
    <w:rsid w:val="00C46903"/>
    <w:rsid w:val="00C47C57"/>
    <w:rsid w:val="00C47DA7"/>
    <w:rsid w:val="00C52280"/>
    <w:rsid w:val="00C52842"/>
    <w:rsid w:val="00C52C07"/>
    <w:rsid w:val="00C52F02"/>
    <w:rsid w:val="00C536F6"/>
    <w:rsid w:val="00C5427F"/>
    <w:rsid w:val="00C54A8C"/>
    <w:rsid w:val="00C54FC9"/>
    <w:rsid w:val="00C55396"/>
    <w:rsid w:val="00C56708"/>
    <w:rsid w:val="00C56D9B"/>
    <w:rsid w:val="00C57007"/>
    <w:rsid w:val="00C5730F"/>
    <w:rsid w:val="00C57811"/>
    <w:rsid w:val="00C6005D"/>
    <w:rsid w:val="00C60F3B"/>
    <w:rsid w:val="00C62859"/>
    <w:rsid w:val="00C632E7"/>
    <w:rsid w:val="00C643F6"/>
    <w:rsid w:val="00C64729"/>
    <w:rsid w:val="00C647B5"/>
    <w:rsid w:val="00C6487A"/>
    <w:rsid w:val="00C64E2C"/>
    <w:rsid w:val="00C65505"/>
    <w:rsid w:val="00C65887"/>
    <w:rsid w:val="00C65B7B"/>
    <w:rsid w:val="00C6640F"/>
    <w:rsid w:val="00C66FFE"/>
    <w:rsid w:val="00C671F6"/>
    <w:rsid w:val="00C708EF"/>
    <w:rsid w:val="00C71F38"/>
    <w:rsid w:val="00C723B8"/>
    <w:rsid w:val="00C72EC4"/>
    <w:rsid w:val="00C73237"/>
    <w:rsid w:val="00C73643"/>
    <w:rsid w:val="00C73CF2"/>
    <w:rsid w:val="00C74882"/>
    <w:rsid w:val="00C74955"/>
    <w:rsid w:val="00C758B2"/>
    <w:rsid w:val="00C77260"/>
    <w:rsid w:val="00C80231"/>
    <w:rsid w:val="00C8050D"/>
    <w:rsid w:val="00C8108A"/>
    <w:rsid w:val="00C81D63"/>
    <w:rsid w:val="00C81FA1"/>
    <w:rsid w:val="00C8329B"/>
    <w:rsid w:val="00C833AD"/>
    <w:rsid w:val="00C8346D"/>
    <w:rsid w:val="00C83CC9"/>
    <w:rsid w:val="00C83ECF"/>
    <w:rsid w:val="00C84D4C"/>
    <w:rsid w:val="00C85491"/>
    <w:rsid w:val="00C85A47"/>
    <w:rsid w:val="00C87D6B"/>
    <w:rsid w:val="00C90D50"/>
    <w:rsid w:val="00C91F99"/>
    <w:rsid w:val="00C92220"/>
    <w:rsid w:val="00C93164"/>
    <w:rsid w:val="00C93D0F"/>
    <w:rsid w:val="00C9469E"/>
    <w:rsid w:val="00C94A68"/>
    <w:rsid w:val="00C94AF7"/>
    <w:rsid w:val="00C9560A"/>
    <w:rsid w:val="00C971B4"/>
    <w:rsid w:val="00C97816"/>
    <w:rsid w:val="00C97C42"/>
    <w:rsid w:val="00CA02E5"/>
    <w:rsid w:val="00CA0D75"/>
    <w:rsid w:val="00CA0D85"/>
    <w:rsid w:val="00CA2FD2"/>
    <w:rsid w:val="00CA4D5B"/>
    <w:rsid w:val="00CA53D8"/>
    <w:rsid w:val="00CA5A34"/>
    <w:rsid w:val="00CA5C93"/>
    <w:rsid w:val="00CA679E"/>
    <w:rsid w:val="00CA6DE1"/>
    <w:rsid w:val="00CA7589"/>
    <w:rsid w:val="00CA7CBE"/>
    <w:rsid w:val="00CB05B2"/>
    <w:rsid w:val="00CB0806"/>
    <w:rsid w:val="00CB0E46"/>
    <w:rsid w:val="00CB109D"/>
    <w:rsid w:val="00CB1BA3"/>
    <w:rsid w:val="00CB1D20"/>
    <w:rsid w:val="00CB6C3A"/>
    <w:rsid w:val="00CC1266"/>
    <w:rsid w:val="00CC1429"/>
    <w:rsid w:val="00CC3FFA"/>
    <w:rsid w:val="00CC41FD"/>
    <w:rsid w:val="00CC4419"/>
    <w:rsid w:val="00CC457A"/>
    <w:rsid w:val="00CC5B6E"/>
    <w:rsid w:val="00CC60F7"/>
    <w:rsid w:val="00CC6F12"/>
    <w:rsid w:val="00CC7E18"/>
    <w:rsid w:val="00CD03C6"/>
    <w:rsid w:val="00CD16F1"/>
    <w:rsid w:val="00CD1913"/>
    <w:rsid w:val="00CD24ED"/>
    <w:rsid w:val="00CD2DBB"/>
    <w:rsid w:val="00CD35E0"/>
    <w:rsid w:val="00CD366A"/>
    <w:rsid w:val="00CD3B4E"/>
    <w:rsid w:val="00CD4338"/>
    <w:rsid w:val="00CD6FA2"/>
    <w:rsid w:val="00CD707E"/>
    <w:rsid w:val="00CD7235"/>
    <w:rsid w:val="00CE251B"/>
    <w:rsid w:val="00CE2F03"/>
    <w:rsid w:val="00CE4CE1"/>
    <w:rsid w:val="00CE54BA"/>
    <w:rsid w:val="00CF0C84"/>
    <w:rsid w:val="00CF206C"/>
    <w:rsid w:val="00CF2571"/>
    <w:rsid w:val="00CF39C7"/>
    <w:rsid w:val="00CF4268"/>
    <w:rsid w:val="00CF4A39"/>
    <w:rsid w:val="00CF4B5B"/>
    <w:rsid w:val="00CF58AC"/>
    <w:rsid w:val="00CF76D1"/>
    <w:rsid w:val="00CF7C9B"/>
    <w:rsid w:val="00D00A7B"/>
    <w:rsid w:val="00D00F53"/>
    <w:rsid w:val="00D028F3"/>
    <w:rsid w:val="00D042B3"/>
    <w:rsid w:val="00D051F6"/>
    <w:rsid w:val="00D06C7A"/>
    <w:rsid w:val="00D077FD"/>
    <w:rsid w:val="00D07892"/>
    <w:rsid w:val="00D1047F"/>
    <w:rsid w:val="00D10E28"/>
    <w:rsid w:val="00D1260A"/>
    <w:rsid w:val="00D1302C"/>
    <w:rsid w:val="00D13E3D"/>
    <w:rsid w:val="00D151FB"/>
    <w:rsid w:val="00D17F84"/>
    <w:rsid w:val="00D20073"/>
    <w:rsid w:val="00D202F8"/>
    <w:rsid w:val="00D2188F"/>
    <w:rsid w:val="00D21A4C"/>
    <w:rsid w:val="00D21AEF"/>
    <w:rsid w:val="00D22853"/>
    <w:rsid w:val="00D23D71"/>
    <w:rsid w:val="00D2536E"/>
    <w:rsid w:val="00D25387"/>
    <w:rsid w:val="00D25C54"/>
    <w:rsid w:val="00D26D75"/>
    <w:rsid w:val="00D2761F"/>
    <w:rsid w:val="00D278D6"/>
    <w:rsid w:val="00D27D5B"/>
    <w:rsid w:val="00D3196F"/>
    <w:rsid w:val="00D31F36"/>
    <w:rsid w:val="00D33E8E"/>
    <w:rsid w:val="00D349D9"/>
    <w:rsid w:val="00D366F5"/>
    <w:rsid w:val="00D36E82"/>
    <w:rsid w:val="00D37367"/>
    <w:rsid w:val="00D418AC"/>
    <w:rsid w:val="00D41D3F"/>
    <w:rsid w:val="00D42342"/>
    <w:rsid w:val="00D44167"/>
    <w:rsid w:val="00D44D89"/>
    <w:rsid w:val="00D45C53"/>
    <w:rsid w:val="00D47C6D"/>
    <w:rsid w:val="00D50593"/>
    <w:rsid w:val="00D507D9"/>
    <w:rsid w:val="00D51187"/>
    <w:rsid w:val="00D5218D"/>
    <w:rsid w:val="00D5432D"/>
    <w:rsid w:val="00D559FE"/>
    <w:rsid w:val="00D55C7A"/>
    <w:rsid w:val="00D56ABF"/>
    <w:rsid w:val="00D57531"/>
    <w:rsid w:val="00D60B35"/>
    <w:rsid w:val="00D613A1"/>
    <w:rsid w:val="00D61828"/>
    <w:rsid w:val="00D6260F"/>
    <w:rsid w:val="00D6568E"/>
    <w:rsid w:val="00D672A2"/>
    <w:rsid w:val="00D67797"/>
    <w:rsid w:val="00D701FD"/>
    <w:rsid w:val="00D71EBE"/>
    <w:rsid w:val="00D7373E"/>
    <w:rsid w:val="00D73B95"/>
    <w:rsid w:val="00D74176"/>
    <w:rsid w:val="00D76351"/>
    <w:rsid w:val="00D7681F"/>
    <w:rsid w:val="00D76AA6"/>
    <w:rsid w:val="00D76D5C"/>
    <w:rsid w:val="00D77CE1"/>
    <w:rsid w:val="00D80E07"/>
    <w:rsid w:val="00D812D0"/>
    <w:rsid w:val="00D81A58"/>
    <w:rsid w:val="00D822E2"/>
    <w:rsid w:val="00D8467D"/>
    <w:rsid w:val="00D84DD7"/>
    <w:rsid w:val="00D84F82"/>
    <w:rsid w:val="00D86382"/>
    <w:rsid w:val="00D8662C"/>
    <w:rsid w:val="00D86DF1"/>
    <w:rsid w:val="00D8721F"/>
    <w:rsid w:val="00D8762A"/>
    <w:rsid w:val="00D8795F"/>
    <w:rsid w:val="00D87D33"/>
    <w:rsid w:val="00D904BC"/>
    <w:rsid w:val="00D905CE"/>
    <w:rsid w:val="00D91F28"/>
    <w:rsid w:val="00D91FA3"/>
    <w:rsid w:val="00D9336F"/>
    <w:rsid w:val="00D93932"/>
    <w:rsid w:val="00D94669"/>
    <w:rsid w:val="00D947E7"/>
    <w:rsid w:val="00D949FD"/>
    <w:rsid w:val="00D94F84"/>
    <w:rsid w:val="00D9742C"/>
    <w:rsid w:val="00D97D2B"/>
    <w:rsid w:val="00DA0138"/>
    <w:rsid w:val="00DA1205"/>
    <w:rsid w:val="00DA132E"/>
    <w:rsid w:val="00DA1E2C"/>
    <w:rsid w:val="00DA2220"/>
    <w:rsid w:val="00DA31D0"/>
    <w:rsid w:val="00DA3D1E"/>
    <w:rsid w:val="00DA4920"/>
    <w:rsid w:val="00DA5968"/>
    <w:rsid w:val="00DA5B81"/>
    <w:rsid w:val="00DA5D9F"/>
    <w:rsid w:val="00DA67DC"/>
    <w:rsid w:val="00DA6DE2"/>
    <w:rsid w:val="00DA6EA0"/>
    <w:rsid w:val="00DA74AE"/>
    <w:rsid w:val="00DB096D"/>
    <w:rsid w:val="00DB0CB6"/>
    <w:rsid w:val="00DB1400"/>
    <w:rsid w:val="00DB1414"/>
    <w:rsid w:val="00DB1B6B"/>
    <w:rsid w:val="00DB2501"/>
    <w:rsid w:val="00DB370F"/>
    <w:rsid w:val="00DB3E18"/>
    <w:rsid w:val="00DB58ED"/>
    <w:rsid w:val="00DB6140"/>
    <w:rsid w:val="00DB64BB"/>
    <w:rsid w:val="00DB65EC"/>
    <w:rsid w:val="00DB6824"/>
    <w:rsid w:val="00DB6F17"/>
    <w:rsid w:val="00DC13F6"/>
    <w:rsid w:val="00DC1831"/>
    <w:rsid w:val="00DC2E4A"/>
    <w:rsid w:val="00DC382C"/>
    <w:rsid w:val="00DC4307"/>
    <w:rsid w:val="00DC4DE4"/>
    <w:rsid w:val="00DC4E9A"/>
    <w:rsid w:val="00DC52AA"/>
    <w:rsid w:val="00DC541D"/>
    <w:rsid w:val="00DC6320"/>
    <w:rsid w:val="00DC6523"/>
    <w:rsid w:val="00DC76D0"/>
    <w:rsid w:val="00DC7883"/>
    <w:rsid w:val="00DD1F4E"/>
    <w:rsid w:val="00DD24EB"/>
    <w:rsid w:val="00DD2F3A"/>
    <w:rsid w:val="00DD2FD3"/>
    <w:rsid w:val="00DD4D83"/>
    <w:rsid w:val="00DE0C36"/>
    <w:rsid w:val="00DE0E9E"/>
    <w:rsid w:val="00DE1370"/>
    <w:rsid w:val="00DE1897"/>
    <w:rsid w:val="00DE316F"/>
    <w:rsid w:val="00DE32BC"/>
    <w:rsid w:val="00DE3779"/>
    <w:rsid w:val="00DE3A72"/>
    <w:rsid w:val="00DE4361"/>
    <w:rsid w:val="00DE4EA2"/>
    <w:rsid w:val="00DE74E7"/>
    <w:rsid w:val="00DE7BE9"/>
    <w:rsid w:val="00DE7DB2"/>
    <w:rsid w:val="00DF0CE9"/>
    <w:rsid w:val="00DF43ED"/>
    <w:rsid w:val="00DF6C2A"/>
    <w:rsid w:val="00DF71EC"/>
    <w:rsid w:val="00E0248F"/>
    <w:rsid w:val="00E0287F"/>
    <w:rsid w:val="00E028A8"/>
    <w:rsid w:val="00E03C8F"/>
    <w:rsid w:val="00E05187"/>
    <w:rsid w:val="00E05B8F"/>
    <w:rsid w:val="00E06D46"/>
    <w:rsid w:val="00E101FD"/>
    <w:rsid w:val="00E10409"/>
    <w:rsid w:val="00E104FC"/>
    <w:rsid w:val="00E10897"/>
    <w:rsid w:val="00E11238"/>
    <w:rsid w:val="00E11373"/>
    <w:rsid w:val="00E11C3D"/>
    <w:rsid w:val="00E11C52"/>
    <w:rsid w:val="00E1215E"/>
    <w:rsid w:val="00E12945"/>
    <w:rsid w:val="00E13EF3"/>
    <w:rsid w:val="00E1470F"/>
    <w:rsid w:val="00E15332"/>
    <w:rsid w:val="00E15399"/>
    <w:rsid w:val="00E15484"/>
    <w:rsid w:val="00E15D10"/>
    <w:rsid w:val="00E15D63"/>
    <w:rsid w:val="00E161BC"/>
    <w:rsid w:val="00E16706"/>
    <w:rsid w:val="00E16746"/>
    <w:rsid w:val="00E171C6"/>
    <w:rsid w:val="00E20355"/>
    <w:rsid w:val="00E20616"/>
    <w:rsid w:val="00E20E9B"/>
    <w:rsid w:val="00E21CD8"/>
    <w:rsid w:val="00E226DE"/>
    <w:rsid w:val="00E22818"/>
    <w:rsid w:val="00E246F1"/>
    <w:rsid w:val="00E2548E"/>
    <w:rsid w:val="00E25A42"/>
    <w:rsid w:val="00E25D93"/>
    <w:rsid w:val="00E25F78"/>
    <w:rsid w:val="00E26208"/>
    <w:rsid w:val="00E262A2"/>
    <w:rsid w:val="00E2729A"/>
    <w:rsid w:val="00E275E2"/>
    <w:rsid w:val="00E27688"/>
    <w:rsid w:val="00E31401"/>
    <w:rsid w:val="00E318FF"/>
    <w:rsid w:val="00E31B87"/>
    <w:rsid w:val="00E31C4F"/>
    <w:rsid w:val="00E31DC1"/>
    <w:rsid w:val="00E32A93"/>
    <w:rsid w:val="00E32C07"/>
    <w:rsid w:val="00E33A0D"/>
    <w:rsid w:val="00E3457F"/>
    <w:rsid w:val="00E34785"/>
    <w:rsid w:val="00E34CB1"/>
    <w:rsid w:val="00E35176"/>
    <w:rsid w:val="00E35844"/>
    <w:rsid w:val="00E35A97"/>
    <w:rsid w:val="00E41740"/>
    <w:rsid w:val="00E41C78"/>
    <w:rsid w:val="00E43203"/>
    <w:rsid w:val="00E444B6"/>
    <w:rsid w:val="00E44A0B"/>
    <w:rsid w:val="00E46566"/>
    <w:rsid w:val="00E50520"/>
    <w:rsid w:val="00E518F0"/>
    <w:rsid w:val="00E53732"/>
    <w:rsid w:val="00E53838"/>
    <w:rsid w:val="00E55664"/>
    <w:rsid w:val="00E56EEE"/>
    <w:rsid w:val="00E57C74"/>
    <w:rsid w:val="00E6138D"/>
    <w:rsid w:val="00E61D12"/>
    <w:rsid w:val="00E62ADE"/>
    <w:rsid w:val="00E62B8C"/>
    <w:rsid w:val="00E62F24"/>
    <w:rsid w:val="00E64D12"/>
    <w:rsid w:val="00E6506B"/>
    <w:rsid w:val="00E65DA7"/>
    <w:rsid w:val="00E6654A"/>
    <w:rsid w:val="00E710B2"/>
    <w:rsid w:val="00E71264"/>
    <w:rsid w:val="00E7142F"/>
    <w:rsid w:val="00E72158"/>
    <w:rsid w:val="00E74463"/>
    <w:rsid w:val="00E756B1"/>
    <w:rsid w:val="00E7596B"/>
    <w:rsid w:val="00E769C4"/>
    <w:rsid w:val="00E76F2B"/>
    <w:rsid w:val="00E772E1"/>
    <w:rsid w:val="00E80185"/>
    <w:rsid w:val="00E80470"/>
    <w:rsid w:val="00E806F4"/>
    <w:rsid w:val="00E82183"/>
    <w:rsid w:val="00E82193"/>
    <w:rsid w:val="00E824C9"/>
    <w:rsid w:val="00E84909"/>
    <w:rsid w:val="00E84A1C"/>
    <w:rsid w:val="00E86619"/>
    <w:rsid w:val="00E875C7"/>
    <w:rsid w:val="00E90884"/>
    <w:rsid w:val="00E90974"/>
    <w:rsid w:val="00E90A09"/>
    <w:rsid w:val="00E9155E"/>
    <w:rsid w:val="00E92136"/>
    <w:rsid w:val="00E9352F"/>
    <w:rsid w:val="00E94A33"/>
    <w:rsid w:val="00E96112"/>
    <w:rsid w:val="00E965C5"/>
    <w:rsid w:val="00E96DE3"/>
    <w:rsid w:val="00E96EA2"/>
    <w:rsid w:val="00EA154B"/>
    <w:rsid w:val="00EA1889"/>
    <w:rsid w:val="00EA1D42"/>
    <w:rsid w:val="00EA30AE"/>
    <w:rsid w:val="00EA31C3"/>
    <w:rsid w:val="00EA4274"/>
    <w:rsid w:val="00EA4DC6"/>
    <w:rsid w:val="00EA526B"/>
    <w:rsid w:val="00EA6373"/>
    <w:rsid w:val="00EA6AB9"/>
    <w:rsid w:val="00EA6FCA"/>
    <w:rsid w:val="00EA78CE"/>
    <w:rsid w:val="00EB159F"/>
    <w:rsid w:val="00EB2F05"/>
    <w:rsid w:val="00EB3B31"/>
    <w:rsid w:val="00EB3EEE"/>
    <w:rsid w:val="00EB4823"/>
    <w:rsid w:val="00EB517F"/>
    <w:rsid w:val="00EC0A14"/>
    <w:rsid w:val="00EC0B97"/>
    <w:rsid w:val="00EC0CAD"/>
    <w:rsid w:val="00EC0EBA"/>
    <w:rsid w:val="00EC1264"/>
    <w:rsid w:val="00EC279B"/>
    <w:rsid w:val="00EC32AD"/>
    <w:rsid w:val="00EC3969"/>
    <w:rsid w:val="00EC3ED5"/>
    <w:rsid w:val="00EC52BC"/>
    <w:rsid w:val="00EC7104"/>
    <w:rsid w:val="00EC7341"/>
    <w:rsid w:val="00ED001F"/>
    <w:rsid w:val="00ED01AB"/>
    <w:rsid w:val="00ED09A6"/>
    <w:rsid w:val="00ED18B6"/>
    <w:rsid w:val="00ED1EC5"/>
    <w:rsid w:val="00ED4678"/>
    <w:rsid w:val="00ED514A"/>
    <w:rsid w:val="00ED5B69"/>
    <w:rsid w:val="00ED6FA1"/>
    <w:rsid w:val="00ED6FB1"/>
    <w:rsid w:val="00ED71E4"/>
    <w:rsid w:val="00ED7229"/>
    <w:rsid w:val="00EE17D5"/>
    <w:rsid w:val="00EE1941"/>
    <w:rsid w:val="00EE3074"/>
    <w:rsid w:val="00EE36A7"/>
    <w:rsid w:val="00EE491E"/>
    <w:rsid w:val="00EE5B02"/>
    <w:rsid w:val="00EE5B9E"/>
    <w:rsid w:val="00EE6769"/>
    <w:rsid w:val="00EE7C4C"/>
    <w:rsid w:val="00EF0180"/>
    <w:rsid w:val="00EF09FF"/>
    <w:rsid w:val="00EF0E51"/>
    <w:rsid w:val="00EF16A2"/>
    <w:rsid w:val="00EF3114"/>
    <w:rsid w:val="00EF42EF"/>
    <w:rsid w:val="00EF435A"/>
    <w:rsid w:val="00EF4A59"/>
    <w:rsid w:val="00EF572F"/>
    <w:rsid w:val="00EF6E14"/>
    <w:rsid w:val="00F004AE"/>
    <w:rsid w:val="00F00C8C"/>
    <w:rsid w:val="00F01561"/>
    <w:rsid w:val="00F0269B"/>
    <w:rsid w:val="00F03582"/>
    <w:rsid w:val="00F04F60"/>
    <w:rsid w:val="00F05BB7"/>
    <w:rsid w:val="00F071F0"/>
    <w:rsid w:val="00F10271"/>
    <w:rsid w:val="00F10DCE"/>
    <w:rsid w:val="00F113C2"/>
    <w:rsid w:val="00F12080"/>
    <w:rsid w:val="00F14E9C"/>
    <w:rsid w:val="00F157EB"/>
    <w:rsid w:val="00F16910"/>
    <w:rsid w:val="00F16968"/>
    <w:rsid w:val="00F16A06"/>
    <w:rsid w:val="00F1744A"/>
    <w:rsid w:val="00F20453"/>
    <w:rsid w:val="00F21C17"/>
    <w:rsid w:val="00F21D11"/>
    <w:rsid w:val="00F21E49"/>
    <w:rsid w:val="00F23DF7"/>
    <w:rsid w:val="00F25AB2"/>
    <w:rsid w:val="00F2669F"/>
    <w:rsid w:val="00F314A2"/>
    <w:rsid w:val="00F31B18"/>
    <w:rsid w:val="00F31FAC"/>
    <w:rsid w:val="00F33C21"/>
    <w:rsid w:val="00F34519"/>
    <w:rsid w:val="00F3606F"/>
    <w:rsid w:val="00F403BE"/>
    <w:rsid w:val="00F419B8"/>
    <w:rsid w:val="00F43BBB"/>
    <w:rsid w:val="00F45C65"/>
    <w:rsid w:val="00F46F84"/>
    <w:rsid w:val="00F4710A"/>
    <w:rsid w:val="00F51886"/>
    <w:rsid w:val="00F51AE1"/>
    <w:rsid w:val="00F5243F"/>
    <w:rsid w:val="00F52713"/>
    <w:rsid w:val="00F527BF"/>
    <w:rsid w:val="00F52D42"/>
    <w:rsid w:val="00F5459D"/>
    <w:rsid w:val="00F54DEE"/>
    <w:rsid w:val="00F550FE"/>
    <w:rsid w:val="00F55106"/>
    <w:rsid w:val="00F5618A"/>
    <w:rsid w:val="00F576EB"/>
    <w:rsid w:val="00F60407"/>
    <w:rsid w:val="00F60490"/>
    <w:rsid w:val="00F611F8"/>
    <w:rsid w:val="00F61573"/>
    <w:rsid w:val="00F624C5"/>
    <w:rsid w:val="00F62C22"/>
    <w:rsid w:val="00F631F9"/>
    <w:rsid w:val="00F640F6"/>
    <w:rsid w:val="00F64401"/>
    <w:rsid w:val="00F645E2"/>
    <w:rsid w:val="00F67EC7"/>
    <w:rsid w:val="00F704ED"/>
    <w:rsid w:val="00F710A1"/>
    <w:rsid w:val="00F711AE"/>
    <w:rsid w:val="00F715BF"/>
    <w:rsid w:val="00F72835"/>
    <w:rsid w:val="00F74A16"/>
    <w:rsid w:val="00F7586F"/>
    <w:rsid w:val="00F803AF"/>
    <w:rsid w:val="00F80A6A"/>
    <w:rsid w:val="00F816CA"/>
    <w:rsid w:val="00F8176C"/>
    <w:rsid w:val="00F8220E"/>
    <w:rsid w:val="00F827A4"/>
    <w:rsid w:val="00F82CF0"/>
    <w:rsid w:val="00F839B8"/>
    <w:rsid w:val="00F840E9"/>
    <w:rsid w:val="00F84CCA"/>
    <w:rsid w:val="00F85A49"/>
    <w:rsid w:val="00F85ACA"/>
    <w:rsid w:val="00F86A8B"/>
    <w:rsid w:val="00F9162C"/>
    <w:rsid w:val="00F916DF"/>
    <w:rsid w:val="00F940BC"/>
    <w:rsid w:val="00F959EC"/>
    <w:rsid w:val="00F95ED9"/>
    <w:rsid w:val="00FA0027"/>
    <w:rsid w:val="00FA0B93"/>
    <w:rsid w:val="00FA0DD1"/>
    <w:rsid w:val="00FA14C3"/>
    <w:rsid w:val="00FA1591"/>
    <w:rsid w:val="00FA16ED"/>
    <w:rsid w:val="00FA1731"/>
    <w:rsid w:val="00FA1FD2"/>
    <w:rsid w:val="00FA2047"/>
    <w:rsid w:val="00FA2403"/>
    <w:rsid w:val="00FA27B6"/>
    <w:rsid w:val="00FA48C7"/>
    <w:rsid w:val="00FA4BD2"/>
    <w:rsid w:val="00FA5860"/>
    <w:rsid w:val="00FA5CB0"/>
    <w:rsid w:val="00FA6BE6"/>
    <w:rsid w:val="00FA6BFE"/>
    <w:rsid w:val="00FA72F1"/>
    <w:rsid w:val="00FA7A37"/>
    <w:rsid w:val="00FA7EE5"/>
    <w:rsid w:val="00FB083A"/>
    <w:rsid w:val="00FB0C2D"/>
    <w:rsid w:val="00FB17A2"/>
    <w:rsid w:val="00FB2DA4"/>
    <w:rsid w:val="00FB3A8D"/>
    <w:rsid w:val="00FB471E"/>
    <w:rsid w:val="00FB5223"/>
    <w:rsid w:val="00FB71D0"/>
    <w:rsid w:val="00FB7208"/>
    <w:rsid w:val="00FB7ECB"/>
    <w:rsid w:val="00FC09A6"/>
    <w:rsid w:val="00FC0C95"/>
    <w:rsid w:val="00FC398B"/>
    <w:rsid w:val="00FC4484"/>
    <w:rsid w:val="00FC572A"/>
    <w:rsid w:val="00FC7603"/>
    <w:rsid w:val="00FC7CB8"/>
    <w:rsid w:val="00FC7F10"/>
    <w:rsid w:val="00FD02D6"/>
    <w:rsid w:val="00FD14AE"/>
    <w:rsid w:val="00FD20F1"/>
    <w:rsid w:val="00FD2C7E"/>
    <w:rsid w:val="00FD3E45"/>
    <w:rsid w:val="00FD528F"/>
    <w:rsid w:val="00FD595E"/>
    <w:rsid w:val="00FD60FB"/>
    <w:rsid w:val="00FD6B1E"/>
    <w:rsid w:val="00FD7262"/>
    <w:rsid w:val="00FE0730"/>
    <w:rsid w:val="00FE0DBF"/>
    <w:rsid w:val="00FE0DDE"/>
    <w:rsid w:val="00FE0ECA"/>
    <w:rsid w:val="00FE199C"/>
    <w:rsid w:val="00FE2575"/>
    <w:rsid w:val="00FE378D"/>
    <w:rsid w:val="00FE398F"/>
    <w:rsid w:val="00FE3A40"/>
    <w:rsid w:val="00FE4449"/>
    <w:rsid w:val="00FE50FC"/>
    <w:rsid w:val="00FE5D2A"/>
    <w:rsid w:val="00FE603E"/>
    <w:rsid w:val="00FE6DBC"/>
    <w:rsid w:val="00FE795E"/>
    <w:rsid w:val="00FF215D"/>
    <w:rsid w:val="00FF2290"/>
    <w:rsid w:val="00FF4B49"/>
    <w:rsid w:val="00FF59A9"/>
    <w:rsid w:val="00FF6050"/>
    <w:rsid w:val="00FF7456"/>
    <w:rsid w:val="00FF7573"/>
    <w:rsid w:val="00FF79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5C2E8F05"/>
  <w15:docId w15:val="{2A066747-A5BF-474E-9597-A8694A12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4F82"/>
    <w:pPr>
      <w:widowControl w:val="0"/>
    </w:pPr>
    <w:rPr>
      <w:rFonts w:eastAsia="新細明體"/>
      <w:kern w:val="2"/>
      <w:sz w:val="24"/>
      <w:szCs w:val="24"/>
      <w:lang w:val="en-GB"/>
    </w:rPr>
  </w:style>
  <w:style w:type="paragraph" w:styleId="1">
    <w:name w:val="heading 1"/>
    <w:basedOn w:val="a"/>
    <w:next w:val="a"/>
    <w:qFormat/>
    <w:rsid w:val="00413C3A"/>
    <w:pPr>
      <w:keepNext/>
      <w:spacing w:before="180" w:after="180" w:line="720" w:lineRule="auto"/>
      <w:outlineLvl w:val="0"/>
    </w:pPr>
    <w:rPr>
      <w:rFonts w:ascii="Arial" w:hAnsi="Arial"/>
      <w:b/>
      <w:bCs/>
      <w:kern w:val="52"/>
      <w:sz w:val="52"/>
      <w:szCs w:val="52"/>
      <w:lang w:val="en-US"/>
    </w:rPr>
  </w:style>
  <w:style w:type="paragraph" w:styleId="2">
    <w:name w:val="heading 2"/>
    <w:basedOn w:val="a"/>
    <w:qFormat/>
    <w:rsid w:val="00413C3A"/>
    <w:pPr>
      <w:widowControl/>
      <w:spacing w:before="100" w:beforeAutospacing="1" w:after="100" w:afterAutospacing="1"/>
      <w:outlineLvl w:val="1"/>
    </w:pPr>
    <w:rPr>
      <w:rFonts w:ascii="新細明體" w:hAnsi="新細明體" w:cs="新細明體"/>
      <w:b/>
      <w:bCs/>
      <w:kern w:val="0"/>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413C3A"/>
    <w:pPr>
      <w:tabs>
        <w:tab w:val="center" w:pos="4153"/>
        <w:tab w:val="right" w:pos="8306"/>
      </w:tabs>
      <w:snapToGrid w:val="0"/>
    </w:pPr>
    <w:rPr>
      <w:sz w:val="20"/>
      <w:szCs w:val="20"/>
    </w:rPr>
  </w:style>
  <w:style w:type="character" w:styleId="a4">
    <w:name w:val="page number"/>
    <w:basedOn w:val="a0"/>
    <w:rsid w:val="00413C3A"/>
  </w:style>
  <w:style w:type="paragraph" w:styleId="a5">
    <w:name w:val="header"/>
    <w:basedOn w:val="a"/>
    <w:rsid w:val="00413C3A"/>
    <w:pPr>
      <w:tabs>
        <w:tab w:val="center" w:pos="4153"/>
        <w:tab w:val="right" w:pos="8306"/>
      </w:tabs>
      <w:snapToGrid w:val="0"/>
    </w:pPr>
    <w:rPr>
      <w:sz w:val="20"/>
      <w:szCs w:val="20"/>
    </w:rPr>
  </w:style>
  <w:style w:type="character" w:styleId="a6">
    <w:name w:val="Hyperlink"/>
    <w:uiPriority w:val="99"/>
    <w:rsid w:val="00413C3A"/>
    <w:rPr>
      <w:color w:val="0000FF"/>
      <w:u w:val="single"/>
    </w:rPr>
  </w:style>
  <w:style w:type="paragraph" w:styleId="Web">
    <w:name w:val="Normal (Web)"/>
    <w:basedOn w:val="a"/>
    <w:rsid w:val="00413C3A"/>
    <w:pPr>
      <w:widowControl/>
      <w:spacing w:before="100" w:beforeAutospacing="1" w:after="100" w:afterAutospacing="1"/>
    </w:pPr>
    <w:rPr>
      <w:rFonts w:ascii="新細明體" w:hAnsi="新細明體" w:cs="新細明體"/>
      <w:kern w:val="0"/>
      <w:lang w:val="en-US"/>
    </w:rPr>
  </w:style>
  <w:style w:type="character" w:styleId="a7">
    <w:name w:val="Strong"/>
    <w:uiPriority w:val="22"/>
    <w:qFormat/>
    <w:rsid w:val="00413C3A"/>
    <w:rPr>
      <w:b/>
      <w:bCs/>
    </w:rPr>
  </w:style>
  <w:style w:type="paragraph" w:customStyle="1" w:styleId="NormalWeb1">
    <w:name w:val="Normal (Web)1"/>
    <w:basedOn w:val="a"/>
    <w:rsid w:val="00413C3A"/>
    <w:pPr>
      <w:widowControl/>
      <w:spacing w:before="60" w:after="195"/>
    </w:pPr>
    <w:rPr>
      <w:rFonts w:ascii="新細明體" w:hAnsi="新細明體" w:cs="新細明體"/>
      <w:kern w:val="0"/>
      <w:lang w:val="en-US"/>
    </w:rPr>
  </w:style>
  <w:style w:type="character" w:customStyle="1" w:styleId="Hyperlink1">
    <w:name w:val="Hyperlink1"/>
    <w:rsid w:val="00413C3A"/>
    <w:rPr>
      <w:color w:val="0000FF"/>
      <w:u w:val="single"/>
    </w:rPr>
  </w:style>
  <w:style w:type="character" w:customStyle="1" w:styleId="title1">
    <w:name w:val="title1"/>
    <w:rsid w:val="00413C3A"/>
    <w:rPr>
      <w:rFonts w:ascii="Arial" w:hAnsi="Arial" w:cs="Arial" w:hint="default"/>
      <w:b/>
      <w:bCs/>
      <w:sz w:val="30"/>
      <w:szCs w:val="30"/>
    </w:rPr>
  </w:style>
  <w:style w:type="paragraph" w:customStyle="1" w:styleId="subheading">
    <w:name w:val="subheading"/>
    <w:basedOn w:val="a"/>
    <w:rsid w:val="00413C3A"/>
    <w:pPr>
      <w:widowControl/>
      <w:spacing w:before="100" w:beforeAutospacing="1" w:after="100" w:afterAutospacing="1"/>
    </w:pPr>
    <w:rPr>
      <w:rFonts w:ascii="Arial" w:hAnsi="Arial" w:cs="Arial"/>
      <w:b/>
      <w:bCs/>
      <w:color w:val="000000"/>
      <w:kern w:val="0"/>
      <w:lang w:val="en-US"/>
    </w:rPr>
  </w:style>
  <w:style w:type="table" w:styleId="a8">
    <w:name w:val="Table Grid"/>
    <w:basedOn w:val="a1"/>
    <w:rsid w:val="0032053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title3rd">
    <w:name w:val="0_title_3rd"/>
    <w:basedOn w:val="a"/>
    <w:rsid w:val="00BB6C62"/>
    <w:rPr>
      <w:szCs w:val="20"/>
      <w:lang w:val="en-US"/>
    </w:rPr>
  </w:style>
  <w:style w:type="paragraph" w:styleId="a9">
    <w:name w:val="annotation text"/>
    <w:basedOn w:val="a"/>
    <w:semiHidden/>
    <w:rsid w:val="0054541C"/>
    <w:rPr>
      <w:szCs w:val="20"/>
      <w:lang w:val="en-US"/>
    </w:rPr>
  </w:style>
  <w:style w:type="paragraph" w:customStyle="1" w:styleId="Default">
    <w:name w:val="Default"/>
    <w:rsid w:val="00151290"/>
    <w:pPr>
      <w:widowControl w:val="0"/>
      <w:autoSpaceDE w:val="0"/>
      <w:autoSpaceDN w:val="0"/>
      <w:adjustRightInd w:val="0"/>
    </w:pPr>
    <w:rPr>
      <w:rFonts w:ascii="細明體" w:eastAsia="細明體" w:cs="細明體"/>
      <w:color w:val="000000"/>
      <w:sz w:val="24"/>
      <w:szCs w:val="24"/>
    </w:rPr>
  </w:style>
  <w:style w:type="paragraph" w:styleId="aa">
    <w:name w:val="Balloon Text"/>
    <w:basedOn w:val="a"/>
    <w:semiHidden/>
    <w:rsid w:val="007F3152"/>
    <w:rPr>
      <w:sz w:val="18"/>
      <w:szCs w:val="18"/>
    </w:rPr>
  </w:style>
  <w:style w:type="character" w:styleId="ab">
    <w:name w:val="annotation reference"/>
    <w:semiHidden/>
    <w:rsid w:val="005856E1"/>
    <w:rPr>
      <w:sz w:val="21"/>
      <w:szCs w:val="21"/>
    </w:rPr>
  </w:style>
  <w:style w:type="paragraph" w:styleId="ac">
    <w:name w:val="annotation subject"/>
    <w:basedOn w:val="a9"/>
    <w:next w:val="a9"/>
    <w:semiHidden/>
    <w:rsid w:val="005856E1"/>
    <w:rPr>
      <w:b/>
      <w:bCs/>
      <w:szCs w:val="24"/>
      <w:lang w:val="en-GB"/>
    </w:rPr>
  </w:style>
  <w:style w:type="paragraph" w:customStyle="1" w:styleId="10">
    <w:name w:val="字元 字元 字元 字元 字元 字元 字元 字元 字元 字元 字元 字元1 字元 字元 字元 字元 字元 字元 字元 字元 字元 字元 字元 字元"/>
    <w:basedOn w:val="a"/>
    <w:rsid w:val="007403CD"/>
    <w:pPr>
      <w:widowControl/>
      <w:spacing w:after="20"/>
    </w:pPr>
    <w:rPr>
      <w:rFonts w:eastAsia="Times New Roman"/>
      <w:kern w:val="0"/>
      <w:sz w:val="20"/>
      <w:szCs w:val="20"/>
      <w:lang w:val="en-US" w:bidi="he-IL"/>
    </w:rPr>
  </w:style>
  <w:style w:type="paragraph" w:customStyle="1" w:styleId="CharChar">
    <w:name w:val="Char Char 字元"/>
    <w:basedOn w:val="a"/>
    <w:rsid w:val="009A6262"/>
    <w:pPr>
      <w:widowControl/>
      <w:spacing w:after="20"/>
    </w:pPr>
    <w:rPr>
      <w:rFonts w:eastAsia="Times New Roman"/>
      <w:kern w:val="0"/>
      <w:sz w:val="20"/>
      <w:szCs w:val="20"/>
      <w:lang w:val="en-US" w:bidi="he-IL"/>
    </w:rPr>
  </w:style>
  <w:style w:type="paragraph" w:customStyle="1" w:styleId="ad">
    <w:name w:val="字元 字元 字元 字元 字元 字元 字元 字元 字元 字元 字元 字元"/>
    <w:basedOn w:val="a"/>
    <w:rsid w:val="00D13E3D"/>
    <w:pPr>
      <w:widowControl/>
      <w:spacing w:after="20"/>
    </w:pPr>
    <w:rPr>
      <w:rFonts w:eastAsia="Times New Roman"/>
      <w:kern w:val="0"/>
      <w:sz w:val="20"/>
      <w:szCs w:val="20"/>
      <w:lang w:val="en-US" w:bidi="he-IL"/>
    </w:rPr>
  </w:style>
  <w:style w:type="paragraph" w:customStyle="1" w:styleId="ae">
    <w:name w:val="字元"/>
    <w:basedOn w:val="a"/>
    <w:rsid w:val="004771ED"/>
    <w:pPr>
      <w:widowControl/>
      <w:spacing w:after="20"/>
    </w:pPr>
    <w:rPr>
      <w:rFonts w:eastAsia="Times New Roman"/>
      <w:kern w:val="0"/>
      <w:sz w:val="20"/>
      <w:szCs w:val="20"/>
      <w:lang w:val="en-US" w:bidi="he-IL"/>
    </w:rPr>
  </w:style>
  <w:style w:type="paragraph" w:customStyle="1" w:styleId="af">
    <w:name w:val="字元 字元 字元 字元 字元 字元 字元 字元 字元 字元 字元 字元 字元 字元 字元"/>
    <w:basedOn w:val="a"/>
    <w:rsid w:val="00A77BA2"/>
    <w:pPr>
      <w:widowControl/>
      <w:spacing w:after="20"/>
    </w:pPr>
    <w:rPr>
      <w:rFonts w:eastAsia="Times New Roman"/>
      <w:kern w:val="0"/>
      <w:sz w:val="20"/>
      <w:szCs w:val="20"/>
      <w:lang w:val="en-US" w:bidi="he-IL"/>
    </w:rPr>
  </w:style>
  <w:style w:type="paragraph" w:customStyle="1" w:styleId="11">
    <w:name w:val="字元1 字元 字元 字元 字元 字元 字元 字元 字元 字元 字元 字元 字元 字元 字元 字元 字元 字元 字元 字元 字元 字元"/>
    <w:basedOn w:val="a"/>
    <w:rsid w:val="00D84F82"/>
    <w:pPr>
      <w:widowControl/>
      <w:spacing w:after="20"/>
    </w:pPr>
    <w:rPr>
      <w:rFonts w:eastAsia="Times New Roman" w:cs="Courier New"/>
      <w:kern w:val="0"/>
      <w:sz w:val="20"/>
      <w:szCs w:val="20"/>
      <w:lang w:val="en-US" w:bidi="he-IL"/>
    </w:rPr>
  </w:style>
  <w:style w:type="paragraph" w:customStyle="1" w:styleId="12">
    <w:name w:val="字元1 字元 字元"/>
    <w:basedOn w:val="a"/>
    <w:rsid w:val="00D84F82"/>
    <w:pPr>
      <w:widowControl/>
      <w:spacing w:after="20"/>
    </w:pPr>
    <w:rPr>
      <w:rFonts w:eastAsia="Times New Roman"/>
      <w:kern w:val="0"/>
      <w:sz w:val="20"/>
      <w:szCs w:val="20"/>
      <w:lang w:val="en-US" w:bidi="he-IL"/>
    </w:rPr>
  </w:style>
  <w:style w:type="paragraph" w:customStyle="1" w:styleId="13">
    <w:name w:val="字元1 字元 字元 字元 字元 字元 字元 字元 字元 字元 字元 字元 字元 字元 字元 字元 字元 字元 字元 字元 字元 字元 字元 字元 字元"/>
    <w:basedOn w:val="a"/>
    <w:rsid w:val="00BD7372"/>
    <w:pPr>
      <w:widowControl/>
      <w:spacing w:after="20"/>
    </w:pPr>
    <w:rPr>
      <w:rFonts w:eastAsia="Times New Roman" w:cs="Courier New"/>
      <w:kern w:val="0"/>
      <w:sz w:val="20"/>
      <w:szCs w:val="20"/>
      <w:lang w:val="en-US" w:bidi="he-IL"/>
    </w:rPr>
  </w:style>
  <w:style w:type="character" w:styleId="af0">
    <w:name w:val="FollowedHyperlink"/>
    <w:uiPriority w:val="99"/>
    <w:semiHidden/>
    <w:unhideWhenUsed/>
    <w:rsid w:val="0012457E"/>
    <w:rPr>
      <w:color w:val="800080"/>
      <w:u w:val="single"/>
    </w:rPr>
  </w:style>
  <w:style w:type="paragraph" w:customStyle="1" w:styleId="110">
    <w:name w:val="字元1 字元 字元 字元 字元 字元 字元 字元 字元 字元 字元 字元1"/>
    <w:basedOn w:val="a"/>
    <w:rsid w:val="0012457E"/>
    <w:pPr>
      <w:widowControl/>
      <w:spacing w:after="20"/>
    </w:pPr>
    <w:rPr>
      <w:rFonts w:eastAsia="Times New Roman"/>
      <w:kern w:val="0"/>
      <w:sz w:val="20"/>
      <w:szCs w:val="20"/>
      <w:lang w:val="en-US" w:bidi="he-IL"/>
    </w:rPr>
  </w:style>
  <w:style w:type="paragraph" w:customStyle="1" w:styleId="CharChar0">
    <w:name w:val="Char Char 字元 字元 字元 字元 字元 字元 字元 字元 字元 字元 字元 字元 字元 字元 字元 字元 字元 字元 字元 字元 字元 字元 字元 字元 字元"/>
    <w:basedOn w:val="a"/>
    <w:rsid w:val="00C37FE5"/>
    <w:pPr>
      <w:widowControl/>
      <w:spacing w:after="20"/>
    </w:pPr>
    <w:rPr>
      <w:rFonts w:eastAsia="Times New Roman"/>
      <w:kern w:val="0"/>
      <w:sz w:val="20"/>
      <w:szCs w:val="20"/>
      <w:lang w:val="en-US" w:bidi="he-IL"/>
    </w:rPr>
  </w:style>
  <w:style w:type="paragraph" w:styleId="af1">
    <w:name w:val="Revision"/>
    <w:hidden/>
    <w:uiPriority w:val="99"/>
    <w:semiHidden/>
    <w:rsid w:val="00E1215E"/>
    <w:rPr>
      <w:rFonts w:eastAsia="新細明體"/>
      <w:kern w:val="2"/>
      <w:sz w:val="24"/>
      <w:szCs w:val="24"/>
      <w:lang w:val="en-GB"/>
    </w:rPr>
  </w:style>
  <w:style w:type="paragraph" w:styleId="af2">
    <w:name w:val="List Paragraph"/>
    <w:basedOn w:val="a"/>
    <w:uiPriority w:val="34"/>
    <w:qFormat/>
    <w:rsid w:val="00EA31C3"/>
    <w:pPr>
      <w:ind w:leftChars="200" w:left="480"/>
    </w:pPr>
  </w:style>
  <w:style w:type="character" w:styleId="af3">
    <w:name w:val="Emphasis"/>
    <w:basedOn w:val="a0"/>
    <w:uiPriority w:val="20"/>
    <w:qFormat/>
    <w:rsid w:val="000D5611"/>
    <w:rPr>
      <w:i/>
      <w:iCs/>
    </w:rPr>
  </w:style>
  <w:style w:type="character" w:customStyle="1" w:styleId="14">
    <w:name w:val="未解析的提及1"/>
    <w:basedOn w:val="a0"/>
    <w:uiPriority w:val="99"/>
    <w:semiHidden/>
    <w:unhideWhenUsed/>
    <w:rsid w:val="00BE5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4777">
      <w:bodyDiv w:val="1"/>
      <w:marLeft w:val="0"/>
      <w:marRight w:val="0"/>
      <w:marTop w:val="0"/>
      <w:marBottom w:val="0"/>
      <w:divBdr>
        <w:top w:val="none" w:sz="0" w:space="0" w:color="auto"/>
        <w:left w:val="none" w:sz="0" w:space="0" w:color="auto"/>
        <w:bottom w:val="none" w:sz="0" w:space="0" w:color="auto"/>
        <w:right w:val="none" w:sz="0" w:space="0" w:color="auto"/>
      </w:divBdr>
      <w:divsChild>
        <w:div w:id="1752893490">
          <w:marLeft w:val="0"/>
          <w:marRight w:val="0"/>
          <w:marTop w:val="0"/>
          <w:marBottom w:val="0"/>
          <w:divBdr>
            <w:top w:val="none" w:sz="0" w:space="0" w:color="auto"/>
            <w:left w:val="none" w:sz="0" w:space="0" w:color="auto"/>
            <w:bottom w:val="none" w:sz="0" w:space="0" w:color="auto"/>
            <w:right w:val="none" w:sz="0" w:space="0" w:color="auto"/>
          </w:divBdr>
          <w:divsChild>
            <w:div w:id="982343759">
              <w:marLeft w:val="0"/>
              <w:marRight w:val="0"/>
              <w:marTop w:val="0"/>
              <w:marBottom w:val="0"/>
              <w:divBdr>
                <w:top w:val="none" w:sz="0" w:space="0" w:color="auto"/>
                <w:left w:val="none" w:sz="0" w:space="0" w:color="auto"/>
                <w:bottom w:val="none" w:sz="0" w:space="0" w:color="auto"/>
                <w:right w:val="none" w:sz="0" w:space="0" w:color="auto"/>
              </w:divBdr>
              <w:divsChild>
                <w:div w:id="517502642">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47536226">
      <w:bodyDiv w:val="1"/>
      <w:marLeft w:val="0"/>
      <w:marRight w:val="0"/>
      <w:marTop w:val="0"/>
      <w:marBottom w:val="0"/>
      <w:divBdr>
        <w:top w:val="none" w:sz="0" w:space="0" w:color="auto"/>
        <w:left w:val="none" w:sz="0" w:space="0" w:color="auto"/>
        <w:bottom w:val="none" w:sz="0" w:space="0" w:color="auto"/>
        <w:right w:val="none" w:sz="0" w:space="0" w:color="auto"/>
      </w:divBdr>
      <w:divsChild>
        <w:div w:id="1567564432">
          <w:marLeft w:val="0"/>
          <w:marRight w:val="0"/>
          <w:marTop w:val="0"/>
          <w:marBottom w:val="0"/>
          <w:divBdr>
            <w:top w:val="none" w:sz="0" w:space="0" w:color="auto"/>
            <w:left w:val="none" w:sz="0" w:space="0" w:color="auto"/>
            <w:bottom w:val="none" w:sz="0" w:space="0" w:color="auto"/>
            <w:right w:val="none" w:sz="0" w:space="0" w:color="auto"/>
          </w:divBdr>
          <w:divsChild>
            <w:div w:id="1712875720">
              <w:marLeft w:val="0"/>
              <w:marRight w:val="0"/>
              <w:marTop w:val="0"/>
              <w:marBottom w:val="0"/>
              <w:divBdr>
                <w:top w:val="none" w:sz="0" w:space="0" w:color="auto"/>
                <w:left w:val="none" w:sz="0" w:space="0" w:color="auto"/>
                <w:bottom w:val="none" w:sz="0" w:space="0" w:color="auto"/>
                <w:right w:val="none" w:sz="0" w:space="0" w:color="auto"/>
              </w:divBdr>
              <w:divsChild>
                <w:div w:id="183861292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62936700">
      <w:bodyDiv w:val="1"/>
      <w:marLeft w:val="0"/>
      <w:marRight w:val="0"/>
      <w:marTop w:val="0"/>
      <w:marBottom w:val="0"/>
      <w:divBdr>
        <w:top w:val="none" w:sz="0" w:space="0" w:color="auto"/>
        <w:left w:val="none" w:sz="0" w:space="0" w:color="auto"/>
        <w:bottom w:val="none" w:sz="0" w:space="0" w:color="auto"/>
        <w:right w:val="none" w:sz="0" w:space="0" w:color="auto"/>
      </w:divBdr>
      <w:divsChild>
        <w:div w:id="1956325723">
          <w:marLeft w:val="0"/>
          <w:marRight w:val="0"/>
          <w:marTop w:val="0"/>
          <w:marBottom w:val="0"/>
          <w:divBdr>
            <w:top w:val="none" w:sz="0" w:space="0" w:color="auto"/>
            <w:left w:val="none" w:sz="0" w:space="0" w:color="auto"/>
            <w:bottom w:val="none" w:sz="0" w:space="0" w:color="auto"/>
            <w:right w:val="none" w:sz="0" w:space="0" w:color="auto"/>
          </w:divBdr>
          <w:divsChild>
            <w:div w:id="476729736">
              <w:marLeft w:val="0"/>
              <w:marRight w:val="0"/>
              <w:marTop w:val="0"/>
              <w:marBottom w:val="0"/>
              <w:divBdr>
                <w:top w:val="none" w:sz="0" w:space="0" w:color="auto"/>
                <w:left w:val="none" w:sz="0" w:space="0" w:color="auto"/>
                <w:bottom w:val="none" w:sz="0" w:space="0" w:color="auto"/>
                <w:right w:val="none" w:sz="0" w:space="0" w:color="auto"/>
              </w:divBdr>
              <w:divsChild>
                <w:div w:id="68506967">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3903021">
      <w:bodyDiv w:val="1"/>
      <w:marLeft w:val="0"/>
      <w:marRight w:val="0"/>
      <w:marTop w:val="0"/>
      <w:marBottom w:val="0"/>
      <w:divBdr>
        <w:top w:val="none" w:sz="0" w:space="0" w:color="auto"/>
        <w:left w:val="none" w:sz="0" w:space="0" w:color="auto"/>
        <w:bottom w:val="none" w:sz="0" w:space="0" w:color="auto"/>
        <w:right w:val="none" w:sz="0" w:space="0" w:color="auto"/>
      </w:divBdr>
    </w:div>
    <w:div w:id="189536475">
      <w:bodyDiv w:val="1"/>
      <w:marLeft w:val="0"/>
      <w:marRight w:val="0"/>
      <w:marTop w:val="0"/>
      <w:marBottom w:val="0"/>
      <w:divBdr>
        <w:top w:val="none" w:sz="0" w:space="0" w:color="auto"/>
        <w:left w:val="none" w:sz="0" w:space="0" w:color="auto"/>
        <w:bottom w:val="none" w:sz="0" w:space="0" w:color="auto"/>
        <w:right w:val="none" w:sz="0" w:space="0" w:color="auto"/>
      </w:divBdr>
    </w:div>
    <w:div w:id="570584155">
      <w:bodyDiv w:val="1"/>
      <w:marLeft w:val="0"/>
      <w:marRight w:val="0"/>
      <w:marTop w:val="0"/>
      <w:marBottom w:val="0"/>
      <w:divBdr>
        <w:top w:val="none" w:sz="0" w:space="0" w:color="auto"/>
        <w:left w:val="none" w:sz="0" w:space="0" w:color="auto"/>
        <w:bottom w:val="none" w:sz="0" w:space="0" w:color="auto"/>
        <w:right w:val="none" w:sz="0" w:space="0" w:color="auto"/>
      </w:divBdr>
      <w:divsChild>
        <w:div w:id="797339236">
          <w:marLeft w:val="0"/>
          <w:marRight w:val="0"/>
          <w:marTop w:val="0"/>
          <w:marBottom w:val="0"/>
          <w:divBdr>
            <w:top w:val="none" w:sz="0" w:space="0" w:color="auto"/>
            <w:left w:val="none" w:sz="0" w:space="0" w:color="auto"/>
            <w:bottom w:val="none" w:sz="0" w:space="0" w:color="auto"/>
            <w:right w:val="none" w:sz="0" w:space="0" w:color="auto"/>
          </w:divBdr>
          <w:divsChild>
            <w:div w:id="1193956085">
              <w:marLeft w:val="0"/>
              <w:marRight w:val="0"/>
              <w:marTop w:val="0"/>
              <w:marBottom w:val="0"/>
              <w:divBdr>
                <w:top w:val="none" w:sz="0" w:space="0" w:color="auto"/>
                <w:left w:val="none" w:sz="0" w:space="0" w:color="auto"/>
                <w:bottom w:val="none" w:sz="0" w:space="0" w:color="auto"/>
                <w:right w:val="none" w:sz="0" w:space="0" w:color="auto"/>
              </w:divBdr>
              <w:divsChild>
                <w:div w:id="146986172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763502486">
      <w:bodyDiv w:val="1"/>
      <w:marLeft w:val="0"/>
      <w:marRight w:val="0"/>
      <w:marTop w:val="0"/>
      <w:marBottom w:val="0"/>
      <w:divBdr>
        <w:top w:val="none" w:sz="0" w:space="0" w:color="auto"/>
        <w:left w:val="none" w:sz="0" w:space="0" w:color="auto"/>
        <w:bottom w:val="none" w:sz="0" w:space="0" w:color="auto"/>
        <w:right w:val="none" w:sz="0" w:space="0" w:color="auto"/>
      </w:divBdr>
      <w:divsChild>
        <w:div w:id="2128428498">
          <w:marLeft w:val="0"/>
          <w:marRight w:val="0"/>
          <w:marTop w:val="0"/>
          <w:marBottom w:val="0"/>
          <w:divBdr>
            <w:top w:val="none" w:sz="0" w:space="0" w:color="auto"/>
            <w:left w:val="none" w:sz="0" w:space="0" w:color="auto"/>
            <w:bottom w:val="none" w:sz="0" w:space="0" w:color="auto"/>
            <w:right w:val="none" w:sz="0" w:space="0" w:color="auto"/>
          </w:divBdr>
          <w:divsChild>
            <w:div w:id="1870098039">
              <w:marLeft w:val="0"/>
              <w:marRight w:val="0"/>
              <w:marTop w:val="0"/>
              <w:marBottom w:val="0"/>
              <w:divBdr>
                <w:top w:val="none" w:sz="0" w:space="0" w:color="auto"/>
                <w:left w:val="none" w:sz="0" w:space="0" w:color="auto"/>
                <w:bottom w:val="none" w:sz="0" w:space="0" w:color="auto"/>
                <w:right w:val="none" w:sz="0" w:space="0" w:color="auto"/>
              </w:divBdr>
              <w:divsChild>
                <w:div w:id="79163359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803080689">
      <w:bodyDiv w:val="1"/>
      <w:marLeft w:val="0"/>
      <w:marRight w:val="0"/>
      <w:marTop w:val="0"/>
      <w:marBottom w:val="0"/>
      <w:divBdr>
        <w:top w:val="none" w:sz="0" w:space="0" w:color="auto"/>
        <w:left w:val="none" w:sz="0" w:space="0" w:color="auto"/>
        <w:bottom w:val="none" w:sz="0" w:space="0" w:color="auto"/>
        <w:right w:val="none" w:sz="0" w:space="0" w:color="auto"/>
      </w:divBdr>
    </w:div>
    <w:div w:id="834304759">
      <w:bodyDiv w:val="1"/>
      <w:marLeft w:val="0"/>
      <w:marRight w:val="0"/>
      <w:marTop w:val="0"/>
      <w:marBottom w:val="0"/>
      <w:divBdr>
        <w:top w:val="none" w:sz="0" w:space="0" w:color="auto"/>
        <w:left w:val="none" w:sz="0" w:space="0" w:color="auto"/>
        <w:bottom w:val="none" w:sz="0" w:space="0" w:color="auto"/>
        <w:right w:val="none" w:sz="0" w:space="0" w:color="auto"/>
      </w:divBdr>
      <w:divsChild>
        <w:div w:id="1562643201">
          <w:marLeft w:val="0"/>
          <w:marRight w:val="0"/>
          <w:marTop w:val="0"/>
          <w:marBottom w:val="0"/>
          <w:divBdr>
            <w:top w:val="none" w:sz="0" w:space="0" w:color="auto"/>
            <w:left w:val="none" w:sz="0" w:space="0" w:color="auto"/>
            <w:bottom w:val="none" w:sz="0" w:space="0" w:color="auto"/>
            <w:right w:val="none" w:sz="0" w:space="0" w:color="auto"/>
          </w:divBdr>
          <w:divsChild>
            <w:div w:id="356155133">
              <w:marLeft w:val="0"/>
              <w:marRight w:val="0"/>
              <w:marTop w:val="0"/>
              <w:marBottom w:val="0"/>
              <w:divBdr>
                <w:top w:val="none" w:sz="0" w:space="0" w:color="auto"/>
                <w:left w:val="none" w:sz="0" w:space="0" w:color="auto"/>
                <w:bottom w:val="none" w:sz="0" w:space="0" w:color="auto"/>
                <w:right w:val="none" w:sz="0" w:space="0" w:color="auto"/>
              </w:divBdr>
              <w:divsChild>
                <w:div w:id="2060594630">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928973164">
      <w:bodyDiv w:val="1"/>
      <w:marLeft w:val="0"/>
      <w:marRight w:val="0"/>
      <w:marTop w:val="0"/>
      <w:marBottom w:val="0"/>
      <w:divBdr>
        <w:top w:val="none" w:sz="0" w:space="0" w:color="auto"/>
        <w:left w:val="none" w:sz="0" w:space="0" w:color="auto"/>
        <w:bottom w:val="none" w:sz="0" w:space="0" w:color="auto"/>
        <w:right w:val="none" w:sz="0" w:space="0" w:color="auto"/>
      </w:divBdr>
      <w:divsChild>
        <w:div w:id="1718159095">
          <w:marLeft w:val="0"/>
          <w:marRight w:val="0"/>
          <w:marTop w:val="0"/>
          <w:marBottom w:val="0"/>
          <w:divBdr>
            <w:top w:val="none" w:sz="0" w:space="0" w:color="auto"/>
            <w:left w:val="none" w:sz="0" w:space="0" w:color="auto"/>
            <w:bottom w:val="none" w:sz="0" w:space="0" w:color="auto"/>
            <w:right w:val="none" w:sz="0" w:space="0" w:color="auto"/>
          </w:divBdr>
          <w:divsChild>
            <w:div w:id="1013797756">
              <w:marLeft w:val="0"/>
              <w:marRight w:val="0"/>
              <w:marTop w:val="0"/>
              <w:marBottom w:val="0"/>
              <w:divBdr>
                <w:top w:val="none" w:sz="0" w:space="0" w:color="auto"/>
                <w:left w:val="none" w:sz="0" w:space="0" w:color="auto"/>
                <w:bottom w:val="none" w:sz="0" w:space="0" w:color="auto"/>
                <w:right w:val="none" w:sz="0" w:space="0" w:color="auto"/>
              </w:divBdr>
              <w:divsChild>
                <w:div w:id="185217980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249846227">
      <w:bodyDiv w:val="1"/>
      <w:marLeft w:val="0"/>
      <w:marRight w:val="0"/>
      <w:marTop w:val="0"/>
      <w:marBottom w:val="0"/>
      <w:divBdr>
        <w:top w:val="none" w:sz="0" w:space="0" w:color="auto"/>
        <w:left w:val="none" w:sz="0" w:space="0" w:color="auto"/>
        <w:bottom w:val="none" w:sz="0" w:space="0" w:color="auto"/>
        <w:right w:val="none" w:sz="0" w:space="0" w:color="auto"/>
      </w:divBdr>
      <w:divsChild>
        <w:div w:id="2089302128">
          <w:marLeft w:val="96"/>
          <w:marRight w:val="96"/>
          <w:marTop w:val="36"/>
          <w:marBottom w:val="0"/>
          <w:divBdr>
            <w:top w:val="none" w:sz="0" w:space="0" w:color="auto"/>
            <w:left w:val="none" w:sz="0" w:space="0" w:color="auto"/>
            <w:bottom w:val="none" w:sz="0" w:space="0" w:color="auto"/>
            <w:right w:val="none" w:sz="0" w:space="0" w:color="auto"/>
          </w:divBdr>
          <w:divsChild>
            <w:div w:id="329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31211">
      <w:bodyDiv w:val="1"/>
      <w:marLeft w:val="0"/>
      <w:marRight w:val="0"/>
      <w:marTop w:val="0"/>
      <w:marBottom w:val="0"/>
      <w:divBdr>
        <w:top w:val="none" w:sz="0" w:space="0" w:color="auto"/>
        <w:left w:val="none" w:sz="0" w:space="0" w:color="auto"/>
        <w:bottom w:val="none" w:sz="0" w:space="0" w:color="auto"/>
        <w:right w:val="none" w:sz="0" w:space="0" w:color="auto"/>
      </w:divBdr>
      <w:divsChild>
        <w:div w:id="361521932">
          <w:marLeft w:val="0"/>
          <w:marRight w:val="0"/>
          <w:marTop w:val="0"/>
          <w:marBottom w:val="0"/>
          <w:divBdr>
            <w:top w:val="none" w:sz="0" w:space="0" w:color="auto"/>
            <w:left w:val="none" w:sz="0" w:space="0" w:color="auto"/>
            <w:bottom w:val="none" w:sz="0" w:space="0" w:color="auto"/>
            <w:right w:val="none" w:sz="0" w:space="0" w:color="auto"/>
          </w:divBdr>
          <w:divsChild>
            <w:div w:id="1249264558">
              <w:marLeft w:val="0"/>
              <w:marRight w:val="0"/>
              <w:marTop w:val="0"/>
              <w:marBottom w:val="0"/>
              <w:divBdr>
                <w:top w:val="none" w:sz="0" w:space="0" w:color="auto"/>
                <w:left w:val="none" w:sz="0" w:space="0" w:color="auto"/>
                <w:bottom w:val="none" w:sz="0" w:space="0" w:color="auto"/>
                <w:right w:val="none" w:sz="0" w:space="0" w:color="auto"/>
              </w:divBdr>
              <w:divsChild>
                <w:div w:id="1624191762">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12333466">
      <w:bodyDiv w:val="1"/>
      <w:marLeft w:val="0"/>
      <w:marRight w:val="0"/>
      <w:marTop w:val="0"/>
      <w:marBottom w:val="0"/>
      <w:divBdr>
        <w:top w:val="none" w:sz="0" w:space="0" w:color="auto"/>
        <w:left w:val="none" w:sz="0" w:space="0" w:color="auto"/>
        <w:bottom w:val="none" w:sz="0" w:space="0" w:color="auto"/>
        <w:right w:val="none" w:sz="0" w:space="0" w:color="auto"/>
      </w:divBdr>
      <w:divsChild>
        <w:div w:id="29304891">
          <w:marLeft w:val="0"/>
          <w:marRight w:val="0"/>
          <w:marTop w:val="0"/>
          <w:marBottom w:val="0"/>
          <w:divBdr>
            <w:top w:val="none" w:sz="0" w:space="0" w:color="auto"/>
            <w:left w:val="none" w:sz="0" w:space="0" w:color="auto"/>
            <w:bottom w:val="none" w:sz="0" w:space="0" w:color="auto"/>
            <w:right w:val="none" w:sz="0" w:space="0" w:color="auto"/>
          </w:divBdr>
          <w:divsChild>
            <w:div w:id="2008750699">
              <w:marLeft w:val="0"/>
              <w:marRight w:val="0"/>
              <w:marTop w:val="0"/>
              <w:marBottom w:val="0"/>
              <w:divBdr>
                <w:top w:val="none" w:sz="0" w:space="0" w:color="auto"/>
                <w:left w:val="none" w:sz="0" w:space="0" w:color="auto"/>
                <w:bottom w:val="none" w:sz="0" w:space="0" w:color="auto"/>
                <w:right w:val="none" w:sz="0" w:space="0" w:color="auto"/>
              </w:divBdr>
              <w:divsChild>
                <w:div w:id="16917763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32599521">
      <w:bodyDiv w:val="1"/>
      <w:marLeft w:val="0"/>
      <w:marRight w:val="0"/>
      <w:marTop w:val="0"/>
      <w:marBottom w:val="0"/>
      <w:divBdr>
        <w:top w:val="none" w:sz="0" w:space="0" w:color="auto"/>
        <w:left w:val="none" w:sz="0" w:space="0" w:color="auto"/>
        <w:bottom w:val="none" w:sz="0" w:space="0" w:color="auto"/>
        <w:right w:val="none" w:sz="0" w:space="0" w:color="auto"/>
      </w:divBdr>
      <w:divsChild>
        <w:div w:id="350105843">
          <w:marLeft w:val="0"/>
          <w:marRight w:val="0"/>
          <w:marTop w:val="0"/>
          <w:marBottom w:val="0"/>
          <w:divBdr>
            <w:top w:val="none" w:sz="0" w:space="0" w:color="auto"/>
            <w:left w:val="none" w:sz="0" w:space="0" w:color="auto"/>
            <w:bottom w:val="none" w:sz="0" w:space="0" w:color="auto"/>
            <w:right w:val="none" w:sz="0" w:space="0" w:color="auto"/>
          </w:divBdr>
          <w:divsChild>
            <w:div w:id="301007659">
              <w:marLeft w:val="0"/>
              <w:marRight w:val="0"/>
              <w:marTop w:val="0"/>
              <w:marBottom w:val="0"/>
              <w:divBdr>
                <w:top w:val="none" w:sz="0" w:space="0" w:color="auto"/>
                <w:left w:val="none" w:sz="0" w:space="0" w:color="auto"/>
                <w:bottom w:val="none" w:sz="0" w:space="0" w:color="auto"/>
                <w:right w:val="none" w:sz="0" w:space="0" w:color="auto"/>
              </w:divBdr>
              <w:divsChild>
                <w:div w:id="1866400615">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044672268">
      <w:bodyDiv w:val="1"/>
      <w:marLeft w:val="0"/>
      <w:marRight w:val="0"/>
      <w:marTop w:val="0"/>
      <w:marBottom w:val="0"/>
      <w:divBdr>
        <w:top w:val="none" w:sz="0" w:space="0" w:color="auto"/>
        <w:left w:val="none" w:sz="0" w:space="0" w:color="auto"/>
        <w:bottom w:val="none" w:sz="0" w:space="0" w:color="auto"/>
        <w:right w:val="none" w:sz="0" w:space="0" w:color="auto"/>
      </w:divBdr>
      <w:divsChild>
        <w:div w:id="127208308">
          <w:marLeft w:val="0"/>
          <w:marRight w:val="0"/>
          <w:marTop w:val="0"/>
          <w:marBottom w:val="0"/>
          <w:divBdr>
            <w:top w:val="none" w:sz="0" w:space="0" w:color="auto"/>
            <w:left w:val="none" w:sz="0" w:space="0" w:color="auto"/>
            <w:bottom w:val="none" w:sz="0" w:space="0" w:color="auto"/>
            <w:right w:val="none" w:sz="0" w:space="0" w:color="auto"/>
          </w:divBdr>
          <w:divsChild>
            <w:div w:id="805196202">
              <w:marLeft w:val="0"/>
              <w:marRight w:val="0"/>
              <w:marTop w:val="0"/>
              <w:marBottom w:val="0"/>
              <w:divBdr>
                <w:top w:val="none" w:sz="0" w:space="0" w:color="auto"/>
                <w:left w:val="none" w:sz="0" w:space="0" w:color="auto"/>
                <w:bottom w:val="none" w:sz="0" w:space="0" w:color="auto"/>
                <w:right w:val="none" w:sz="0" w:space="0" w:color="auto"/>
              </w:divBdr>
              <w:divsChild>
                <w:div w:id="245723362">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127041580">
      <w:bodyDiv w:val="1"/>
      <w:marLeft w:val="0"/>
      <w:marRight w:val="0"/>
      <w:marTop w:val="0"/>
      <w:marBottom w:val="0"/>
      <w:divBdr>
        <w:top w:val="none" w:sz="0" w:space="0" w:color="auto"/>
        <w:left w:val="none" w:sz="0" w:space="0" w:color="auto"/>
        <w:bottom w:val="none" w:sz="0" w:space="0" w:color="auto"/>
        <w:right w:val="none" w:sz="0" w:space="0" w:color="auto"/>
      </w:divBdr>
      <w:divsChild>
        <w:div w:id="805245823">
          <w:marLeft w:val="0"/>
          <w:marRight w:val="0"/>
          <w:marTop w:val="0"/>
          <w:marBottom w:val="0"/>
          <w:divBdr>
            <w:top w:val="none" w:sz="0" w:space="0" w:color="auto"/>
            <w:left w:val="none" w:sz="0" w:space="0" w:color="auto"/>
            <w:bottom w:val="none" w:sz="0" w:space="0" w:color="auto"/>
            <w:right w:val="none" w:sz="0" w:space="0" w:color="auto"/>
          </w:divBdr>
          <w:divsChild>
            <w:div w:id="1096944715">
              <w:marLeft w:val="0"/>
              <w:marRight w:val="0"/>
              <w:marTop w:val="0"/>
              <w:marBottom w:val="0"/>
              <w:divBdr>
                <w:top w:val="none" w:sz="0" w:space="0" w:color="auto"/>
                <w:left w:val="none" w:sz="0" w:space="0" w:color="auto"/>
                <w:bottom w:val="none" w:sz="0" w:space="0" w:color="auto"/>
                <w:right w:val="none" w:sz="0" w:space="0" w:color="auto"/>
              </w:divBdr>
              <w:divsChild>
                <w:div w:id="90256436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hk.wanfangdata.com/wf/~kjqk/zgydyxzz/index.html"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hyperlink" Target="http://www.lib.cuhk.edu.hk/electronic/wanfang.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hyperlink" Target="http://hk.wanfangdata.com/wf/~kjqk/zgydyxzz/index.html"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s://www.hksi.org.hk/t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hyperlink" Target="http://www.lib.cuhk.edu.hk/electronic/wanfang.htm" TargetMode="External"/><Relationship Id="rId30" Type="http://schemas.openxmlformats.org/officeDocument/2006/relationships/hyperlink" Target="http://www.hko.gov.hk/tc/education/edu.htm"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24c47733451e3d7dab448ed08d5e5ffe">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63e4020d525a2e452d677aa79d8a42ca"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0236E6-0EC0-4579-B3E4-EC63CD8688D2}">
  <ds:schemaRefs>
    <ds:schemaRef ds:uri="http://schemas.openxmlformats.org/officeDocument/2006/bibliography"/>
  </ds:schemaRefs>
</ds:datastoreItem>
</file>

<file path=customXml/itemProps2.xml><?xml version="1.0" encoding="utf-8"?>
<ds:datastoreItem xmlns:ds="http://schemas.openxmlformats.org/officeDocument/2006/customXml" ds:itemID="{51785215-4D64-4BB6-88C1-5CEC7599173E}">
  <ds:schemaRefs>
    <ds:schemaRef ds:uri="http://schemas.microsoft.com/office/2006/metadata/properties"/>
    <ds:schemaRef ds:uri="http://schemas.microsoft.com/office/infopath/2007/PartnerControls"/>
    <ds:schemaRef ds:uri="de5c2c51-7906-4fac-bf5c-36dc0d54e7e0"/>
    <ds:schemaRef ds:uri="864ccfde-09d8-454f-ae99-5f29ab723904"/>
  </ds:schemaRefs>
</ds:datastoreItem>
</file>

<file path=customXml/itemProps3.xml><?xml version="1.0" encoding="utf-8"?>
<ds:datastoreItem xmlns:ds="http://schemas.openxmlformats.org/officeDocument/2006/customXml" ds:itemID="{264450A5-3DAC-49CD-8B5F-A956D7A8F35B}">
  <ds:schemaRefs>
    <ds:schemaRef ds:uri="http://schemas.microsoft.com/sharepoint/v3/contenttype/forms"/>
  </ds:schemaRefs>
</ds:datastoreItem>
</file>

<file path=customXml/itemProps4.xml><?xml version="1.0" encoding="utf-8"?>
<ds:datastoreItem xmlns:ds="http://schemas.openxmlformats.org/officeDocument/2006/customXml" ds:itemID="{CA4CD1C1-706A-4069-B4C7-FE1DBA71CCE6}"/>
</file>

<file path=docProps/app.xml><?xml version="1.0" encoding="utf-8"?>
<Properties xmlns="http://schemas.openxmlformats.org/officeDocument/2006/extended-properties" xmlns:vt="http://schemas.openxmlformats.org/officeDocument/2006/docPropsVTypes">
  <Template>Normal</Template>
  <TotalTime>23</TotalTime>
  <Pages>32</Pages>
  <Words>5324</Words>
  <Characters>10171</Characters>
  <Application>Microsoft Office Word</Application>
  <DocSecurity>0</DocSecurity>
  <Lines>2034</Lines>
  <Paragraphs>1032</Paragraphs>
  <ScaleCrop>false</ScaleCrop>
  <HeadingPairs>
    <vt:vector size="2" baseType="variant">
      <vt:variant>
        <vt:lpstr>Title</vt:lpstr>
      </vt:variant>
      <vt:variant>
        <vt:i4>1</vt:i4>
      </vt:variant>
    </vt:vector>
  </HeadingPairs>
  <TitlesOfParts>
    <vt:vector size="1" baseType="lpstr">
      <vt:lpstr>Part VI: Sports Injuries, Treatment and Precautions – Learning Outcomes</vt:lpstr>
    </vt:vector>
  </TitlesOfParts>
  <Company>Hewlett-Packard Company</Company>
  <LinksUpToDate>false</LinksUpToDate>
  <CharactersWithSpaces>14463</CharactersWithSpaces>
  <SharedDoc>false</SharedDoc>
  <HLinks>
    <vt:vector size="36" baseType="variant">
      <vt:variant>
        <vt:i4>6684726</vt:i4>
      </vt:variant>
      <vt:variant>
        <vt:i4>15</vt:i4>
      </vt:variant>
      <vt:variant>
        <vt:i4>0</vt:i4>
      </vt:variant>
      <vt:variant>
        <vt:i4>5</vt:i4>
      </vt:variant>
      <vt:variant>
        <vt:lpwstr>https://www.hksi.org.hk/tc/</vt:lpwstr>
      </vt:variant>
      <vt:variant>
        <vt:lpwstr/>
      </vt:variant>
      <vt:variant>
        <vt:i4>7995497</vt:i4>
      </vt:variant>
      <vt:variant>
        <vt:i4>12</vt:i4>
      </vt:variant>
      <vt:variant>
        <vt:i4>0</vt:i4>
      </vt:variant>
      <vt:variant>
        <vt:i4>5</vt:i4>
      </vt:variant>
      <vt:variant>
        <vt:lpwstr>http://www.hko.gov.hk/tc/education/edu.htm</vt:lpwstr>
      </vt:variant>
      <vt:variant>
        <vt:lpwstr/>
      </vt:variant>
      <vt:variant>
        <vt:i4>5177433</vt:i4>
      </vt:variant>
      <vt:variant>
        <vt:i4>8</vt:i4>
      </vt:variant>
      <vt:variant>
        <vt:i4>0</vt:i4>
      </vt:variant>
      <vt:variant>
        <vt:i4>5</vt:i4>
      </vt:variant>
      <vt:variant>
        <vt:lpwstr>http://www.lib.cuhk.edu.hk/electronic/wanfang.htm</vt:lpwstr>
      </vt:variant>
      <vt:variant>
        <vt:lpwstr/>
      </vt:variant>
      <vt:variant>
        <vt:i4>7405679</vt:i4>
      </vt:variant>
      <vt:variant>
        <vt:i4>6</vt:i4>
      </vt:variant>
      <vt:variant>
        <vt:i4>0</vt:i4>
      </vt:variant>
      <vt:variant>
        <vt:i4>5</vt:i4>
      </vt:variant>
      <vt:variant>
        <vt:lpwstr>http://hk.wanfangdata.com/wf/~kjqk/zgydyxzz/index.html</vt:lpwstr>
      </vt:variant>
      <vt:variant>
        <vt:lpwstr/>
      </vt:variant>
      <vt:variant>
        <vt:i4>5177433</vt:i4>
      </vt:variant>
      <vt:variant>
        <vt:i4>2</vt:i4>
      </vt:variant>
      <vt:variant>
        <vt:i4>0</vt:i4>
      </vt:variant>
      <vt:variant>
        <vt:i4>5</vt:i4>
      </vt:variant>
      <vt:variant>
        <vt:lpwstr>http://www.lib.cuhk.edu.hk/electronic/wanfang.htm</vt:lpwstr>
      </vt:variant>
      <vt:variant>
        <vt:lpwstr/>
      </vt:variant>
      <vt:variant>
        <vt:i4>7405679</vt:i4>
      </vt:variant>
      <vt:variant>
        <vt:i4>0</vt:i4>
      </vt:variant>
      <vt:variant>
        <vt:i4>0</vt:i4>
      </vt:variant>
      <vt:variant>
        <vt:i4>5</vt:i4>
      </vt:variant>
      <vt:variant>
        <vt:lpwstr>http://hk.wanfangdata.com/wf/~kjqk/zgydyxzz/index.html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VI: Sports Injuries, Treatment and Precautions – Learning Outcomes</dc:title>
  <dc:creator>Lenovo User</dc:creator>
  <cp:lastModifiedBy>(2C31) Yeung Yat (Hugo)</cp:lastModifiedBy>
  <cp:revision>9</cp:revision>
  <cp:lastPrinted>2025-08-19T03:51:00Z</cp:lastPrinted>
  <dcterms:created xsi:type="dcterms:W3CDTF">2025-08-07T09:34:00Z</dcterms:created>
  <dcterms:modified xsi:type="dcterms:W3CDTF">2026-01-08T16:55:00Z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