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D042" w14:textId="77777777" w:rsidR="008539EE" w:rsidRPr="00F10FD0" w:rsidRDefault="008539EE" w:rsidP="008539EE">
      <w:pPr>
        <w:spacing w:line="360" w:lineRule="auto"/>
        <w:jc w:val="center"/>
        <w:rPr>
          <w:b/>
          <w:u w:val="single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6"/>
      </w:tblGrid>
      <w:tr w:rsidR="008539EE" w:rsidRPr="00AC4A97" w14:paraId="49931279" w14:textId="77777777">
        <w:trPr>
          <w:trHeight w:val="1911"/>
        </w:trPr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123F341E" w14:textId="61590941" w:rsidR="00E661CB" w:rsidRPr="00AC4A97" w:rsidRDefault="00A14BB2" w:rsidP="00C07BCB">
            <w:pPr>
              <w:snapToGrid w:val="0"/>
              <w:spacing w:line="240" w:lineRule="atLeast"/>
              <w:jc w:val="both"/>
              <w:rPr>
                <w:rFonts w:hAnsi="新細明體"/>
                <w:sz w:val="56"/>
                <w:szCs w:val="56"/>
                <w:lang w:val="en-US"/>
              </w:rPr>
            </w:pPr>
            <w:r w:rsidRPr="00A14BB2">
              <w:rPr>
                <w:rFonts w:eastAsia="DengXian" w:hAnsi="新細明體" w:hint="eastAsia"/>
                <w:sz w:val="56"/>
                <w:szCs w:val="56"/>
                <w:lang w:val="en-US" w:eastAsia="zh-CN"/>
              </w:rPr>
              <w:t>体育</w:t>
            </w:r>
          </w:p>
          <w:p w14:paraId="1DBF28F5" w14:textId="24D2B170" w:rsidR="007A4B31" w:rsidRPr="00AC4A97" w:rsidRDefault="00A14BB2" w:rsidP="00F438FC">
            <w:pPr>
              <w:snapToGrid w:val="0"/>
              <w:spacing w:line="240" w:lineRule="atLeast"/>
              <w:jc w:val="both"/>
              <w:rPr>
                <w:sz w:val="44"/>
                <w:szCs w:val="44"/>
                <w:lang w:val="en-US"/>
              </w:rPr>
            </w:pPr>
            <w:r w:rsidRPr="00A14BB2">
              <w:rPr>
                <w:rFonts w:eastAsia="DengXian" w:hAnsi="新細明體" w:hint="eastAsia"/>
                <w:sz w:val="44"/>
                <w:szCs w:val="44"/>
                <w:lang w:val="en-US" w:eastAsia="zh-CN"/>
              </w:rPr>
              <w:t>（香港中学文凭）</w:t>
            </w:r>
          </w:p>
        </w:tc>
      </w:tr>
      <w:tr w:rsidR="008539EE" w:rsidRPr="00AC4A97" w14:paraId="57715DC3" w14:textId="77777777">
        <w:trPr>
          <w:trHeight w:val="312"/>
        </w:trPr>
        <w:tc>
          <w:tcPr>
            <w:tcW w:w="5000" w:type="pc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A389323" w14:textId="77777777" w:rsidR="008539EE" w:rsidRPr="00AC4A97" w:rsidRDefault="008539EE" w:rsidP="00C07BCB">
            <w:pPr>
              <w:snapToGrid w:val="0"/>
              <w:rPr>
                <w:b/>
                <w:sz w:val="44"/>
                <w:szCs w:val="44"/>
                <w:u w:val="single"/>
                <w:lang w:val="en-US"/>
              </w:rPr>
            </w:pPr>
          </w:p>
        </w:tc>
      </w:tr>
      <w:tr w:rsidR="00F0415B" w:rsidRPr="00AC4A97" w14:paraId="31A45DED" w14:textId="77777777" w:rsidTr="00F0415B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E49A7D2" w14:textId="1B5BD83A" w:rsidR="00F0415B" w:rsidRDefault="00A14BB2" w:rsidP="00DF4D28">
            <w:pPr>
              <w:snapToGrid w:val="0"/>
              <w:spacing w:line="360" w:lineRule="auto"/>
              <w:jc w:val="center"/>
              <w:rPr>
                <w:rFonts w:hAnsi="新細明體"/>
                <w:b/>
                <w:sz w:val="36"/>
                <w:szCs w:val="36"/>
              </w:rPr>
            </w:pPr>
            <w:r w:rsidRPr="00A14BB2">
              <w:rPr>
                <w:rFonts w:eastAsia="DengXian" w:hAnsi="新細明體" w:hint="eastAsia"/>
                <w:b/>
                <w:sz w:val="36"/>
                <w:szCs w:val="36"/>
                <w:lang w:eastAsia="zh-CN"/>
              </w:rPr>
              <w:t>第九部分：运动和康乐活动管理</w:t>
            </w:r>
          </w:p>
          <w:p w14:paraId="7402FCAD" w14:textId="77777777" w:rsidR="00C12090" w:rsidRPr="00DF4D28" w:rsidRDefault="00C12090" w:rsidP="00DF4D28">
            <w:pPr>
              <w:snapToGrid w:val="0"/>
              <w:spacing w:line="360" w:lineRule="auto"/>
              <w:jc w:val="center"/>
              <w:rPr>
                <w:b/>
                <w:lang w:eastAsia="zh-HK"/>
              </w:rPr>
            </w:pPr>
          </w:p>
        </w:tc>
      </w:tr>
      <w:tr w:rsidR="008539EE" w:rsidRPr="00AC4A97" w14:paraId="7309C157" w14:textId="77777777">
        <w:trPr>
          <w:trHeight w:val="54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9B4284A" w14:textId="77777777" w:rsidR="008539EE" w:rsidRPr="00AC4A97" w:rsidRDefault="00505FB0" w:rsidP="00C07BCB">
            <w:pPr>
              <w:snapToGrid w:val="0"/>
              <w:rPr>
                <w:b/>
                <w:sz w:val="44"/>
                <w:szCs w:val="44"/>
                <w:u w:val="single"/>
                <w:lang w:val="en-US"/>
              </w:rPr>
            </w:pPr>
            <w:r w:rsidRPr="00AC4A97">
              <w:rPr>
                <w:b/>
                <w:noProof/>
                <w:sz w:val="44"/>
                <w:szCs w:val="44"/>
                <w:u w:val="single"/>
                <w:lang w:val="en-US"/>
              </w:rPr>
              <w:drawing>
                <wp:inline distT="0" distB="0" distL="0" distR="0" wp14:anchorId="7164325C" wp14:editId="2BECFA38">
                  <wp:extent cx="5276850" cy="3790950"/>
                  <wp:effectExtent l="0" t="0" r="0" b="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850" cy="379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7A5488" w14:textId="77777777" w:rsidR="00F438FC" w:rsidRPr="00AC4A97" w:rsidRDefault="00F438FC" w:rsidP="00C07BCB">
            <w:pPr>
              <w:snapToGrid w:val="0"/>
              <w:rPr>
                <w:b/>
                <w:sz w:val="44"/>
                <w:szCs w:val="44"/>
                <w:u w:val="single"/>
                <w:lang w:val="en-US"/>
              </w:rPr>
            </w:pPr>
          </w:p>
        </w:tc>
      </w:tr>
      <w:tr w:rsidR="008539EE" w:rsidRPr="00AC4A97" w14:paraId="48C4BE4F" w14:textId="7777777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84B21F0" w14:textId="20185FF8" w:rsidR="00354BB6" w:rsidRPr="00AC4A97" w:rsidRDefault="00A14BB2" w:rsidP="00354BB6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A14BB2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香港特别行政区政府</w:t>
            </w:r>
            <w:r w:rsidRPr="00A14BB2">
              <w:rPr>
                <w:rFonts w:eastAsia="DengXian"/>
                <w:b/>
                <w:sz w:val="28"/>
                <w:szCs w:val="28"/>
                <w:lang w:val="en-US" w:eastAsia="zh-CN"/>
              </w:rPr>
              <w:t xml:space="preserve"> </w:t>
            </w:r>
            <w:r w:rsidRPr="00A14BB2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教育局</w:t>
            </w:r>
          </w:p>
          <w:p w14:paraId="5561CD6D" w14:textId="71D92E62" w:rsidR="00354BB6" w:rsidRPr="00AC4A97" w:rsidRDefault="00A14BB2" w:rsidP="00354BB6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  <w:lang w:val="en-US"/>
              </w:rPr>
            </w:pPr>
            <w:r w:rsidRPr="00A14BB2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课程发展处</w:t>
            </w:r>
            <w:r w:rsidRPr="00A14BB2">
              <w:rPr>
                <w:rFonts w:eastAsia="DengXian"/>
                <w:b/>
                <w:sz w:val="28"/>
                <w:szCs w:val="28"/>
                <w:lang w:val="en-US" w:eastAsia="zh-CN"/>
              </w:rPr>
              <w:t xml:space="preserve"> </w:t>
            </w:r>
            <w:r w:rsidRPr="00A14BB2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体育组</w:t>
            </w:r>
          </w:p>
          <w:p w14:paraId="2412B540" w14:textId="77777777" w:rsidR="00354BB6" w:rsidRPr="00AC4A97" w:rsidRDefault="00354BB6" w:rsidP="00354BB6">
            <w:pPr>
              <w:snapToGrid w:val="0"/>
              <w:spacing w:line="240" w:lineRule="atLeast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7CC02C3E" w14:textId="15AF30FA" w:rsidR="00A54093" w:rsidRPr="00B84A55" w:rsidRDefault="00A14BB2" w:rsidP="00354BB6">
            <w:pPr>
              <w:spacing w:line="360" w:lineRule="auto"/>
              <w:jc w:val="center"/>
              <w:rPr>
                <w:b/>
                <w:sz w:val="28"/>
                <w:szCs w:val="28"/>
                <w:highlight w:val="yellow"/>
                <w:lang w:val="en-US"/>
              </w:rPr>
            </w:pPr>
            <w:r w:rsidRPr="00A14BB2">
              <w:rPr>
                <w:rFonts w:eastAsia="DengXian"/>
                <w:b/>
                <w:sz w:val="28"/>
                <w:szCs w:val="28"/>
                <w:highlight w:val="yellow"/>
                <w:lang w:val="en-US" w:eastAsia="zh-CN"/>
              </w:rPr>
              <w:t>2025</w:t>
            </w:r>
          </w:p>
          <w:p w14:paraId="736E381D" w14:textId="476AB718" w:rsidR="00A54093" w:rsidRPr="00AC4A97" w:rsidRDefault="00A14BB2" w:rsidP="00A54093">
            <w:pPr>
              <w:spacing w:line="360" w:lineRule="auto"/>
              <w:jc w:val="center"/>
              <w:rPr>
                <w:b/>
                <w:u w:val="single"/>
                <w:lang w:val="en-US"/>
              </w:rPr>
            </w:pPr>
            <w:r w:rsidRPr="00A14BB2">
              <w:rPr>
                <w:rFonts w:eastAsia="DengXian"/>
                <w:b/>
                <w:highlight w:val="yellow"/>
                <w:u w:val="single"/>
                <w:lang w:val="en-US" w:eastAsia="zh-CN"/>
              </w:rPr>
              <w:t>(</w:t>
            </w:r>
            <w:r w:rsidRPr="00A14BB2">
              <w:rPr>
                <w:rFonts w:eastAsia="DengXian" w:hint="eastAsia"/>
                <w:b/>
                <w:highlight w:val="yellow"/>
                <w:u w:val="single"/>
                <w:lang w:val="en-US" w:eastAsia="zh-CN"/>
              </w:rPr>
              <w:t>于</w:t>
            </w:r>
            <w:r w:rsidRPr="00A14BB2">
              <w:rPr>
                <w:rFonts w:eastAsia="DengXian"/>
                <w:b/>
                <w:highlight w:val="yellow"/>
                <w:u w:val="single"/>
                <w:lang w:val="en-US" w:eastAsia="zh-CN"/>
              </w:rPr>
              <w:t>2025</w:t>
            </w:r>
            <w:r w:rsidRPr="00A14BB2">
              <w:rPr>
                <w:rFonts w:eastAsia="DengXian" w:hint="eastAsia"/>
                <w:b/>
                <w:highlight w:val="yellow"/>
                <w:u w:val="single"/>
                <w:lang w:val="en-US" w:eastAsia="zh-CN"/>
              </w:rPr>
              <w:t>年</w:t>
            </w:r>
            <w:r w:rsidRPr="00A14BB2">
              <w:rPr>
                <w:rFonts w:eastAsia="DengXian"/>
                <w:b/>
                <w:highlight w:val="yellow"/>
                <w:u w:val="single"/>
                <w:lang w:val="en-US" w:eastAsia="zh-CN"/>
              </w:rPr>
              <w:t>8</w:t>
            </w:r>
            <w:r w:rsidRPr="00A14BB2">
              <w:rPr>
                <w:rFonts w:eastAsia="DengXian" w:hint="eastAsia"/>
                <w:b/>
                <w:highlight w:val="yellow"/>
                <w:u w:val="single"/>
                <w:lang w:val="en-US" w:eastAsia="zh-CN"/>
              </w:rPr>
              <w:t>月更新</w:t>
            </w:r>
            <w:r w:rsidRPr="00A14BB2">
              <w:rPr>
                <w:rFonts w:eastAsia="DengXian"/>
                <w:b/>
                <w:highlight w:val="yellow"/>
                <w:u w:val="single"/>
                <w:lang w:val="en-US" w:eastAsia="zh-CN"/>
              </w:rPr>
              <w:t>)</w:t>
            </w:r>
          </w:p>
          <w:p w14:paraId="666B9875" w14:textId="77777777" w:rsidR="008539EE" w:rsidRPr="00AC4A97" w:rsidRDefault="008539EE" w:rsidP="00354BB6">
            <w:pPr>
              <w:spacing w:line="360" w:lineRule="auto"/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3EC5B591" w14:textId="77777777" w:rsidR="006C786F" w:rsidRPr="00AC4A97" w:rsidRDefault="006C786F" w:rsidP="007857E4">
      <w:pPr>
        <w:spacing w:line="360" w:lineRule="auto"/>
        <w:rPr>
          <w:b/>
          <w:u w:val="single"/>
          <w:lang w:val="en-US"/>
        </w:rPr>
        <w:sectPr w:rsidR="006C786F" w:rsidRPr="00AC4A97" w:rsidSect="00E33D4D">
          <w:headerReference w:type="default" r:id="rId12"/>
          <w:footerReference w:type="default" r:id="rId13"/>
          <w:pgSz w:w="11906" w:h="16838"/>
          <w:pgMar w:top="1440" w:right="1800" w:bottom="1440" w:left="1800" w:header="720" w:footer="720" w:gutter="0"/>
          <w:pgNumType w:start="1"/>
          <w:cols w:space="720"/>
          <w:titlePg/>
          <w:docGrid w:type="lines" w:linePitch="360"/>
        </w:sectPr>
      </w:pPr>
    </w:p>
    <w:tbl>
      <w:tblPr>
        <w:tblpPr w:leftFromText="180" w:rightFromText="180" w:vertAnchor="text" w:tblpY="32"/>
        <w:tblW w:w="5000" w:type="pct"/>
        <w:tblLook w:val="01E0" w:firstRow="1" w:lastRow="1" w:firstColumn="1" w:lastColumn="1" w:noHBand="0" w:noVBand="0"/>
      </w:tblPr>
      <w:tblGrid>
        <w:gridCol w:w="6947"/>
        <w:gridCol w:w="1359"/>
      </w:tblGrid>
      <w:tr w:rsidR="00955F8A" w:rsidRPr="00AC4A97" w14:paraId="478389A9" w14:textId="77777777" w:rsidTr="007857E4">
        <w:tc>
          <w:tcPr>
            <w:tcW w:w="4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1D33F7C" w14:textId="47B28430" w:rsidR="00955F8A" w:rsidRPr="00AC4A97" w:rsidRDefault="00A14BB2" w:rsidP="00955F8A">
            <w:pPr>
              <w:spacing w:line="360" w:lineRule="auto"/>
              <w:jc w:val="both"/>
              <w:rPr>
                <w:rFonts w:hAnsi="新細明體"/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b/>
                <w:sz w:val="28"/>
                <w:szCs w:val="28"/>
                <w:lang w:val="en-US" w:eastAsia="zh-CN"/>
              </w:rPr>
              <w:lastRenderedPageBreak/>
              <w:t>目录</w:t>
            </w:r>
          </w:p>
        </w:tc>
        <w:tc>
          <w:tcPr>
            <w:tcW w:w="818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03760A5" w14:textId="7DB6176D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int="eastAsia"/>
                <w:b/>
                <w:sz w:val="28"/>
                <w:szCs w:val="28"/>
                <w:lang w:val="en-US" w:eastAsia="zh-CN"/>
              </w:rPr>
              <w:t>页数</w:t>
            </w:r>
          </w:p>
        </w:tc>
      </w:tr>
      <w:tr w:rsidR="00955F8A" w:rsidRPr="00AC4A97" w14:paraId="7F1639B6" w14:textId="77777777" w:rsidTr="007857E4">
        <w:tc>
          <w:tcPr>
            <w:tcW w:w="4182" w:type="pct"/>
            <w:tcBorders>
              <w:top w:val="single" w:sz="4" w:space="0" w:color="auto"/>
            </w:tcBorders>
          </w:tcPr>
          <w:p w14:paraId="1C44EB91" w14:textId="1C2231B0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学习目标</w:t>
            </w:r>
          </w:p>
        </w:tc>
        <w:tc>
          <w:tcPr>
            <w:tcW w:w="818" w:type="pct"/>
            <w:tcBorders>
              <w:top w:val="single" w:sz="4" w:space="0" w:color="auto"/>
            </w:tcBorders>
          </w:tcPr>
          <w:p w14:paraId="1B0DE4FB" w14:textId="299BEEE1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2</w:t>
            </w:r>
          </w:p>
        </w:tc>
      </w:tr>
      <w:tr w:rsidR="00955F8A" w:rsidRPr="00AC4A97" w14:paraId="6051E3BF" w14:textId="77777777" w:rsidTr="007857E4">
        <w:tc>
          <w:tcPr>
            <w:tcW w:w="4182" w:type="pct"/>
          </w:tcPr>
          <w:p w14:paraId="12B0F4BB" w14:textId="3E5345FC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eastAsia="zh-CN"/>
              </w:rPr>
              <w:t>词汇</w:t>
            </w:r>
          </w:p>
        </w:tc>
        <w:tc>
          <w:tcPr>
            <w:tcW w:w="818" w:type="pct"/>
          </w:tcPr>
          <w:p w14:paraId="29A955EB" w14:textId="635E464D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3</w:t>
            </w:r>
          </w:p>
        </w:tc>
      </w:tr>
      <w:tr w:rsidR="00955F8A" w:rsidRPr="00AC4A97" w14:paraId="6AFAAF85" w14:textId="77777777" w:rsidTr="007857E4">
        <w:tc>
          <w:tcPr>
            <w:tcW w:w="4182" w:type="pct"/>
          </w:tcPr>
          <w:p w14:paraId="409B0C40" w14:textId="0CA4C6D5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eastAsia="zh-CN"/>
              </w:rPr>
              <w:t>基要概念和理论</w:t>
            </w:r>
          </w:p>
        </w:tc>
        <w:tc>
          <w:tcPr>
            <w:tcW w:w="818" w:type="pct"/>
          </w:tcPr>
          <w:p w14:paraId="1731C261" w14:textId="77777777" w:rsidR="00955F8A" w:rsidRPr="00AC4A97" w:rsidRDefault="00955F8A" w:rsidP="00955F8A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955F8A" w:rsidRPr="00AC4A97" w14:paraId="3C0E7173" w14:textId="77777777" w:rsidTr="007857E4">
        <w:tc>
          <w:tcPr>
            <w:tcW w:w="4182" w:type="pct"/>
          </w:tcPr>
          <w:p w14:paraId="2E2C6892" w14:textId="687592F1" w:rsidR="00955F8A" w:rsidRPr="00AC4A97" w:rsidRDefault="00A14BB2" w:rsidP="007857E4">
            <w:pPr>
              <w:numPr>
                <w:ilvl w:val="0"/>
                <w:numId w:val="35"/>
              </w:numPr>
              <w:tabs>
                <w:tab w:val="clear" w:pos="600"/>
                <w:tab w:val="num" w:pos="1080"/>
              </w:tabs>
              <w:snapToGrid w:val="0"/>
              <w:spacing w:beforeLines="50" w:before="180" w:line="360" w:lineRule="auto"/>
              <w:ind w:left="900"/>
              <w:jc w:val="both"/>
              <w:rPr>
                <w:rFonts w:hAnsi="新細明體"/>
                <w:sz w:val="28"/>
                <w:szCs w:val="28"/>
              </w:rPr>
            </w:pPr>
            <w:r w:rsidRPr="00A14BB2">
              <w:rPr>
                <w:rFonts w:eastAsia="DengXian" w:hAnsi="新細明體" w:hint="eastAsia"/>
                <w:lang w:eastAsia="zh-CN"/>
              </w:rPr>
              <w:t>运动和康乐活动管理的概念</w:t>
            </w:r>
          </w:p>
        </w:tc>
        <w:tc>
          <w:tcPr>
            <w:tcW w:w="818" w:type="pct"/>
          </w:tcPr>
          <w:p w14:paraId="78B46833" w14:textId="0429D725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5</w:t>
            </w:r>
          </w:p>
        </w:tc>
      </w:tr>
      <w:tr w:rsidR="00955F8A" w:rsidRPr="00AC4A97" w14:paraId="55DD03CF" w14:textId="77777777" w:rsidTr="007857E4">
        <w:tc>
          <w:tcPr>
            <w:tcW w:w="4182" w:type="pct"/>
          </w:tcPr>
          <w:p w14:paraId="11232B9C" w14:textId="37180F5C" w:rsidR="00955F8A" w:rsidRPr="00AC4A97" w:rsidRDefault="00A14BB2" w:rsidP="007857E4">
            <w:pPr>
              <w:numPr>
                <w:ilvl w:val="0"/>
                <w:numId w:val="35"/>
              </w:numPr>
              <w:tabs>
                <w:tab w:val="clear" w:pos="600"/>
                <w:tab w:val="num" w:pos="1080"/>
              </w:tabs>
              <w:snapToGrid w:val="0"/>
              <w:spacing w:beforeLines="50" w:before="180" w:line="360" w:lineRule="auto"/>
              <w:ind w:left="900"/>
              <w:jc w:val="both"/>
              <w:rPr>
                <w:rFonts w:hAnsi="新細明體"/>
                <w:bCs/>
              </w:rPr>
            </w:pPr>
            <w:r w:rsidRPr="00A14BB2">
              <w:rPr>
                <w:rFonts w:eastAsia="DengXian" w:hAnsi="新細明體" w:hint="eastAsia"/>
                <w:lang w:eastAsia="zh-CN"/>
              </w:rPr>
              <w:t>筹办活动</w:t>
            </w:r>
          </w:p>
        </w:tc>
        <w:tc>
          <w:tcPr>
            <w:tcW w:w="818" w:type="pct"/>
          </w:tcPr>
          <w:p w14:paraId="0D4CC98E" w14:textId="1DF579A0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9</w:t>
            </w:r>
          </w:p>
        </w:tc>
      </w:tr>
      <w:tr w:rsidR="00955F8A" w:rsidRPr="00AC4A97" w14:paraId="1DA2660E" w14:textId="77777777" w:rsidTr="007857E4">
        <w:tc>
          <w:tcPr>
            <w:tcW w:w="4182" w:type="pct"/>
          </w:tcPr>
          <w:p w14:paraId="1AE7F105" w14:textId="7409F384" w:rsidR="00955F8A" w:rsidRPr="00AC4A97" w:rsidRDefault="00A14BB2" w:rsidP="007857E4">
            <w:pPr>
              <w:numPr>
                <w:ilvl w:val="0"/>
                <w:numId w:val="35"/>
              </w:numPr>
              <w:tabs>
                <w:tab w:val="clear" w:pos="600"/>
                <w:tab w:val="num" w:pos="1080"/>
              </w:tabs>
              <w:snapToGrid w:val="0"/>
              <w:spacing w:beforeLines="50" w:before="180" w:line="360" w:lineRule="auto"/>
              <w:ind w:left="900"/>
              <w:jc w:val="both"/>
              <w:rPr>
                <w:rFonts w:hAnsi="新細明體"/>
                <w:bCs/>
              </w:rPr>
            </w:pPr>
            <w:r w:rsidRPr="00A14BB2">
              <w:rPr>
                <w:rFonts w:eastAsia="DengXian" w:hAnsi="新細明體" w:hint="eastAsia"/>
                <w:lang w:eastAsia="zh-CN"/>
              </w:rPr>
              <w:t>体育、运动与康乐的法律课题</w:t>
            </w:r>
          </w:p>
        </w:tc>
        <w:tc>
          <w:tcPr>
            <w:tcW w:w="818" w:type="pct"/>
          </w:tcPr>
          <w:p w14:paraId="4F1617F8" w14:textId="11336DB3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13</w:t>
            </w:r>
          </w:p>
        </w:tc>
      </w:tr>
      <w:tr w:rsidR="00955F8A" w:rsidRPr="00AC4A97" w14:paraId="70D29187" w14:textId="77777777" w:rsidTr="007857E4">
        <w:tc>
          <w:tcPr>
            <w:tcW w:w="4182" w:type="pct"/>
          </w:tcPr>
          <w:p w14:paraId="7A31DC35" w14:textId="2DE95AF7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探究</w:t>
            </w:r>
            <w:r w:rsidRPr="00A14BB2">
              <w:rPr>
                <w:rFonts w:eastAsia="DengXian" w:hAnsi="新細明體" w:hint="eastAsia"/>
                <w:sz w:val="28"/>
                <w:szCs w:val="28"/>
                <w:lang w:eastAsia="zh-CN"/>
              </w:rPr>
              <w:t>活动举隅</w:t>
            </w:r>
          </w:p>
        </w:tc>
        <w:tc>
          <w:tcPr>
            <w:tcW w:w="818" w:type="pct"/>
          </w:tcPr>
          <w:p w14:paraId="65D9D523" w14:textId="59FA4544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15</w:t>
            </w:r>
          </w:p>
        </w:tc>
      </w:tr>
      <w:tr w:rsidR="00955F8A" w:rsidRPr="00AC4A97" w14:paraId="70B48BFF" w14:textId="77777777" w:rsidTr="007857E4">
        <w:tc>
          <w:tcPr>
            <w:tcW w:w="4182" w:type="pct"/>
          </w:tcPr>
          <w:p w14:paraId="5925E4DF" w14:textId="3089B225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教师参考数据</w:t>
            </w: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8" w:type="pct"/>
          </w:tcPr>
          <w:p w14:paraId="1DCA3088" w14:textId="3D8D575D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17</w:t>
            </w:r>
          </w:p>
        </w:tc>
      </w:tr>
      <w:tr w:rsidR="00955F8A" w:rsidRPr="00AC4A97" w14:paraId="691F0725" w14:textId="77777777" w:rsidTr="007857E4">
        <w:tc>
          <w:tcPr>
            <w:tcW w:w="4182" w:type="pct"/>
          </w:tcPr>
          <w:p w14:paraId="596BB77C" w14:textId="7C6F7A93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学生参考资料</w:t>
            </w: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8" w:type="pct"/>
          </w:tcPr>
          <w:p w14:paraId="146B0803" w14:textId="2F0AC8CC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18</w:t>
            </w:r>
          </w:p>
        </w:tc>
      </w:tr>
      <w:tr w:rsidR="00955F8A" w:rsidRPr="00AC4A97" w14:paraId="2E29C85C" w14:textId="77777777" w:rsidTr="007857E4">
        <w:tc>
          <w:tcPr>
            <w:tcW w:w="4182" w:type="pct"/>
          </w:tcPr>
          <w:p w14:paraId="66620F26" w14:textId="075755B5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sz w:val="28"/>
                <w:szCs w:val="28"/>
                <w:lang w:val="en-US" w:eastAsia="zh-CN"/>
              </w:rPr>
              <w:t>相关网址</w:t>
            </w:r>
          </w:p>
        </w:tc>
        <w:tc>
          <w:tcPr>
            <w:tcW w:w="818" w:type="pct"/>
          </w:tcPr>
          <w:p w14:paraId="5AEC168B" w14:textId="07B109F3" w:rsidR="00955F8A" w:rsidRPr="00AC4A97" w:rsidRDefault="00A14BB2" w:rsidP="00955F8A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A14BB2">
              <w:rPr>
                <w:rFonts w:eastAsia="DengXian"/>
                <w:sz w:val="28"/>
                <w:szCs w:val="28"/>
                <w:lang w:val="en-US" w:eastAsia="zh-CN"/>
              </w:rPr>
              <w:t>19</w:t>
            </w:r>
          </w:p>
        </w:tc>
      </w:tr>
    </w:tbl>
    <w:p w14:paraId="13F8408D" w14:textId="77777777" w:rsidR="00984BA1" w:rsidRPr="00AC4A97" w:rsidRDefault="00984BA1" w:rsidP="006C1AE3">
      <w:pPr>
        <w:spacing w:line="360" w:lineRule="auto"/>
        <w:rPr>
          <w:b/>
          <w:sz w:val="28"/>
          <w:szCs w:val="28"/>
          <w:lang w:val="en-US"/>
        </w:rPr>
      </w:pPr>
    </w:p>
    <w:p w14:paraId="35D10D82" w14:textId="77777777" w:rsidR="00984BA1" w:rsidRPr="00AC4A97" w:rsidRDefault="00984BA1" w:rsidP="00984BA1">
      <w:pPr>
        <w:spacing w:line="360" w:lineRule="auto"/>
        <w:jc w:val="both"/>
        <w:rPr>
          <w:lang w:val="en-US"/>
        </w:rPr>
      </w:pPr>
    </w:p>
    <w:p w14:paraId="2FFFF51E" w14:textId="3AA0FB89" w:rsidR="00984BA1" w:rsidRPr="00AC4A97" w:rsidRDefault="00F438FC" w:rsidP="007857E4">
      <w:pPr>
        <w:snapToGrid w:val="0"/>
        <w:spacing w:beforeLines="50" w:before="180" w:line="360" w:lineRule="auto"/>
        <w:jc w:val="center"/>
        <w:rPr>
          <w:b/>
          <w:sz w:val="28"/>
          <w:szCs w:val="28"/>
        </w:rPr>
      </w:pPr>
      <w:r w:rsidRPr="00AC4A97">
        <w:rPr>
          <w:rFonts w:hAnsi="新細明體"/>
          <w:b/>
          <w:sz w:val="28"/>
          <w:szCs w:val="28"/>
        </w:rPr>
        <w:br w:type="page"/>
      </w:r>
      <w:r w:rsidR="00A14BB2" w:rsidRPr="00A14BB2">
        <w:rPr>
          <w:rFonts w:eastAsia="DengXian" w:hAnsi="新細明體" w:hint="eastAsia"/>
          <w:b/>
          <w:sz w:val="28"/>
          <w:szCs w:val="28"/>
          <w:lang w:eastAsia="zh-CN"/>
        </w:rPr>
        <w:lastRenderedPageBreak/>
        <w:t>学习目标</w:t>
      </w:r>
    </w:p>
    <w:p w14:paraId="096B3EEB" w14:textId="5E18D78E" w:rsidR="00007C17" w:rsidRPr="00AC4A97" w:rsidRDefault="00A14BB2" w:rsidP="007857E4">
      <w:pPr>
        <w:pStyle w:val="0title3rd"/>
        <w:snapToGrid w:val="0"/>
        <w:spacing w:line="360" w:lineRule="auto"/>
        <w:jc w:val="both"/>
        <w:rPr>
          <w:rFonts w:hAnsi="新細明體"/>
          <w:szCs w:val="24"/>
          <w:lang w:val="en-GB" w:eastAsia="zh-CN"/>
        </w:rPr>
      </w:pPr>
      <w:r w:rsidRPr="00A14BB2">
        <w:rPr>
          <w:rFonts w:eastAsia="DengXian" w:hAnsi="新細明體" w:hint="eastAsia"/>
          <w:szCs w:val="24"/>
          <w:lang w:val="en-GB" w:eastAsia="zh-CN"/>
        </w:rPr>
        <w:t>本部分介绍体育管理和筹办活动的基要概念，旨在让学生明了在服务学校和小区时，如何有效组织体育活动。学生在先前部分所学的知识，特别是关于体育、运动及康乐对社会的影响（第八部分），是管理和筹划活动时的重要考虑因素。</w:t>
      </w:r>
    </w:p>
    <w:p w14:paraId="725967A1" w14:textId="77777777" w:rsidR="00007C17" w:rsidRPr="00AC4A97" w:rsidRDefault="00007C17" w:rsidP="00984BA1">
      <w:pPr>
        <w:spacing w:line="360" w:lineRule="auto"/>
        <w:jc w:val="both"/>
        <w:rPr>
          <w:i/>
          <w:u w:val="single"/>
          <w:lang w:eastAsia="zh-CN"/>
        </w:rPr>
      </w:pPr>
    </w:p>
    <w:p w14:paraId="6AE97669" w14:textId="6879D896" w:rsidR="00984BA1" w:rsidRPr="00AC4A97" w:rsidRDefault="00A14BB2" w:rsidP="00984BA1">
      <w:pPr>
        <w:spacing w:line="360" w:lineRule="auto"/>
        <w:jc w:val="both"/>
        <w:rPr>
          <w:rFonts w:hAnsi="新細明體"/>
          <w:b/>
          <w:lang w:val="en-US"/>
        </w:rPr>
      </w:pPr>
      <w:r w:rsidRPr="00A14BB2">
        <w:rPr>
          <w:rFonts w:eastAsia="DengXian" w:hAnsi="新細明體" w:hint="eastAsia"/>
          <w:b/>
          <w:lang w:val="en-US" w:eastAsia="zh-CN"/>
        </w:rPr>
        <w:t>预期学习成果：学生将能够</w:t>
      </w:r>
    </w:p>
    <w:p w14:paraId="19707BC7" w14:textId="652F332C" w:rsidR="00DB3578" w:rsidRPr="00AC4A97" w:rsidRDefault="00A14BB2" w:rsidP="007857E4">
      <w:pPr>
        <w:numPr>
          <w:ilvl w:val="0"/>
          <w:numId w:val="1"/>
        </w:numPr>
        <w:tabs>
          <w:tab w:val="clear" w:pos="480"/>
          <w:tab w:val="num" w:pos="0"/>
        </w:tabs>
        <w:spacing w:line="360" w:lineRule="auto"/>
        <w:ind w:left="0" w:firstLine="0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解释运动和康乐活动管理的运作程序及管理人员的角色；</w:t>
      </w:r>
    </w:p>
    <w:p w14:paraId="0B494ED9" w14:textId="504FD0A3" w:rsidR="00EC6FFF" w:rsidRPr="00AC4A97" w:rsidRDefault="00A14BB2" w:rsidP="007857E4">
      <w:pPr>
        <w:numPr>
          <w:ilvl w:val="0"/>
          <w:numId w:val="1"/>
        </w:numPr>
        <w:tabs>
          <w:tab w:val="clear" w:pos="480"/>
          <w:tab w:val="num" w:pos="0"/>
        </w:tabs>
        <w:spacing w:line="360" w:lineRule="auto"/>
        <w:ind w:left="0" w:firstLine="0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展示筹办体育活动所需的知识和技巧；以及</w:t>
      </w:r>
    </w:p>
    <w:p w14:paraId="16628E3C" w14:textId="5C77E03B" w:rsidR="006C786F" w:rsidRPr="00AC4A97" w:rsidRDefault="00A14BB2" w:rsidP="007857E4">
      <w:pPr>
        <w:numPr>
          <w:ilvl w:val="0"/>
          <w:numId w:val="1"/>
        </w:numPr>
        <w:tabs>
          <w:tab w:val="clear" w:pos="480"/>
          <w:tab w:val="num" w:pos="0"/>
        </w:tabs>
        <w:spacing w:line="360" w:lineRule="auto"/>
        <w:ind w:left="0" w:firstLine="0"/>
        <w:jc w:val="both"/>
        <w:rPr>
          <w:u w:val="single"/>
        </w:rPr>
        <w:sectPr w:rsidR="006C786F" w:rsidRPr="00AC4A97" w:rsidSect="006C1AE3">
          <w:headerReference w:type="default" r:id="rId14"/>
          <w:pgSz w:w="11906" w:h="16838"/>
          <w:pgMar w:top="1440" w:right="1800" w:bottom="1440" w:left="1800" w:header="720" w:footer="720" w:gutter="0"/>
          <w:pgNumType w:start="1"/>
          <w:cols w:space="720"/>
          <w:docGrid w:type="lines" w:linePitch="360"/>
        </w:sectPr>
      </w:pPr>
      <w:r w:rsidRPr="00A14BB2">
        <w:rPr>
          <w:rFonts w:eastAsia="DengXian" w:hAnsi="新細明體" w:hint="eastAsia"/>
          <w:lang w:eastAsia="zh-CN"/>
        </w:rPr>
        <w:t>举例说明筹办体育活动涉及的法律概念。</w:t>
      </w:r>
    </w:p>
    <w:tbl>
      <w:tblPr>
        <w:tblpPr w:leftFromText="180" w:rightFromText="180" w:vertAnchor="text" w:horzAnchor="margin" w:tblpXSpec="center" w:tblpY="-278"/>
        <w:tblW w:w="5000" w:type="pct"/>
        <w:tblLook w:val="01E0" w:firstRow="1" w:lastRow="1" w:firstColumn="1" w:lastColumn="1" w:noHBand="0" w:noVBand="0"/>
      </w:tblPr>
      <w:tblGrid>
        <w:gridCol w:w="619"/>
        <w:gridCol w:w="1889"/>
        <w:gridCol w:w="5713"/>
        <w:gridCol w:w="85"/>
      </w:tblGrid>
      <w:tr w:rsidR="00F1122D" w:rsidRPr="00AC4A97" w14:paraId="75F13202" w14:textId="77777777" w:rsidTr="00AA60A9">
        <w:trPr>
          <w:tblHeader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5DF75E80" w14:textId="67B459F5" w:rsidR="00F1122D" w:rsidRPr="00AC4A97" w:rsidRDefault="00A14BB2" w:rsidP="007857E4">
            <w:pPr>
              <w:spacing w:beforeLines="50" w:before="180"/>
              <w:jc w:val="center"/>
              <w:rPr>
                <w:rFonts w:hAnsi="新細明體"/>
                <w:b/>
              </w:rPr>
            </w:pPr>
            <w:r w:rsidRPr="00A14BB2">
              <w:rPr>
                <w:rFonts w:eastAsia="DengXian" w:hAnsi="新細明體" w:hint="eastAsia"/>
                <w:b/>
                <w:sz w:val="28"/>
                <w:szCs w:val="28"/>
                <w:lang w:eastAsia="zh-CN"/>
              </w:rPr>
              <w:lastRenderedPageBreak/>
              <w:t>词汇</w:t>
            </w:r>
          </w:p>
        </w:tc>
      </w:tr>
      <w:tr w:rsidR="002529BA" w:rsidRPr="00AC4A97" w14:paraId="454FC7B2" w14:textId="77777777" w:rsidTr="00AA60A9">
        <w:trPr>
          <w:trHeight w:val="655"/>
          <w:tblHeader/>
        </w:trPr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1186AF1" w14:textId="77777777" w:rsidR="002529BA" w:rsidRPr="00AC4A97" w:rsidRDefault="002529BA" w:rsidP="002529BA">
            <w:pPr>
              <w:spacing w:beforeLines="50" w:before="180"/>
            </w:pP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0CB6EE6" w14:textId="5480B73D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 w:hAnsi="新細明體" w:hint="eastAsia"/>
                <w:b/>
                <w:lang w:eastAsia="zh-CN"/>
              </w:rPr>
              <w:t>用语</w:t>
            </w:r>
          </w:p>
        </w:tc>
        <w:tc>
          <w:tcPr>
            <w:tcW w:w="349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76A551A" w14:textId="1FF6FA84" w:rsidR="002529BA" w:rsidRPr="00AC4A97" w:rsidRDefault="00A14BB2" w:rsidP="00F1122D">
            <w:pPr>
              <w:spacing w:beforeLines="50" w:before="180"/>
              <w:rPr>
                <w:b/>
              </w:rPr>
            </w:pPr>
            <w:r w:rsidRPr="00A14BB2">
              <w:rPr>
                <w:rFonts w:eastAsia="DengXian" w:hAnsi="新細明體" w:hint="eastAsia"/>
                <w:b/>
                <w:lang w:eastAsia="zh-CN"/>
              </w:rPr>
              <w:t>解释</w:t>
            </w:r>
          </w:p>
        </w:tc>
      </w:tr>
      <w:tr w:rsidR="002529BA" w:rsidRPr="00AC4A97" w14:paraId="452544BE" w14:textId="77777777" w:rsidTr="00AA60A9">
        <w:tc>
          <w:tcPr>
            <w:tcW w:w="373" w:type="pct"/>
            <w:tcBorders>
              <w:top w:val="single" w:sz="4" w:space="0" w:color="auto"/>
            </w:tcBorders>
          </w:tcPr>
          <w:p w14:paraId="20ACDE3E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22D6BD8D" w14:textId="42C70BA9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资产</w:t>
            </w:r>
          </w:p>
          <w:p w14:paraId="23329993" w14:textId="390E8B36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Asset</w:t>
            </w:r>
          </w:p>
        </w:tc>
        <w:tc>
          <w:tcPr>
            <w:tcW w:w="3490" w:type="pct"/>
            <w:gridSpan w:val="2"/>
            <w:tcBorders>
              <w:top w:val="single" w:sz="4" w:space="0" w:color="auto"/>
            </w:tcBorders>
          </w:tcPr>
          <w:p w14:paraId="673A5D97" w14:textId="4A3C992D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持有人所拥有的，对其有价值的所有有形和无形的物资。</w:t>
            </w:r>
          </w:p>
        </w:tc>
      </w:tr>
      <w:tr w:rsidR="002529BA" w:rsidRPr="00AC4A97" w14:paraId="6926017B" w14:textId="77777777" w:rsidTr="00AA60A9">
        <w:tc>
          <w:tcPr>
            <w:tcW w:w="373" w:type="pct"/>
          </w:tcPr>
          <w:p w14:paraId="41CB1387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6B8E81A" w14:textId="09E63E1C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审计</w:t>
            </w:r>
          </w:p>
          <w:p w14:paraId="1EAD00EB" w14:textId="76354C94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Audit</w:t>
            </w:r>
          </w:p>
        </w:tc>
        <w:tc>
          <w:tcPr>
            <w:tcW w:w="3490" w:type="pct"/>
            <w:gridSpan w:val="2"/>
          </w:tcPr>
          <w:p w14:paraId="6E08F82E" w14:textId="71509FF4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  <w:lang w:eastAsia="zh-CN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对组织或个人的财政状况进行的常规检查。审计的内容包括财务条例、法律和规章制度的遵守情况。</w:t>
            </w:r>
          </w:p>
        </w:tc>
      </w:tr>
      <w:tr w:rsidR="002529BA" w:rsidRPr="00AC4A97" w14:paraId="093C9696" w14:textId="77777777" w:rsidTr="00AA60A9">
        <w:tc>
          <w:tcPr>
            <w:tcW w:w="373" w:type="pct"/>
          </w:tcPr>
          <w:p w14:paraId="7213C6CA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7BBE1DED" w14:textId="7E397BB1" w:rsidR="002529BA" w:rsidRPr="00AC4A97" w:rsidRDefault="00A14BB2" w:rsidP="002529BA">
            <w:pPr>
              <w:spacing w:beforeLines="50" w:before="180"/>
              <w:rPr>
                <w:rFonts w:ascii="新細明體" w:hAnsi="新細明體"/>
                <w:lang w:val="en-US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权</w:t>
            </w:r>
            <w:r w:rsidRPr="00A14BB2">
              <w:rPr>
                <w:rFonts w:ascii="新細明體" w:eastAsia="DengXian" w:hAnsi="新細明體" w:hint="eastAsia"/>
                <w:lang w:val="en-US" w:eastAsia="zh-CN"/>
              </w:rPr>
              <w:t>威</w:t>
            </w:r>
          </w:p>
          <w:p w14:paraId="478F18B0" w14:textId="26700644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Authority</w:t>
            </w:r>
          </w:p>
        </w:tc>
        <w:tc>
          <w:tcPr>
            <w:tcW w:w="3490" w:type="pct"/>
            <w:gridSpan w:val="2"/>
          </w:tcPr>
          <w:p w14:paraId="57B30110" w14:textId="2B73CEF9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职位赋予的决策、发令、指挥等权力。</w:t>
            </w:r>
          </w:p>
        </w:tc>
      </w:tr>
      <w:tr w:rsidR="002529BA" w:rsidRPr="00AC4A97" w14:paraId="65AA7430" w14:textId="77777777" w:rsidTr="00AA60A9">
        <w:tc>
          <w:tcPr>
            <w:tcW w:w="373" w:type="pct"/>
          </w:tcPr>
          <w:p w14:paraId="7469AED0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156455DB" w14:textId="3DDAF1EB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收支平衡</w:t>
            </w:r>
          </w:p>
          <w:p w14:paraId="453E6270" w14:textId="2304C25C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Break even</w:t>
            </w:r>
          </w:p>
        </w:tc>
        <w:tc>
          <w:tcPr>
            <w:tcW w:w="3490" w:type="pct"/>
            <w:gridSpan w:val="2"/>
          </w:tcPr>
          <w:p w14:paraId="05533F27" w14:textId="68601DE3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是一种用于描述财政收入及开支平衡的术语。</w:t>
            </w:r>
          </w:p>
        </w:tc>
      </w:tr>
      <w:tr w:rsidR="002529BA" w:rsidRPr="00AC4A97" w14:paraId="2C1AE6D6" w14:textId="77777777" w:rsidTr="00AA60A9">
        <w:tc>
          <w:tcPr>
            <w:tcW w:w="373" w:type="pct"/>
          </w:tcPr>
          <w:p w14:paraId="5738380B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2CAD956" w14:textId="7CA524FC" w:rsidR="002529BA" w:rsidRPr="00DF4D28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财政预算</w:t>
            </w:r>
          </w:p>
          <w:p w14:paraId="5B007BD4" w14:textId="2CAC9CC6" w:rsidR="002529BA" w:rsidRPr="00DF4D28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Budget</w:t>
            </w:r>
          </w:p>
        </w:tc>
        <w:tc>
          <w:tcPr>
            <w:tcW w:w="3490" w:type="pct"/>
            <w:gridSpan w:val="2"/>
          </w:tcPr>
          <w:p w14:paraId="3C9B47B6" w14:textId="3D50C5BE" w:rsidR="002529BA" w:rsidRPr="00DF4D28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收入与开支的计划与预测。</w:t>
            </w:r>
          </w:p>
        </w:tc>
      </w:tr>
      <w:tr w:rsidR="002529BA" w:rsidRPr="00AC4A97" w14:paraId="506105F7" w14:textId="77777777" w:rsidTr="00AA60A9">
        <w:tc>
          <w:tcPr>
            <w:tcW w:w="373" w:type="pct"/>
          </w:tcPr>
          <w:p w14:paraId="1F1671CA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3B182840" w14:textId="72B96710" w:rsidR="002529BA" w:rsidRPr="00DF4D28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应急计划</w:t>
            </w:r>
          </w:p>
          <w:p w14:paraId="28CCFF3C" w14:textId="025B86C3" w:rsidR="002529BA" w:rsidRPr="00DF4D28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Contingency plan</w:t>
            </w:r>
          </w:p>
        </w:tc>
        <w:tc>
          <w:tcPr>
            <w:tcW w:w="3490" w:type="pct"/>
            <w:gridSpan w:val="2"/>
          </w:tcPr>
          <w:p w14:paraId="5B686E6C" w14:textId="7D85679E" w:rsidR="002529BA" w:rsidRPr="00DF4D28" w:rsidRDefault="00A14BB2" w:rsidP="00F1122D">
            <w:pPr>
              <w:spacing w:beforeLines="50" w:before="180"/>
              <w:jc w:val="both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为不可预见的因素，在计划中设置备用时间、资源和行动方案。</w:t>
            </w:r>
          </w:p>
        </w:tc>
      </w:tr>
      <w:tr w:rsidR="002529BA" w:rsidRPr="00AC4A97" w14:paraId="39241910" w14:textId="77777777" w:rsidTr="00AA60A9">
        <w:tc>
          <w:tcPr>
            <w:tcW w:w="373" w:type="pct"/>
          </w:tcPr>
          <w:p w14:paraId="352EC1AD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5DC8E7BB" w14:textId="4BC2AB24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成效</w:t>
            </w:r>
          </w:p>
          <w:p w14:paraId="7F6EE19F" w14:textId="7112F269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Effectiveness</w:t>
            </w:r>
          </w:p>
        </w:tc>
        <w:tc>
          <w:tcPr>
            <w:tcW w:w="3490" w:type="pct"/>
            <w:gridSpan w:val="2"/>
          </w:tcPr>
          <w:p w14:paraId="5BD29828" w14:textId="0AB77930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达至目标的程度。</w:t>
            </w:r>
          </w:p>
        </w:tc>
      </w:tr>
      <w:tr w:rsidR="002529BA" w:rsidRPr="00AC4A97" w14:paraId="4DAD321A" w14:textId="77777777" w:rsidTr="00AA60A9">
        <w:tc>
          <w:tcPr>
            <w:tcW w:w="373" w:type="pct"/>
          </w:tcPr>
          <w:p w14:paraId="38E24F2F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5D0485C7" w14:textId="0934C83D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效率</w:t>
            </w:r>
          </w:p>
          <w:p w14:paraId="118D1CFB" w14:textId="18963338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Efficiency</w:t>
            </w:r>
          </w:p>
        </w:tc>
        <w:tc>
          <w:tcPr>
            <w:tcW w:w="3490" w:type="pct"/>
            <w:gridSpan w:val="2"/>
          </w:tcPr>
          <w:p w14:paraId="6D9D7C0F" w14:textId="5408169D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付出与成果的比率。</w:t>
            </w:r>
          </w:p>
        </w:tc>
      </w:tr>
      <w:tr w:rsidR="002529BA" w:rsidRPr="00AC4A97" w14:paraId="79E63240" w14:textId="77777777" w:rsidTr="00AA60A9">
        <w:tc>
          <w:tcPr>
            <w:tcW w:w="373" w:type="pct"/>
          </w:tcPr>
          <w:p w14:paraId="0867E398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1492F106" w14:textId="39DACD72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仓存清单</w:t>
            </w:r>
          </w:p>
          <w:p w14:paraId="64352C7F" w14:textId="4D836F15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Inventory</w:t>
            </w:r>
          </w:p>
        </w:tc>
        <w:tc>
          <w:tcPr>
            <w:tcW w:w="3490" w:type="pct"/>
            <w:gridSpan w:val="2"/>
          </w:tcPr>
          <w:p w14:paraId="66F9029D" w14:textId="04836791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所有储存物品的清单清单。</w:t>
            </w:r>
          </w:p>
        </w:tc>
      </w:tr>
      <w:tr w:rsidR="002529BA" w:rsidRPr="00AC4A97" w14:paraId="1A998199" w14:textId="77777777" w:rsidTr="00AA60A9">
        <w:tc>
          <w:tcPr>
            <w:tcW w:w="373" w:type="pct"/>
          </w:tcPr>
          <w:p w14:paraId="0F22ACB3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404814C9" w14:textId="77621E64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责任</w:t>
            </w:r>
          </w:p>
          <w:p w14:paraId="285240FB" w14:textId="2B087FF7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Liability</w:t>
            </w:r>
          </w:p>
        </w:tc>
        <w:tc>
          <w:tcPr>
            <w:tcW w:w="3490" w:type="pct"/>
            <w:gridSpan w:val="2"/>
          </w:tcPr>
          <w:p w14:paraId="7693AE7A" w14:textId="5F0B2BBA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  <w:lang w:val="en-US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在法律上，对他人或团体造成的伤害或损害，而须作出赔偿的状况。</w:t>
            </w:r>
          </w:p>
        </w:tc>
      </w:tr>
      <w:tr w:rsidR="002529BA" w:rsidRPr="00AC4A97" w14:paraId="358E09AA" w14:textId="77777777" w:rsidTr="00AA60A9">
        <w:tc>
          <w:tcPr>
            <w:tcW w:w="373" w:type="pct"/>
          </w:tcPr>
          <w:p w14:paraId="0E0D870D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3802C79A" w14:textId="7C0ED5B4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管理</w:t>
            </w:r>
          </w:p>
          <w:p w14:paraId="5DB03C87" w14:textId="2DAD8928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Management</w:t>
            </w:r>
          </w:p>
        </w:tc>
        <w:tc>
          <w:tcPr>
            <w:tcW w:w="3490" w:type="pct"/>
            <w:gridSpan w:val="2"/>
          </w:tcPr>
          <w:p w14:paraId="4D0F0239" w14:textId="6B7FB30A" w:rsidR="002529BA" w:rsidRPr="00AC4A97" w:rsidRDefault="00A14BB2" w:rsidP="00F1122D">
            <w:pPr>
              <w:spacing w:beforeLines="50" w:before="180"/>
              <w:rPr>
                <w:rFonts w:ascii="新細明體" w:hAnsi="新細明體"/>
                <w:lang w:val="en" w:eastAsia="zh-CN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透过指挥及调度资源（包括人力和物</w:t>
            </w:r>
            <w:r w:rsidRPr="00A14BB2">
              <w:rPr>
                <w:rFonts w:ascii="新細明體" w:eastAsia="DengXian" w:hAnsi="新細明體" w:hint="eastAsia"/>
                <w:lang w:val="en-US" w:eastAsia="zh-CN"/>
              </w:rPr>
              <w:t>资</w:t>
            </w:r>
            <w:r w:rsidRPr="00A14BB2">
              <w:rPr>
                <w:rFonts w:ascii="新細明體" w:eastAsia="DengXian" w:hAnsi="新細明體" w:hint="eastAsia"/>
                <w:lang w:eastAsia="zh-CN"/>
              </w:rPr>
              <w:t>），以实现目标。管理职能包括计划、组织、领导或激励及控制</w:t>
            </w:r>
            <w:r w:rsidRPr="00A14BB2">
              <w:rPr>
                <w:rFonts w:ascii="新細明體" w:eastAsia="DengXian" w:hAnsi="新細明體" w:hint="eastAsia"/>
                <w:lang w:val="en" w:eastAsia="zh-CN"/>
              </w:rPr>
              <w:t>。</w:t>
            </w:r>
          </w:p>
          <w:p w14:paraId="53D53639" w14:textId="77777777" w:rsidR="00B20D0D" w:rsidRPr="00AC4A97" w:rsidRDefault="00B20D0D" w:rsidP="00F1122D">
            <w:pPr>
              <w:spacing w:beforeLines="50" w:before="180"/>
              <w:rPr>
                <w:rFonts w:ascii="新細明體" w:hAnsi="新細明體"/>
                <w:lang w:eastAsia="zh-CN"/>
              </w:rPr>
            </w:pPr>
          </w:p>
        </w:tc>
      </w:tr>
      <w:tr w:rsidR="002529BA" w:rsidRPr="00AC4A97" w14:paraId="60CDF4B9" w14:textId="77777777" w:rsidTr="00AA60A9">
        <w:tc>
          <w:tcPr>
            <w:tcW w:w="373" w:type="pct"/>
          </w:tcPr>
          <w:p w14:paraId="25159A3F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48CB3469" w14:textId="4FBE880C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管理架构</w:t>
            </w:r>
          </w:p>
          <w:p w14:paraId="36A66B99" w14:textId="59D23A4B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 xml:space="preserve">Management structure </w:t>
            </w:r>
          </w:p>
        </w:tc>
        <w:tc>
          <w:tcPr>
            <w:tcW w:w="3490" w:type="pct"/>
            <w:gridSpan w:val="2"/>
          </w:tcPr>
          <w:p w14:paraId="297AA30D" w14:textId="0B1E3480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val="en-US" w:eastAsia="zh-CN"/>
              </w:rPr>
              <w:t>分工模式、传递指令方法、人员间的从属关系等。</w:t>
            </w:r>
          </w:p>
        </w:tc>
      </w:tr>
      <w:tr w:rsidR="002529BA" w:rsidRPr="00AC4A97" w14:paraId="437B41D8" w14:textId="77777777" w:rsidTr="00AA60A9">
        <w:tc>
          <w:tcPr>
            <w:tcW w:w="373" w:type="pct"/>
          </w:tcPr>
          <w:p w14:paraId="58325697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1E30C296" w14:textId="0236F14B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管理人员</w:t>
            </w:r>
          </w:p>
          <w:p w14:paraId="4FA5C544" w14:textId="1B20C42E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Manager</w:t>
            </w:r>
          </w:p>
        </w:tc>
        <w:tc>
          <w:tcPr>
            <w:tcW w:w="3490" w:type="pct"/>
            <w:gridSpan w:val="2"/>
          </w:tcPr>
          <w:p w14:paraId="258D9433" w14:textId="13E536F7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负责管理工作的人员。</w:t>
            </w:r>
          </w:p>
        </w:tc>
      </w:tr>
      <w:tr w:rsidR="002529BA" w:rsidRPr="00AC4A97" w14:paraId="5A4D99AF" w14:textId="77777777" w:rsidTr="00AA60A9">
        <w:tc>
          <w:tcPr>
            <w:tcW w:w="373" w:type="pct"/>
          </w:tcPr>
          <w:p w14:paraId="6A99C2B9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7D02972" w14:textId="00687551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疏忽</w:t>
            </w:r>
          </w:p>
          <w:p w14:paraId="77D2C603" w14:textId="5D80B48C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Negligence</w:t>
            </w:r>
          </w:p>
        </w:tc>
        <w:tc>
          <w:tcPr>
            <w:tcW w:w="3490" w:type="pct"/>
            <w:gridSpan w:val="2"/>
          </w:tcPr>
          <w:p w14:paraId="6C036BDB" w14:textId="65219CAE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  <w:lang w:val="en-US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对某种事件或意外，未能采取适当的保护措施。</w:t>
            </w:r>
          </w:p>
        </w:tc>
      </w:tr>
      <w:tr w:rsidR="002529BA" w:rsidRPr="00AC4A97" w14:paraId="74C6F97F" w14:textId="77777777" w:rsidTr="00DF4D28">
        <w:trPr>
          <w:gridAfter w:val="1"/>
          <w:wAfter w:w="51" w:type="pct"/>
        </w:trPr>
        <w:tc>
          <w:tcPr>
            <w:tcW w:w="373" w:type="pct"/>
          </w:tcPr>
          <w:p w14:paraId="6E0DA26B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color w:val="000000"/>
              </w:rPr>
            </w:pPr>
          </w:p>
        </w:tc>
        <w:tc>
          <w:tcPr>
            <w:tcW w:w="1137" w:type="pct"/>
          </w:tcPr>
          <w:p w14:paraId="1C1CC687" w14:textId="5514F85B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val="en-US" w:eastAsia="zh-CN"/>
              </w:rPr>
              <w:t>妨</w:t>
            </w:r>
            <w:r w:rsidRPr="00A14BB2">
              <w:rPr>
                <w:rFonts w:ascii="新細明體" w:eastAsia="DengXian" w:hAnsi="新細明體" w:hint="eastAsia"/>
                <w:lang w:eastAsia="zh-CN"/>
              </w:rPr>
              <w:t>扰</w:t>
            </w:r>
          </w:p>
          <w:p w14:paraId="16F8F300" w14:textId="3420DD94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color w:val="000000"/>
                <w:lang w:eastAsia="zh-CN"/>
              </w:rPr>
              <w:t>Nuisance</w:t>
            </w:r>
          </w:p>
        </w:tc>
        <w:tc>
          <w:tcPr>
            <w:tcW w:w="3439" w:type="pct"/>
          </w:tcPr>
          <w:p w14:paraId="678F0530" w14:textId="1BD3357D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  <w:lang w:eastAsia="zh-CN"/>
              </w:rPr>
            </w:pPr>
            <w:r w:rsidRPr="00A14BB2">
              <w:rPr>
                <w:rFonts w:ascii="新細明體" w:eastAsia="DengXian" w:hAnsi="新細明體" w:hint="eastAsia"/>
                <w:color w:val="000000"/>
                <w:lang w:eastAsia="zh-CN"/>
              </w:rPr>
              <w:t>一个法律专业术语，指土地使用干涉了毗邻土地使用人的合法权利。亦指造成损害的行为。</w:t>
            </w:r>
          </w:p>
        </w:tc>
      </w:tr>
      <w:tr w:rsidR="002529BA" w:rsidRPr="00AC4A97" w14:paraId="0E45F440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105E6F08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11D63CFB" w14:textId="71CC6A2B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收入</w:t>
            </w:r>
          </w:p>
          <w:p w14:paraId="62EE3010" w14:textId="2CE3817D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Revenue</w:t>
            </w:r>
          </w:p>
        </w:tc>
        <w:tc>
          <w:tcPr>
            <w:tcW w:w="3439" w:type="pct"/>
          </w:tcPr>
          <w:p w14:paraId="66B6CF92" w14:textId="6EA37A6D" w:rsidR="002529BA" w:rsidRPr="00AC4A97" w:rsidRDefault="00A14BB2" w:rsidP="00F1122D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在</w:t>
            </w:r>
            <w:hyperlink r:id="rId15" w:tooltip="销售" w:history="1">
              <w:r w:rsidRPr="00A14BB2">
                <w:rPr>
                  <w:rFonts w:ascii="新細明體" w:eastAsia="DengXian" w:hAnsi="新細明體" w:hint="eastAsia"/>
                  <w:lang w:eastAsia="zh-CN"/>
                </w:rPr>
                <w:t>销售</w:t>
              </w:r>
            </w:hyperlink>
            <w:hyperlink r:id="rId16" w:tooltip="商品" w:history="1">
              <w:r w:rsidRPr="00A14BB2">
                <w:rPr>
                  <w:rFonts w:ascii="新細明體" w:eastAsia="DengXian" w:hAnsi="新細明體" w:hint="eastAsia"/>
                  <w:lang w:eastAsia="zh-CN"/>
                </w:rPr>
                <w:t>商品</w:t>
              </w:r>
            </w:hyperlink>
            <w:r w:rsidRPr="00A14BB2">
              <w:rPr>
                <w:rFonts w:ascii="新細明體" w:eastAsia="DengXian" w:hAnsi="新細明體" w:hint="eastAsia"/>
                <w:lang w:eastAsia="zh-CN"/>
              </w:rPr>
              <w:t>、提供</w:t>
            </w:r>
            <w:hyperlink r:id="rId17" w:tooltip="劳务" w:history="1">
              <w:r w:rsidRPr="00A14BB2">
                <w:rPr>
                  <w:rFonts w:ascii="新細明體" w:eastAsia="DengXian" w:hAnsi="新細明體" w:hint="eastAsia"/>
                  <w:lang w:eastAsia="zh-CN"/>
                </w:rPr>
                <w:t>劳务</w:t>
              </w:r>
            </w:hyperlink>
            <w:r w:rsidRPr="00A14BB2">
              <w:rPr>
                <w:rFonts w:ascii="新細明體" w:eastAsia="DengXian" w:hAnsi="新細明體" w:hint="eastAsia"/>
                <w:lang w:eastAsia="zh-CN"/>
              </w:rPr>
              <w:t>、转让</w:t>
            </w:r>
            <w:hyperlink r:id="rId18" w:tooltip="资产" w:history="1">
              <w:r w:rsidRPr="00A14BB2">
                <w:rPr>
                  <w:rFonts w:ascii="新細明體" w:eastAsia="DengXian" w:hAnsi="新細明體" w:hint="eastAsia"/>
                  <w:lang w:eastAsia="zh-CN"/>
                </w:rPr>
                <w:t>资产</w:t>
              </w:r>
            </w:hyperlink>
            <w:r w:rsidRPr="00A14BB2">
              <w:rPr>
                <w:rFonts w:ascii="新細明體" w:eastAsia="DengXian" w:hAnsi="新細明體" w:hint="eastAsia"/>
                <w:lang w:eastAsia="zh-CN"/>
              </w:rPr>
              <w:t>使用权等经济活动中获取的利益。</w:t>
            </w:r>
          </w:p>
        </w:tc>
      </w:tr>
      <w:tr w:rsidR="002529BA" w:rsidRPr="00AC4A97" w14:paraId="48ACA15A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2CB7F76B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289B983E" w14:textId="60382AC2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短缺</w:t>
            </w:r>
          </w:p>
          <w:p w14:paraId="742C4A3A" w14:textId="0F28608D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Shortage</w:t>
            </w:r>
          </w:p>
        </w:tc>
        <w:tc>
          <w:tcPr>
            <w:tcW w:w="3439" w:type="pct"/>
          </w:tcPr>
          <w:p w14:paraId="62288CC1" w14:textId="1DB534C1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由于数量不足而无法满足所需的状况。</w:t>
            </w:r>
          </w:p>
        </w:tc>
      </w:tr>
      <w:tr w:rsidR="002529BA" w:rsidRPr="00AC4A97" w14:paraId="30C2FCB8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21B6E059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</w:pPr>
          </w:p>
        </w:tc>
        <w:tc>
          <w:tcPr>
            <w:tcW w:w="1137" w:type="pct"/>
          </w:tcPr>
          <w:p w14:paraId="7FC98A53" w14:textId="0F82D2A4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民事侵权行为</w:t>
            </w:r>
          </w:p>
          <w:p w14:paraId="71CC83BE" w14:textId="70BF3970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Tort</w:t>
            </w:r>
          </w:p>
        </w:tc>
        <w:tc>
          <w:tcPr>
            <w:tcW w:w="3439" w:type="pct"/>
          </w:tcPr>
          <w:p w14:paraId="4DE6F7F3" w14:textId="16BC05B2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  <w:lang w:eastAsia="zh-CN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存在合同关系的公民之间引起的纠纷。在法律上是指由于疏忽而引致个人受伤害或损毁财产的行为。</w:t>
            </w:r>
          </w:p>
        </w:tc>
      </w:tr>
      <w:tr w:rsidR="002529BA" w:rsidRPr="00AC4A97" w14:paraId="2CD7CEC6" w14:textId="77777777" w:rsidTr="00DF4D28">
        <w:trPr>
          <w:gridAfter w:val="1"/>
          <w:wAfter w:w="52" w:type="pct"/>
        </w:trPr>
        <w:tc>
          <w:tcPr>
            <w:tcW w:w="373" w:type="pct"/>
          </w:tcPr>
          <w:p w14:paraId="4365F7B5" w14:textId="77777777" w:rsidR="002529BA" w:rsidRPr="00AC4A97" w:rsidRDefault="002529BA" w:rsidP="002529BA">
            <w:pPr>
              <w:numPr>
                <w:ilvl w:val="0"/>
                <w:numId w:val="9"/>
              </w:numPr>
              <w:spacing w:beforeLines="50" w:before="180"/>
              <w:rPr>
                <w:lang w:eastAsia="zh-CN"/>
              </w:rPr>
            </w:pPr>
          </w:p>
        </w:tc>
        <w:tc>
          <w:tcPr>
            <w:tcW w:w="1137" w:type="pct"/>
          </w:tcPr>
          <w:p w14:paraId="39DCC4EE" w14:textId="388BBA3D" w:rsidR="002529BA" w:rsidRPr="00AC4A97" w:rsidRDefault="00A14BB2" w:rsidP="002529BA">
            <w:pPr>
              <w:spacing w:beforeLines="50" w:before="180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蓄意破坏</w:t>
            </w:r>
          </w:p>
          <w:p w14:paraId="657BA0B2" w14:textId="06EDE265" w:rsidR="002529BA" w:rsidRPr="00AC4A97" w:rsidRDefault="00A14BB2" w:rsidP="002529BA">
            <w:pPr>
              <w:spacing w:beforeLines="50" w:before="180"/>
            </w:pPr>
            <w:r w:rsidRPr="00A14BB2">
              <w:rPr>
                <w:rFonts w:eastAsia="DengXian"/>
                <w:lang w:eastAsia="zh-CN"/>
              </w:rPr>
              <w:t>Vandalism</w:t>
            </w:r>
          </w:p>
        </w:tc>
        <w:tc>
          <w:tcPr>
            <w:tcW w:w="3439" w:type="pct"/>
          </w:tcPr>
          <w:p w14:paraId="52D0BC62" w14:textId="4FBE6810" w:rsidR="002529BA" w:rsidRPr="00AC4A97" w:rsidRDefault="00A14BB2" w:rsidP="00F1122D">
            <w:pPr>
              <w:spacing w:beforeLines="50" w:before="180"/>
              <w:jc w:val="both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有预谋地破坏或损毁公众或私有产物。</w:t>
            </w:r>
          </w:p>
        </w:tc>
      </w:tr>
    </w:tbl>
    <w:p w14:paraId="6E244D3B" w14:textId="77777777" w:rsidR="00EA1A0D" w:rsidRPr="00AC4A97" w:rsidRDefault="00EA1A0D" w:rsidP="00854192">
      <w:pPr>
        <w:snapToGrid w:val="0"/>
        <w:spacing w:beforeLines="50" w:before="180" w:line="360" w:lineRule="auto"/>
        <w:jc w:val="both"/>
        <w:rPr>
          <w:rFonts w:hAnsi="新細明體"/>
          <w:b/>
          <w:sz w:val="28"/>
          <w:szCs w:val="28"/>
          <w:u w:val="single"/>
          <w:lang w:val="en-US"/>
        </w:rPr>
      </w:pPr>
    </w:p>
    <w:p w14:paraId="01B3BF55" w14:textId="77777777" w:rsidR="006C786F" w:rsidRPr="00AC4A97" w:rsidRDefault="006C786F" w:rsidP="00542FCE">
      <w:pPr>
        <w:snapToGrid w:val="0"/>
        <w:spacing w:beforeLines="50" w:before="180" w:line="360" w:lineRule="auto"/>
        <w:jc w:val="center"/>
        <w:rPr>
          <w:u w:val="single"/>
          <w:lang w:val="en-US"/>
        </w:rPr>
        <w:sectPr w:rsidR="006C786F" w:rsidRPr="00AC4A97" w:rsidSect="006C1AE3">
          <w:headerReference w:type="default" r:id="rId19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67BFCCC2" w14:textId="4DA180E6" w:rsidR="00DB3578" w:rsidRPr="00AC4A97" w:rsidRDefault="00A14BB2" w:rsidP="00542FCE">
      <w:pPr>
        <w:snapToGrid w:val="0"/>
        <w:spacing w:beforeLines="50" w:before="180" w:line="360" w:lineRule="auto"/>
        <w:jc w:val="center"/>
        <w:rPr>
          <w:rFonts w:hAnsi="新細明體"/>
          <w:b/>
          <w:sz w:val="28"/>
          <w:szCs w:val="28"/>
        </w:rPr>
      </w:pPr>
      <w:r w:rsidRPr="00A14BB2">
        <w:rPr>
          <w:rFonts w:eastAsia="DengXian" w:hAnsi="新細明體" w:hint="eastAsia"/>
          <w:b/>
          <w:sz w:val="28"/>
          <w:szCs w:val="28"/>
          <w:lang w:eastAsia="zh-CN"/>
        </w:rPr>
        <w:lastRenderedPageBreak/>
        <w:t>基要概念和理论</w:t>
      </w:r>
    </w:p>
    <w:p w14:paraId="441F271D" w14:textId="320CF0F1" w:rsidR="00DB3578" w:rsidRPr="00AC4A97" w:rsidRDefault="00A14BB2" w:rsidP="007857E4">
      <w:pPr>
        <w:numPr>
          <w:ilvl w:val="0"/>
          <w:numId w:val="6"/>
        </w:numPr>
        <w:snapToGrid w:val="0"/>
        <w:spacing w:beforeLines="50" w:before="180" w:line="360" w:lineRule="auto"/>
        <w:jc w:val="both"/>
        <w:rPr>
          <w:rFonts w:hAnsi="新細明體"/>
          <w:b/>
        </w:rPr>
      </w:pPr>
      <w:r w:rsidRPr="00A14BB2">
        <w:rPr>
          <w:rFonts w:eastAsia="DengXian" w:hAnsi="新細明體" w:hint="eastAsia"/>
          <w:b/>
          <w:lang w:eastAsia="zh-CN"/>
        </w:rPr>
        <w:t>运动和康乐活动管理的概念</w:t>
      </w:r>
    </w:p>
    <w:p w14:paraId="7A2C5EF2" w14:textId="77172CA0" w:rsidR="0090596E" w:rsidRPr="00AC4A97" w:rsidRDefault="00A14BB2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t>管理程序</w:t>
      </w:r>
    </w:p>
    <w:p w14:paraId="13435AD6" w14:textId="3DF15B25" w:rsidR="00BE74F0" w:rsidRPr="00AC4A97" w:rsidRDefault="00A14BB2" w:rsidP="007857E4">
      <w:pPr>
        <w:spacing w:beforeLines="50" w:before="180" w:line="360" w:lineRule="auto"/>
        <w:jc w:val="both"/>
        <w:rPr>
          <w:lang w:val="en-US" w:eastAsia="zh-CN"/>
        </w:rPr>
      </w:pPr>
      <w:r w:rsidRPr="00A14BB2">
        <w:rPr>
          <w:rFonts w:eastAsia="DengXian" w:hAnsi="新細明體" w:hint="eastAsia"/>
          <w:lang w:eastAsia="zh-CN"/>
        </w:rPr>
        <w:t>管理是指由个人及组织实现工作目标的过程。管理</w:t>
      </w:r>
      <w:r w:rsidRPr="00A14BB2">
        <w:rPr>
          <w:rFonts w:eastAsia="DengXian" w:hAnsi="新細明體" w:hint="eastAsia"/>
          <w:lang w:val="en-US" w:eastAsia="zh-CN"/>
        </w:rPr>
        <w:t>过程</w:t>
      </w:r>
      <w:r w:rsidRPr="00A14BB2">
        <w:rPr>
          <w:rFonts w:eastAsia="DengXian" w:hAnsi="新細明體" w:hint="eastAsia"/>
          <w:lang w:eastAsia="zh-CN"/>
        </w:rPr>
        <w:t>包含多个步骤</w:t>
      </w:r>
      <w:r w:rsidRPr="00A14BB2">
        <w:rPr>
          <w:rFonts w:eastAsia="DengXian" w:hAnsi="新細明體" w:hint="eastAsia"/>
          <w:lang w:val="en-US" w:eastAsia="zh-CN"/>
        </w:rPr>
        <w:t>，管理人员需要：</w:t>
      </w:r>
    </w:p>
    <w:p w14:paraId="1A006D08" w14:textId="792F3633" w:rsidR="00BE74F0" w:rsidRPr="00AC4A97" w:rsidRDefault="00A14BB2" w:rsidP="007857E4">
      <w:pPr>
        <w:numPr>
          <w:ilvl w:val="0"/>
          <w:numId w:val="7"/>
        </w:numPr>
        <w:adjustRightInd w:val="0"/>
        <w:spacing w:before="50" w:line="360" w:lineRule="auto"/>
        <w:ind w:hanging="482"/>
        <w:jc w:val="both"/>
        <w:textAlignment w:val="baseline"/>
        <w:rPr>
          <w:b/>
        </w:rPr>
      </w:pPr>
      <w:r w:rsidRPr="00A14BB2">
        <w:rPr>
          <w:rFonts w:eastAsia="DengXian" w:hAnsi="新細明體" w:hint="eastAsia"/>
          <w:b/>
          <w:lang w:val="en-US" w:eastAsia="zh-CN"/>
        </w:rPr>
        <w:t>计划</w:t>
      </w:r>
    </w:p>
    <w:p w14:paraId="1D63829B" w14:textId="4E098502" w:rsidR="00DB6381" w:rsidRPr="00AC4A97" w:rsidRDefault="00A14BB2" w:rsidP="0088050F">
      <w:pPr>
        <w:numPr>
          <w:ilvl w:val="0"/>
          <w:numId w:val="22"/>
        </w:numPr>
        <w:tabs>
          <w:tab w:val="clear" w:pos="780"/>
          <w:tab w:val="num" w:pos="426"/>
        </w:tabs>
        <w:adjustRightInd w:val="0"/>
        <w:spacing w:before="50" w:line="360" w:lineRule="auto"/>
        <w:ind w:left="426" w:firstLine="0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确定任务要求</w:t>
      </w:r>
    </w:p>
    <w:p w14:paraId="0D963EB7" w14:textId="580D3E23" w:rsidR="00397165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进行强、弱、机、危分析</w:t>
      </w:r>
      <w:r w:rsidRPr="00A14BB2">
        <w:rPr>
          <w:rFonts w:eastAsia="DengXian" w:hAnsi="新細明體"/>
          <w:lang w:eastAsia="zh-CN"/>
        </w:rPr>
        <w:t xml:space="preserve"> (SWOT)</w:t>
      </w:r>
      <w:r w:rsidR="0060710A" w:rsidRPr="00AC4A97">
        <w:rPr>
          <w:rFonts w:hAnsi="新細明體"/>
        </w:rPr>
        <w:br/>
      </w:r>
      <w:r w:rsidRPr="00A14BB2">
        <w:rPr>
          <w:rFonts w:eastAsia="DengXian" w:hAnsi="新細明體" w:hint="eastAsia"/>
          <w:lang w:eastAsia="zh-CN"/>
        </w:rPr>
        <w:t>（强、弱指组织的内在优势和缺点；机、危指组织面临的机遇和威胁）</w:t>
      </w:r>
    </w:p>
    <w:p w14:paraId="57F0B41E" w14:textId="45C61253" w:rsidR="00BE74F0" w:rsidRPr="00AC4A97" w:rsidRDefault="00A14BB2" w:rsidP="0088050F">
      <w:pPr>
        <w:numPr>
          <w:ilvl w:val="0"/>
          <w:numId w:val="22"/>
        </w:numPr>
        <w:tabs>
          <w:tab w:val="clear" w:pos="780"/>
          <w:tab w:val="num" w:pos="426"/>
        </w:tabs>
        <w:adjustRightInd w:val="0"/>
        <w:spacing w:before="50" w:line="360" w:lineRule="auto"/>
        <w:ind w:left="426" w:firstLine="0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设定工作目标</w:t>
      </w:r>
    </w:p>
    <w:p w14:paraId="483AC13C" w14:textId="4884790A" w:rsidR="00BE74F0" w:rsidRPr="00AC4A97" w:rsidRDefault="00A14BB2" w:rsidP="0088050F">
      <w:pPr>
        <w:numPr>
          <w:ilvl w:val="0"/>
          <w:numId w:val="22"/>
        </w:numPr>
        <w:tabs>
          <w:tab w:val="clear" w:pos="780"/>
          <w:tab w:val="num" w:pos="426"/>
        </w:tabs>
        <w:adjustRightInd w:val="0"/>
        <w:spacing w:before="50" w:line="360" w:lineRule="auto"/>
        <w:ind w:left="426" w:firstLine="0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制定行动策略和方案</w:t>
      </w:r>
    </w:p>
    <w:p w14:paraId="1113E893" w14:textId="160B5C50" w:rsidR="00BE74F0" w:rsidRPr="00AC4A97" w:rsidRDefault="00A14BB2" w:rsidP="007857E4">
      <w:pPr>
        <w:numPr>
          <w:ilvl w:val="0"/>
          <w:numId w:val="7"/>
        </w:numPr>
        <w:adjustRightInd w:val="0"/>
        <w:spacing w:before="240"/>
        <w:ind w:left="482" w:hanging="482"/>
        <w:jc w:val="both"/>
        <w:textAlignment w:val="baseline"/>
        <w:rPr>
          <w:b/>
        </w:rPr>
      </w:pPr>
      <w:r w:rsidRPr="00A14BB2">
        <w:rPr>
          <w:rFonts w:eastAsia="DengXian" w:hAnsi="新細明體" w:hint="eastAsia"/>
          <w:b/>
          <w:lang w:eastAsia="zh-CN"/>
        </w:rPr>
        <w:t>组织</w:t>
      </w:r>
    </w:p>
    <w:p w14:paraId="43CE17B5" w14:textId="1F7D5B32" w:rsidR="00BE74F0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建立高效率的管理架构</w:t>
      </w:r>
    </w:p>
    <w:p w14:paraId="54705F75" w14:textId="75E67017" w:rsidR="00BE74F0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适当分配工作予员工</w:t>
      </w:r>
    </w:p>
    <w:p w14:paraId="760AEA23" w14:textId="23A8797E" w:rsidR="00BE74F0" w:rsidRPr="00AC4A97" w:rsidRDefault="00A14BB2" w:rsidP="007857E4">
      <w:pPr>
        <w:numPr>
          <w:ilvl w:val="0"/>
          <w:numId w:val="7"/>
        </w:numPr>
        <w:adjustRightInd w:val="0"/>
        <w:spacing w:before="240"/>
        <w:ind w:left="482" w:hanging="482"/>
        <w:jc w:val="both"/>
        <w:textAlignment w:val="baseline"/>
        <w:rPr>
          <w:b/>
        </w:rPr>
      </w:pPr>
      <w:r w:rsidRPr="00A14BB2">
        <w:rPr>
          <w:rFonts w:eastAsia="DengXian" w:hAnsi="新細明體" w:hint="eastAsia"/>
          <w:b/>
          <w:lang w:eastAsia="zh-CN"/>
        </w:rPr>
        <w:t>领导</w:t>
      </w:r>
    </w:p>
    <w:p w14:paraId="1BC52A5E" w14:textId="5259F098" w:rsidR="00BE74F0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以身作则</w:t>
      </w:r>
    </w:p>
    <w:p w14:paraId="75F7101E" w14:textId="62D03A4C" w:rsidR="00BE74F0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激励士气</w:t>
      </w:r>
    </w:p>
    <w:p w14:paraId="2232430A" w14:textId="239FD110" w:rsidR="00BE74F0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提供支持</w:t>
      </w:r>
    </w:p>
    <w:p w14:paraId="7D429F16" w14:textId="56161056" w:rsidR="00BE74F0" w:rsidRPr="00AC4A97" w:rsidRDefault="00A14BB2" w:rsidP="0088050F">
      <w:pPr>
        <w:numPr>
          <w:ilvl w:val="0"/>
          <w:numId w:val="7"/>
        </w:numPr>
        <w:adjustRightInd w:val="0"/>
        <w:spacing w:before="240"/>
        <w:ind w:left="482" w:hanging="482"/>
        <w:jc w:val="both"/>
        <w:textAlignment w:val="baseline"/>
        <w:rPr>
          <w:b/>
        </w:rPr>
      </w:pPr>
      <w:r w:rsidRPr="00A14BB2">
        <w:rPr>
          <w:rFonts w:eastAsia="DengXian" w:hAnsi="新細明體" w:hint="eastAsia"/>
          <w:b/>
          <w:lang w:val="en-US" w:eastAsia="zh-CN"/>
        </w:rPr>
        <w:t>操控</w:t>
      </w:r>
    </w:p>
    <w:p w14:paraId="7FDE01A1" w14:textId="169190B1" w:rsidR="00864CF3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检视程序，确保流程运行顺畅</w:t>
      </w:r>
    </w:p>
    <w:p w14:paraId="02F17A66" w14:textId="5C1A143B" w:rsidR="00BE74F0" w:rsidRPr="00AC4A97" w:rsidRDefault="00A14BB2" w:rsidP="005E2B09">
      <w:pPr>
        <w:numPr>
          <w:ilvl w:val="0"/>
          <w:numId w:val="22"/>
        </w:numPr>
        <w:adjustRightInd w:val="0"/>
        <w:spacing w:before="5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评估成效，判定工作是否达标</w:t>
      </w:r>
    </w:p>
    <w:p w14:paraId="04F146BE" w14:textId="77777777" w:rsidR="004D3FB9" w:rsidRPr="00AC4A97" w:rsidRDefault="004D3FB9" w:rsidP="004D3FB9">
      <w:pPr>
        <w:tabs>
          <w:tab w:val="num" w:pos="960"/>
        </w:tabs>
        <w:adjustRightInd w:val="0"/>
        <w:spacing w:before="50"/>
        <w:jc w:val="both"/>
        <w:textAlignment w:val="baseline"/>
      </w:pPr>
    </w:p>
    <w:p w14:paraId="37339688" w14:textId="77777777" w:rsidR="006C786F" w:rsidRPr="00AC4A97" w:rsidRDefault="006C786F" w:rsidP="004D3FB9">
      <w:pPr>
        <w:tabs>
          <w:tab w:val="num" w:pos="960"/>
        </w:tabs>
        <w:adjustRightInd w:val="0"/>
        <w:spacing w:before="50"/>
        <w:jc w:val="both"/>
        <w:textAlignment w:val="baseline"/>
        <w:rPr>
          <w:lang w:val="en-US"/>
        </w:rPr>
        <w:sectPr w:rsidR="006C786F" w:rsidRPr="00AC4A97" w:rsidSect="006C1AE3">
          <w:headerReference w:type="default" r:id="rId20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5122B005" w14:textId="28B881E1" w:rsidR="00167CF8" w:rsidRPr="00AC4A97" w:rsidRDefault="00A14BB2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lastRenderedPageBreak/>
        <w:t>设施和器材</w:t>
      </w:r>
    </w:p>
    <w:p w14:paraId="3AC78B74" w14:textId="1314B093" w:rsidR="00735D2C" w:rsidRPr="00AC4A97" w:rsidRDefault="00A14BB2" w:rsidP="00167CF8">
      <w:p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要有效管理设施和器材，管理人员应注意以下各点：</w:t>
      </w:r>
    </w:p>
    <w:p w14:paraId="143DC09A" w14:textId="248B4E07" w:rsidR="00A40E1C" w:rsidRPr="00AC4A97" w:rsidRDefault="00A14BB2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充分掌握有关</w:t>
      </w:r>
      <w:r w:rsidRPr="00A14BB2">
        <w:rPr>
          <w:rFonts w:eastAsia="DengXian" w:hAnsi="新細明體" w:hint="eastAsia"/>
          <w:lang w:val="en-US" w:eastAsia="zh-CN"/>
        </w:rPr>
        <w:t>的工作的目标和需要，合理制定使用者的优次安排，</w:t>
      </w:r>
      <w:r w:rsidRPr="00A14BB2">
        <w:rPr>
          <w:rFonts w:eastAsia="DengXian" w:hAnsi="新細明體" w:hint="eastAsia"/>
          <w:lang w:eastAsia="zh-CN"/>
        </w:rPr>
        <w:t>以善用设施和器材，并避免不必要的冲突或误解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20129729" w14:textId="102FFE6A" w:rsidR="003E20D1" w:rsidRPr="00AC4A97" w:rsidRDefault="00A14BB2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备存详尽及最新的仓存纪录，以确保最适量的器材及设施可供使用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043DB0C0" w14:textId="17426FE6" w:rsidR="00181B51" w:rsidRPr="00AC4A97" w:rsidRDefault="00A14BB2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设施和器材应进行定期维修保养，但必须尽量减少对使用者的影响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4DB279B6" w14:textId="732551D5" w:rsidR="00BB4979" w:rsidRPr="00AC4A97" w:rsidRDefault="00A14BB2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购买服务或器材时，必须依循有关的规定，并应将相关文件妥为保存，供审计之用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52F40B4A" w14:textId="4282379E" w:rsidR="00203158" w:rsidRPr="00AC4A97" w:rsidRDefault="00A14BB2" w:rsidP="00203158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购买服务或器材时，应同时考虑服务和器材的质素与价格，并且比较不同供货商的报价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7761FD5B" w14:textId="3BF03A7A" w:rsidR="00DB3578" w:rsidRPr="00AC4A97" w:rsidRDefault="00A14BB2" w:rsidP="00A205AC">
      <w:pPr>
        <w:numPr>
          <w:ilvl w:val="0"/>
          <w:numId w:val="11"/>
        </w:num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必须妥善保管组织的资产，包括设施和器材，并采取措施，防止资产被盗、受到蓄意破坏、遭受火灾等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05418658" w14:textId="439BE90D" w:rsidR="00DB3578" w:rsidRPr="00AC4A97" w:rsidRDefault="00A14BB2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t>经费</w:t>
      </w:r>
    </w:p>
    <w:p w14:paraId="3DCBA23B" w14:textId="400B7509" w:rsidR="006A3FA6" w:rsidRPr="00AC4A97" w:rsidRDefault="00A14BB2" w:rsidP="006A3FA6">
      <w:p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制定财政预算时，应注意以下各点：</w:t>
      </w:r>
    </w:p>
    <w:p w14:paraId="481B771E" w14:textId="3F56D715" w:rsidR="00B45483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财政预算必须与策略方案的目标相符</w:t>
      </w:r>
    </w:p>
    <w:p w14:paraId="60B590E3" w14:textId="5BD99DB8" w:rsidR="00063CA9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应该有充分理据支持</w:t>
      </w:r>
    </w:p>
    <w:p w14:paraId="3084503F" w14:textId="5630A26D" w:rsidR="00FF1643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应提供详尽、容易理解和清楚的数据</w:t>
      </w:r>
    </w:p>
    <w:p w14:paraId="5F075D6C" w14:textId="649ED449" w:rsidR="0073473F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应符合经济效益，涉及金额的大小应与建议项目的重要性配合</w:t>
      </w:r>
    </w:p>
    <w:p w14:paraId="3897DE96" w14:textId="03A5DC90" w:rsidR="00C03F0C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应尽量搜集有关资料，例如相同或类似活动的财政报告、可供使用的设施和器材、持份者的意见等，以确保能够务实地进行预算</w:t>
      </w:r>
    </w:p>
    <w:p w14:paraId="3542FEFA" w14:textId="4C94AFB4" w:rsidR="00C03F0C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除基本开支外，亦应考虑以下各项：</w:t>
      </w:r>
    </w:p>
    <w:p w14:paraId="663C9888" w14:textId="59AD0D25" w:rsidR="00193FAB" w:rsidRPr="00AC4A97" w:rsidRDefault="00A14BB2" w:rsidP="005E2B09">
      <w:pPr>
        <w:numPr>
          <w:ilvl w:val="0"/>
          <w:numId w:val="37"/>
        </w:numPr>
        <w:snapToGrid w:val="0"/>
        <w:spacing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保险支出</w:t>
      </w:r>
    </w:p>
    <w:p w14:paraId="3DB47FD5" w14:textId="3F2B0B3B" w:rsidR="00076D8F" w:rsidRPr="00AC4A97" w:rsidRDefault="00A14BB2" w:rsidP="005E2B09">
      <w:pPr>
        <w:numPr>
          <w:ilvl w:val="0"/>
          <w:numId w:val="37"/>
        </w:numPr>
        <w:snapToGrid w:val="0"/>
        <w:spacing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未可预见项目的应急支出</w:t>
      </w:r>
    </w:p>
    <w:p w14:paraId="5098F3D5" w14:textId="312B1B4F" w:rsidR="006E48A8" w:rsidRPr="00AC4A97" w:rsidRDefault="00A14BB2" w:rsidP="005E2B09">
      <w:pPr>
        <w:numPr>
          <w:ilvl w:val="0"/>
          <w:numId w:val="37"/>
        </w:numPr>
        <w:snapToGrid w:val="0"/>
        <w:spacing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预期的收入，包括盈利、资助、赞助等</w:t>
      </w:r>
    </w:p>
    <w:p w14:paraId="16CF09F9" w14:textId="795AC378" w:rsidR="008C0AD4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应确定财政预算已获批准，才动用经费</w:t>
      </w:r>
    </w:p>
    <w:p w14:paraId="1FBE55E6" w14:textId="2229F3D3" w:rsidR="006C786F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rFonts w:hAnsi="新細明體"/>
        </w:rPr>
        <w:sectPr w:rsidR="006C786F" w:rsidRPr="00AC4A97" w:rsidSect="006C1AE3">
          <w:headerReference w:type="default" r:id="rId21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A14BB2">
        <w:rPr>
          <w:rFonts w:eastAsia="DengXian" w:hAnsi="新細明體" w:hint="eastAsia"/>
          <w:lang w:eastAsia="zh-CN"/>
        </w:rPr>
        <w:lastRenderedPageBreak/>
        <w:t>经常按实际开支情况，适当地调整预算。</w:t>
      </w:r>
    </w:p>
    <w:p w14:paraId="63F2141F" w14:textId="296039A0" w:rsidR="00791F8A" w:rsidRPr="00AC4A97" w:rsidRDefault="00A14BB2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lastRenderedPageBreak/>
        <w:t>人力资源</w:t>
      </w:r>
      <w:r w:rsidR="00C07BCB" w:rsidRPr="00AC4A97">
        <w:rPr>
          <w:b/>
          <w:bCs/>
          <w:lang w:eastAsia="zh-HK"/>
        </w:rPr>
        <w:t xml:space="preserve"> </w:t>
      </w:r>
      <w:r w:rsidR="00917204" w:rsidRPr="00AC4A97">
        <w:rPr>
          <w:b/>
          <w:bCs/>
          <w:lang w:eastAsia="zh-HK"/>
        </w:rPr>
        <w:t xml:space="preserve"> </w:t>
      </w:r>
    </w:p>
    <w:p w14:paraId="58FAD29C" w14:textId="44CD738C" w:rsidR="00F42767" w:rsidRPr="00AC4A97" w:rsidRDefault="00A14BB2" w:rsidP="00F42767">
      <w:p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管理员工时，应注意以下各点：</w:t>
      </w:r>
    </w:p>
    <w:p w14:paraId="296E9359" w14:textId="2F249698" w:rsidR="00F9534F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应定期培训员工，帮助他们提升表现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12178DA9" w14:textId="56ACA2D7" w:rsidR="001B4E5A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分工清晰和权责分明，避免工作重迭和管理混乱的情况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2CA23515" w14:textId="77BD018E" w:rsidR="00EF1A2F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CN"/>
        </w:rPr>
      </w:pPr>
      <w:r w:rsidRPr="00A14BB2">
        <w:rPr>
          <w:rFonts w:eastAsia="DengXian" w:hAnsi="新細明體" w:hint="eastAsia"/>
          <w:lang w:eastAsia="zh-CN"/>
        </w:rPr>
        <w:t>适当选择管理架构（即直接管理的员工数目）﹕层级较多的管理架构称为</w:t>
      </w:r>
      <w:r w:rsidRPr="00A14BB2">
        <w:rPr>
          <w:rFonts w:eastAsia="DengXian" w:hAnsi="新細明體" w:hint="eastAsia"/>
          <w:b/>
          <w:bCs/>
          <w:lang w:eastAsia="zh-CN"/>
        </w:rPr>
        <w:t>金字塔</w:t>
      </w:r>
      <w:r w:rsidRPr="00A14BB2">
        <w:rPr>
          <w:rFonts w:eastAsia="DengXian" w:hAnsi="新細明體" w:hint="eastAsia"/>
          <w:lang w:eastAsia="zh-CN"/>
        </w:rPr>
        <w:t>式</w:t>
      </w:r>
      <w:r w:rsidRPr="00A14BB2">
        <w:rPr>
          <w:rFonts w:eastAsia="DengXian" w:hAnsi="新細明體" w:hint="eastAsia"/>
          <w:b/>
          <w:bCs/>
          <w:lang w:eastAsia="zh-CN"/>
        </w:rPr>
        <w:t>架构</w:t>
      </w:r>
      <w:r w:rsidRPr="00A14BB2">
        <w:rPr>
          <w:rFonts w:eastAsia="DengXian" w:hAnsi="新細明體" w:hint="eastAsia"/>
          <w:i/>
          <w:color w:val="000000"/>
          <w:lang w:eastAsia="zh-CN"/>
        </w:rPr>
        <w:t>（见图</w:t>
      </w:r>
      <w:r w:rsidRPr="00A14BB2">
        <w:rPr>
          <w:rFonts w:eastAsia="DengXian"/>
          <w:i/>
          <w:color w:val="000000"/>
          <w:lang w:eastAsia="zh-CN"/>
        </w:rPr>
        <w:t>9.1</w:t>
      </w:r>
      <w:r w:rsidRPr="00A14BB2">
        <w:rPr>
          <w:rFonts w:eastAsia="DengXian" w:hAnsi="新細明體" w:hint="eastAsia"/>
          <w:i/>
          <w:color w:val="000000"/>
          <w:lang w:eastAsia="zh-CN"/>
        </w:rPr>
        <w:t>）</w:t>
      </w:r>
      <w:r w:rsidRPr="00A14BB2">
        <w:rPr>
          <w:rFonts w:eastAsia="DengXian" w:hAnsi="新細明體" w:hint="eastAsia"/>
          <w:lang w:eastAsia="zh-CN"/>
        </w:rPr>
        <w:t>，而层级相对较少的管理架构则称为</w:t>
      </w:r>
      <w:r w:rsidRPr="00A14BB2">
        <w:rPr>
          <w:rFonts w:eastAsia="DengXian" w:hAnsi="新細明體" w:hint="eastAsia"/>
          <w:b/>
          <w:bCs/>
          <w:lang w:eastAsia="zh-CN"/>
        </w:rPr>
        <w:t>扁平式架构</w:t>
      </w:r>
      <w:r w:rsidRPr="00A14BB2">
        <w:rPr>
          <w:rFonts w:eastAsia="DengXian" w:hAnsi="新細明體" w:hint="eastAsia"/>
          <w:i/>
          <w:lang w:eastAsia="zh-CN"/>
        </w:rPr>
        <w:t>（见图</w:t>
      </w:r>
      <w:r w:rsidRPr="00A14BB2">
        <w:rPr>
          <w:rFonts w:eastAsia="DengXian"/>
          <w:i/>
          <w:lang w:eastAsia="zh-CN"/>
        </w:rPr>
        <w:t xml:space="preserve"> 9.2</w:t>
      </w:r>
      <w:r w:rsidRPr="00A14BB2">
        <w:rPr>
          <w:rFonts w:eastAsia="DengXian" w:hAnsi="新細明體" w:hint="eastAsia"/>
          <w:i/>
          <w:lang w:eastAsia="zh-CN"/>
        </w:rPr>
        <w:t>）</w:t>
      </w:r>
      <w:r w:rsidRPr="00A14BB2">
        <w:rPr>
          <w:rFonts w:eastAsia="DengXian" w:hAnsi="新細明體" w:hint="eastAsia"/>
          <w:lang w:eastAsia="zh-CN"/>
        </w:rPr>
        <w:t>。在金字塔式架构中，管理高层与底层员工</w:t>
      </w:r>
      <w:r w:rsidRPr="00A14BB2">
        <w:rPr>
          <w:rFonts w:eastAsia="DengXian" w:hAnsi="新細明體" w:hint="eastAsia"/>
          <w:color w:val="000000"/>
          <w:lang w:eastAsia="zh-CN"/>
        </w:rPr>
        <w:t>间</w:t>
      </w:r>
      <w:r w:rsidRPr="00A14BB2">
        <w:rPr>
          <w:rFonts w:eastAsia="DengXian" w:hAnsi="新細明體" w:hint="eastAsia"/>
          <w:lang w:eastAsia="zh-CN"/>
        </w:rPr>
        <w:t>在传递讯息时需要经过不同层级</w:t>
      </w:r>
      <w:r w:rsidRPr="00A14BB2">
        <w:rPr>
          <w:rFonts w:eastAsia="DengXian" w:hAnsi="新細明體" w:hint="eastAsia"/>
          <w:color w:val="000000"/>
          <w:lang w:eastAsia="zh-CN"/>
        </w:rPr>
        <w:t>，</w:t>
      </w:r>
      <w:r w:rsidRPr="00A14BB2">
        <w:rPr>
          <w:rFonts w:eastAsia="DengXian" w:hAnsi="新細明體" w:hint="eastAsia"/>
          <w:lang w:eastAsia="zh-CN"/>
        </w:rPr>
        <w:t>容易出现沟通延误和误解；另一方面，讯息在扁平式架构中可以很快在组织内传播，较少出现误解。此外，金字塔式架构中有较多管理人员，每名管理人员需管理的下属较少；而在扁平式架构中管理人员较少，每名管理人员需管理的下属较多</w:t>
      </w:r>
      <w:r w:rsidRPr="00A14BB2">
        <w:rPr>
          <w:rFonts w:eastAsia="DengXian" w:hAnsi="新細明體" w:hint="eastAsia"/>
          <w:color w:val="000000"/>
          <w:lang w:eastAsia="zh-CN"/>
        </w:rPr>
        <w:t>，</w:t>
      </w:r>
      <w:r w:rsidRPr="00A14BB2">
        <w:rPr>
          <w:rFonts w:eastAsia="DengXian" w:hAnsi="新細明體" w:hint="eastAsia"/>
          <w:lang w:eastAsia="zh-CN"/>
        </w:rPr>
        <w:t>有机会引致管理人员的负荷过大。</w:t>
      </w:r>
    </w:p>
    <w:p w14:paraId="65DB324E" w14:textId="25EA5057" w:rsidR="007202C4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管理员工宜恩威并施、决定果断，并且以身作则，以赢取尊重。</w:t>
      </w:r>
    </w:p>
    <w:p w14:paraId="2525C5B6" w14:textId="77777777" w:rsidR="00DB3578" w:rsidRPr="00AC4A97" w:rsidRDefault="00505FB0" w:rsidP="006042A9">
      <w:pPr>
        <w:snapToGrid w:val="0"/>
        <w:ind w:left="482"/>
        <w:jc w:val="both"/>
      </w:pPr>
      <w:r w:rsidRPr="00AC4A97">
        <w:rPr>
          <w:noProof/>
          <w:lang w:val="en-US"/>
        </w:rPr>
        <w:drawing>
          <wp:anchor distT="0" distB="0" distL="114300" distR="114300" simplePos="0" relativeHeight="251654144" behindDoc="0" locked="0" layoutInCell="1" allowOverlap="1" wp14:anchorId="3D48077E" wp14:editId="18BF6B0E">
            <wp:simplePos x="0" y="0"/>
            <wp:positionH relativeFrom="character">
              <wp:posOffset>167640</wp:posOffset>
            </wp:positionH>
            <wp:positionV relativeFrom="line">
              <wp:posOffset>66040</wp:posOffset>
            </wp:positionV>
            <wp:extent cx="4490085" cy="2476500"/>
            <wp:effectExtent l="0" t="0" r="0" b="38100"/>
            <wp:wrapNone/>
            <wp:docPr id="12" name="組織圖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4A97">
        <w:rPr>
          <w:noProof/>
          <w:lang w:val="en-US"/>
        </w:rPr>
        <mc:AlternateContent>
          <mc:Choice Requires="wps">
            <w:drawing>
              <wp:inline distT="0" distB="0" distL="0" distR="0" wp14:anchorId="2D84F976" wp14:editId="6162ECFF">
                <wp:extent cx="5210175" cy="2628900"/>
                <wp:effectExtent l="0" t="0" r="0" b="0"/>
                <wp:docPr id="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10175" cy="262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59BEA0" id="AutoShape 2" o:spid="_x0000_s1026" style="width:410.25pt;height:20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</w:p>
    <w:p w14:paraId="351E95C2" w14:textId="666D4881" w:rsidR="00395867" w:rsidRPr="00AC4A97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  <w:r w:rsidRPr="00DF4D28">
        <w:rPr>
          <w:noProof/>
          <w:lang w:val="en-US"/>
        </w:rPr>
        <w:drawing>
          <wp:anchor distT="0" distB="0" distL="114300" distR="114300" simplePos="0" relativeHeight="251655168" behindDoc="0" locked="0" layoutInCell="1" allowOverlap="1" wp14:anchorId="2B2AD744" wp14:editId="51447219">
            <wp:simplePos x="0" y="0"/>
            <wp:positionH relativeFrom="margin">
              <wp:align>right</wp:align>
            </wp:positionH>
            <wp:positionV relativeFrom="line">
              <wp:posOffset>382639</wp:posOffset>
            </wp:positionV>
            <wp:extent cx="5273675" cy="1520456"/>
            <wp:effectExtent l="38100" t="0" r="79375" b="0"/>
            <wp:wrapNone/>
            <wp:docPr id="21" name="組織圖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BB2" w:rsidRPr="00A14BB2">
        <w:rPr>
          <w:rFonts w:eastAsia="DengXian" w:hAnsi="新細明體" w:hint="eastAsia"/>
          <w:sz w:val="20"/>
          <w:szCs w:val="20"/>
          <w:lang w:eastAsia="zh-CN"/>
        </w:rPr>
        <w:t>图</w:t>
      </w:r>
      <w:r w:rsidR="00A14BB2" w:rsidRPr="00A14BB2">
        <w:rPr>
          <w:rFonts w:eastAsia="DengXian"/>
          <w:sz w:val="20"/>
          <w:szCs w:val="20"/>
          <w:lang w:eastAsia="zh-CN"/>
        </w:rPr>
        <w:t xml:space="preserve"> 9.1</w:t>
      </w:r>
      <w:r w:rsidR="00A14BB2" w:rsidRPr="00A14BB2">
        <w:rPr>
          <w:rFonts w:eastAsia="DengXian" w:hAnsi="新細明體" w:hint="eastAsia"/>
          <w:sz w:val="20"/>
          <w:szCs w:val="20"/>
          <w:lang w:eastAsia="zh-CN"/>
        </w:rPr>
        <w:t>金字塔式管理架构图</w:t>
      </w:r>
      <w:r w:rsidR="00C07BCB" w:rsidRPr="00AC4A97">
        <w:rPr>
          <w:sz w:val="20"/>
          <w:szCs w:val="20"/>
        </w:rPr>
        <w:t xml:space="preserve"> </w:t>
      </w:r>
    </w:p>
    <w:p w14:paraId="7164079E" w14:textId="77777777" w:rsidR="00395867" w:rsidRPr="00AC4A97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</w:p>
    <w:p w14:paraId="258537EE" w14:textId="77777777" w:rsidR="00395867" w:rsidRPr="00AC4A97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</w:p>
    <w:p w14:paraId="02BF5EEF" w14:textId="77777777" w:rsidR="00395867" w:rsidRPr="00AC4A97" w:rsidRDefault="00395867">
      <w:pPr>
        <w:snapToGrid w:val="0"/>
        <w:spacing w:beforeLines="50" w:before="180" w:line="360" w:lineRule="auto"/>
        <w:ind w:left="480"/>
        <w:jc w:val="center"/>
        <w:rPr>
          <w:sz w:val="20"/>
          <w:szCs w:val="20"/>
        </w:rPr>
      </w:pPr>
    </w:p>
    <w:p w14:paraId="02A9B684" w14:textId="77777777" w:rsidR="00395867" w:rsidRPr="00AC4A97" w:rsidRDefault="00395867" w:rsidP="006042A9">
      <w:pPr>
        <w:snapToGrid w:val="0"/>
        <w:spacing w:beforeLines="50" w:before="180" w:line="360" w:lineRule="auto"/>
        <w:rPr>
          <w:sz w:val="20"/>
          <w:szCs w:val="20"/>
        </w:rPr>
      </w:pPr>
    </w:p>
    <w:p w14:paraId="43CBA891" w14:textId="31D37305" w:rsidR="006C786F" w:rsidRPr="00AC4A97" w:rsidRDefault="00A14BB2" w:rsidP="006042A9">
      <w:pPr>
        <w:snapToGrid w:val="0"/>
        <w:spacing w:beforeLines="100" w:before="360" w:line="360" w:lineRule="auto"/>
        <w:ind w:left="482"/>
        <w:jc w:val="center"/>
        <w:rPr>
          <w:rFonts w:hAnsi="新細明體"/>
          <w:sz w:val="20"/>
          <w:szCs w:val="20"/>
        </w:rPr>
        <w:sectPr w:rsidR="006C786F" w:rsidRPr="00AC4A97" w:rsidSect="006C1AE3">
          <w:headerReference w:type="default" r:id="rId32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A14BB2">
        <w:rPr>
          <w:rFonts w:eastAsia="DengXian" w:hAnsi="新細明體" w:hint="eastAsia"/>
          <w:sz w:val="20"/>
          <w:szCs w:val="20"/>
          <w:lang w:eastAsia="zh-CN"/>
        </w:rPr>
        <w:t>图</w:t>
      </w:r>
      <w:r w:rsidRPr="00A14BB2">
        <w:rPr>
          <w:rFonts w:eastAsia="DengXian"/>
          <w:sz w:val="20"/>
          <w:szCs w:val="20"/>
          <w:lang w:eastAsia="zh-CN"/>
        </w:rPr>
        <w:t xml:space="preserve"> 9.2 </w:t>
      </w:r>
      <w:r w:rsidRPr="00A14BB2">
        <w:rPr>
          <w:rFonts w:eastAsia="DengXian" w:hAnsi="新細明體" w:hint="eastAsia"/>
          <w:sz w:val="20"/>
          <w:szCs w:val="20"/>
          <w:lang w:eastAsia="zh-CN"/>
        </w:rPr>
        <w:t>扁平式管理架构图</w:t>
      </w:r>
    </w:p>
    <w:p w14:paraId="770E9F81" w14:textId="2F5630C9" w:rsidR="00970654" w:rsidRPr="00AC4A97" w:rsidRDefault="00A14BB2" w:rsidP="007857E4">
      <w:pPr>
        <w:numPr>
          <w:ilvl w:val="1"/>
          <w:numId w:val="2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lastRenderedPageBreak/>
        <w:t>时间因素</w:t>
      </w:r>
    </w:p>
    <w:p w14:paraId="070A1273" w14:textId="43F14288" w:rsidR="00DD383C" w:rsidRPr="00AC4A97" w:rsidRDefault="00A14BB2" w:rsidP="009507B4">
      <w:pPr>
        <w:tabs>
          <w:tab w:val="left" w:pos="5472"/>
        </w:tabs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要做好时间管理，应注意以下各点：</w:t>
      </w:r>
    </w:p>
    <w:p w14:paraId="28727F8C" w14:textId="21F97185" w:rsidR="00970654" w:rsidRPr="00AC4A97" w:rsidRDefault="00A14BB2" w:rsidP="00DF4D28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确定优次</w:t>
      </w:r>
      <w:r w:rsidRPr="00A14BB2">
        <w:rPr>
          <w:rFonts w:eastAsia="DengXian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－</w:t>
      </w:r>
      <w:r w:rsidRPr="00A14BB2">
        <w:rPr>
          <w:rFonts w:eastAsia="DengXian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应将所有工作按其缓急程度及重要性分成以下四类，并先将时间用在紧急和最重要的工作</w:t>
      </w:r>
      <w:r w:rsidRPr="00A14BB2">
        <w:rPr>
          <w:rFonts w:eastAsia="DengXian" w:hAnsi="新細明體" w:hint="eastAsia"/>
          <w:lang w:val="en-US" w:eastAsia="zh-CN"/>
        </w:rPr>
        <w:t>上</w:t>
      </w:r>
      <w:r w:rsidRPr="00A14BB2">
        <w:rPr>
          <w:rFonts w:eastAsia="DengXian" w:hAnsi="新細明體" w:hint="eastAsia"/>
          <w:lang w:eastAsia="zh-CN"/>
        </w:rPr>
        <w:t>：</w:t>
      </w:r>
      <w:r w:rsidRPr="00A14BB2">
        <w:rPr>
          <w:rFonts w:eastAsia="DengXian" w:hAnsi="新細明體"/>
          <w:lang w:eastAsia="zh-CN"/>
        </w:rPr>
        <w:t xml:space="preserve"> </w:t>
      </w:r>
      <w:r w:rsidRPr="00A14BB2">
        <w:rPr>
          <w:rFonts w:eastAsia="DengXian" w:hAnsi="新細明體"/>
          <w:lang w:val="en-US" w:eastAsia="zh-CN"/>
        </w:rPr>
        <w:t xml:space="preserve">1) </w:t>
      </w:r>
      <w:r w:rsidRPr="00A14BB2">
        <w:rPr>
          <w:rFonts w:eastAsia="DengXian" w:hAnsi="新細明體" w:hint="eastAsia"/>
          <w:lang w:eastAsia="zh-CN"/>
        </w:rPr>
        <w:t>紧急并且重要；</w:t>
      </w:r>
      <w:r w:rsidRPr="00A14BB2">
        <w:rPr>
          <w:rFonts w:eastAsia="DengXian" w:hAnsi="新細明體"/>
          <w:lang w:val="en-US" w:eastAsia="zh-CN"/>
        </w:rPr>
        <w:t xml:space="preserve"> 2) </w:t>
      </w:r>
      <w:r w:rsidRPr="00A14BB2">
        <w:rPr>
          <w:rFonts w:eastAsia="DengXian" w:hAnsi="新細明體" w:hint="eastAsia"/>
          <w:lang w:eastAsia="zh-CN"/>
        </w:rPr>
        <w:t>不紧急但是重要；</w:t>
      </w:r>
      <w:r w:rsidRPr="00A14BB2">
        <w:rPr>
          <w:rFonts w:eastAsia="DengXian" w:hAnsi="新細明體"/>
          <w:lang w:val="en-US" w:eastAsia="zh-CN"/>
        </w:rPr>
        <w:t xml:space="preserve">3) </w:t>
      </w:r>
      <w:r w:rsidRPr="00A14BB2">
        <w:rPr>
          <w:rFonts w:eastAsia="DengXian" w:hAnsi="新細明體" w:hint="eastAsia"/>
          <w:lang w:eastAsia="zh-CN"/>
        </w:rPr>
        <w:t>紧急但是不重要；及</w:t>
      </w:r>
      <w:r w:rsidRPr="00A14BB2">
        <w:rPr>
          <w:rFonts w:eastAsia="DengXian" w:hAnsi="新細明體"/>
          <w:lang w:val="en-US" w:eastAsia="zh-CN"/>
        </w:rPr>
        <w:t xml:space="preserve"> 4) </w:t>
      </w:r>
      <w:r w:rsidRPr="00A14BB2">
        <w:rPr>
          <w:rFonts w:eastAsia="DengXian" w:hAnsi="新細明體" w:hint="eastAsia"/>
          <w:lang w:eastAsia="zh-CN"/>
        </w:rPr>
        <w:t>既不紧急也不重要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4B93F96C" w14:textId="48032984" w:rsidR="00620F98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利用目标来检视工作的重要性</w:t>
      </w:r>
      <w:r w:rsidRPr="00A14BB2">
        <w:rPr>
          <w:rFonts w:eastAsia="DengXian" w:hAnsi="新細明體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─</w:t>
      </w:r>
      <w:r w:rsidRPr="00A14BB2">
        <w:rPr>
          <w:rFonts w:eastAsia="DengXian" w:hAnsi="新細明體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与目标有关的工作是重要的，否则是不重要的；此外，还要估计工作所需的时间，制定工作的清单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06D47CBA" w14:textId="07A9BAB0" w:rsidR="00247CAA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根据上述资料，制定每周或每天工作的清单；对于一些不在清单内且重要性不高的工作，应不予处理</w:t>
      </w:r>
      <w:r w:rsidRPr="00A14BB2">
        <w:rPr>
          <w:rFonts w:eastAsia="DengXian" w:hAnsi="新細明體" w:hint="eastAsia"/>
          <w:lang w:val="en-US" w:eastAsia="zh-CN"/>
        </w:rPr>
        <w:t>。</w:t>
      </w:r>
    </w:p>
    <w:p w14:paraId="20C1B2E7" w14:textId="50CB5BFA" w:rsidR="00997E2B" w:rsidRPr="00AC4A97" w:rsidRDefault="00A14BB2" w:rsidP="007E5550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工作清单的编排不应太紧迫，以免因过劳而降低工作效率，甚或出现</w:t>
      </w:r>
      <w:r w:rsidRPr="00A14BB2">
        <w:rPr>
          <w:rFonts w:eastAsia="DengXian" w:hAnsi="新細明體" w:hint="eastAsia"/>
          <w:color w:val="000000"/>
          <w:lang w:eastAsia="zh-CN"/>
        </w:rPr>
        <w:t>倦怠现象</w:t>
      </w:r>
      <w:r w:rsidRPr="00A14BB2">
        <w:rPr>
          <w:rFonts w:eastAsia="DengXian" w:hAnsi="新細明體" w:hint="eastAsia"/>
          <w:color w:val="000000"/>
          <w:lang w:val="en-US" w:eastAsia="zh-CN"/>
        </w:rPr>
        <w:t>。</w:t>
      </w:r>
    </w:p>
    <w:p w14:paraId="7EEE8B91" w14:textId="0F15D803" w:rsidR="00B94C31" w:rsidRPr="00AC4A97" w:rsidRDefault="00A14BB2" w:rsidP="00B94C31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适当编排休息时间，以保持工作效率。</w:t>
      </w:r>
    </w:p>
    <w:p w14:paraId="0D1DE653" w14:textId="77777777" w:rsidR="00115ECE" w:rsidRDefault="00115ECE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7B86E8DA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0944BFB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50BA08F8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0BD3BF5B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A1396E9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25F431F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21D45474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EE855C9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2F5DE5B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8EAEE98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5569EB77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16F8FBFB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6BE36B2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BA82A29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19AEE96" w14:textId="77777777" w:rsidR="00966FA5" w:rsidRDefault="00966FA5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7561BC0A" w14:textId="77777777" w:rsidR="008118F8" w:rsidRDefault="008118F8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3AB61126" w14:textId="77777777" w:rsidR="008118F8" w:rsidRDefault="008118F8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68C9F5F3" w14:textId="77777777" w:rsidR="008118F8" w:rsidRPr="00AC4A97" w:rsidRDefault="008118F8" w:rsidP="007857E4">
      <w:pPr>
        <w:snapToGrid w:val="0"/>
        <w:spacing w:line="360" w:lineRule="auto"/>
        <w:ind w:left="484"/>
        <w:jc w:val="both"/>
        <w:textAlignment w:val="baseline"/>
        <w:rPr>
          <w:b/>
          <w:lang w:val="en-US"/>
        </w:rPr>
      </w:pPr>
    </w:p>
    <w:p w14:paraId="4F19BC91" w14:textId="058D56EF" w:rsidR="00DB3578" w:rsidRPr="00AC4A97" w:rsidRDefault="00A14BB2" w:rsidP="007857E4">
      <w:pPr>
        <w:numPr>
          <w:ilvl w:val="0"/>
          <w:numId w:val="6"/>
        </w:numPr>
        <w:snapToGrid w:val="0"/>
        <w:spacing w:beforeLines="50" w:before="180" w:line="360" w:lineRule="auto"/>
        <w:jc w:val="both"/>
        <w:rPr>
          <w:rFonts w:hAnsi="新細明體"/>
          <w:b/>
        </w:rPr>
      </w:pPr>
      <w:r w:rsidRPr="00A14BB2">
        <w:rPr>
          <w:rFonts w:eastAsia="DengXian" w:hAnsi="新細明體" w:hint="eastAsia"/>
          <w:b/>
          <w:lang w:eastAsia="zh-CN"/>
        </w:rPr>
        <w:lastRenderedPageBreak/>
        <w:t>筹办活动</w:t>
      </w:r>
    </w:p>
    <w:p w14:paraId="2963EC48" w14:textId="0F03076C" w:rsidR="0063600A" w:rsidRPr="00AC4A97" w:rsidRDefault="00A14BB2" w:rsidP="007857E4">
      <w:pPr>
        <w:numPr>
          <w:ilvl w:val="0"/>
          <w:numId w:val="23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t>比赛制度</w:t>
      </w:r>
    </w:p>
    <w:p w14:paraId="796C4551" w14:textId="1C4B61F8" w:rsidR="0063600A" w:rsidRPr="00AC4A97" w:rsidRDefault="00A14BB2" w:rsidP="007857E4">
      <w:pPr>
        <w:snapToGrid w:val="0"/>
        <w:spacing w:beforeLines="50" w:before="18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比赛制度是指确定优胜者的方法。选择比赛制度时，要考虑比赛的目的、运动员、</w:t>
      </w:r>
      <w:r w:rsidRPr="00A14BB2">
        <w:rPr>
          <w:rFonts w:eastAsia="DengXian" w:hAnsi="新細明體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工作人员及裁判及义工的数目、设施和器材的供应、比赛期的长短等因素。以下简介循环和淘汰两种基本比赛制度：</w:t>
      </w:r>
    </w:p>
    <w:p w14:paraId="49AC3959" w14:textId="22248A55" w:rsidR="00B11832" w:rsidRPr="00AC4A97" w:rsidRDefault="00A14BB2" w:rsidP="0063600A">
      <w:pPr>
        <w:numPr>
          <w:ilvl w:val="0"/>
          <w:numId w:val="36"/>
        </w:numPr>
        <w:autoSpaceDE w:val="0"/>
        <w:autoSpaceDN w:val="0"/>
        <w:adjustRightInd w:val="0"/>
        <w:rPr>
          <w:rFonts w:hAnsi="新細明體"/>
        </w:rPr>
      </w:pPr>
      <w:r w:rsidRPr="00A14BB2">
        <w:rPr>
          <w:rFonts w:eastAsia="DengXian" w:hAnsi="新細明體" w:hint="eastAsia"/>
          <w:b/>
          <w:lang w:eastAsia="zh-CN"/>
        </w:rPr>
        <w:t>循环比赛</w:t>
      </w:r>
    </w:p>
    <w:p w14:paraId="6F20EE29" w14:textId="591EA5CB" w:rsidR="0094206E" w:rsidRPr="00AC4A97" w:rsidRDefault="00A14BB2" w:rsidP="007857E4">
      <w:pPr>
        <w:autoSpaceDE w:val="0"/>
        <w:autoSpaceDN w:val="0"/>
        <w:adjustRightInd w:val="0"/>
        <w:spacing w:beforeLines="50" w:before="180" w:line="360" w:lineRule="auto"/>
        <w:rPr>
          <w:rFonts w:hAnsi="新細明體"/>
        </w:rPr>
      </w:pPr>
      <w:r w:rsidRPr="00A14BB2">
        <w:rPr>
          <w:rFonts w:eastAsia="DengXian" w:hAnsi="新細明體" w:hint="eastAsia"/>
          <w:b/>
          <w:lang w:eastAsia="zh-CN"/>
        </w:rPr>
        <w:t>循环比赛</w:t>
      </w:r>
      <w:r w:rsidRPr="00A14BB2">
        <w:rPr>
          <w:rFonts w:eastAsia="DengXian" w:hAnsi="新細明體" w:hint="eastAsia"/>
          <w:lang w:eastAsia="zh-CN"/>
        </w:rPr>
        <w:t>是指每队</w:t>
      </w:r>
      <w:r w:rsidRPr="00A14BB2">
        <w:rPr>
          <w:rFonts w:eastAsia="DengXian" w:hAnsi="新細明體"/>
          <w:lang w:eastAsia="zh-CN"/>
        </w:rPr>
        <w:t>(</w:t>
      </w:r>
      <w:r w:rsidRPr="00A14BB2">
        <w:rPr>
          <w:rFonts w:eastAsia="DengXian" w:hAnsi="新細明體" w:hint="eastAsia"/>
          <w:lang w:eastAsia="zh-CN"/>
        </w:rPr>
        <w:t>或参赛者</w:t>
      </w:r>
      <w:r w:rsidRPr="00A14BB2">
        <w:rPr>
          <w:rFonts w:eastAsia="DengXian" w:hAnsi="新細明體"/>
          <w:lang w:eastAsia="zh-CN"/>
        </w:rPr>
        <w:t>)</w:t>
      </w:r>
      <w:r w:rsidRPr="00A14BB2">
        <w:rPr>
          <w:rFonts w:eastAsia="DengXian" w:hAnsi="新細明體" w:hint="eastAsia"/>
          <w:lang w:eastAsia="zh-CN"/>
        </w:rPr>
        <w:t>和所有其他队伍</w:t>
      </w:r>
      <w:r w:rsidRPr="00A14BB2">
        <w:rPr>
          <w:rFonts w:eastAsia="DengXian" w:hAnsi="新細明體"/>
          <w:lang w:eastAsia="zh-CN"/>
        </w:rPr>
        <w:t>(</w:t>
      </w:r>
      <w:r w:rsidRPr="00A14BB2">
        <w:rPr>
          <w:rFonts w:eastAsia="DengXian" w:hAnsi="新細明體" w:hint="eastAsia"/>
          <w:lang w:eastAsia="zh-CN"/>
        </w:rPr>
        <w:t>或参赛者</w:t>
      </w:r>
      <w:r w:rsidRPr="00A14BB2">
        <w:rPr>
          <w:rFonts w:eastAsia="DengXian" w:hAnsi="新細明體"/>
          <w:lang w:eastAsia="zh-CN"/>
        </w:rPr>
        <w:t>)</w:t>
      </w:r>
      <w:r w:rsidRPr="00A14BB2">
        <w:rPr>
          <w:rFonts w:eastAsia="DengXian" w:hAnsi="新細明體" w:hint="eastAsia"/>
          <w:lang w:eastAsia="zh-CN"/>
        </w:rPr>
        <w:t>均会进行对赛，如</w:t>
      </w:r>
      <w:r w:rsidRPr="00A14BB2">
        <w:rPr>
          <w:rFonts w:eastAsia="DengXian" w:hAnsi="新細明體" w:hint="eastAsia"/>
          <w:b/>
          <w:lang w:eastAsia="zh-CN"/>
        </w:rPr>
        <w:t>「单循环赛」</w:t>
      </w:r>
      <w:r w:rsidRPr="00A14BB2">
        <w:rPr>
          <w:rFonts w:eastAsia="DengXian" w:hAnsi="新細明體" w:hint="eastAsia"/>
          <w:lang w:eastAsia="zh-CN"/>
        </w:rPr>
        <w:t>各队进行一次比赛（见表</w:t>
      </w:r>
      <w:r w:rsidRPr="00A14BB2">
        <w:rPr>
          <w:rFonts w:eastAsia="DengXian" w:hAnsi="新細明體"/>
          <w:lang w:eastAsia="zh-CN"/>
        </w:rPr>
        <w:t>9.1</w:t>
      </w:r>
      <w:r w:rsidRPr="00A14BB2">
        <w:rPr>
          <w:rFonts w:eastAsia="DengXian" w:hAnsi="新細明體" w:hint="eastAsia"/>
          <w:lang w:eastAsia="zh-CN"/>
        </w:rPr>
        <w:t>），然后根据全部赛事的成绩（即胜、败、和所得的分数）排列名次。</w:t>
      </w:r>
      <w:r w:rsidRPr="00A14BB2">
        <w:rPr>
          <w:rFonts w:eastAsia="DengXian" w:hAnsi="新細明體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若参赛队伍</w:t>
      </w:r>
      <w:r w:rsidRPr="00A14BB2">
        <w:rPr>
          <w:rFonts w:eastAsia="DengXian" w:hAnsi="新細明體"/>
          <w:lang w:eastAsia="zh-CN"/>
        </w:rPr>
        <w:t>(</w:t>
      </w:r>
      <w:r w:rsidRPr="00A14BB2">
        <w:rPr>
          <w:rFonts w:eastAsia="DengXian" w:hAnsi="新細明體" w:hint="eastAsia"/>
          <w:lang w:eastAsia="zh-CN"/>
        </w:rPr>
        <w:t>或参赛者</w:t>
      </w:r>
      <w:r w:rsidRPr="00A14BB2">
        <w:rPr>
          <w:rFonts w:eastAsia="DengXian" w:hAnsi="新細明體"/>
          <w:lang w:eastAsia="zh-CN"/>
        </w:rPr>
        <w:t>)</w:t>
      </w:r>
      <w:r w:rsidRPr="00A14BB2">
        <w:rPr>
          <w:rFonts w:eastAsia="DengXian" w:hAnsi="新細明體" w:hint="eastAsia"/>
          <w:lang w:eastAsia="zh-CN"/>
        </w:rPr>
        <w:t>与所有其他队伍</w:t>
      </w:r>
      <w:r w:rsidRPr="00A14BB2">
        <w:rPr>
          <w:rFonts w:eastAsia="DengXian" w:hAnsi="新細明體"/>
          <w:lang w:eastAsia="zh-CN"/>
        </w:rPr>
        <w:t>(</w:t>
      </w:r>
      <w:r w:rsidRPr="00A14BB2">
        <w:rPr>
          <w:rFonts w:eastAsia="DengXian" w:hAnsi="新細明體" w:hint="eastAsia"/>
          <w:lang w:eastAsia="zh-CN"/>
        </w:rPr>
        <w:t>或参赛者</w:t>
      </w:r>
      <w:r w:rsidRPr="00A14BB2">
        <w:rPr>
          <w:rFonts w:eastAsia="DengXian" w:hAnsi="新細明體"/>
          <w:lang w:eastAsia="zh-CN"/>
        </w:rPr>
        <w:t>)</w:t>
      </w:r>
      <w:r w:rsidRPr="00A14BB2">
        <w:rPr>
          <w:rFonts w:eastAsia="DengXian" w:hAnsi="新細明體" w:hint="eastAsia"/>
          <w:lang w:eastAsia="zh-CN"/>
        </w:rPr>
        <w:t>各比赛两次，则称为</w:t>
      </w:r>
      <w:r w:rsidRPr="00A14BB2">
        <w:rPr>
          <w:rFonts w:eastAsia="DengXian" w:hAnsi="新細明體" w:hint="eastAsia"/>
          <w:b/>
          <w:lang w:eastAsia="zh-CN"/>
        </w:rPr>
        <w:t>「双循环赛」</w:t>
      </w:r>
      <w:r w:rsidRPr="00A14BB2">
        <w:rPr>
          <w:rFonts w:eastAsia="DengXian" w:hAnsi="新細明體" w:hint="eastAsia"/>
          <w:lang w:eastAsia="zh-CN"/>
        </w:rPr>
        <w:t>（见表</w:t>
      </w:r>
      <w:r w:rsidRPr="00A14BB2">
        <w:rPr>
          <w:rFonts w:eastAsia="DengXian" w:hAnsi="新細明體"/>
          <w:lang w:eastAsia="zh-CN"/>
        </w:rPr>
        <w:t>9.2</w:t>
      </w:r>
      <w:r w:rsidRPr="00A14BB2">
        <w:rPr>
          <w:rFonts w:eastAsia="DengXian" w:hAnsi="新細明體" w:hint="eastAsia"/>
          <w:lang w:eastAsia="zh-CN"/>
        </w:rPr>
        <w:t>）。</w:t>
      </w:r>
    </w:p>
    <w:p w14:paraId="5D5D8B23" w14:textId="1D0AA6DC" w:rsidR="0063600A" w:rsidRPr="00AC4A97" w:rsidRDefault="00A14BB2" w:rsidP="007857E4">
      <w:pPr>
        <w:autoSpaceDE w:val="0"/>
        <w:autoSpaceDN w:val="0"/>
        <w:adjustRightInd w:val="0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这比赛制度虽动用较大的人力和物力，但有以下两个好处：</w:t>
      </w:r>
    </w:p>
    <w:p w14:paraId="68AF9B73" w14:textId="49CE03E3" w:rsidR="0063600A" w:rsidRPr="00AC4A97" w:rsidRDefault="00A14BB2" w:rsidP="005E2B09">
      <w:pPr>
        <w:numPr>
          <w:ilvl w:val="0"/>
          <w:numId w:val="38"/>
        </w:numPr>
        <w:snapToGrid w:val="0"/>
        <w:spacing w:beforeLines="50" w:before="180"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参赛者不会因偶然失误而严重影响成绩</w:t>
      </w:r>
    </w:p>
    <w:p w14:paraId="33EB6D89" w14:textId="3594FF55" w:rsidR="0063600A" w:rsidRPr="00AC4A97" w:rsidRDefault="00A14BB2" w:rsidP="005E2B09">
      <w:pPr>
        <w:numPr>
          <w:ilvl w:val="0"/>
          <w:numId w:val="38"/>
        </w:numPr>
        <w:snapToGrid w:val="0"/>
        <w:spacing w:line="360" w:lineRule="auto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有利各队或参赛者相互学习和交流</w:t>
      </w:r>
    </w:p>
    <w:p w14:paraId="69D5E3AE" w14:textId="77777777" w:rsidR="003434EA" w:rsidRPr="00AC4A97" w:rsidRDefault="003434EA" w:rsidP="003434EA">
      <w:pPr>
        <w:snapToGrid w:val="0"/>
        <w:spacing w:line="360" w:lineRule="auto"/>
        <w:jc w:val="both"/>
        <w:textAlignment w:val="baseline"/>
        <w:rPr>
          <w:rFonts w:hAnsi="新細明體"/>
        </w:rPr>
      </w:pPr>
    </w:p>
    <w:p w14:paraId="4D8C6BEB" w14:textId="77777777" w:rsidR="003434EA" w:rsidRPr="00AC4A97" w:rsidRDefault="003434EA" w:rsidP="003434EA">
      <w:pPr>
        <w:snapToGrid w:val="0"/>
        <w:spacing w:line="360" w:lineRule="auto"/>
        <w:ind w:left="426"/>
        <w:jc w:val="both"/>
        <w:textAlignment w:val="baseline"/>
        <w:rPr>
          <w:rFonts w:hAnsi="新細明體"/>
        </w:rPr>
      </w:pPr>
    </w:p>
    <w:p w14:paraId="1F14EAD1" w14:textId="102E3997" w:rsidR="0074443B" w:rsidRPr="00AC4A97" w:rsidRDefault="00A14BB2" w:rsidP="0074443B">
      <w:pPr>
        <w:autoSpaceDE w:val="0"/>
        <w:autoSpaceDN w:val="0"/>
        <w:adjustRightInd w:val="0"/>
        <w:jc w:val="center"/>
        <w:rPr>
          <w:rFonts w:ascii="新細明體" w:hAnsi="新細明體" w:cs="AdobeMingStd-Light"/>
          <w:kern w:val="0"/>
        </w:rPr>
      </w:pPr>
      <w:r w:rsidRPr="00A14BB2">
        <w:rPr>
          <w:rFonts w:ascii="新細明體" w:eastAsia="DengXian" w:hAnsi="新細明體" w:cs="AdobeMingStd-Light" w:hint="eastAsia"/>
          <w:kern w:val="0"/>
          <w:lang w:eastAsia="zh-CN"/>
        </w:rPr>
        <w:t>单循环比赛的比赛场数，可用以下方法计算：</w:t>
      </w:r>
    </w:p>
    <w:p w14:paraId="0081229B" w14:textId="77777777" w:rsidR="0074443B" w:rsidRPr="00AC4A97" w:rsidRDefault="00505FB0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  <w:r w:rsidRPr="00AC4A97">
        <w:rPr>
          <w:rFonts w:hAnsi="新細明體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6BAEB" wp14:editId="393DA72F">
                <wp:simplePos x="0" y="0"/>
                <wp:positionH relativeFrom="column">
                  <wp:posOffset>685800</wp:posOffset>
                </wp:positionH>
                <wp:positionV relativeFrom="paragraph">
                  <wp:posOffset>248920</wp:posOffset>
                </wp:positionV>
                <wp:extent cx="3916680" cy="1214755"/>
                <wp:effectExtent l="9525" t="10795" r="7620" b="12700"/>
                <wp:wrapNone/>
                <wp:docPr id="1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6680" cy="121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EC13C" w14:textId="77777777" w:rsidR="002A59CB" w:rsidRDefault="002A59CB" w:rsidP="007857E4">
                            <w:pPr>
                              <w:snapToGrid w:val="0"/>
                              <w:spacing w:line="360" w:lineRule="auto"/>
                              <w:jc w:val="center"/>
                              <w:textAlignment w:val="baseline"/>
                              <w:rPr>
                                <w:rFonts w:hAnsi="新細明體"/>
                              </w:rPr>
                            </w:pPr>
                          </w:p>
                          <w:p w14:paraId="34F80C50" w14:textId="098E36ED" w:rsidR="002A59CB" w:rsidRPr="00F10FD0" w:rsidRDefault="00A14BB2" w:rsidP="007857E4">
                            <w:pPr>
                              <w:snapToGrid w:val="0"/>
                              <w:spacing w:line="360" w:lineRule="auto"/>
                              <w:jc w:val="center"/>
                              <w:textAlignment w:val="baseline"/>
                            </w:pPr>
                            <w:r w:rsidRPr="00A14BB2">
                              <w:rPr>
                                <w:rFonts w:eastAsia="DengXian" w:hAnsi="新細明體" w:hint="eastAsia"/>
                                <w:lang w:eastAsia="zh-CN"/>
                              </w:rPr>
                              <w:t>假设参赛队伍或参赛者的场数为</w:t>
                            </w:r>
                            <w:r w:rsidRPr="00A14BB2">
                              <w:rPr>
                                <w:rFonts w:eastAsia="DengXian"/>
                                <w:lang w:eastAsia="zh-CN"/>
                              </w:rPr>
                              <w:t>N</w:t>
                            </w:r>
                            <w:r w:rsidRPr="00A14BB2">
                              <w:rPr>
                                <w:rFonts w:eastAsia="DengXian" w:hAnsi="新細明體" w:hint="eastAsia"/>
                                <w:lang w:eastAsia="zh-CN"/>
                              </w:rPr>
                              <w:t>，</w:t>
                            </w:r>
                          </w:p>
                          <w:p w14:paraId="2AFD3A19" w14:textId="4EA7B315" w:rsidR="002A59CB" w:rsidRPr="00F10FD0" w:rsidRDefault="00A14BB2" w:rsidP="007857E4">
                            <w:pPr>
                              <w:snapToGrid w:val="0"/>
                              <w:jc w:val="center"/>
                              <w:textAlignment w:val="baseline"/>
                              <w:rPr>
                                <w:u w:val="single"/>
                              </w:rPr>
                            </w:pPr>
                            <w:r w:rsidRPr="00A14BB2">
                              <w:rPr>
                                <w:rFonts w:eastAsia="DengXian" w:hAnsi="新細明體" w:hint="eastAsia"/>
                                <w:lang w:eastAsia="zh-CN"/>
                              </w:rPr>
                              <w:t>则单循环比赛的比赛场数</w:t>
                            </w:r>
                            <w:r w:rsidRPr="00A14BB2">
                              <w:rPr>
                                <w:rFonts w:eastAsia="DengXian"/>
                                <w:lang w:eastAsia="zh-CN"/>
                              </w:rPr>
                              <w:t xml:space="preserve"> = </w:t>
                            </w:r>
                            <w:r w:rsidRPr="00A14BB2">
                              <w:rPr>
                                <w:rFonts w:eastAsia="DengXian"/>
                                <w:u w:val="single"/>
                                <w:lang w:eastAsia="zh-CN"/>
                              </w:rPr>
                              <w:t xml:space="preserve"> N x (N-1)</w:t>
                            </w:r>
                          </w:p>
                          <w:p w14:paraId="4FAA8D2D" w14:textId="28837BB0" w:rsidR="002A59CB" w:rsidRPr="0074443B" w:rsidRDefault="00A14BB2" w:rsidP="007857E4">
                            <w:pPr>
                              <w:jc w:val="center"/>
                              <w:rPr>
                                <w:rFonts w:ascii="AdobeMingStd-Light" w:eastAsia="AdobeMingStd-Light" w:cs="AdobeMingStd-Light"/>
                                <w:b/>
                                <w:bCs/>
                                <w:color w:val="007833"/>
                                <w:kern w:val="0"/>
                                <w:sz w:val="18"/>
                                <w:szCs w:val="18"/>
                                <w:lang w:eastAsia="zh-HK"/>
                              </w:rPr>
                            </w:pPr>
                            <w:r w:rsidRPr="00A14BB2">
                              <w:rPr>
                                <w:rFonts w:eastAsia="DengXian"/>
                                <w:lang w:eastAsia="zh-CN"/>
                              </w:rPr>
                              <w:t xml:space="preserve">                      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6BAEB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margin-left:54pt;margin-top:19.6pt;width:308.4pt;height:9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">
                <v:textbox>
                  <w:txbxContent>
                    <w:p w14:paraId="756EC13C" w14:textId="77777777" w:rsidR="002A59CB" w:rsidRDefault="002A59CB" w:rsidP="007857E4">
                      <w:pPr>
                        <w:snapToGrid w:val="0"/>
                        <w:spacing w:line="360" w:lineRule="auto"/>
                        <w:jc w:val="center"/>
                        <w:textAlignment w:val="baseline"/>
                        <w:rPr>
                          <w:rFonts w:hAnsi="新細明體"/>
                        </w:rPr>
                      </w:pPr>
                    </w:p>
                    <w:p w14:paraId="34F80C50" w14:textId="098E36ED" w:rsidR="002A59CB" w:rsidRPr="00F10FD0" w:rsidRDefault="00A14BB2" w:rsidP="007857E4">
                      <w:pPr>
                        <w:snapToGrid w:val="0"/>
                        <w:spacing w:line="360" w:lineRule="auto"/>
                        <w:jc w:val="center"/>
                        <w:textAlignment w:val="baseline"/>
                      </w:pPr>
                      <w:r w:rsidRPr="00A14BB2">
                        <w:rPr>
                          <w:rFonts w:eastAsia="DengXian" w:hAnsi="新細明體" w:hint="eastAsia"/>
                          <w:lang w:eastAsia="zh-CN"/>
                        </w:rPr>
                        <w:t>假设参赛队伍或参赛者的场数为</w:t>
                      </w:r>
                      <w:r w:rsidRPr="00A14BB2">
                        <w:rPr>
                          <w:rFonts w:eastAsia="DengXian"/>
                          <w:lang w:eastAsia="zh-CN"/>
                        </w:rPr>
                        <w:t>N</w:t>
                      </w:r>
                      <w:r w:rsidRPr="00A14BB2">
                        <w:rPr>
                          <w:rFonts w:eastAsia="DengXian" w:hAnsi="新細明體" w:hint="eastAsia"/>
                          <w:lang w:eastAsia="zh-CN"/>
                        </w:rPr>
                        <w:t>，</w:t>
                      </w:r>
                    </w:p>
                    <w:p w14:paraId="2AFD3A19" w14:textId="4EA7B315" w:rsidR="002A59CB" w:rsidRPr="00F10FD0" w:rsidRDefault="00A14BB2" w:rsidP="007857E4">
                      <w:pPr>
                        <w:snapToGrid w:val="0"/>
                        <w:jc w:val="center"/>
                        <w:textAlignment w:val="baseline"/>
                        <w:rPr>
                          <w:u w:val="single"/>
                        </w:rPr>
                      </w:pPr>
                      <w:r w:rsidRPr="00A14BB2">
                        <w:rPr>
                          <w:rFonts w:eastAsia="DengXian" w:hAnsi="新細明體" w:hint="eastAsia"/>
                          <w:lang w:eastAsia="zh-CN"/>
                        </w:rPr>
                        <w:t>则单循环比赛的比赛场数</w:t>
                      </w:r>
                      <w:r w:rsidRPr="00A14BB2">
                        <w:rPr>
                          <w:rFonts w:eastAsia="DengXian"/>
                          <w:lang w:eastAsia="zh-CN"/>
                        </w:rPr>
                        <w:t xml:space="preserve"> = </w:t>
                      </w:r>
                      <w:r w:rsidRPr="00A14BB2">
                        <w:rPr>
                          <w:rFonts w:eastAsia="DengXian"/>
                          <w:u w:val="single"/>
                          <w:lang w:eastAsia="zh-CN"/>
                        </w:rPr>
                        <w:t xml:space="preserve"> N x (N-1)</w:t>
                      </w:r>
                    </w:p>
                    <w:p w14:paraId="4FAA8D2D" w14:textId="28837BB0" w:rsidR="002A59CB" w:rsidRPr="0074443B" w:rsidRDefault="00A14BB2" w:rsidP="007857E4">
                      <w:pPr>
                        <w:jc w:val="center"/>
                        <w:rPr>
                          <w:rFonts w:ascii="AdobeMingStd-Light" w:eastAsia="AdobeMingStd-Light" w:cs="AdobeMingStd-Light"/>
                          <w:b/>
                          <w:bCs/>
                          <w:color w:val="007833"/>
                          <w:kern w:val="0"/>
                          <w:sz w:val="18"/>
                          <w:szCs w:val="18"/>
                          <w:lang w:eastAsia="zh-HK"/>
                        </w:rPr>
                      </w:pPr>
                      <w:r w:rsidRPr="00A14BB2">
                        <w:rPr>
                          <w:rFonts w:eastAsia="DengXian"/>
                          <w:lang w:eastAsia="zh-CN"/>
                        </w:rPr>
                        <w:t xml:space="preserve">                       2</w:t>
                      </w:r>
                    </w:p>
                  </w:txbxContent>
                </v:textbox>
              </v:shape>
            </w:pict>
          </mc:Fallback>
        </mc:AlternateContent>
      </w:r>
    </w:p>
    <w:p w14:paraId="75193D24" w14:textId="77777777" w:rsidR="0074443B" w:rsidRPr="00AC4A97" w:rsidRDefault="0074443B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644B8E0E" w14:textId="77777777" w:rsidR="0074443B" w:rsidRPr="00AC4A97" w:rsidRDefault="0074443B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41959DC1" w14:textId="77777777" w:rsidR="00B11832" w:rsidRDefault="00B11832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5FF37F5E" w14:textId="77777777" w:rsidR="00966FA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2362CA58" w14:textId="77777777" w:rsidR="00966FA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08763CBC" w14:textId="77777777" w:rsidR="00966FA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6B5E1788" w14:textId="77777777" w:rsidR="00966FA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6ACB5ECA" w14:textId="77777777" w:rsidR="00966FA5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51F367C6" w14:textId="77777777" w:rsidR="00966FA5" w:rsidRPr="00AC4A97" w:rsidRDefault="00966FA5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tbl>
      <w:tblPr>
        <w:tblpPr w:leftFromText="180" w:rightFromText="180" w:vertAnchor="text" w:horzAnchor="margin" w:tblpXSpec="center" w:tblpY="18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971"/>
        <w:gridCol w:w="1971"/>
        <w:gridCol w:w="1971"/>
        <w:gridCol w:w="1971"/>
      </w:tblGrid>
      <w:tr w:rsidR="0063600A" w:rsidRPr="00AC4A97" w14:paraId="427C6C7B" w14:textId="77777777" w:rsidTr="007857E4">
        <w:trPr>
          <w:trHeight w:val="671"/>
          <w:tblCellSpacing w:w="20" w:type="dxa"/>
        </w:trPr>
        <w:tc>
          <w:tcPr>
            <w:tcW w:w="1911" w:type="dxa"/>
            <w:vAlign w:val="center"/>
          </w:tcPr>
          <w:p w14:paraId="23D1D9D2" w14:textId="77777777" w:rsidR="0063600A" w:rsidRPr="00AC4A97" w:rsidRDefault="0063600A" w:rsidP="00557C52">
            <w:pPr>
              <w:spacing w:before="50"/>
              <w:jc w:val="center"/>
              <w:rPr>
                <w:b/>
              </w:rPr>
            </w:pPr>
          </w:p>
        </w:tc>
        <w:tc>
          <w:tcPr>
            <w:tcW w:w="1931" w:type="dxa"/>
            <w:vAlign w:val="center"/>
          </w:tcPr>
          <w:p w14:paraId="449E058F" w14:textId="6B3FD267" w:rsidR="0063600A" w:rsidRPr="00AC4A97" w:rsidRDefault="00A14BB2" w:rsidP="00557C52">
            <w:pPr>
              <w:spacing w:before="50"/>
              <w:jc w:val="center"/>
              <w:rPr>
                <w:b/>
              </w:rPr>
            </w:pPr>
            <w:r w:rsidRPr="00A14BB2">
              <w:rPr>
                <w:rFonts w:eastAsia="DengXian"/>
                <w:b/>
                <w:lang w:eastAsia="zh-CN"/>
              </w:rPr>
              <w:t>B</w:t>
            </w:r>
          </w:p>
        </w:tc>
        <w:tc>
          <w:tcPr>
            <w:tcW w:w="1931" w:type="dxa"/>
            <w:vAlign w:val="center"/>
          </w:tcPr>
          <w:p w14:paraId="7D482898" w14:textId="2D30050F" w:rsidR="0063600A" w:rsidRPr="00AC4A97" w:rsidRDefault="00A14BB2" w:rsidP="00557C52">
            <w:pPr>
              <w:spacing w:before="50"/>
              <w:jc w:val="center"/>
              <w:rPr>
                <w:b/>
              </w:rPr>
            </w:pPr>
            <w:r w:rsidRPr="00A14BB2">
              <w:rPr>
                <w:rFonts w:eastAsia="DengXian"/>
                <w:b/>
                <w:lang w:eastAsia="zh-CN"/>
              </w:rPr>
              <w:t>C</w:t>
            </w:r>
          </w:p>
        </w:tc>
        <w:tc>
          <w:tcPr>
            <w:tcW w:w="1911" w:type="dxa"/>
            <w:vAlign w:val="center"/>
          </w:tcPr>
          <w:p w14:paraId="544A53C4" w14:textId="56FC8710" w:rsidR="0063600A" w:rsidRPr="00AC4A97" w:rsidRDefault="00A14BB2" w:rsidP="00557C52">
            <w:pPr>
              <w:spacing w:before="50"/>
              <w:jc w:val="center"/>
              <w:rPr>
                <w:b/>
              </w:rPr>
            </w:pPr>
            <w:r w:rsidRPr="00A14BB2">
              <w:rPr>
                <w:rFonts w:eastAsia="DengXian"/>
                <w:b/>
                <w:lang w:eastAsia="zh-CN"/>
              </w:rPr>
              <w:t>D</w:t>
            </w:r>
          </w:p>
        </w:tc>
      </w:tr>
      <w:tr w:rsidR="0063600A" w:rsidRPr="00AC4A97" w14:paraId="45D255A8" w14:textId="77777777" w:rsidTr="007857E4">
        <w:trPr>
          <w:trHeight w:val="434"/>
          <w:tblCellSpacing w:w="20" w:type="dxa"/>
        </w:trPr>
        <w:tc>
          <w:tcPr>
            <w:tcW w:w="1911" w:type="dxa"/>
            <w:vAlign w:val="center"/>
          </w:tcPr>
          <w:p w14:paraId="3A5A8233" w14:textId="287C1486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b/>
                <w:lang w:eastAsia="zh-CN"/>
              </w:rPr>
              <w:t>A</w:t>
            </w:r>
          </w:p>
        </w:tc>
        <w:tc>
          <w:tcPr>
            <w:tcW w:w="1931" w:type="dxa"/>
            <w:vAlign w:val="center"/>
          </w:tcPr>
          <w:p w14:paraId="3D41BE5C" w14:textId="40CF3BA5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2:2</w:t>
            </w:r>
          </w:p>
        </w:tc>
        <w:tc>
          <w:tcPr>
            <w:tcW w:w="1931" w:type="dxa"/>
            <w:vAlign w:val="center"/>
          </w:tcPr>
          <w:p w14:paraId="1E30B57A" w14:textId="79B9B8F9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1:2</w:t>
            </w:r>
          </w:p>
        </w:tc>
        <w:tc>
          <w:tcPr>
            <w:tcW w:w="1911" w:type="dxa"/>
            <w:vAlign w:val="center"/>
          </w:tcPr>
          <w:p w14:paraId="4DAECBEE" w14:textId="2FFFB6C7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1:0</w:t>
            </w:r>
          </w:p>
        </w:tc>
      </w:tr>
      <w:tr w:rsidR="0063600A" w:rsidRPr="00AC4A97" w14:paraId="7FA4D75D" w14:textId="77777777" w:rsidTr="007857E4">
        <w:trPr>
          <w:trHeight w:val="434"/>
          <w:tblCellSpacing w:w="20" w:type="dxa"/>
        </w:trPr>
        <w:tc>
          <w:tcPr>
            <w:tcW w:w="1911" w:type="dxa"/>
            <w:vAlign w:val="center"/>
          </w:tcPr>
          <w:p w14:paraId="312CF2F6" w14:textId="0DF71D4D" w:rsidR="0063600A" w:rsidRPr="00AC4A97" w:rsidRDefault="00A14BB2" w:rsidP="00557C52">
            <w:pPr>
              <w:spacing w:before="50"/>
              <w:jc w:val="center"/>
              <w:rPr>
                <w:b/>
              </w:rPr>
            </w:pPr>
            <w:r w:rsidRPr="00A14BB2">
              <w:rPr>
                <w:rFonts w:eastAsia="DengXian"/>
                <w:b/>
                <w:lang w:eastAsia="zh-CN"/>
              </w:rPr>
              <w:t>B</w:t>
            </w:r>
          </w:p>
        </w:tc>
        <w:tc>
          <w:tcPr>
            <w:tcW w:w="1931" w:type="dxa"/>
            <w:vAlign w:val="center"/>
          </w:tcPr>
          <w:p w14:paraId="2471948C" w14:textId="15ED6EAB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//////////////</w:t>
            </w:r>
          </w:p>
        </w:tc>
        <w:tc>
          <w:tcPr>
            <w:tcW w:w="1931" w:type="dxa"/>
            <w:vAlign w:val="center"/>
          </w:tcPr>
          <w:p w14:paraId="345C75C8" w14:textId="1ACA2372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3:1</w:t>
            </w:r>
          </w:p>
        </w:tc>
        <w:tc>
          <w:tcPr>
            <w:tcW w:w="1911" w:type="dxa"/>
            <w:vAlign w:val="center"/>
          </w:tcPr>
          <w:p w14:paraId="5A1F58F7" w14:textId="44F6D7CF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2:1</w:t>
            </w:r>
          </w:p>
        </w:tc>
      </w:tr>
      <w:tr w:rsidR="0063600A" w:rsidRPr="00AC4A97" w14:paraId="0F7E3539" w14:textId="77777777" w:rsidTr="007857E4">
        <w:trPr>
          <w:trHeight w:val="450"/>
          <w:tblCellSpacing w:w="20" w:type="dxa"/>
        </w:trPr>
        <w:tc>
          <w:tcPr>
            <w:tcW w:w="1911" w:type="dxa"/>
            <w:vAlign w:val="center"/>
          </w:tcPr>
          <w:p w14:paraId="71E7109B" w14:textId="49379C94" w:rsidR="0063600A" w:rsidRPr="00AC4A97" w:rsidRDefault="00A14BB2" w:rsidP="00557C52">
            <w:pPr>
              <w:spacing w:before="50"/>
              <w:jc w:val="center"/>
              <w:rPr>
                <w:b/>
              </w:rPr>
            </w:pPr>
            <w:r w:rsidRPr="00A14BB2">
              <w:rPr>
                <w:rFonts w:eastAsia="DengXian"/>
                <w:b/>
                <w:lang w:eastAsia="zh-CN"/>
              </w:rPr>
              <w:t>C</w:t>
            </w:r>
          </w:p>
        </w:tc>
        <w:tc>
          <w:tcPr>
            <w:tcW w:w="1931" w:type="dxa"/>
            <w:vAlign w:val="center"/>
          </w:tcPr>
          <w:p w14:paraId="4874F408" w14:textId="1B0D3858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//////////////</w:t>
            </w:r>
          </w:p>
        </w:tc>
        <w:tc>
          <w:tcPr>
            <w:tcW w:w="1931" w:type="dxa"/>
            <w:vAlign w:val="center"/>
          </w:tcPr>
          <w:p w14:paraId="49C2BC22" w14:textId="12215F67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//////////////</w:t>
            </w:r>
          </w:p>
        </w:tc>
        <w:tc>
          <w:tcPr>
            <w:tcW w:w="1911" w:type="dxa"/>
            <w:vAlign w:val="center"/>
          </w:tcPr>
          <w:p w14:paraId="4EB84D67" w14:textId="1DDEE448" w:rsidR="0063600A" w:rsidRPr="00AC4A97" w:rsidRDefault="00A14BB2" w:rsidP="00557C52">
            <w:pPr>
              <w:spacing w:before="50"/>
              <w:jc w:val="center"/>
            </w:pPr>
            <w:r w:rsidRPr="00A14BB2">
              <w:rPr>
                <w:rFonts w:eastAsia="DengXian"/>
                <w:lang w:eastAsia="zh-CN"/>
              </w:rPr>
              <w:t>1:1</w:t>
            </w:r>
          </w:p>
        </w:tc>
      </w:tr>
    </w:tbl>
    <w:p w14:paraId="77CC8626" w14:textId="77777777" w:rsidR="0063600A" w:rsidRPr="00AC4A97" w:rsidRDefault="0063600A" w:rsidP="0063600A">
      <w:pPr>
        <w:autoSpaceDE w:val="0"/>
        <w:autoSpaceDN w:val="0"/>
        <w:adjustRightInd w:val="0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7C4353B7" w14:textId="79E867CB" w:rsidR="0063600A" w:rsidRPr="00AC4A97" w:rsidRDefault="00A14BB2" w:rsidP="001708F7">
      <w:pPr>
        <w:snapToGrid w:val="0"/>
        <w:spacing w:beforeLines="50" w:before="180" w:line="360" w:lineRule="auto"/>
        <w:ind w:left="480"/>
        <w:jc w:val="center"/>
        <w:rPr>
          <w:rFonts w:hAnsi="新細明體"/>
          <w:sz w:val="20"/>
          <w:szCs w:val="20"/>
        </w:rPr>
      </w:pPr>
      <w:r w:rsidRPr="00A14BB2">
        <w:rPr>
          <w:rFonts w:eastAsia="DengXian" w:hAnsi="新細明體" w:hint="eastAsia"/>
          <w:sz w:val="20"/>
          <w:szCs w:val="20"/>
          <w:lang w:eastAsia="zh-CN"/>
        </w:rPr>
        <w:t>表</w:t>
      </w:r>
      <w:r w:rsidRPr="00A14BB2">
        <w:rPr>
          <w:rFonts w:eastAsia="DengXian" w:hAnsi="新細明體"/>
          <w:sz w:val="20"/>
          <w:szCs w:val="20"/>
          <w:lang w:eastAsia="zh-CN"/>
        </w:rPr>
        <w:t xml:space="preserve">9.1 </w:t>
      </w:r>
      <w:r w:rsidRPr="00A14BB2">
        <w:rPr>
          <w:rFonts w:eastAsia="DengXian" w:hAnsi="新細明體" w:hint="eastAsia"/>
          <w:sz w:val="20"/>
          <w:szCs w:val="20"/>
          <w:lang w:eastAsia="zh-CN"/>
        </w:rPr>
        <w:t>单循环赛果图表示例</w:t>
      </w:r>
    </w:p>
    <w:p w14:paraId="3DEF93AF" w14:textId="77777777" w:rsidR="0074443B" w:rsidRPr="00AC4A97" w:rsidRDefault="0074443B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000000"/>
          <w:kern w:val="0"/>
          <w:sz w:val="26"/>
          <w:szCs w:val="26"/>
          <w:lang w:eastAsia="zh-HK"/>
        </w:rPr>
      </w:pPr>
    </w:p>
    <w:tbl>
      <w:tblPr>
        <w:tblpPr w:leftFromText="180" w:rightFromText="180" w:vertAnchor="text" w:horzAnchor="margin" w:tblpXSpec="center" w:tblpY="181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578"/>
        <w:gridCol w:w="1578"/>
        <w:gridCol w:w="1578"/>
        <w:gridCol w:w="1578"/>
        <w:gridCol w:w="1578"/>
      </w:tblGrid>
      <w:tr w:rsidR="003E2DB9" w:rsidRPr="00AC4A97" w14:paraId="3A0B5C32" w14:textId="77777777" w:rsidTr="007857E4">
        <w:trPr>
          <w:trHeight w:val="676"/>
          <w:tblCellSpacing w:w="20" w:type="dxa"/>
        </w:trPr>
        <w:tc>
          <w:tcPr>
            <w:tcW w:w="1518" w:type="dxa"/>
            <w:vAlign w:val="center"/>
          </w:tcPr>
          <w:p w14:paraId="2B017253" w14:textId="5D1D8E35" w:rsidR="005F40D3" w:rsidRPr="00AC4A97" w:rsidRDefault="00505FB0" w:rsidP="005F40D3">
            <w:pPr>
              <w:spacing w:before="50"/>
              <w:jc w:val="center"/>
              <w:rPr>
                <w:b/>
                <w:color w:val="000000"/>
                <w:sz w:val="16"/>
                <w:szCs w:val="16"/>
              </w:rPr>
            </w:pPr>
            <w:r w:rsidRPr="00AC4A97">
              <w:rPr>
                <w:rFonts w:hint="eastAsia"/>
                <w:noProof/>
                <w:color w:val="000000"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D437970" wp14:editId="70967C7A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25400</wp:posOffset>
                      </wp:positionV>
                      <wp:extent cx="946785" cy="479425"/>
                      <wp:effectExtent l="6985" t="13335" r="8255" b="12065"/>
                      <wp:wrapNone/>
                      <wp:docPr id="10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6785" cy="4794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CA7F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3" o:spid="_x0000_s1026" type="#_x0000_t32" style="position:absolute;margin-left:-6pt;margin-top:2pt;width:74.55pt;height:3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"/>
                  </w:pict>
                </mc:Fallback>
              </mc:AlternateContent>
            </w:r>
            <w:r w:rsidR="00A14BB2" w:rsidRPr="00A14BB2">
              <w:rPr>
                <w:rFonts w:eastAsia="DengXian"/>
                <w:b/>
                <w:color w:val="000000"/>
                <w:sz w:val="16"/>
                <w:szCs w:val="16"/>
                <w:lang w:eastAsia="zh-CN"/>
              </w:rPr>
              <w:t xml:space="preserve">    </w:t>
            </w:r>
            <w:r w:rsidR="00A14BB2" w:rsidRPr="00A14BB2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>第一循环</w:t>
            </w:r>
          </w:p>
          <w:p w14:paraId="718B9425" w14:textId="6B03A246" w:rsidR="005F40D3" w:rsidRPr="00AC4A97" w:rsidRDefault="00A14BB2" w:rsidP="005F40D3">
            <w:pPr>
              <w:spacing w:before="50"/>
              <w:rPr>
                <w:b/>
                <w:color w:val="000000"/>
              </w:rPr>
            </w:pPr>
            <w:r w:rsidRPr="00A14BB2">
              <w:rPr>
                <w:rFonts w:eastAsia="DengXian" w:hint="eastAsia"/>
                <w:b/>
                <w:color w:val="000000"/>
                <w:sz w:val="16"/>
                <w:szCs w:val="16"/>
                <w:lang w:eastAsia="zh-CN"/>
              </w:rPr>
              <w:t>第二循环</w:t>
            </w:r>
          </w:p>
        </w:tc>
        <w:tc>
          <w:tcPr>
            <w:tcW w:w="1538" w:type="dxa"/>
            <w:vAlign w:val="center"/>
          </w:tcPr>
          <w:p w14:paraId="12BF3FE9" w14:textId="7CD8CB42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A</w:t>
            </w:r>
          </w:p>
        </w:tc>
        <w:tc>
          <w:tcPr>
            <w:tcW w:w="1538" w:type="dxa"/>
            <w:vAlign w:val="center"/>
          </w:tcPr>
          <w:p w14:paraId="4E0399D9" w14:textId="62F97A85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B</w:t>
            </w:r>
          </w:p>
        </w:tc>
        <w:tc>
          <w:tcPr>
            <w:tcW w:w="1538" w:type="dxa"/>
            <w:vAlign w:val="center"/>
          </w:tcPr>
          <w:p w14:paraId="7B31E941" w14:textId="41D73D16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C</w:t>
            </w:r>
          </w:p>
        </w:tc>
        <w:tc>
          <w:tcPr>
            <w:tcW w:w="1518" w:type="dxa"/>
            <w:vAlign w:val="center"/>
          </w:tcPr>
          <w:p w14:paraId="44CE5122" w14:textId="7378E893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D</w:t>
            </w:r>
          </w:p>
        </w:tc>
      </w:tr>
      <w:tr w:rsidR="003E2DB9" w:rsidRPr="00AC4A97" w14:paraId="597E1DDA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60DCB1A5" w14:textId="2B076E22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A</w:t>
            </w:r>
          </w:p>
        </w:tc>
        <w:tc>
          <w:tcPr>
            <w:tcW w:w="1538" w:type="dxa"/>
            <w:vAlign w:val="center"/>
          </w:tcPr>
          <w:p w14:paraId="0D97EBB9" w14:textId="77777777" w:rsidR="005F40D3" w:rsidRPr="00AC4A97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AC4A97">
              <w:rPr>
                <w:b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8323666" wp14:editId="195DDE6B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6350</wp:posOffset>
                      </wp:positionV>
                      <wp:extent cx="927735" cy="247650"/>
                      <wp:effectExtent l="13335" t="6985" r="11430" b="12065"/>
                      <wp:wrapNone/>
                      <wp:docPr id="9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773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BB864" id="AutoShape 72" o:spid="_x0000_s1026" type="#_x0000_t32" style="position:absolute;margin-left:-3.9pt;margin-top:.5pt;width:73.05pt;height:19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"/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14:paraId="183AD773" w14:textId="7C7C1F13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2:2</w:t>
            </w:r>
          </w:p>
        </w:tc>
        <w:tc>
          <w:tcPr>
            <w:tcW w:w="1538" w:type="dxa"/>
            <w:vAlign w:val="center"/>
          </w:tcPr>
          <w:p w14:paraId="246815F2" w14:textId="0FFC910E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1:2</w:t>
            </w:r>
          </w:p>
        </w:tc>
        <w:tc>
          <w:tcPr>
            <w:tcW w:w="1518" w:type="dxa"/>
            <w:vAlign w:val="center"/>
          </w:tcPr>
          <w:p w14:paraId="481E9D1C" w14:textId="536B7F15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1:0</w:t>
            </w:r>
          </w:p>
        </w:tc>
      </w:tr>
      <w:tr w:rsidR="003E2DB9" w:rsidRPr="00AC4A97" w14:paraId="645517C3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564C1680" w14:textId="6B62993D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B</w:t>
            </w:r>
          </w:p>
        </w:tc>
        <w:tc>
          <w:tcPr>
            <w:tcW w:w="1538" w:type="dxa"/>
            <w:vAlign w:val="center"/>
          </w:tcPr>
          <w:p w14:paraId="40081254" w14:textId="4B0D7E09" w:rsidR="005F40D3" w:rsidRPr="00AC4A97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AC4A97">
              <w:rPr>
                <w:rFonts w:hint="eastAsia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2A6FE9" wp14:editId="14140A99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14605</wp:posOffset>
                      </wp:positionV>
                      <wp:extent cx="996950" cy="242570"/>
                      <wp:effectExtent l="10160" t="13970" r="12065" b="10160"/>
                      <wp:wrapNone/>
                      <wp:docPr id="8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242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2EB16" id="AutoShape 74" o:spid="_x0000_s1026" type="#_x0000_t32" style="position:absolute;margin-left:73.1pt;margin-top:1.15pt;width:78.5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"/>
                  </w:pict>
                </mc:Fallback>
              </mc:AlternateContent>
            </w:r>
            <w:r w:rsidR="00A14BB2" w:rsidRPr="00A14BB2">
              <w:rPr>
                <w:rFonts w:eastAsia="DengXian"/>
                <w:color w:val="000000"/>
                <w:lang w:eastAsia="zh-CN"/>
              </w:rPr>
              <w:t>2:0</w:t>
            </w:r>
          </w:p>
        </w:tc>
        <w:tc>
          <w:tcPr>
            <w:tcW w:w="1538" w:type="dxa"/>
            <w:vAlign w:val="center"/>
          </w:tcPr>
          <w:p w14:paraId="10B3F497" w14:textId="77777777" w:rsidR="005F40D3" w:rsidRPr="00AC4A97" w:rsidRDefault="005F40D3" w:rsidP="005F40D3">
            <w:pPr>
              <w:spacing w:before="50"/>
              <w:jc w:val="center"/>
              <w:rPr>
                <w:color w:val="000000"/>
              </w:rPr>
            </w:pPr>
          </w:p>
        </w:tc>
        <w:tc>
          <w:tcPr>
            <w:tcW w:w="1538" w:type="dxa"/>
            <w:vAlign w:val="center"/>
          </w:tcPr>
          <w:p w14:paraId="62BAF0B0" w14:textId="67C8E283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3:1</w:t>
            </w:r>
          </w:p>
        </w:tc>
        <w:tc>
          <w:tcPr>
            <w:tcW w:w="1518" w:type="dxa"/>
            <w:vAlign w:val="center"/>
          </w:tcPr>
          <w:p w14:paraId="38B073BE" w14:textId="117170B0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2:1</w:t>
            </w:r>
          </w:p>
        </w:tc>
      </w:tr>
      <w:tr w:rsidR="003E2DB9" w:rsidRPr="00AC4A97" w14:paraId="32B21AA7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2F7D8894" w14:textId="47A7E242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C</w:t>
            </w:r>
          </w:p>
        </w:tc>
        <w:tc>
          <w:tcPr>
            <w:tcW w:w="1538" w:type="dxa"/>
            <w:vAlign w:val="center"/>
          </w:tcPr>
          <w:p w14:paraId="7DED6F74" w14:textId="617ABEAE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2:0</w:t>
            </w:r>
          </w:p>
        </w:tc>
        <w:tc>
          <w:tcPr>
            <w:tcW w:w="1538" w:type="dxa"/>
            <w:vAlign w:val="center"/>
          </w:tcPr>
          <w:p w14:paraId="18D99F3E" w14:textId="25291C71" w:rsidR="005F40D3" w:rsidRPr="00AC4A97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AC4A97">
              <w:rPr>
                <w:rFonts w:hint="eastAsia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757F6" wp14:editId="4926640A">
                      <wp:simplePos x="0" y="0"/>
                      <wp:positionH relativeFrom="column">
                        <wp:posOffset>924560</wp:posOffset>
                      </wp:positionH>
                      <wp:positionV relativeFrom="paragraph">
                        <wp:posOffset>19050</wp:posOffset>
                      </wp:positionV>
                      <wp:extent cx="996950" cy="262890"/>
                      <wp:effectExtent l="8255" t="7620" r="13970" b="5715"/>
                      <wp:wrapNone/>
                      <wp:docPr id="7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6950" cy="262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8FDD1" id="AutoShape 75" o:spid="_x0000_s1026" type="#_x0000_t32" style="position:absolute;margin-left:72.8pt;margin-top:1.5pt;width:78.5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"/>
                  </w:pict>
                </mc:Fallback>
              </mc:AlternateContent>
            </w:r>
            <w:r w:rsidR="00A14BB2" w:rsidRPr="00A14BB2">
              <w:rPr>
                <w:rFonts w:eastAsia="DengXian"/>
                <w:color w:val="000000"/>
                <w:lang w:eastAsia="zh-CN"/>
              </w:rPr>
              <w:t>1:4</w:t>
            </w:r>
          </w:p>
        </w:tc>
        <w:tc>
          <w:tcPr>
            <w:tcW w:w="1538" w:type="dxa"/>
            <w:vAlign w:val="center"/>
          </w:tcPr>
          <w:p w14:paraId="6FBEC8CA" w14:textId="77777777" w:rsidR="005F40D3" w:rsidRPr="00AC4A97" w:rsidRDefault="005F40D3" w:rsidP="005F40D3">
            <w:pPr>
              <w:spacing w:before="50"/>
              <w:jc w:val="center"/>
              <w:rPr>
                <w:color w:val="000000"/>
              </w:rPr>
            </w:pPr>
          </w:p>
        </w:tc>
        <w:tc>
          <w:tcPr>
            <w:tcW w:w="1518" w:type="dxa"/>
            <w:vAlign w:val="center"/>
          </w:tcPr>
          <w:p w14:paraId="0529E13A" w14:textId="64ADF6A2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1:1</w:t>
            </w:r>
          </w:p>
        </w:tc>
      </w:tr>
      <w:tr w:rsidR="003E2DB9" w:rsidRPr="00AC4A97" w14:paraId="200D50EA" w14:textId="77777777" w:rsidTr="007857E4">
        <w:trPr>
          <w:trHeight w:val="438"/>
          <w:tblCellSpacing w:w="20" w:type="dxa"/>
        </w:trPr>
        <w:tc>
          <w:tcPr>
            <w:tcW w:w="1518" w:type="dxa"/>
            <w:vAlign w:val="center"/>
          </w:tcPr>
          <w:p w14:paraId="75B5556D" w14:textId="00B7910B" w:rsidR="005F40D3" w:rsidRPr="00AC4A97" w:rsidRDefault="00A14BB2" w:rsidP="005F40D3">
            <w:pPr>
              <w:spacing w:before="50"/>
              <w:jc w:val="center"/>
              <w:rPr>
                <w:b/>
                <w:color w:val="000000"/>
              </w:rPr>
            </w:pPr>
            <w:r w:rsidRPr="00A14BB2">
              <w:rPr>
                <w:rFonts w:eastAsia="DengXian"/>
                <w:b/>
                <w:color w:val="000000"/>
                <w:lang w:eastAsia="zh-CN"/>
              </w:rPr>
              <w:t>D</w:t>
            </w:r>
          </w:p>
        </w:tc>
        <w:tc>
          <w:tcPr>
            <w:tcW w:w="1538" w:type="dxa"/>
            <w:vAlign w:val="center"/>
          </w:tcPr>
          <w:p w14:paraId="489B31DB" w14:textId="4AA06365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1:1</w:t>
            </w:r>
          </w:p>
        </w:tc>
        <w:tc>
          <w:tcPr>
            <w:tcW w:w="1538" w:type="dxa"/>
            <w:vAlign w:val="center"/>
          </w:tcPr>
          <w:p w14:paraId="04D470C2" w14:textId="032AB4D4" w:rsidR="005F40D3" w:rsidRPr="00AC4A97" w:rsidRDefault="00A14BB2" w:rsidP="005F40D3">
            <w:pPr>
              <w:spacing w:before="50"/>
              <w:jc w:val="center"/>
              <w:rPr>
                <w:color w:val="000000"/>
              </w:rPr>
            </w:pPr>
            <w:r w:rsidRPr="00A14BB2">
              <w:rPr>
                <w:rFonts w:eastAsia="DengXian"/>
                <w:color w:val="000000"/>
                <w:lang w:eastAsia="zh-CN"/>
              </w:rPr>
              <w:t>1:5</w:t>
            </w:r>
          </w:p>
        </w:tc>
        <w:tc>
          <w:tcPr>
            <w:tcW w:w="1538" w:type="dxa"/>
            <w:vAlign w:val="center"/>
          </w:tcPr>
          <w:p w14:paraId="64F67FEA" w14:textId="036CD120" w:rsidR="005F40D3" w:rsidRPr="00AC4A97" w:rsidRDefault="00505FB0" w:rsidP="005F40D3">
            <w:pPr>
              <w:spacing w:before="50"/>
              <w:jc w:val="center"/>
              <w:rPr>
                <w:color w:val="000000"/>
              </w:rPr>
            </w:pPr>
            <w:r w:rsidRPr="00AC4A97">
              <w:rPr>
                <w:rFonts w:hint="eastAsia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D8AE25" wp14:editId="739DAB76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31115</wp:posOffset>
                      </wp:positionV>
                      <wp:extent cx="970280" cy="285115"/>
                      <wp:effectExtent l="12700" t="8890" r="7620" b="10795"/>
                      <wp:wrapNone/>
                      <wp:docPr id="6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028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BA3695" id="AutoShape 76" o:spid="_x0000_s1026" type="#_x0000_t32" style="position:absolute;margin-left:73pt;margin-top:2.45pt;width:76.4pt;height:2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"/>
                  </w:pict>
                </mc:Fallback>
              </mc:AlternateContent>
            </w:r>
            <w:r w:rsidR="00A14BB2" w:rsidRPr="00A14BB2">
              <w:rPr>
                <w:rFonts w:eastAsia="DengXian"/>
                <w:color w:val="000000"/>
                <w:lang w:eastAsia="zh-CN"/>
              </w:rPr>
              <w:t>0:0</w:t>
            </w:r>
          </w:p>
        </w:tc>
        <w:tc>
          <w:tcPr>
            <w:tcW w:w="1518" w:type="dxa"/>
            <w:vAlign w:val="center"/>
          </w:tcPr>
          <w:p w14:paraId="5F96321C" w14:textId="77777777" w:rsidR="005F40D3" w:rsidRPr="00AC4A97" w:rsidRDefault="005F40D3" w:rsidP="005F40D3">
            <w:pPr>
              <w:spacing w:before="50"/>
              <w:jc w:val="center"/>
              <w:rPr>
                <w:color w:val="000000"/>
              </w:rPr>
            </w:pPr>
          </w:p>
        </w:tc>
      </w:tr>
    </w:tbl>
    <w:p w14:paraId="39E5D456" w14:textId="77777777" w:rsidR="00E81517" w:rsidRPr="00AC4A97" w:rsidRDefault="00E81517" w:rsidP="001708F7">
      <w:pPr>
        <w:snapToGrid w:val="0"/>
        <w:spacing w:beforeLines="50" w:before="180" w:line="360" w:lineRule="auto"/>
        <w:ind w:left="480"/>
        <w:jc w:val="center"/>
        <w:rPr>
          <w:rFonts w:hAnsi="新細明體"/>
          <w:lang w:eastAsia="zh-HK"/>
        </w:rPr>
      </w:pPr>
    </w:p>
    <w:p w14:paraId="410FAAFA" w14:textId="36938EBE" w:rsidR="005F40D3" w:rsidRPr="00AC4A97" w:rsidRDefault="00A14BB2" w:rsidP="001708F7">
      <w:pPr>
        <w:snapToGrid w:val="0"/>
        <w:spacing w:beforeLines="50" w:before="180" w:line="360" w:lineRule="auto"/>
        <w:ind w:left="480"/>
        <w:jc w:val="center"/>
        <w:rPr>
          <w:rFonts w:ascii="AdobeMingStd-Light" w:eastAsia="AdobeMingStd-Light" w:cs="AdobeMingStd-Light"/>
          <w:kern w:val="0"/>
          <w:sz w:val="20"/>
          <w:szCs w:val="20"/>
        </w:rPr>
      </w:pPr>
      <w:r w:rsidRPr="00A14BB2">
        <w:rPr>
          <w:rFonts w:eastAsia="DengXian" w:hAnsi="新細明體" w:hint="eastAsia"/>
          <w:sz w:val="20"/>
          <w:szCs w:val="20"/>
          <w:lang w:eastAsia="zh-CN"/>
        </w:rPr>
        <w:t>表</w:t>
      </w:r>
      <w:r w:rsidRPr="00A14BB2">
        <w:rPr>
          <w:rFonts w:eastAsia="DengXian" w:hAnsi="新細明體"/>
          <w:sz w:val="20"/>
          <w:szCs w:val="20"/>
          <w:lang w:eastAsia="zh-CN"/>
        </w:rPr>
        <w:t xml:space="preserve">9.2 </w:t>
      </w:r>
      <w:r w:rsidRPr="00A14BB2">
        <w:rPr>
          <w:rFonts w:eastAsia="DengXian" w:hAnsi="新細明體" w:hint="eastAsia"/>
          <w:sz w:val="20"/>
          <w:szCs w:val="20"/>
          <w:lang w:eastAsia="zh-CN"/>
        </w:rPr>
        <w:t>双循环赛果图表示例</w:t>
      </w:r>
    </w:p>
    <w:p w14:paraId="111F1A74" w14:textId="77777777" w:rsidR="0063600A" w:rsidRPr="00AC4A97" w:rsidRDefault="0063600A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7146A19D" w14:textId="77777777" w:rsidR="00B11832" w:rsidRDefault="00B11832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54956EC9" w14:textId="77777777" w:rsidR="00966FA5" w:rsidRDefault="00966FA5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425B8FC0" w14:textId="77777777" w:rsidR="00966FA5" w:rsidRDefault="00966FA5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39D702D9" w14:textId="77777777" w:rsidR="00966FA5" w:rsidRPr="00AC4A97" w:rsidRDefault="00966FA5" w:rsidP="0063600A">
      <w:pPr>
        <w:autoSpaceDE w:val="0"/>
        <w:autoSpaceDN w:val="0"/>
        <w:adjustRightInd w:val="0"/>
        <w:ind w:leftChars="74" w:left="178"/>
        <w:rPr>
          <w:rFonts w:ascii="AdobeMingStd-Light" w:eastAsia="AdobeMingStd-Light" w:cs="AdobeMingStd-Light"/>
          <w:color w:val="FF0000"/>
          <w:kern w:val="0"/>
          <w:sz w:val="26"/>
          <w:szCs w:val="26"/>
          <w:lang w:eastAsia="zh-HK"/>
        </w:rPr>
      </w:pPr>
    </w:p>
    <w:p w14:paraId="3DB2FD32" w14:textId="5494D468" w:rsidR="00B11832" w:rsidRPr="00AC4A97" w:rsidRDefault="00A14BB2" w:rsidP="007857E4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hAnsi="新細明體"/>
          <w:lang w:val="en-US"/>
        </w:rPr>
      </w:pPr>
      <w:r w:rsidRPr="00A14BB2">
        <w:rPr>
          <w:rFonts w:eastAsia="DengXian" w:hAnsi="新細明體" w:hint="eastAsia"/>
          <w:b/>
          <w:lang w:val="en-US" w:eastAsia="zh-CN"/>
        </w:rPr>
        <w:lastRenderedPageBreak/>
        <w:t>淘汰比赛</w:t>
      </w:r>
    </w:p>
    <w:p w14:paraId="16A83611" w14:textId="6196672B" w:rsidR="0063600A" w:rsidRPr="00B84A55" w:rsidRDefault="00A14BB2" w:rsidP="007857E4">
      <w:pPr>
        <w:autoSpaceDE w:val="0"/>
        <w:autoSpaceDN w:val="0"/>
        <w:adjustRightInd w:val="0"/>
        <w:spacing w:line="360" w:lineRule="auto"/>
        <w:rPr>
          <w:rFonts w:hAnsi="新細明體"/>
          <w:lang w:val="en-US"/>
        </w:rPr>
      </w:pPr>
      <w:r w:rsidRPr="00A14BB2">
        <w:rPr>
          <w:rFonts w:eastAsia="DengXian" w:hAnsi="新細明體" w:hint="eastAsia"/>
          <w:b/>
          <w:lang w:val="en-US" w:eastAsia="zh-CN"/>
        </w:rPr>
        <w:t>淘汰比赛</w:t>
      </w:r>
      <w:r w:rsidRPr="00A14BB2">
        <w:rPr>
          <w:rFonts w:eastAsia="DengXian" w:hAnsi="新細明體" w:hint="eastAsia"/>
          <w:lang w:val="en-US" w:eastAsia="zh-CN"/>
        </w:rPr>
        <w:t>是以「胜者晋级，败者离场」的比赛模式（见图</w:t>
      </w:r>
      <w:r w:rsidRPr="00A14BB2">
        <w:rPr>
          <w:rFonts w:eastAsia="DengXian" w:hAnsi="新細明體"/>
          <w:lang w:val="en-US" w:eastAsia="zh-CN"/>
        </w:rPr>
        <w:t>9.3</w:t>
      </w:r>
      <w:r w:rsidRPr="00A14BB2">
        <w:rPr>
          <w:rFonts w:eastAsia="DengXian" w:hAnsi="新細明體" w:hint="eastAsia"/>
          <w:lang w:val="en-US" w:eastAsia="zh-CN"/>
        </w:rPr>
        <w:t>）进行，如单淘汰赛中比赛场数（不包括决定第三名的赛事）可用以下方法计算：</w:t>
      </w:r>
    </w:p>
    <w:p w14:paraId="4E2EE7EB" w14:textId="77777777" w:rsidR="001C52D2" w:rsidRPr="00B84A55" w:rsidRDefault="001C52D2" w:rsidP="001C52D2">
      <w:pPr>
        <w:autoSpaceDE w:val="0"/>
        <w:autoSpaceDN w:val="0"/>
        <w:adjustRightInd w:val="0"/>
        <w:ind w:left="227"/>
        <w:rPr>
          <w:rFonts w:hAnsi="新細明體"/>
          <w:lang w:val="en-US"/>
        </w:rPr>
      </w:pP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63600A" w:rsidRPr="000A32EB" w14:paraId="42BDF3CA" w14:textId="77777777" w:rsidTr="007857E4">
        <w:trPr>
          <w:jc w:val="center"/>
        </w:trPr>
        <w:tc>
          <w:tcPr>
            <w:tcW w:w="5220" w:type="dxa"/>
          </w:tcPr>
          <w:p w14:paraId="7883EF9E" w14:textId="2BD4D4DD" w:rsidR="0063600A" w:rsidRPr="00B84A55" w:rsidRDefault="00A14BB2" w:rsidP="007857E4">
            <w:pPr>
              <w:snapToGrid w:val="0"/>
              <w:spacing w:line="360" w:lineRule="auto"/>
              <w:jc w:val="center"/>
              <w:textAlignment w:val="baseline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假设参赛队伍或参赛者的数目为</w:t>
            </w:r>
            <w:r w:rsidRPr="00A14BB2">
              <w:rPr>
                <w:rFonts w:ascii="新細明體" w:eastAsia="DengXian" w:hAnsi="新細明體"/>
                <w:lang w:eastAsia="zh-CN"/>
              </w:rPr>
              <w:t>N</w:t>
            </w:r>
            <w:r w:rsidRPr="00A14BB2">
              <w:rPr>
                <w:rFonts w:ascii="新細明體" w:eastAsia="DengXian" w:hAnsi="新細明體" w:hint="eastAsia"/>
                <w:lang w:eastAsia="zh-CN"/>
              </w:rPr>
              <w:t>，</w:t>
            </w:r>
          </w:p>
          <w:p w14:paraId="788C8B03" w14:textId="0E5EE093" w:rsidR="0063600A" w:rsidRPr="00AC4A97" w:rsidRDefault="00A14BB2" w:rsidP="007857E4">
            <w:pPr>
              <w:snapToGrid w:val="0"/>
              <w:spacing w:line="360" w:lineRule="auto"/>
              <w:jc w:val="center"/>
              <w:textAlignment w:val="baseline"/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则单淘汰比赛的比赛场数</w:t>
            </w:r>
            <w:r w:rsidRPr="00A14BB2">
              <w:rPr>
                <w:rFonts w:ascii="新細明體" w:eastAsia="DengXian" w:hAnsi="新細明體"/>
                <w:lang w:eastAsia="zh-CN"/>
              </w:rPr>
              <w:t>= N</w:t>
            </w:r>
            <m:oMath>
              <m:r>
                <m:rPr>
                  <m:sty m:val="p"/>
                </m:rPr>
                <w:rPr>
                  <w:rFonts w:ascii="MS Gothic" w:eastAsia="MS Gothic" w:hAnsi="MS Gothic" w:cs="MS Gothic" w:hint="eastAsia"/>
                </w:rPr>
                <m:t>-</m:t>
              </m:r>
            </m:oMath>
            <w:r w:rsidRPr="00A14BB2">
              <w:rPr>
                <w:rFonts w:ascii="新細明體" w:eastAsia="DengXian" w:hAnsi="新細明體"/>
                <w:lang w:eastAsia="zh-CN"/>
              </w:rPr>
              <w:t>1</w:t>
            </w:r>
          </w:p>
        </w:tc>
      </w:tr>
    </w:tbl>
    <w:p w14:paraId="0C3E7669" w14:textId="6904BEF3" w:rsidR="00914FBE" w:rsidRDefault="00914FBE" w:rsidP="0063600A">
      <w:pPr>
        <w:autoSpaceDE w:val="0"/>
        <w:autoSpaceDN w:val="0"/>
        <w:adjustRightInd w:val="0"/>
        <w:rPr>
          <w:rFonts w:hAnsi="新細明體"/>
          <w:lang w:val="en-US"/>
        </w:rPr>
      </w:pPr>
    </w:p>
    <w:p w14:paraId="4530ECDA" w14:textId="579B5842" w:rsidR="000A32EB" w:rsidRPr="00B84A55" w:rsidRDefault="00A14BB2" w:rsidP="000A32EB">
      <w:pPr>
        <w:autoSpaceDE w:val="0"/>
        <w:autoSpaceDN w:val="0"/>
        <w:adjustRightInd w:val="0"/>
        <w:rPr>
          <w:rFonts w:hAnsi="新細明體"/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单淘汰赛中比赛场数（包括决定第三名的赛事）则可用以下方法计算：</w:t>
      </w:r>
      <w:r w:rsidR="000A32EB" w:rsidRPr="00B84A55">
        <w:rPr>
          <w:rFonts w:hAnsi="新細明體" w:hint="eastAsia"/>
          <w:lang w:val="en-US"/>
        </w:rPr>
        <w:t xml:space="preserve"> </w:t>
      </w:r>
      <w:r w:rsidR="000A32EB" w:rsidRPr="00B84A55">
        <w:rPr>
          <w:rFonts w:hAnsi="新細明體"/>
          <w:lang w:val="en-US"/>
        </w:rPr>
        <w:t xml:space="preserve"> </w:t>
      </w:r>
    </w:p>
    <w:p w14:paraId="00FB429D" w14:textId="77777777" w:rsidR="000A32EB" w:rsidRPr="00B84A55" w:rsidRDefault="000A32EB" w:rsidP="000A32EB">
      <w:pPr>
        <w:autoSpaceDE w:val="0"/>
        <w:autoSpaceDN w:val="0"/>
        <w:adjustRightInd w:val="0"/>
        <w:rPr>
          <w:rFonts w:hAnsi="新細明體"/>
          <w:lang w:val="en-US"/>
        </w:rPr>
      </w:pPr>
    </w:p>
    <w:tbl>
      <w:tblPr>
        <w:tblW w:w="5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</w:tblGrid>
      <w:tr w:rsidR="000A32EB" w:rsidRPr="000A32EB" w14:paraId="300324EF" w14:textId="77777777" w:rsidTr="007462D6">
        <w:trPr>
          <w:jc w:val="center"/>
        </w:trPr>
        <w:tc>
          <w:tcPr>
            <w:tcW w:w="5220" w:type="dxa"/>
          </w:tcPr>
          <w:p w14:paraId="42373C3B" w14:textId="471E68DE" w:rsidR="000A32EB" w:rsidRPr="00B84A55" w:rsidRDefault="00A14BB2" w:rsidP="007462D6">
            <w:pPr>
              <w:snapToGrid w:val="0"/>
              <w:spacing w:line="360" w:lineRule="auto"/>
              <w:jc w:val="center"/>
              <w:textAlignment w:val="baseline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假设参赛队伍或参赛者的数目为</w:t>
            </w:r>
            <w:r w:rsidRPr="00A14BB2">
              <w:rPr>
                <w:rFonts w:ascii="新細明體" w:eastAsia="DengXian" w:hAnsi="新細明體"/>
                <w:lang w:eastAsia="zh-CN"/>
              </w:rPr>
              <w:t>N</w:t>
            </w:r>
            <w:r w:rsidRPr="00A14BB2">
              <w:rPr>
                <w:rFonts w:ascii="新細明體" w:eastAsia="DengXian" w:hAnsi="新細明體" w:hint="eastAsia"/>
                <w:lang w:eastAsia="zh-CN"/>
              </w:rPr>
              <w:t>，</w:t>
            </w:r>
          </w:p>
          <w:p w14:paraId="5C0E69F1" w14:textId="737C237B" w:rsidR="000A32EB" w:rsidRPr="00DD4465" w:rsidRDefault="00A14BB2" w:rsidP="000A32EB">
            <w:pPr>
              <w:snapToGrid w:val="0"/>
              <w:spacing w:line="360" w:lineRule="auto"/>
              <w:jc w:val="center"/>
              <w:textAlignment w:val="baseline"/>
              <w:rPr>
                <w:rFonts w:ascii="新細明體" w:hAnsi="新細明體"/>
              </w:rPr>
            </w:pPr>
            <w:r w:rsidRPr="00A14BB2">
              <w:rPr>
                <w:rFonts w:ascii="新細明體" w:eastAsia="DengXian" w:hAnsi="新細明體" w:hint="eastAsia"/>
                <w:lang w:eastAsia="zh-CN"/>
              </w:rPr>
              <w:t>则单淘汰比赛的比赛场数</w:t>
            </w:r>
            <w:r w:rsidRPr="00A14BB2">
              <w:rPr>
                <w:rFonts w:ascii="新細明體" w:eastAsia="DengXian" w:hAnsi="新細明體"/>
                <w:lang w:eastAsia="zh-CN"/>
              </w:rPr>
              <w:t>= (N</w:t>
            </w:r>
            <m:oMath>
              <m:r>
                <m:rPr>
                  <m:sty m:val="p"/>
                </m:rPr>
                <w:rPr>
                  <w:rFonts w:ascii="Cambria Math" w:eastAsia="MS Gothic" w:hAnsi="Cambria Math" w:cs="MS Gothic" w:hint="eastAsia"/>
                </w:rPr>
                <m:t>-</m:t>
              </m:r>
            </m:oMath>
            <w:r w:rsidRPr="00A14BB2">
              <w:rPr>
                <w:rFonts w:ascii="新細明體" w:eastAsia="DengXian" w:hAnsi="新細明體"/>
                <w:lang w:eastAsia="zh-CN"/>
              </w:rPr>
              <w:t>1)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MS Gothic" w:hint="eastAsia"/>
                </w:rPr>
                <m:t>+</m:t>
              </m:r>
            </m:oMath>
            <w:r w:rsidRPr="00A14BB2">
              <w:rPr>
                <w:rFonts w:ascii="新細明體" w:eastAsia="DengXian" w:hAnsi="新細明體"/>
                <w:lang w:eastAsia="zh-CN"/>
              </w:rPr>
              <w:t>1</w:t>
            </w:r>
          </w:p>
        </w:tc>
      </w:tr>
    </w:tbl>
    <w:p w14:paraId="761E55BA" w14:textId="77777777" w:rsidR="000A32EB" w:rsidRPr="000A32EB" w:rsidRDefault="000A32EB" w:rsidP="0063600A">
      <w:pPr>
        <w:autoSpaceDE w:val="0"/>
        <w:autoSpaceDN w:val="0"/>
        <w:adjustRightInd w:val="0"/>
        <w:rPr>
          <w:rFonts w:hAnsi="新細明體"/>
        </w:rPr>
      </w:pPr>
    </w:p>
    <w:p w14:paraId="713B3D02" w14:textId="29D82EA4" w:rsidR="00914FBE" w:rsidRPr="00AC4A97" w:rsidRDefault="00A14BB2" w:rsidP="000A32EB">
      <w:pPr>
        <w:autoSpaceDE w:val="0"/>
        <w:autoSpaceDN w:val="0"/>
        <w:adjustRightInd w:val="0"/>
        <w:spacing w:line="360" w:lineRule="auto"/>
        <w:rPr>
          <w:rFonts w:hAnsi="新細明體"/>
          <w:lang w:val="en-US" w:eastAsia="zh-CN"/>
        </w:rPr>
      </w:pPr>
      <w:r w:rsidRPr="00A14BB2">
        <w:rPr>
          <w:rFonts w:eastAsia="DengXian" w:hAnsi="新細明體" w:hint="eastAsia"/>
          <w:lang w:val="en-US" w:eastAsia="zh-CN"/>
        </w:rPr>
        <w:t>单淘汰赛制，在安排上较单循环比赛简单，使用资源较少，比赛会较紧张刺激。为免顶级运动员集中在某些赛区，或于很早的阶段对赛而被淘汰，</w:t>
      </w:r>
      <w:r w:rsidRPr="00A14BB2">
        <w:rPr>
          <w:rFonts w:eastAsia="DengXian" w:hAnsi="新細明體" w:hint="eastAsia"/>
          <w:highlight w:val="yellow"/>
          <w:lang w:val="en-US" w:eastAsia="zh-CN"/>
        </w:rPr>
        <w:t>而影响赛事的可观性</w:t>
      </w:r>
      <w:r w:rsidRPr="00A14BB2">
        <w:rPr>
          <w:rFonts w:eastAsia="DengXian" w:hAnsi="新細明體" w:hint="eastAsia"/>
          <w:lang w:val="en-US" w:eastAsia="zh-CN"/>
        </w:rPr>
        <w:t>，单淘汰比赛会采用「种子制度」，以确保公平竞赛。</w:t>
      </w:r>
    </w:p>
    <w:tbl>
      <w:tblPr>
        <w:tblW w:w="9286" w:type="dxa"/>
        <w:tblLook w:val="01E0" w:firstRow="1" w:lastRow="1" w:firstColumn="1" w:lastColumn="1" w:noHBand="0" w:noVBand="0"/>
      </w:tblPr>
      <w:tblGrid>
        <w:gridCol w:w="9606"/>
      </w:tblGrid>
      <w:tr w:rsidR="0063600A" w:rsidRPr="00AC4A97" w14:paraId="0DBC69F0" w14:textId="77777777" w:rsidTr="007857E4">
        <w:tc>
          <w:tcPr>
            <w:tcW w:w="9286" w:type="dxa"/>
          </w:tcPr>
          <w:p w14:paraId="08A06E84" w14:textId="77777777" w:rsidR="00F44266" w:rsidRPr="00AC4A97" w:rsidRDefault="00505FB0" w:rsidP="007857E4">
            <w:pPr>
              <w:adjustRightInd w:val="0"/>
              <w:spacing w:before="50"/>
              <w:jc w:val="center"/>
              <w:textAlignment w:val="baseline"/>
              <w:rPr>
                <w:b/>
              </w:rPr>
            </w:pPr>
            <w:r w:rsidRPr="00AC4A97">
              <w:rPr>
                <w:b/>
                <w:noProof/>
                <w:lang w:val="en-US"/>
              </w:rPr>
              <w:drawing>
                <wp:inline distT="0" distB="0" distL="0" distR="0" wp14:anchorId="02C7CEE6" wp14:editId="4658F8F0">
                  <wp:extent cx="5962650" cy="39052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390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600A" w:rsidRPr="00AC4A97" w14:paraId="7218752C" w14:textId="77777777" w:rsidTr="007857E4">
        <w:tc>
          <w:tcPr>
            <w:tcW w:w="9286" w:type="dxa"/>
          </w:tcPr>
          <w:p w14:paraId="1038E792" w14:textId="77B8A3E6" w:rsidR="0063600A" w:rsidRPr="00AC4A97" w:rsidRDefault="00A14BB2" w:rsidP="000C3CD5">
            <w:pPr>
              <w:adjustRightInd w:val="0"/>
              <w:spacing w:before="50"/>
              <w:jc w:val="center"/>
              <w:textAlignment w:val="baseline"/>
              <w:rPr>
                <w:sz w:val="20"/>
                <w:szCs w:val="20"/>
              </w:rPr>
            </w:pPr>
            <w:r w:rsidRPr="00A14BB2">
              <w:rPr>
                <w:rFonts w:eastAsia="DengXian" w:hAnsi="新細明體" w:hint="eastAsia"/>
                <w:sz w:val="20"/>
                <w:szCs w:val="20"/>
                <w:lang w:eastAsia="zh-CN"/>
              </w:rPr>
              <w:lastRenderedPageBreak/>
              <w:t>图</w:t>
            </w:r>
            <w:r w:rsidRPr="00A14BB2">
              <w:rPr>
                <w:rFonts w:eastAsia="DengXian"/>
                <w:sz w:val="20"/>
                <w:szCs w:val="20"/>
                <w:lang w:eastAsia="zh-CN"/>
              </w:rPr>
              <w:t xml:space="preserve">9.3 </w:t>
            </w:r>
            <w:r w:rsidRPr="00A14BB2">
              <w:rPr>
                <w:rFonts w:eastAsia="DengXian" w:hAnsi="新細明體" w:hint="eastAsia"/>
                <w:sz w:val="20"/>
                <w:szCs w:val="20"/>
                <w:lang w:eastAsia="zh-CN"/>
              </w:rPr>
              <w:t>单淘汰赛竞赛日程表和赛果示例</w:t>
            </w:r>
            <w:r w:rsidRPr="00A14BB2">
              <w:rPr>
                <w:rFonts w:eastAsia="DengXian" w:hAnsi="新細明體"/>
                <w:sz w:val="20"/>
                <w:szCs w:val="20"/>
                <w:lang w:eastAsia="zh-CN"/>
              </w:rPr>
              <w:t xml:space="preserve"> </w:t>
            </w:r>
          </w:p>
        </w:tc>
      </w:tr>
    </w:tbl>
    <w:p w14:paraId="216E6C8B" w14:textId="64C17574" w:rsidR="00CF744A" w:rsidRPr="00AC4A97" w:rsidRDefault="00A14BB2" w:rsidP="007857E4">
      <w:pPr>
        <w:numPr>
          <w:ilvl w:val="0"/>
          <w:numId w:val="23"/>
        </w:numPr>
        <w:tabs>
          <w:tab w:val="clear" w:pos="480"/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t>筹办体育活动</w:t>
      </w:r>
    </w:p>
    <w:p w14:paraId="2446E11F" w14:textId="2C60D8EB" w:rsidR="00B75929" w:rsidRPr="00AC4A97" w:rsidRDefault="00A14BB2" w:rsidP="00D7278B">
      <w:pPr>
        <w:snapToGrid w:val="0"/>
        <w:spacing w:beforeLines="50" w:before="180" w:line="360" w:lineRule="auto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筹办体育活动时，应注意以下各点：</w:t>
      </w:r>
    </w:p>
    <w:p w14:paraId="4E3726D2" w14:textId="3C3E792D" w:rsidR="00B75929" w:rsidRPr="00AC4A97" w:rsidRDefault="00A14BB2" w:rsidP="002204CE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尽早开始筹备工作</w:t>
      </w:r>
    </w:p>
    <w:p w14:paraId="34D927D9" w14:textId="3C5596D6" w:rsidR="00AA3B18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邀请专家及各主要持分者代表加入筹备委员会，以能集思广益，并确保活动的设计符合目标</w:t>
      </w:r>
    </w:p>
    <w:p w14:paraId="09DA7658" w14:textId="04868DF6" w:rsidR="007E0CFF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val="en-US" w:eastAsia="zh-CN"/>
        </w:rPr>
        <w:t>制定的政策、工作策略及财政预算，必须配合筹办活动的方针</w:t>
      </w:r>
    </w:p>
    <w:p w14:paraId="1CFABE86" w14:textId="506C4995" w:rsidR="00202858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</w:pPr>
      <w:r w:rsidRPr="00A14BB2">
        <w:rPr>
          <w:rFonts w:eastAsia="DengXian" w:hAnsi="新細明體" w:hint="eastAsia"/>
          <w:lang w:val="en-US" w:eastAsia="zh-CN"/>
        </w:rPr>
        <w:t>就不同的工作类别，例如赛事、宣传、救伤等，设立专责小组</w:t>
      </w:r>
    </w:p>
    <w:p w14:paraId="5A6BE921" w14:textId="146060DD" w:rsidR="00AD603E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HK"/>
        </w:rPr>
      </w:pPr>
      <w:r w:rsidRPr="00A14BB2">
        <w:rPr>
          <w:rFonts w:eastAsia="DengXian" w:hAnsi="新細明體" w:hint="eastAsia"/>
          <w:lang w:val="en-US" w:eastAsia="zh-CN"/>
        </w:rPr>
        <w:t>依循有关指引，征召合资格的裁判、工作人员等，切实执行工作</w:t>
      </w:r>
    </w:p>
    <w:p w14:paraId="78DB77A5" w14:textId="4ABDF4F0" w:rsidR="00020305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HK"/>
        </w:rPr>
      </w:pPr>
      <w:r w:rsidRPr="00A14BB2">
        <w:rPr>
          <w:rFonts w:eastAsia="DengXian" w:hAnsi="新細明體" w:hint="eastAsia"/>
          <w:lang w:eastAsia="zh-CN"/>
        </w:rPr>
        <w:t>制定具体事务的工作列表，并设定完成工作的限期</w:t>
      </w:r>
    </w:p>
    <w:p w14:paraId="1689DAEC" w14:textId="0F314C56" w:rsidR="00430B57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lang w:eastAsia="zh-HK"/>
        </w:rPr>
      </w:pPr>
      <w:r w:rsidRPr="00A14BB2">
        <w:rPr>
          <w:rFonts w:eastAsia="DengXian" w:hAnsi="新細明體" w:hint="eastAsia"/>
          <w:lang w:eastAsia="zh-CN"/>
        </w:rPr>
        <w:t>制定应急措施，以应付未可预见的事件发生</w:t>
      </w:r>
    </w:p>
    <w:p w14:paraId="41A04B74" w14:textId="2CA272A9" w:rsidR="007349F7" w:rsidRPr="00AC4A97" w:rsidRDefault="00A14BB2" w:rsidP="007857E4">
      <w:pPr>
        <w:numPr>
          <w:ilvl w:val="0"/>
          <w:numId w:val="3"/>
        </w:numPr>
        <w:tabs>
          <w:tab w:val="clear" w:pos="960"/>
          <w:tab w:val="num" w:pos="480"/>
        </w:tabs>
        <w:snapToGrid w:val="0"/>
        <w:spacing w:line="360" w:lineRule="auto"/>
        <w:ind w:leftChars="1" w:left="484" w:hanging="482"/>
        <w:jc w:val="both"/>
        <w:textAlignment w:val="baseline"/>
        <w:rPr>
          <w:b/>
        </w:rPr>
      </w:pPr>
      <w:r w:rsidRPr="00A14BB2">
        <w:rPr>
          <w:rFonts w:eastAsia="DengXian" w:hAnsi="新細明體" w:hint="eastAsia"/>
          <w:lang w:eastAsia="zh-CN"/>
        </w:rPr>
        <w:t>制订宣传策略，运用合适的营销策略，有效推广活动</w:t>
      </w:r>
    </w:p>
    <w:tbl>
      <w:tblPr>
        <w:tblW w:w="8368" w:type="dxa"/>
        <w:tblLook w:val="01E0" w:firstRow="1" w:lastRow="1" w:firstColumn="1" w:lastColumn="1" w:noHBand="0" w:noVBand="0"/>
      </w:tblPr>
      <w:tblGrid>
        <w:gridCol w:w="8368"/>
      </w:tblGrid>
      <w:tr w:rsidR="007349F7" w:rsidRPr="00AC4A97" w14:paraId="2B1D31F6" w14:textId="77777777" w:rsidTr="007857E4">
        <w:tc>
          <w:tcPr>
            <w:tcW w:w="8368" w:type="dxa"/>
          </w:tcPr>
          <w:p w14:paraId="3D7B7210" w14:textId="77777777" w:rsidR="007349F7" w:rsidRPr="00AC4A97" w:rsidRDefault="00505FB0" w:rsidP="007857E4">
            <w:pPr>
              <w:adjustRightInd w:val="0"/>
              <w:spacing w:before="50"/>
              <w:jc w:val="center"/>
              <w:textAlignment w:val="baseline"/>
              <w:rPr>
                <w:b/>
                <w:lang w:val="en-US"/>
              </w:rPr>
            </w:pPr>
            <w:r w:rsidRPr="00AC4A97">
              <w:rPr>
                <w:b/>
                <w:noProof/>
                <w:lang w:val="en-US"/>
              </w:rPr>
              <w:drawing>
                <wp:inline distT="0" distB="0" distL="0" distR="0" wp14:anchorId="5E52EF8C" wp14:editId="2EBCAEF8">
                  <wp:extent cx="4695825" cy="2962275"/>
                  <wp:effectExtent l="0" t="0" r="0" b="0"/>
                  <wp:docPr id="5" name="圖片 5" descr="fig_IMG_3979_revi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g_IMG_3979_revi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5825" cy="296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3B03F" w14:textId="77777777" w:rsidR="009E3406" w:rsidRPr="00AC4A97" w:rsidRDefault="009E3406" w:rsidP="00762805">
            <w:pPr>
              <w:adjustRightInd w:val="0"/>
              <w:spacing w:before="50"/>
              <w:textAlignment w:val="baseline"/>
              <w:rPr>
                <w:b/>
                <w:lang w:val="en-US"/>
              </w:rPr>
            </w:pPr>
          </w:p>
        </w:tc>
      </w:tr>
      <w:tr w:rsidR="007349F7" w:rsidRPr="00AC4A97" w14:paraId="50BA95B4" w14:textId="77777777" w:rsidTr="007857E4">
        <w:tc>
          <w:tcPr>
            <w:tcW w:w="8368" w:type="dxa"/>
          </w:tcPr>
          <w:p w14:paraId="1A127260" w14:textId="059EA307" w:rsidR="007349F7" w:rsidRPr="00AC4A97" w:rsidRDefault="00A14BB2" w:rsidP="00E81517">
            <w:pPr>
              <w:adjustRightInd w:val="0"/>
              <w:spacing w:before="50"/>
              <w:jc w:val="center"/>
              <w:textAlignment w:val="baseline"/>
              <w:rPr>
                <w:sz w:val="20"/>
                <w:szCs w:val="20"/>
              </w:rPr>
            </w:pPr>
            <w:r w:rsidRPr="00A14BB2">
              <w:rPr>
                <w:rFonts w:eastAsia="DengXian" w:hAnsi="新細明體" w:hint="eastAsia"/>
                <w:sz w:val="20"/>
                <w:szCs w:val="20"/>
                <w:lang w:eastAsia="zh-CN"/>
              </w:rPr>
              <w:t>图</w:t>
            </w:r>
            <w:r w:rsidRPr="00A14BB2">
              <w:rPr>
                <w:rFonts w:eastAsia="DengXian"/>
                <w:sz w:val="20"/>
                <w:szCs w:val="20"/>
                <w:lang w:eastAsia="zh-CN"/>
              </w:rPr>
              <w:t xml:space="preserve">9.4 </w:t>
            </w:r>
            <w:r w:rsidRPr="00A14BB2">
              <w:rPr>
                <w:rFonts w:eastAsia="DengXian" w:hAnsi="新細明體" w:hint="eastAsia"/>
                <w:sz w:val="20"/>
                <w:szCs w:val="20"/>
                <w:lang w:val="en-US" w:eastAsia="zh-CN"/>
              </w:rPr>
              <w:t>学生协助学校组织活动剪影</w:t>
            </w:r>
          </w:p>
        </w:tc>
      </w:tr>
    </w:tbl>
    <w:p w14:paraId="210E0983" w14:textId="77777777" w:rsidR="0063600A" w:rsidRPr="00AC4A97" w:rsidRDefault="0063600A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4C3B5725" w14:textId="7E061BF8" w:rsidR="005E2B09" w:rsidRPr="00AC4A97" w:rsidRDefault="005E2B09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1B8B1257" w14:textId="77777777" w:rsidR="005E2B09" w:rsidRPr="00AC4A97" w:rsidRDefault="005E2B09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414B5CA9" w14:textId="1D9417FA" w:rsidR="005E2B09" w:rsidRDefault="005E2B09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556881C6" w14:textId="77777777" w:rsidR="00B84A55" w:rsidRPr="00AC4A97" w:rsidRDefault="00B84A55" w:rsidP="0063600A">
      <w:pPr>
        <w:snapToGrid w:val="0"/>
        <w:spacing w:beforeLines="50" w:before="180" w:line="360" w:lineRule="auto"/>
        <w:jc w:val="both"/>
        <w:textAlignment w:val="baseline"/>
        <w:rPr>
          <w:b/>
        </w:rPr>
      </w:pPr>
    </w:p>
    <w:p w14:paraId="032E9D0F" w14:textId="06174E06" w:rsidR="00DB3578" w:rsidRPr="00AC4A97" w:rsidRDefault="00A14BB2" w:rsidP="007857E4">
      <w:pPr>
        <w:numPr>
          <w:ilvl w:val="0"/>
          <w:numId w:val="6"/>
        </w:numPr>
        <w:snapToGrid w:val="0"/>
        <w:spacing w:beforeLines="50" w:before="180" w:line="360" w:lineRule="auto"/>
        <w:jc w:val="both"/>
        <w:rPr>
          <w:rFonts w:hAnsi="新細明體"/>
          <w:b/>
        </w:rPr>
      </w:pPr>
      <w:r w:rsidRPr="00A14BB2">
        <w:rPr>
          <w:rFonts w:eastAsia="DengXian" w:hAnsi="新細明體" w:hint="eastAsia"/>
          <w:b/>
          <w:lang w:eastAsia="zh-CN"/>
        </w:rPr>
        <w:t>体育、运动与康乐的法律课题</w:t>
      </w:r>
    </w:p>
    <w:p w14:paraId="2E4BFDE0" w14:textId="534B93DB" w:rsidR="00B857C1" w:rsidRPr="00AC4A97" w:rsidRDefault="00A14BB2" w:rsidP="007857E4">
      <w:pPr>
        <w:numPr>
          <w:ilvl w:val="2"/>
          <w:numId w:val="22"/>
        </w:numPr>
        <w:tabs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t>体育及运动的责任问题</w:t>
      </w:r>
    </w:p>
    <w:p w14:paraId="34574169" w14:textId="38C0821C" w:rsidR="00AD7447" w:rsidRPr="00AC4A97" w:rsidRDefault="00A14BB2" w:rsidP="00B95797">
      <w:pPr>
        <w:spacing w:line="480" w:lineRule="auto"/>
        <w:jc w:val="both"/>
        <w:rPr>
          <w:lang w:eastAsia="zh-CN"/>
        </w:rPr>
      </w:pPr>
      <w:r w:rsidRPr="00A14BB2">
        <w:rPr>
          <w:rFonts w:eastAsia="DengXian" w:hAnsi="新細明體" w:hint="eastAsia"/>
          <w:lang w:eastAsia="zh-CN"/>
        </w:rPr>
        <w:t>从法律而言，「责任」</w:t>
      </w:r>
      <w:r w:rsidRPr="00AC4A97">
        <w:rPr>
          <w:rFonts w:eastAsia="SimSun"/>
          <w:lang w:val="en"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是指因对他人或其他团体造成的伤害或损害，而须作出赔偿的状况。</w:t>
      </w:r>
      <w:r w:rsidRPr="00A14BB2">
        <w:rPr>
          <w:rFonts w:eastAsia="DengXian" w:hAnsi="新細明體" w:hint="eastAsia"/>
          <w:lang w:val="en-US" w:eastAsia="zh-CN"/>
        </w:rPr>
        <w:t>体育活动发生意外的机会较多，</w:t>
      </w:r>
      <w:r w:rsidRPr="00A14BB2">
        <w:rPr>
          <w:rFonts w:eastAsia="DengXian" w:hAnsi="新細明體" w:hint="eastAsia"/>
          <w:lang w:eastAsia="zh-CN"/>
        </w:rPr>
        <w:t>意外的受害人可就「民事侵权行为」采取法律行动，向筹办体育活动的机构追讨赔偿。因此，</w:t>
      </w:r>
      <w:r w:rsidRPr="00A14BB2">
        <w:rPr>
          <w:rFonts w:eastAsia="DengXian" w:hAnsi="新細明體" w:hint="eastAsia"/>
          <w:lang w:val="en-US" w:eastAsia="zh-CN"/>
        </w:rPr>
        <w:t>为了做好风险管理，</w:t>
      </w:r>
      <w:r w:rsidRPr="00A14BB2">
        <w:rPr>
          <w:rFonts w:eastAsia="DengXian" w:hAnsi="新細明體" w:hint="eastAsia"/>
          <w:lang w:eastAsia="zh-CN"/>
        </w:rPr>
        <w:t>筹办体育活动时，宜购买适当</w:t>
      </w:r>
      <w:r w:rsidRPr="00A14BB2">
        <w:rPr>
          <w:rFonts w:eastAsia="DengXian" w:hint="eastAsia"/>
          <w:lang w:eastAsia="zh-CN"/>
        </w:rPr>
        <w:t>的</w:t>
      </w:r>
      <w:r w:rsidRPr="00A14BB2">
        <w:rPr>
          <w:rFonts w:eastAsia="DengXian" w:hAnsi="新細明體" w:hint="eastAsia"/>
          <w:lang w:eastAsia="zh-CN"/>
        </w:rPr>
        <w:t>保险，以应付下列各种可能出现的索偿：</w:t>
      </w:r>
    </w:p>
    <w:p w14:paraId="12752B1F" w14:textId="137B58B8" w:rsidR="00CF6EC3" w:rsidRPr="00AC4A97" w:rsidRDefault="00A14BB2" w:rsidP="00CF6EC3">
      <w:pPr>
        <w:numPr>
          <w:ilvl w:val="0"/>
          <w:numId w:val="15"/>
        </w:numPr>
        <w:snapToGrid w:val="0"/>
        <w:spacing w:beforeLines="50" w:before="180" w:line="360" w:lineRule="auto"/>
        <w:jc w:val="both"/>
        <w:textAlignment w:val="baseline"/>
        <w:rPr>
          <w:kern w:val="0"/>
          <w:sz w:val="23"/>
          <w:szCs w:val="23"/>
          <w:lang w:val="en-US"/>
        </w:rPr>
      </w:pPr>
      <w:r w:rsidRPr="00A14BB2">
        <w:rPr>
          <w:rFonts w:eastAsia="DengXian" w:hAnsi="新細明體" w:hint="eastAsia"/>
          <w:lang w:eastAsia="zh-CN"/>
        </w:rPr>
        <w:t>公众责任</w:t>
      </w:r>
      <w:r w:rsidRPr="00A14BB2">
        <w:rPr>
          <w:rFonts w:eastAsia="DengXian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－</w:t>
      </w:r>
      <w:r w:rsidRPr="00A14BB2">
        <w:rPr>
          <w:rFonts w:eastAsia="DengXian"/>
          <w:lang w:eastAsia="zh-CN"/>
        </w:rPr>
        <w:t xml:space="preserve"> </w:t>
      </w:r>
      <w:r w:rsidRPr="00A14BB2">
        <w:rPr>
          <w:rFonts w:eastAsia="DengXian" w:hAnsi="新細明體" w:hint="eastAsia"/>
          <w:lang w:eastAsia="zh-CN"/>
        </w:rPr>
        <w:t>意外发生引致第三者伤亡或财物损失</w:t>
      </w:r>
    </w:p>
    <w:p w14:paraId="3403ECCD" w14:textId="47E07C7D" w:rsidR="002D1740" w:rsidRPr="00AC4A97" w:rsidRDefault="00BF114D" w:rsidP="00CF6EC3">
      <w:pPr>
        <w:numPr>
          <w:ilvl w:val="0"/>
          <w:numId w:val="15"/>
        </w:numPr>
        <w:snapToGrid w:val="0"/>
        <w:spacing w:beforeLines="50" w:before="180" w:line="360" w:lineRule="auto"/>
        <w:jc w:val="both"/>
        <w:textAlignment w:val="baseline"/>
      </w:pPr>
      <w:hyperlink r:id="rId35" w:tgtFrame="_blank" w:history="1">
        <w:r w:rsidR="00A14BB2" w:rsidRPr="00A14BB2">
          <w:rPr>
            <w:rFonts w:eastAsia="DengXian" w:hAnsi="新細明體" w:hint="eastAsia"/>
            <w:lang w:eastAsia="zh-CN"/>
          </w:rPr>
          <w:t>雇员补偿</w:t>
        </w:r>
      </w:hyperlink>
      <w:r w:rsidR="00A14BB2" w:rsidRPr="00A14BB2">
        <w:rPr>
          <w:rFonts w:eastAsia="DengXian"/>
          <w:lang w:eastAsia="zh-CN"/>
        </w:rPr>
        <w:t xml:space="preserve"> </w:t>
      </w:r>
      <w:r w:rsidR="00A14BB2" w:rsidRPr="00A14BB2">
        <w:rPr>
          <w:rFonts w:eastAsia="DengXian" w:hint="eastAsia"/>
          <w:lang w:eastAsia="zh-CN"/>
        </w:rPr>
        <w:t>－</w:t>
      </w:r>
      <w:r w:rsidR="00A14BB2" w:rsidRPr="00A14BB2">
        <w:rPr>
          <w:rFonts w:eastAsia="DengXian"/>
          <w:lang w:eastAsia="zh-CN"/>
        </w:rPr>
        <w:t xml:space="preserve"> </w:t>
      </w:r>
      <w:r w:rsidR="00A14BB2" w:rsidRPr="00A14BB2">
        <w:rPr>
          <w:rFonts w:eastAsia="DengXian" w:hAnsi="新細明體" w:hint="eastAsia"/>
          <w:lang w:eastAsia="zh-CN"/>
        </w:rPr>
        <w:t>雇员在受雇期间，因工作意外伤亡</w:t>
      </w:r>
    </w:p>
    <w:p w14:paraId="15A03237" w14:textId="5D09AAF0" w:rsidR="0063600A" w:rsidRPr="00AC4A97" w:rsidRDefault="00A14BB2" w:rsidP="00A36C9D">
      <w:pPr>
        <w:spacing w:line="480" w:lineRule="auto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同时，活动主办单位亦可购买「团体人身意外保险」，为参与者提供保障，费用由主办单位或参加者承担，例如中国香港学界体育联会亦有为注册运动员、领队、裁判及服务生，购买集体个人意外保险计划，详情可浏览该会网页：﹝</w:t>
      </w:r>
      <w:r w:rsidRPr="00A14BB2">
        <w:rPr>
          <w:rFonts w:eastAsia="DengXian" w:hAnsi="新細明體"/>
          <w:lang w:eastAsia="zh-CN"/>
        </w:rPr>
        <w:t>http://www.hkssf-hk.org.hk/hk/sec/general-rules/insurance.pdf</w:t>
      </w:r>
      <w:r w:rsidRPr="00A14BB2">
        <w:rPr>
          <w:rFonts w:eastAsia="DengXian" w:hAnsi="新細明體" w:hint="eastAsia"/>
          <w:lang w:eastAsia="zh-CN"/>
        </w:rPr>
        <w:t>﹞。</w:t>
      </w:r>
    </w:p>
    <w:p w14:paraId="3DB3353B" w14:textId="4F5990C9" w:rsidR="0063600A" w:rsidRPr="00AC4A97" w:rsidRDefault="00A14BB2" w:rsidP="00D7278B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此外，教育局亦有为资助及按位津贴学校购买「综合保险计划」，计划包括：</w:t>
      </w:r>
      <w:r w:rsidRPr="00A14BB2">
        <w:rPr>
          <w:rFonts w:eastAsia="DengXian" w:hAnsi="新細明體"/>
          <w:lang w:eastAsia="zh-CN"/>
        </w:rPr>
        <w:t>(1)</w:t>
      </w:r>
      <w:r w:rsidRPr="00A14BB2">
        <w:rPr>
          <w:rFonts w:eastAsia="DengXian" w:hAnsi="新細明體" w:hint="eastAsia"/>
          <w:lang w:eastAsia="zh-CN"/>
        </w:rPr>
        <w:t>公众责任，</w:t>
      </w:r>
      <w:r w:rsidRPr="00A14BB2">
        <w:rPr>
          <w:rFonts w:eastAsia="DengXian" w:hAnsi="新細明體"/>
          <w:lang w:eastAsia="zh-CN"/>
        </w:rPr>
        <w:t>(2)</w:t>
      </w:r>
      <w:r w:rsidRPr="00A14BB2">
        <w:rPr>
          <w:rFonts w:eastAsia="DengXian" w:hAnsi="新細明體" w:hint="eastAsia"/>
          <w:lang w:eastAsia="zh-CN"/>
        </w:rPr>
        <w:t>雇员补偿；和</w:t>
      </w:r>
      <w:r w:rsidRPr="00A14BB2">
        <w:rPr>
          <w:rFonts w:eastAsia="DengXian" w:hAnsi="新細明體"/>
          <w:lang w:eastAsia="zh-CN"/>
        </w:rPr>
        <w:t>(3)</w:t>
      </w:r>
      <w:r w:rsidRPr="00A14BB2">
        <w:rPr>
          <w:rFonts w:eastAsia="DengXian" w:hAnsi="新細明體" w:hint="eastAsia"/>
          <w:lang w:eastAsia="zh-CN"/>
        </w:rPr>
        <w:t>团体人身意外三类保险，详情见教育局网页﹝</w:t>
      </w:r>
      <w:r w:rsidRPr="00A14BB2">
        <w:rPr>
          <w:rFonts w:eastAsia="DengXian" w:hAnsi="新細明體"/>
          <w:lang w:eastAsia="zh-CN"/>
        </w:rPr>
        <w:t>https://www.edb.gov.hk/tc/sch-admin/admin/about-sch/sch-safety.html</w:t>
      </w:r>
      <w:r w:rsidRPr="00A14BB2">
        <w:rPr>
          <w:rFonts w:eastAsia="DengXian" w:hAnsi="新細明體" w:hint="eastAsia"/>
          <w:lang w:eastAsia="zh-CN"/>
        </w:rPr>
        <w:t>﹞。</w:t>
      </w:r>
    </w:p>
    <w:p w14:paraId="1F0DFCB1" w14:textId="77777777" w:rsidR="00E047B0" w:rsidRPr="00AC4A97" w:rsidRDefault="00E047B0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76A3C71F" w14:textId="77777777" w:rsidR="005E2B09" w:rsidRPr="00AC4A97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041AF2A4" w14:textId="77777777" w:rsidR="005E2B09" w:rsidRPr="00AC4A97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18DB3328" w14:textId="77777777" w:rsidR="005E2B09" w:rsidRPr="00AC4A97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2C463423" w14:textId="77777777" w:rsidR="005E2B09" w:rsidRPr="00AC4A97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1C4AFBCF" w14:textId="77777777" w:rsidR="005E2B09" w:rsidRPr="00AC4A97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03AAE68E" w14:textId="77777777" w:rsidR="005E2B09" w:rsidRPr="00AC4A97" w:rsidRDefault="005E2B09" w:rsidP="002204CE">
      <w:pPr>
        <w:snapToGrid w:val="0"/>
        <w:spacing w:beforeLines="50" w:before="180" w:line="360" w:lineRule="auto"/>
        <w:ind w:left="-27"/>
        <w:jc w:val="both"/>
        <w:textAlignment w:val="baseline"/>
        <w:rPr>
          <w:rFonts w:hAnsi="新細明體"/>
        </w:rPr>
      </w:pPr>
    </w:p>
    <w:p w14:paraId="4E5B8B75" w14:textId="37922DB7" w:rsidR="00887DA0" w:rsidRPr="00AC4A97" w:rsidRDefault="00A14BB2" w:rsidP="007857E4">
      <w:pPr>
        <w:numPr>
          <w:ilvl w:val="2"/>
          <w:numId w:val="22"/>
        </w:numPr>
        <w:tabs>
          <w:tab w:val="num" w:pos="426"/>
        </w:tabs>
        <w:snapToGrid w:val="0"/>
        <w:spacing w:beforeLines="50" w:before="180"/>
        <w:ind w:left="840" w:hanging="840"/>
        <w:jc w:val="both"/>
        <w:rPr>
          <w:b/>
          <w:bCs/>
          <w:lang w:eastAsia="zh-HK"/>
        </w:rPr>
      </w:pPr>
      <w:r w:rsidRPr="00A14BB2">
        <w:rPr>
          <w:rFonts w:eastAsia="DengXian" w:hint="eastAsia"/>
          <w:b/>
          <w:bCs/>
          <w:lang w:eastAsia="zh-CN"/>
        </w:rPr>
        <w:t>体育活动中「疏忽」的概念</w:t>
      </w:r>
    </w:p>
    <w:p w14:paraId="2901F859" w14:textId="7029820D" w:rsidR="00AD6AA4" w:rsidRPr="00AC4A97" w:rsidRDefault="00A14BB2" w:rsidP="00184C34">
      <w:pPr>
        <w:snapToGrid w:val="0"/>
        <w:spacing w:beforeLines="50" w:before="180" w:line="360" w:lineRule="auto"/>
        <w:ind w:left="-27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「疏忽」</w:t>
      </w:r>
      <w:r w:rsidRPr="00A14BB2">
        <w:rPr>
          <w:rFonts w:eastAsia="DengXian" w:hAnsi="新細明體" w:hint="eastAsia"/>
          <w:lang w:val="en-US" w:eastAsia="zh-CN"/>
        </w:rPr>
        <w:t>不等于「不小心」，因为即使已尽量小心行事，亦可能未符合要求而</w:t>
      </w:r>
      <w:r w:rsidRPr="00A14BB2">
        <w:rPr>
          <w:rFonts w:eastAsia="DengXian" w:hAnsi="新細明體" w:hint="eastAsia"/>
          <w:lang w:eastAsia="zh-CN"/>
        </w:rPr>
        <w:t>构成「疏忽」。筹办体育活动时，主办单位应竭力防止活动参与者遭遇不必要的危险。若未有履行上述职责而导致伤亡，主办单位会被控以「疏忽」罪。在法庭上，判定「疏忽」罪的四项要素是：</w:t>
      </w:r>
    </w:p>
    <w:p w14:paraId="4BA136F0" w14:textId="1DDD11C0" w:rsidR="00FA67CF" w:rsidRPr="00AC4A97" w:rsidRDefault="00A14BB2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是否存在</w:t>
      </w:r>
      <w:r w:rsidRPr="00A14BB2">
        <w:rPr>
          <w:rFonts w:eastAsia="DengXian" w:hAnsi="新細明體" w:hint="eastAsia"/>
          <w:lang w:eastAsia="zh-CN"/>
        </w:rPr>
        <w:t>「谨慎责任」</w:t>
      </w:r>
      <w:r w:rsidRPr="00A14BB2">
        <w:rPr>
          <w:rFonts w:eastAsia="DengXian" w:hint="eastAsia"/>
          <w:lang w:val="en-US" w:eastAsia="zh-CN"/>
        </w:rPr>
        <w:t>？</w:t>
      </w:r>
    </w:p>
    <w:p w14:paraId="02C56F68" w14:textId="787DA0D7" w:rsidR="002E1BF5" w:rsidRPr="00AC4A97" w:rsidRDefault="00A14BB2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是否有履行「</w:t>
      </w:r>
      <w:r w:rsidRPr="00A14BB2">
        <w:rPr>
          <w:rFonts w:eastAsia="DengXian" w:hAnsi="新細明體" w:hint="eastAsia"/>
          <w:lang w:eastAsia="zh-CN"/>
        </w:rPr>
        <w:t>谨慎责任」</w:t>
      </w:r>
      <w:r w:rsidRPr="00A14BB2">
        <w:rPr>
          <w:rFonts w:eastAsia="DengXian" w:hAnsi="新細明體" w:hint="eastAsia"/>
          <w:lang w:val="en-US" w:eastAsia="zh-CN"/>
        </w:rPr>
        <w:t>？</w:t>
      </w:r>
    </w:p>
    <w:p w14:paraId="6B4F9091" w14:textId="1E8D3D86" w:rsidR="00FC41F3" w:rsidRPr="00AC4A97" w:rsidRDefault="00A14BB2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是否有</w:t>
      </w:r>
      <w:r w:rsidRPr="00A14BB2">
        <w:rPr>
          <w:rFonts w:eastAsia="DengXian" w:hAnsi="新細明體" w:hint="eastAsia"/>
          <w:lang w:eastAsia="zh-CN"/>
        </w:rPr>
        <w:t>造成实际的损害或有可能造成损害</w:t>
      </w:r>
      <w:r w:rsidRPr="00A14BB2">
        <w:rPr>
          <w:rFonts w:eastAsia="DengXian" w:hAnsi="新細明體" w:hint="eastAsia"/>
          <w:lang w:val="en-US" w:eastAsia="zh-CN"/>
        </w:rPr>
        <w:t>？</w:t>
      </w:r>
    </w:p>
    <w:p w14:paraId="6669F5D3" w14:textId="5206A582" w:rsidR="003D5A62" w:rsidRPr="00AC4A97" w:rsidRDefault="00A14BB2" w:rsidP="00AD6AA4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eastAsia="zh-CN"/>
        </w:rPr>
        <w:t>损害的程度</w:t>
      </w:r>
    </w:p>
    <w:p w14:paraId="0A0886D5" w14:textId="77777777" w:rsidR="009E3406" w:rsidRPr="00AC4A97" w:rsidRDefault="009E3406" w:rsidP="009E3406">
      <w:pPr>
        <w:snapToGrid w:val="0"/>
        <w:spacing w:beforeLines="50" w:before="180" w:line="360" w:lineRule="auto"/>
        <w:ind w:left="-27"/>
        <w:jc w:val="both"/>
        <w:textAlignment w:val="baseline"/>
        <w:rPr>
          <w:lang w:val="en-US"/>
        </w:rPr>
      </w:pPr>
    </w:p>
    <w:p w14:paraId="0429516E" w14:textId="24037591" w:rsidR="00DB3578" w:rsidRPr="00AC4A97" w:rsidRDefault="00A14BB2" w:rsidP="00184C34">
      <w:pPr>
        <w:snapToGrid w:val="0"/>
        <w:spacing w:beforeLines="50" w:before="180" w:line="360" w:lineRule="auto"/>
        <w:ind w:left="-27"/>
        <w:jc w:val="both"/>
        <w:textAlignment w:val="baseline"/>
      </w:pPr>
      <w:r w:rsidRPr="00A14BB2">
        <w:rPr>
          <w:rFonts w:eastAsia="DengXian" w:hAnsi="新細明體" w:hint="eastAsia"/>
          <w:lang w:eastAsia="zh-CN"/>
        </w:rPr>
        <w:t>一般来说，筹办体育活动的人员，应做好以下几方面，以保障活动参与者的安全：</w:t>
      </w:r>
    </w:p>
    <w:p w14:paraId="40259758" w14:textId="394D4B2C" w:rsidR="0063600A" w:rsidRPr="00AC4A97" w:rsidRDefault="00A14BB2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提供安全的设施和用具</w:t>
      </w:r>
    </w:p>
    <w:p w14:paraId="7D2BCF26" w14:textId="7FD8E13E" w:rsidR="00E003D6" w:rsidRPr="00AC4A97" w:rsidRDefault="00A14BB2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订立适当规则，向</w:t>
      </w:r>
      <w:r w:rsidRPr="00A14BB2">
        <w:rPr>
          <w:rFonts w:eastAsia="DengXian" w:hAnsi="新細明體" w:hint="eastAsia"/>
          <w:lang w:eastAsia="zh-CN"/>
        </w:rPr>
        <w:t>活动参与者清楚讲解规则，并切实执行</w:t>
      </w:r>
    </w:p>
    <w:p w14:paraId="14B6F040" w14:textId="648D5B4C" w:rsidR="00FB08EE" w:rsidRPr="00AC4A97" w:rsidRDefault="00A14BB2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确保</w:t>
      </w:r>
      <w:r w:rsidRPr="00A14BB2">
        <w:rPr>
          <w:rFonts w:eastAsia="DengXian" w:hAnsi="新細明體" w:hint="eastAsia"/>
          <w:lang w:eastAsia="zh-CN"/>
        </w:rPr>
        <w:t>参与者身体状况适宜参与该活动，并具备必</w:t>
      </w:r>
      <w:r w:rsidRPr="00A14BB2">
        <w:rPr>
          <w:rFonts w:eastAsia="DengXian" w:hAnsi="新細明體" w:hint="eastAsia"/>
          <w:lang w:val="en-US" w:eastAsia="zh-CN"/>
        </w:rPr>
        <w:t>要</w:t>
      </w:r>
      <w:r w:rsidRPr="00A14BB2">
        <w:rPr>
          <w:rFonts w:eastAsia="DengXian" w:hAnsi="新細明體" w:hint="eastAsia"/>
          <w:lang w:eastAsia="zh-CN"/>
        </w:rPr>
        <w:t>的技能和知识</w:t>
      </w:r>
    </w:p>
    <w:p w14:paraId="492B7C13" w14:textId="716A1CF7" w:rsidR="00B032E8" w:rsidRPr="00B84A55" w:rsidRDefault="00A14BB2" w:rsidP="00B032E8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lang w:val="en-US"/>
        </w:rPr>
      </w:pPr>
      <w:r w:rsidRPr="00A14BB2">
        <w:rPr>
          <w:rFonts w:eastAsia="DengXian" w:hAnsi="新細明體" w:hint="eastAsia"/>
          <w:lang w:val="en-US" w:eastAsia="zh-CN"/>
        </w:rPr>
        <w:t>提供适切的指导和监管</w:t>
      </w:r>
    </w:p>
    <w:p w14:paraId="6E390D7B" w14:textId="3064EE97" w:rsidR="00B84A55" w:rsidRPr="00032CCA" w:rsidRDefault="00A14BB2" w:rsidP="00B84A55">
      <w:pPr>
        <w:numPr>
          <w:ilvl w:val="0"/>
          <w:numId w:val="8"/>
        </w:numPr>
        <w:snapToGrid w:val="0"/>
        <w:spacing w:beforeLines="50" w:before="180" w:line="360" w:lineRule="auto"/>
        <w:jc w:val="both"/>
        <w:textAlignment w:val="baseline"/>
        <w:rPr>
          <w:highlight w:val="cyan"/>
          <w:lang w:val="en-US"/>
        </w:rPr>
      </w:pPr>
      <w:r w:rsidRPr="00A14BB2">
        <w:rPr>
          <w:rFonts w:eastAsia="DengXian" w:hint="eastAsia"/>
          <w:highlight w:val="cyan"/>
          <w:lang w:val="en-US" w:eastAsia="zh-CN"/>
        </w:rPr>
        <w:t>进行风险评估</w:t>
      </w:r>
    </w:p>
    <w:p w14:paraId="2443C0EB" w14:textId="2AB99C41" w:rsidR="00C83ADD" w:rsidRPr="00AC4A97" w:rsidRDefault="00A14BB2" w:rsidP="00D7278B">
      <w:pPr>
        <w:snapToGrid w:val="0"/>
        <w:spacing w:beforeLines="50" w:before="180" w:line="360" w:lineRule="auto"/>
        <w:rPr>
          <w:rFonts w:hAnsi="新細明體"/>
          <w:lang w:eastAsia="zh-CN"/>
        </w:rPr>
      </w:pPr>
      <w:r w:rsidRPr="00A14BB2">
        <w:rPr>
          <w:rFonts w:eastAsia="DengXian" w:hAnsi="新細明體" w:hint="eastAsia"/>
          <w:lang w:val="en-US" w:eastAsia="zh-CN"/>
        </w:rPr>
        <w:t>筹办体育活动的人员须注意，很多时候，即使</w:t>
      </w:r>
      <w:r w:rsidRPr="00A14BB2">
        <w:rPr>
          <w:rFonts w:eastAsia="DengXian" w:hAnsi="新細明體" w:hint="eastAsia"/>
          <w:lang w:eastAsia="zh-CN"/>
        </w:rPr>
        <w:t>伤亡事件因活动参与者本身不小心而导致，主办单位依然不能免责。法庭会参考专业团体或政府部门就有关活动发出的指引或建议（例如教育局编印的《</w:t>
      </w:r>
      <w:hyperlink r:id="rId36" w:tgtFrame="_blank" w:history="1">
        <w:r w:rsidRPr="00A14BB2">
          <w:rPr>
            <w:rFonts w:eastAsia="DengXian" w:hAnsi="新細明體" w:hint="eastAsia"/>
            <w:lang w:eastAsia="zh-CN"/>
          </w:rPr>
          <w:t>香港学校体育科安全措施</w:t>
        </w:r>
      </w:hyperlink>
      <w:r w:rsidRPr="00A14BB2">
        <w:rPr>
          <w:rFonts w:eastAsia="DengXian" w:hAnsi="新細明體" w:hint="eastAsia"/>
          <w:lang w:eastAsia="zh-CN"/>
        </w:rPr>
        <w:t>》和《</w:t>
      </w:r>
      <w:hyperlink r:id="rId37" w:tgtFrame="_blank" w:history="1">
        <w:r w:rsidRPr="00A14BB2">
          <w:rPr>
            <w:rFonts w:eastAsia="DengXian" w:hAnsi="新細明體" w:hint="eastAsia"/>
            <w:lang w:eastAsia="zh-CN"/>
          </w:rPr>
          <w:t>户外活动指引</w:t>
        </w:r>
      </w:hyperlink>
      <w:r w:rsidRPr="00A14BB2">
        <w:rPr>
          <w:rFonts w:eastAsia="DengXian" w:hAnsi="新細明體" w:hint="eastAsia"/>
          <w:lang w:eastAsia="zh-CN"/>
        </w:rPr>
        <w:t>》）或专家证人的意见，诠释个别活动的「谨慎标准」，然后判定当事人有否有「疏忽」。</w:t>
      </w:r>
      <w:r w:rsidRPr="00A14BB2">
        <w:rPr>
          <w:rFonts w:eastAsia="DengXian" w:hAnsi="新細明體" w:hint="eastAsia"/>
          <w:lang w:val="en-US" w:eastAsia="zh-CN"/>
        </w:rPr>
        <w:t>因此，</w:t>
      </w:r>
      <w:r w:rsidRPr="00A14BB2">
        <w:rPr>
          <w:rFonts w:eastAsia="DengXian" w:hAnsi="新細明體" w:hint="eastAsia"/>
          <w:lang w:eastAsia="zh-CN"/>
        </w:rPr>
        <w:t>主办单位的人员</w:t>
      </w:r>
      <w:r w:rsidRPr="00A14BB2">
        <w:rPr>
          <w:rFonts w:eastAsia="DengXian" w:hAnsi="新細明體" w:hint="eastAsia"/>
          <w:lang w:val="en-US" w:eastAsia="zh-CN"/>
        </w:rPr>
        <w:t>应曾接受适当的训练，并熟悉有关</w:t>
      </w:r>
      <w:r w:rsidRPr="00A14BB2">
        <w:rPr>
          <w:rFonts w:eastAsia="DengXian" w:hAnsi="新細明體" w:hint="eastAsia"/>
          <w:lang w:eastAsia="zh-CN"/>
        </w:rPr>
        <w:t>体育活动的最新建议和指引。</w:t>
      </w:r>
    </w:p>
    <w:p w14:paraId="564CACF2" w14:textId="77777777" w:rsidR="006C786F" w:rsidRPr="00AC4A97" w:rsidRDefault="006C786F" w:rsidP="00BE6D61">
      <w:pPr>
        <w:snapToGrid w:val="0"/>
        <w:spacing w:beforeLines="50" w:before="180" w:line="360" w:lineRule="auto"/>
        <w:rPr>
          <w:rFonts w:hAnsi="新細明體"/>
          <w:lang w:eastAsia="zh-CN"/>
        </w:rPr>
      </w:pPr>
    </w:p>
    <w:p w14:paraId="569394E2" w14:textId="77777777" w:rsidR="006C786F" w:rsidRPr="00AC4A97" w:rsidRDefault="006C786F" w:rsidP="005F40D3">
      <w:pPr>
        <w:framePr w:w="7044" w:wrap="auto" w:hAnchor="text" w:x="1701"/>
        <w:snapToGrid w:val="0"/>
        <w:spacing w:beforeLines="50" w:before="180" w:line="360" w:lineRule="auto"/>
        <w:rPr>
          <w:lang w:val="en-US" w:eastAsia="zh-CN"/>
        </w:rPr>
        <w:sectPr w:rsidR="006C786F" w:rsidRPr="00AC4A97" w:rsidSect="006C1AE3">
          <w:headerReference w:type="default" r:id="rId38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1754"/>
        <w:gridCol w:w="5919"/>
      </w:tblGrid>
      <w:tr w:rsidR="00E22024" w:rsidRPr="00AC4A97" w14:paraId="4459DF84" w14:textId="77777777">
        <w:trPr>
          <w:tblHeader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37B30" w14:textId="41D02B67" w:rsidR="009E3406" w:rsidRPr="00AC4A97" w:rsidRDefault="00A14BB2" w:rsidP="00762805">
            <w:pPr>
              <w:spacing w:beforeLines="50" w:before="180"/>
              <w:jc w:val="center"/>
              <w:rPr>
                <w:rFonts w:hAnsi="新細明體"/>
                <w:b/>
                <w:sz w:val="28"/>
                <w:szCs w:val="28"/>
                <w:lang w:val="en-US"/>
              </w:rPr>
            </w:pPr>
            <w:r w:rsidRPr="00A14BB2">
              <w:rPr>
                <w:rFonts w:eastAsia="DengXian" w:hAnsi="新細明體" w:hint="eastAsia"/>
                <w:b/>
                <w:sz w:val="28"/>
                <w:szCs w:val="28"/>
                <w:lang w:eastAsia="zh-CN"/>
              </w:rPr>
              <w:lastRenderedPageBreak/>
              <w:t>探究活动举隅</w:t>
            </w:r>
          </w:p>
        </w:tc>
      </w:tr>
      <w:tr w:rsidR="00E22024" w:rsidRPr="00AC4A97" w14:paraId="09220BC4" w14:textId="77777777">
        <w:trPr>
          <w:tblHeader/>
        </w:trPr>
        <w:tc>
          <w:tcPr>
            <w:tcW w:w="1437" w:type="pct"/>
            <w:gridSpan w:val="2"/>
            <w:tcBorders>
              <w:top w:val="single" w:sz="4" w:space="0" w:color="auto"/>
            </w:tcBorders>
          </w:tcPr>
          <w:p w14:paraId="46E0A731" w14:textId="18BA39C5" w:rsidR="00E22024" w:rsidRPr="00AC4A97" w:rsidRDefault="00A14BB2" w:rsidP="00762805">
            <w:pPr>
              <w:spacing w:beforeLines="50" w:before="180"/>
              <w:jc w:val="center"/>
              <w:rPr>
                <w:b/>
              </w:rPr>
            </w:pPr>
            <w:r w:rsidRPr="00A14BB2">
              <w:rPr>
                <w:rFonts w:eastAsia="DengXian" w:hAnsi="新細明體" w:hint="eastAsia"/>
                <w:b/>
                <w:lang w:eastAsia="zh-CN"/>
              </w:rPr>
              <w:t>主题</w:t>
            </w:r>
          </w:p>
        </w:tc>
        <w:tc>
          <w:tcPr>
            <w:tcW w:w="3563" w:type="pct"/>
            <w:tcBorders>
              <w:top w:val="single" w:sz="4" w:space="0" w:color="auto"/>
            </w:tcBorders>
          </w:tcPr>
          <w:p w14:paraId="337ACD48" w14:textId="2F8DBAF9" w:rsidR="00E22024" w:rsidRPr="00AC4A97" w:rsidRDefault="00A14BB2" w:rsidP="00762805">
            <w:pPr>
              <w:spacing w:beforeLines="50" w:before="180"/>
              <w:jc w:val="center"/>
              <w:rPr>
                <w:b/>
              </w:rPr>
            </w:pPr>
            <w:r w:rsidRPr="00A14BB2">
              <w:rPr>
                <w:rFonts w:eastAsia="DengXian" w:hAnsi="新細明體" w:hint="eastAsia"/>
                <w:b/>
                <w:lang w:eastAsia="zh-CN"/>
              </w:rPr>
              <w:t>活动</w:t>
            </w:r>
          </w:p>
        </w:tc>
      </w:tr>
      <w:tr w:rsidR="00D74265" w:rsidRPr="00AC4A97" w14:paraId="27A6A850" w14:textId="77777777">
        <w:tc>
          <w:tcPr>
            <w:tcW w:w="381" w:type="pct"/>
          </w:tcPr>
          <w:p w14:paraId="7A2A120D" w14:textId="2C74494D" w:rsidR="00D74265" w:rsidRPr="00AC4A97" w:rsidRDefault="00A14BB2" w:rsidP="00762805">
            <w:pPr>
              <w:spacing w:beforeLines="50" w:before="180"/>
              <w:jc w:val="both"/>
              <w:rPr>
                <w:lang w:val="en-US"/>
              </w:rPr>
            </w:pPr>
            <w:r w:rsidRPr="00A14BB2">
              <w:rPr>
                <w:rFonts w:eastAsia="DengXian"/>
                <w:lang w:val="en-US" w:eastAsia="zh-CN"/>
              </w:rPr>
              <w:t>1</w:t>
            </w:r>
          </w:p>
        </w:tc>
        <w:tc>
          <w:tcPr>
            <w:tcW w:w="1056" w:type="pct"/>
          </w:tcPr>
          <w:p w14:paraId="3B03713D" w14:textId="47E6DC83" w:rsidR="00D74265" w:rsidRPr="00AC4A97" w:rsidRDefault="00A14BB2" w:rsidP="00762805">
            <w:pPr>
              <w:spacing w:beforeLines="50" w:before="180"/>
              <w:jc w:val="both"/>
              <w:rPr>
                <w:kern w:val="0"/>
                <w:lang w:val="en-US"/>
              </w:rPr>
            </w:pPr>
            <w:r w:rsidRPr="00A14BB2">
              <w:rPr>
                <w:rFonts w:eastAsia="DengXian" w:hAnsi="新細明體" w:hint="eastAsia"/>
                <w:lang w:eastAsia="zh-CN"/>
              </w:rPr>
              <w:t>管理程序</w:t>
            </w:r>
          </w:p>
        </w:tc>
        <w:tc>
          <w:tcPr>
            <w:tcW w:w="3563" w:type="pct"/>
          </w:tcPr>
          <w:p w14:paraId="0E1BF606" w14:textId="7E77A00C" w:rsidR="00A70355" w:rsidRPr="00AC4A97" w:rsidRDefault="00A14BB2" w:rsidP="00762805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61B9F4E2" w14:textId="53A67C21" w:rsidR="00BD2B90" w:rsidRPr="00AC4A97" w:rsidRDefault="00A14BB2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  <w:rPr>
                <w:lang w:val="en-US"/>
              </w:rPr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登入有关网页，了解本港</w:t>
            </w:r>
          </w:p>
          <w:p w14:paraId="35F45E7D" w14:textId="795CE708" w:rsidR="00230447" w:rsidRPr="00AC4A97" w:rsidRDefault="00A14BB2" w:rsidP="0088050F">
            <w:pPr>
              <w:widowControl/>
              <w:numPr>
                <w:ilvl w:val="1"/>
                <w:numId w:val="14"/>
              </w:numPr>
              <w:tabs>
                <w:tab w:val="clear" w:pos="1080"/>
                <w:tab w:val="num" w:pos="386"/>
              </w:tabs>
              <w:spacing w:beforeLines="50" w:before="180"/>
              <w:ind w:left="386" w:firstLine="7"/>
              <w:rPr>
                <w:lang w:val="en-US"/>
              </w:rPr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体育总会的管理架构</w:t>
            </w:r>
          </w:p>
          <w:p w14:paraId="7AD9B9D3" w14:textId="493F4366" w:rsidR="00A70355" w:rsidRPr="00AC4A97" w:rsidRDefault="00A14BB2" w:rsidP="0088050F">
            <w:pPr>
              <w:widowControl/>
              <w:numPr>
                <w:ilvl w:val="1"/>
                <w:numId w:val="14"/>
              </w:numPr>
              <w:tabs>
                <w:tab w:val="clear" w:pos="1080"/>
                <w:tab w:val="num" w:pos="386"/>
              </w:tabs>
              <w:spacing w:beforeLines="50" w:before="180"/>
              <w:ind w:left="386" w:firstLine="7"/>
              <w:rPr>
                <w:rFonts w:hAnsi="新細明體"/>
                <w:bCs/>
              </w:rPr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一些大型体育活动的筹备委员会架构</w:t>
            </w:r>
          </w:p>
          <w:p w14:paraId="0DBABA62" w14:textId="63B5F79F" w:rsidR="00DD2FD9" w:rsidRPr="00AC4A97" w:rsidRDefault="00A14BB2" w:rsidP="00762805">
            <w:pPr>
              <w:widowControl/>
              <w:spacing w:beforeLines="50" w:before="180"/>
              <w:rPr>
                <w:b/>
                <w:lang w:val="en-US"/>
              </w:rPr>
            </w:pPr>
            <w:r w:rsidRPr="00A14BB2">
              <w:rPr>
                <w:rFonts w:eastAsia="DengXian" w:hAnsi="新細明體" w:hint="eastAsia"/>
                <w:b/>
                <w:lang w:val="en-US" w:eastAsia="zh-CN"/>
              </w:rPr>
              <w:t>专题研</w:t>
            </w:r>
            <w:r w:rsidRPr="00A14BB2">
              <w:rPr>
                <w:rFonts w:eastAsia="DengXian" w:hAnsi="新細明體" w:hint="eastAsia"/>
                <w:b/>
                <w:lang w:eastAsia="zh-CN"/>
              </w:rPr>
              <w:t>习的议题：</w:t>
            </w:r>
          </w:p>
          <w:p w14:paraId="4F8CF647" w14:textId="0667CDCD" w:rsidR="00AC67E6" w:rsidRPr="00AC4A97" w:rsidRDefault="00A14BB2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</w:pPr>
            <w:r w:rsidRPr="00A14BB2">
              <w:rPr>
                <w:rFonts w:eastAsia="DengXian" w:hAnsi="新細明體" w:hint="eastAsia"/>
                <w:lang w:eastAsia="zh-CN"/>
              </w:rPr>
              <w:t>「强、弱、机、危」综合分析法</w:t>
            </w:r>
          </w:p>
          <w:p w14:paraId="6DD0CFDE" w14:textId="50660391" w:rsidR="00D74265" w:rsidRPr="00AC4A97" w:rsidRDefault="00A14BB2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领导原理与技巧</w:t>
            </w:r>
          </w:p>
          <w:p w14:paraId="7EC35BD3" w14:textId="62B1E9A3" w:rsidR="003724D2" w:rsidRPr="00AC4A97" w:rsidRDefault="00A14BB2" w:rsidP="00762805">
            <w:pPr>
              <w:widowControl/>
              <w:numPr>
                <w:ilvl w:val="0"/>
                <w:numId w:val="13"/>
              </w:numPr>
              <w:spacing w:beforeLines="50" w:before="180"/>
              <w:ind w:left="357" w:hanging="357"/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质素控制和质素保证</w:t>
            </w:r>
          </w:p>
        </w:tc>
      </w:tr>
      <w:tr w:rsidR="003003FC" w:rsidRPr="00AC4A97" w14:paraId="6D138CAE" w14:textId="77777777">
        <w:tc>
          <w:tcPr>
            <w:tcW w:w="381" w:type="pct"/>
          </w:tcPr>
          <w:p w14:paraId="3F93C5E0" w14:textId="3103424A" w:rsidR="003003FC" w:rsidRPr="00AC4A97" w:rsidRDefault="00A14BB2" w:rsidP="00762805">
            <w:pPr>
              <w:spacing w:beforeLines="50" w:before="180"/>
              <w:jc w:val="both"/>
              <w:rPr>
                <w:lang w:val="en-US"/>
              </w:rPr>
            </w:pPr>
            <w:r w:rsidRPr="00A14BB2">
              <w:rPr>
                <w:rFonts w:eastAsia="DengXian"/>
                <w:lang w:val="en-US" w:eastAsia="zh-CN"/>
              </w:rPr>
              <w:t>2</w:t>
            </w:r>
          </w:p>
        </w:tc>
        <w:tc>
          <w:tcPr>
            <w:tcW w:w="1056" w:type="pct"/>
          </w:tcPr>
          <w:p w14:paraId="231B00C9" w14:textId="2003210E" w:rsidR="003003FC" w:rsidRPr="00AC4A97" w:rsidRDefault="00A14BB2" w:rsidP="00762805">
            <w:pPr>
              <w:spacing w:beforeLines="50" w:before="180"/>
              <w:jc w:val="both"/>
              <w:rPr>
                <w:rFonts w:eastAsia="SimSun"/>
                <w:kern w:val="0"/>
                <w:lang w:val="en-US" w:eastAsia="zh-CN"/>
              </w:rPr>
            </w:pPr>
            <w:r w:rsidRPr="00A14BB2">
              <w:rPr>
                <w:rFonts w:eastAsia="DengXian" w:hAnsi="新細明體" w:hint="eastAsia"/>
                <w:kern w:val="0"/>
                <w:lang w:val="en-US" w:eastAsia="zh-CN"/>
              </w:rPr>
              <w:t>筹办活动</w:t>
            </w:r>
          </w:p>
        </w:tc>
        <w:tc>
          <w:tcPr>
            <w:tcW w:w="3563" w:type="pct"/>
          </w:tcPr>
          <w:p w14:paraId="5DF9F3C3" w14:textId="3ADF2594" w:rsidR="003003FC" w:rsidRPr="00AC4A97" w:rsidRDefault="00A14BB2" w:rsidP="00762805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59096A63" w14:textId="68608374" w:rsidR="003003FC" w:rsidRPr="00AC4A97" w:rsidRDefault="00A14BB2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检视学校内各项主要由学生负责筹办的体育活动，搜集有关的计划书、财政报告、工作报告、会议记录、函件、章程、报名表、宣传单张等。</w:t>
            </w:r>
          </w:p>
          <w:p w14:paraId="59433D0B" w14:textId="16090A02" w:rsidR="003003FC" w:rsidRPr="00AC4A97" w:rsidRDefault="00A14BB2" w:rsidP="00762805">
            <w:pPr>
              <w:pStyle w:val="Web"/>
              <w:snapToGrid w:val="0"/>
              <w:spacing w:beforeLines="50" w:before="180" w:beforeAutospacing="0" w:after="0" w:afterAutospacing="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探究活动：</w:t>
            </w:r>
          </w:p>
          <w:p w14:paraId="0389AA1D" w14:textId="7A10D8E2" w:rsidR="003003FC" w:rsidRPr="00AC4A97" w:rsidRDefault="00A14BB2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分析在上述清单中每一项文件或材料的功用。</w:t>
            </w:r>
          </w:p>
          <w:p w14:paraId="534FC937" w14:textId="79C2DAF3" w:rsidR="003003FC" w:rsidRPr="00AC4A97" w:rsidRDefault="00A14BB2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拣选若干文件或材料进行评价，讨论应该如何作出改良，令它们的效果发挥得更好？</w:t>
            </w:r>
          </w:p>
          <w:p w14:paraId="36E7230A" w14:textId="25F06F78" w:rsidR="003B4079" w:rsidRPr="00AC4A97" w:rsidRDefault="00A14BB2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透过分享，列举筹办体育活动时常遇到的三大困难，然后提出解决办法。</w:t>
            </w:r>
          </w:p>
          <w:p w14:paraId="5C380B3A" w14:textId="66B2BF82" w:rsidR="006A34F0" w:rsidRPr="00AC4A97" w:rsidRDefault="00A14BB2" w:rsidP="007857E4">
            <w:pPr>
              <w:pStyle w:val="Web"/>
              <w:numPr>
                <w:ilvl w:val="0"/>
                <w:numId w:val="12"/>
              </w:numPr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设计行动方案，为举办大型体育活动筹款。</w:t>
            </w:r>
          </w:p>
        </w:tc>
      </w:tr>
    </w:tbl>
    <w:p w14:paraId="2208DC89" w14:textId="77777777" w:rsidR="006C786F" w:rsidRPr="00AC4A97" w:rsidRDefault="006C786F" w:rsidP="000A4910">
      <w:pPr>
        <w:spacing w:beforeLines="50" w:before="180"/>
        <w:jc w:val="both"/>
        <w:rPr>
          <w:lang w:val="en-US"/>
        </w:rPr>
        <w:sectPr w:rsidR="006C786F" w:rsidRPr="00AC4A97" w:rsidSect="006C1AE3">
          <w:headerReference w:type="default" r:id="rId39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1752"/>
        <w:gridCol w:w="5912"/>
      </w:tblGrid>
      <w:tr w:rsidR="00E22024" w:rsidRPr="00AC4A97" w14:paraId="2D340EA3" w14:textId="77777777">
        <w:tc>
          <w:tcPr>
            <w:tcW w:w="381" w:type="pct"/>
          </w:tcPr>
          <w:p w14:paraId="490127D8" w14:textId="61E5FAE0" w:rsidR="00E22024" w:rsidRPr="00AC4A97" w:rsidRDefault="00A14BB2" w:rsidP="00762805">
            <w:pPr>
              <w:spacing w:beforeLines="50" w:before="180"/>
              <w:jc w:val="both"/>
              <w:rPr>
                <w:lang w:val="en-US"/>
              </w:rPr>
            </w:pPr>
            <w:r w:rsidRPr="00A14BB2">
              <w:rPr>
                <w:rFonts w:eastAsia="DengXian"/>
                <w:lang w:val="en-US" w:eastAsia="zh-CN"/>
              </w:rPr>
              <w:lastRenderedPageBreak/>
              <w:t>3</w:t>
            </w:r>
          </w:p>
        </w:tc>
        <w:tc>
          <w:tcPr>
            <w:tcW w:w="1056" w:type="pct"/>
          </w:tcPr>
          <w:p w14:paraId="4C626C86" w14:textId="0C02B823" w:rsidR="00E22024" w:rsidRPr="00AC4A97" w:rsidRDefault="00A14BB2" w:rsidP="00762805">
            <w:pPr>
              <w:spacing w:beforeLines="50" w:before="180"/>
              <w:jc w:val="both"/>
              <w:rPr>
                <w:kern w:val="0"/>
                <w:lang w:val="en-US"/>
              </w:rPr>
            </w:pPr>
            <w:r w:rsidRPr="00A14BB2">
              <w:rPr>
                <w:rFonts w:eastAsia="DengXian" w:hAnsi="新細明體" w:hint="eastAsia"/>
                <w:kern w:val="0"/>
                <w:lang w:val="en-US" w:eastAsia="zh-CN"/>
              </w:rPr>
              <w:t>比赛制度</w:t>
            </w:r>
          </w:p>
        </w:tc>
        <w:tc>
          <w:tcPr>
            <w:tcW w:w="3563" w:type="pct"/>
          </w:tcPr>
          <w:p w14:paraId="76EA2F76" w14:textId="0525DF9D" w:rsidR="0061439A" w:rsidRPr="00AC4A97" w:rsidRDefault="00A14BB2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112BB975" w14:textId="54DD9691" w:rsidR="0061439A" w:rsidRPr="00AC4A97" w:rsidRDefault="00A14BB2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新細明體" w:cs="Times New Roman"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以国际性大型活动作例子，展示不同的比赛制度。</w:t>
            </w:r>
          </w:p>
          <w:p w14:paraId="55766D15" w14:textId="7F17FC4E" w:rsidR="0061439A" w:rsidRPr="00AC4A97" w:rsidRDefault="00A14BB2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新細明體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探究活动：</w:t>
            </w:r>
          </w:p>
          <w:p w14:paraId="3B43A595" w14:textId="2A5E6BEE" w:rsidR="00241DC6" w:rsidRPr="00AC4A97" w:rsidRDefault="00A14BB2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A14BB2">
              <w:rPr>
                <w:rFonts w:ascii="Times New Roman" w:eastAsia="DengXian" w:hAnsi="新細明體" w:cs="Times New Roman" w:hint="eastAsia"/>
                <w:color w:val="auto"/>
                <w:sz w:val="24"/>
                <w:szCs w:val="24"/>
                <w:lang w:eastAsia="zh-CN"/>
              </w:rPr>
              <w:t>以国际性大型活动作例子，比较「循环制」和「淘汰制」的异同和优劣。</w:t>
            </w:r>
          </w:p>
        </w:tc>
      </w:tr>
      <w:tr w:rsidR="00F74C38" w:rsidRPr="00AC4A97" w14:paraId="36C75693" w14:textId="77777777">
        <w:tc>
          <w:tcPr>
            <w:tcW w:w="381" w:type="pct"/>
          </w:tcPr>
          <w:p w14:paraId="41223DF5" w14:textId="78470E22" w:rsidR="00B144A1" w:rsidRPr="00AC4A97" w:rsidRDefault="00A14BB2" w:rsidP="00762805">
            <w:pPr>
              <w:spacing w:beforeLines="50" w:before="180"/>
              <w:jc w:val="both"/>
              <w:rPr>
                <w:lang w:val="en-US"/>
              </w:rPr>
            </w:pPr>
            <w:r w:rsidRPr="00A14BB2">
              <w:rPr>
                <w:rFonts w:eastAsia="DengXian"/>
                <w:lang w:val="en-US" w:eastAsia="zh-CN"/>
              </w:rPr>
              <w:t>4</w:t>
            </w:r>
          </w:p>
          <w:p w14:paraId="59AFC96D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47CF4A3E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765FF8B9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5AD5C6FE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563FECCB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6D6BFE83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630FCE77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70709434" w14:textId="77777777" w:rsidR="00B144A1" w:rsidRPr="00AC4A97" w:rsidRDefault="00B144A1" w:rsidP="00B144A1">
            <w:pPr>
              <w:rPr>
                <w:lang w:val="en-US"/>
              </w:rPr>
            </w:pPr>
          </w:p>
          <w:p w14:paraId="29F27B17" w14:textId="77777777" w:rsidR="00F74C38" w:rsidRPr="00AC4A97" w:rsidRDefault="00F74C38" w:rsidP="00B144A1">
            <w:pPr>
              <w:rPr>
                <w:lang w:val="en-US"/>
              </w:rPr>
            </w:pPr>
          </w:p>
        </w:tc>
        <w:tc>
          <w:tcPr>
            <w:tcW w:w="1056" w:type="pct"/>
          </w:tcPr>
          <w:p w14:paraId="5668DFEB" w14:textId="73F536E7" w:rsidR="00F74C38" w:rsidRPr="00AC4A97" w:rsidRDefault="00A14BB2" w:rsidP="00762805">
            <w:pPr>
              <w:spacing w:beforeLines="50" w:before="180"/>
              <w:jc w:val="both"/>
              <w:rPr>
                <w:kern w:val="0"/>
                <w:lang w:val="en-US"/>
              </w:rPr>
            </w:pPr>
            <w:r w:rsidRPr="00A14BB2">
              <w:rPr>
                <w:rFonts w:eastAsia="DengXian" w:hAnsi="新細明體" w:hint="eastAsia"/>
                <w:lang w:eastAsia="zh-CN"/>
              </w:rPr>
              <w:t>法律问题</w:t>
            </w:r>
          </w:p>
        </w:tc>
        <w:tc>
          <w:tcPr>
            <w:tcW w:w="3563" w:type="pct"/>
          </w:tcPr>
          <w:p w14:paraId="10632DEA" w14:textId="4264B285" w:rsidR="007E1C2A" w:rsidRPr="00AC4A97" w:rsidRDefault="00A14BB2" w:rsidP="007857E4">
            <w:pPr>
              <w:pStyle w:val="Web"/>
              <w:snapToGrid w:val="0"/>
              <w:spacing w:beforeLines="50" w:before="180" w:beforeAutospacing="0" w:after="0" w:afterAutospacing="0" w:line="27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资料搜集：</w:t>
            </w:r>
          </w:p>
          <w:p w14:paraId="47E520EE" w14:textId="05BA3542" w:rsidR="007E1C2A" w:rsidRPr="00AC4A97" w:rsidRDefault="00A14BB2" w:rsidP="007857E4">
            <w:pPr>
              <w:widowControl/>
              <w:numPr>
                <w:ilvl w:val="0"/>
                <w:numId w:val="13"/>
              </w:numPr>
              <w:spacing w:beforeLines="50" w:before="180" w:line="276" w:lineRule="auto"/>
              <w:ind w:left="357" w:hanging="357"/>
              <w:rPr>
                <w:lang w:val="en-US"/>
              </w:rPr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登入有关网页，搜集有关</w:t>
            </w:r>
            <w:r w:rsidRPr="00A14BB2">
              <w:rPr>
                <w:rFonts w:eastAsia="DengXian" w:hAnsi="新細明體" w:hint="eastAsia"/>
                <w:lang w:eastAsia="zh-CN"/>
              </w:rPr>
              <w:t>体育</w:t>
            </w:r>
            <w:r w:rsidRPr="00A14BB2">
              <w:rPr>
                <w:rFonts w:eastAsia="DengXian" w:hAnsi="新細明體" w:hint="eastAsia"/>
                <w:kern w:val="0"/>
                <w:lang w:val="en-US" w:eastAsia="zh-CN"/>
              </w:rPr>
              <w:t>活动的法庭新闻。</w:t>
            </w:r>
          </w:p>
          <w:p w14:paraId="3C2D29C5" w14:textId="75DF5B61" w:rsidR="00A57824" w:rsidRPr="00AC4A97" w:rsidRDefault="00A14BB2" w:rsidP="007857E4">
            <w:pPr>
              <w:widowControl/>
              <w:spacing w:beforeLines="50" w:before="180" w:line="360" w:lineRule="auto"/>
              <w:rPr>
                <w:b/>
                <w:lang w:val="en-US"/>
              </w:rPr>
            </w:pPr>
            <w:r w:rsidRPr="00A14BB2">
              <w:rPr>
                <w:rFonts w:eastAsia="DengXian" w:hAnsi="新細明體" w:hint="eastAsia"/>
                <w:b/>
                <w:lang w:val="en-US" w:eastAsia="zh-CN"/>
              </w:rPr>
              <w:t>专题研</w:t>
            </w:r>
            <w:r w:rsidRPr="00A14BB2">
              <w:rPr>
                <w:rFonts w:eastAsia="DengXian" w:hAnsi="新細明體" w:hint="eastAsia"/>
                <w:b/>
                <w:lang w:eastAsia="zh-CN"/>
              </w:rPr>
              <w:t>习的议题：</w:t>
            </w:r>
          </w:p>
          <w:p w14:paraId="2BA84635" w14:textId="26B744B5" w:rsidR="00437C20" w:rsidRPr="00AC4A97" w:rsidRDefault="00A14BB2" w:rsidP="00D7278B">
            <w:pPr>
              <w:numPr>
                <w:ilvl w:val="0"/>
                <w:numId w:val="13"/>
              </w:numPr>
              <w:snapToGrid w:val="0"/>
              <w:spacing w:beforeLines="50" w:before="180" w:line="360" w:lineRule="auto"/>
              <w:jc w:val="both"/>
              <w:rPr>
                <w:lang w:val="en-US"/>
              </w:rPr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资助学校及按额津贴学校的「综合保险计划</w:t>
            </w:r>
            <w:r w:rsidRPr="00A14BB2">
              <w:rPr>
                <w:rFonts w:eastAsia="DengXian" w:hAnsi="新細明體" w:hint="eastAsia"/>
                <w:bCs/>
                <w:lang w:val="en-US" w:eastAsia="zh-CN"/>
              </w:rPr>
              <w:t>」</w:t>
            </w:r>
          </w:p>
          <w:p w14:paraId="719A1859" w14:textId="72610324" w:rsidR="0055298E" w:rsidRPr="00AC4A97" w:rsidRDefault="00A14BB2" w:rsidP="007857E4">
            <w:pPr>
              <w:pStyle w:val="Web"/>
              <w:snapToGrid w:val="0"/>
              <w:spacing w:beforeLines="50" w:before="180" w:beforeAutospacing="0" w:after="0" w:afterAutospacing="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14BB2">
              <w:rPr>
                <w:rFonts w:ascii="Times New Roman" w:eastAsia="DengXian" w:hAnsi="新細明體" w:cs="Times New Roman" w:hint="eastAsia"/>
                <w:b/>
                <w:color w:val="auto"/>
                <w:sz w:val="24"/>
                <w:szCs w:val="24"/>
                <w:lang w:eastAsia="zh-CN"/>
              </w:rPr>
              <w:t>探究活动：</w:t>
            </w:r>
          </w:p>
          <w:p w14:paraId="3FA4F7E8" w14:textId="4338E3C6" w:rsidR="0055298E" w:rsidRPr="00AC4A97" w:rsidRDefault="00A14BB2" w:rsidP="00D7278B">
            <w:pPr>
              <w:numPr>
                <w:ilvl w:val="0"/>
                <w:numId w:val="13"/>
              </w:numPr>
              <w:snapToGrid w:val="0"/>
              <w:spacing w:beforeLines="50" w:before="180" w:line="360" w:lineRule="auto"/>
              <w:jc w:val="both"/>
              <w:rPr>
                <w:lang w:val="en-US"/>
              </w:rPr>
            </w:pPr>
            <w:r w:rsidRPr="00A14BB2">
              <w:rPr>
                <w:rFonts w:eastAsia="DengXian" w:hAnsi="新細明體" w:hint="eastAsia"/>
                <w:bCs/>
                <w:lang w:eastAsia="zh-CN"/>
              </w:rPr>
              <w:t>检视学校内各项主要由学生负责筹办的体育活动，指出</w:t>
            </w:r>
            <w:r w:rsidRPr="00A14BB2">
              <w:rPr>
                <w:rFonts w:eastAsia="DengXian" w:hAnsi="新細明體" w:hint="eastAsia"/>
                <w:bCs/>
                <w:lang w:val="en-US" w:eastAsia="zh-CN"/>
              </w:rPr>
              <w:t>可能引致</w:t>
            </w:r>
            <w:r w:rsidRPr="00A14BB2">
              <w:rPr>
                <w:rFonts w:eastAsia="DengXian" w:hAnsi="新細明體" w:hint="eastAsia"/>
                <w:bCs/>
                <w:lang w:eastAsia="zh-CN"/>
              </w:rPr>
              <w:t>出现「疏忽」的安排和环节，并作相应的改善</w:t>
            </w:r>
            <w:r w:rsidRPr="00A14BB2">
              <w:rPr>
                <w:rFonts w:eastAsia="DengXian" w:hAnsi="新細明體" w:hint="eastAsia"/>
                <w:bCs/>
                <w:lang w:val="en-US" w:eastAsia="zh-CN"/>
              </w:rPr>
              <w:t>建议。</w:t>
            </w:r>
          </w:p>
        </w:tc>
      </w:tr>
    </w:tbl>
    <w:p w14:paraId="18511055" w14:textId="77777777" w:rsidR="006C786F" w:rsidRPr="00AC4A97" w:rsidRDefault="006C786F" w:rsidP="00542FCE">
      <w:pPr>
        <w:snapToGrid w:val="0"/>
        <w:spacing w:beforeLines="50" w:before="180" w:line="360" w:lineRule="auto"/>
        <w:rPr>
          <w:sz w:val="20"/>
          <w:szCs w:val="20"/>
          <w:u w:val="single"/>
          <w:lang w:val="en-US"/>
        </w:rPr>
        <w:sectPr w:rsidR="006C786F" w:rsidRPr="00AC4A97" w:rsidSect="006C1AE3">
          <w:headerReference w:type="default" r:id="rId40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78EC58EE" w14:textId="6D96237F" w:rsidR="00460D95" w:rsidRPr="00AC4A97" w:rsidRDefault="00A14BB2" w:rsidP="0061439A">
      <w:pPr>
        <w:snapToGrid w:val="0"/>
        <w:spacing w:beforeLines="50" w:before="180" w:line="360" w:lineRule="auto"/>
        <w:jc w:val="center"/>
        <w:rPr>
          <w:rFonts w:eastAsia="SimSun"/>
          <w:b/>
          <w:sz w:val="28"/>
          <w:szCs w:val="28"/>
        </w:rPr>
      </w:pPr>
      <w:r w:rsidRPr="00A14BB2">
        <w:rPr>
          <w:rFonts w:eastAsia="DengXian" w:hAnsi="新細明體" w:hint="eastAsia"/>
          <w:b/>
          <w:sz w:val="28"/>
          <w:szCs w:val="28"/>
          <w:lang w:eastAsia="zh-CN"/>
        </w:rPr>
        <w:lastRenderedPageBreak/>
        <w:t>教师参考数据</w:t>
      </w:r>
    </w:p>
    <w:p w14:paraId="1E1C8A50" w14:textId="07800220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教育局</w:t>
      </w:r>
      <w:r w:rsidRPr="00A14BB2">
        <w:rPr>
          <w:rFonts w:eastAsia="DengXian" w:hAnsi="新細明體"/>
          <w:lang w:eastAsia="zh-CN"/>
        </w:rPr>
        <w:t xml:space="preserve"> (2011)</w:t>
      </w:r>
      <w:r w:rsidRPr="00A14BB2">
        <w:rPr>
          <w:rFonts w:eastAsia="DengXian" w:hAnsi="新細明體" w:hint="eastAsia"/>
          <w:lang w:eastAsia="zh-CN"/>
        </w:rPr>
        <w:t>《香港学校体育学习领域安全指引》，香港：教育局体育组。</w:t>
      </w:r>
    </w:p>
    <w:p w14:paraId="47F2EF9C" w14:textId="03D5EE65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教育局</w:t>
      </w:r>
      <w:r w:rsidRPr="00A14BB2">
        <w:rPr>
          <w:rFonts w:eastAsia="DengXian" w:hAnsi="新細明體"/>
          <w:lang w:eastAsia="zh-CN"/>
        </w:rPr>
        <w:t xml:space="preserve"> (2000)</w:t>
      </w:r>
      <w:r w:rsidRPr="00A14BB2">
        <w:rPr>
          <w:rFonts w:eastAsia="DengXian" w:hAnsi="新細明體" w:hint="eastAsia"/>
          <w:lang w:eastAsia="zh-CN"/>
        </w:rPr>
        <w:t>《教育局通告第</w:t>
      </w:r>
      <w:r w:rsidRPr="00A14BB2">
        <w:rPr>
          <w:rFonts w:eastAsia="DengXian" w:hAnsi="新細明體"/>
          <w:lang w:eastAsia="zh-CN"/>
        </w:rPr>
        <w:t>1/2000B</w:t>
      </w:r>
      <w:r w:rsidRPr="00A14BB2">
        <w:rPr>
          <w:rFonts w:eastAsia="DengXian" w:hAnsi="新細明體" w:hint="eastAsia"/>
          <w:lang w:eastAsia="zh-CN"/>
        </w:rPr>
        <w:t>号</w:t>
      </w:r>
      <w:r w:rsidRPr="00A14BB2">
        <w:rPr>
          <w:rFonts w:eastAsia="DengXian" w:hAnsi="新細明體"/>
          <w:lang w:eastAsia="zh-CN"/>
        </w:rPr>
        <w:t>—</w:t>
      </w:r>
      <w:r w:rsidRPr="00A14BB2">
        <w:rPr>
          <w:rFonts w:eastAsia="DengXian" w:hAnsi="新細明體" w:hint="eastAsia"/>
          <w:lang w:eastAsia="zh-CN"/>
        </w:rPr>
        <w:t>学校水运会、游泳课及训练的安全措施》，香港：教育局。</w:t>
      </w:r>
    </w:p>
    <w:p w14:paraId="4DDF17A0" w14:textId="26DF47B9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教育局</w:t>
      </w:r>
      <w:r w:rsidRPr="00A14BB2">
        <w:rPr>
          <w:rFonts w:eastAsia="DengXian" w:hAnsi="新細明體"/>
          <w:lang w:eastAsia="zh-CN"/>
        </w:rPr>
        <w:t xml:space="preserve"> (2000)</w:t>
      </w:r>
      <w:r w:rsidRPr="00A14BB2">
        <w:rPr>
          <w:rFonts w:eastAsia="DengXian" w:hAnsi="新細明體" w:hint="eastAsia"/>
          <w:lang w:eastAsia="zh-CN"/>
        </w:rPr>
        <w:t>《教育局通告第</w:t>
      </w:r>
      <w:r w:rsidRPr="00A14BB2">
        <w:rPr>
          <w:rFonts w:eastAsia="DengXian" w:hAnsi="新細明體"/>
          <w:lang w:eastAsia="zh-CN"/>
        </w:rPr>
        <w:t>4/2000B</w:t>
      </w:r>
      <w:r w:rsidRPr="00A14BB2">
        <w:rPr>
          <w:rFonts w:eastAsia="DengXian" w:hAnsi="新細明體" w:hint="eastAsia"/>
          <w:lang w:eastAsia="zh-CN"/>
        </w:rPr>
        <w:t>号</w:t>
      </w:r>
      <w:r w:rsidRPr="00A14BB2">
        <w:rPr>
          <w:rFonts w:eastAsia="DengXian" w:hAnsi="新細明體"/>
          <w:lang w:eastAsia="zh-CN"/>
        </w:rPr>
        <w:t>—</w:t>
      </w:r>
      <w:r w:rsidRPr="00A14BB2">
        <w:rPr>
          <w:rFonts w:eastAsia="DengXian" w:hAnsi="新細明體" w:hint="eastAsia"/>
          <w:lang w:eastAsia="zh-CN"/>
        </w:rPr>
        <w:t>学校陆运会、田径课及田径训练的安全措施》，香港：教育局。</w:t>
      </w:r>
    </w:p>
    <w:p w14:paraId="029A3ACF" w14:textId="7129A389" w:rsidR="0061439A" w:rsidRPr="00AC4A97" w:rsidRDefault="00A14BB2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教育局</w:t>
      </w:r>
      <w:r w:rsidRPr="00A14BB2">
        <w:rPr>
          <w:rFonts w:eastAsia="DengXian" w:hAnsi="新細明體"/>
          <w:lang w:eastAsia="zh-CN"/>
        </w:rPr>
        <w:t xml:space="preserve"> (2000)</w:t>
      </w:r>
      <w:r w:rsidRPr="00A14BB2">
        <w:rPr>
          <w:rFonts w:eastAsia="DengXian" w:hAnsi="新細明體" w:hint="eastAsia"/>
          <w:lang w:eastAsia="zh-CN"/>
        </w:rPr>
        <w:t>《教育局通告第</w:t>
      </w:r>
      <w:r w:rsidRPr="00A14BB2">
        <w:rPr>
          <w:rFonts w:eastAsia="DengXian" w:hAnsi="新細明體"/>
          <w:lang w:eastAsia="zh-CN"/>
        </w:rPr>
        <w:t>4/2001</w:t>
      </w:r>
      <w:r w:rsidRPr="00A14BB2">
        <w:rPr>
          <w:rFonts w:eastAsia="DengXian" w:hAnsi="新細明體" w:hint="eastAsia"/>
          <w:lang w:eastAsia="zh-CN"/>
        </w:rPr>
        <w:t>号</w:t>
      </w:r>
      <w:r w:rsidRPr="00A14BB2">
        <w:rPr>
          <w:rFonts w:eastAsia="DengXian" w:hAnsi="新細明體"/>
          <w:lang w:eastAsia="zh-CN"/>
        </w:rPr>
        <w:t>—</w:t>
      </w:r>
      <w:r w:rsidRPr="00A14BB2">
        <w:rPr>
          <w:rFonts w:eastAsia="DengXian" w:hAnsi="新細明體" w:hint="eastAsia"/>
          <w:lang w:eastAsia="zh-CN"/>
        </w:rPr>
        <w:t>学校游戏日安全措施》，香港：教育局。</w:t>
      </w:r>
    </w:p>
    <w:p w14:paraId="71CEB6F7" w14:textId="6E1662AB" w:rsidR="0061439A" w:rsidRPr="00AC4A97" w:rsidRDefault="00A14BB2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许树渊</w:t>
      </w:r>
      <w:r w:rsidRPr="00A14BB2">
        <w:rPr>
          <w:rFonts w:eastAsia="DengXian" w:hAnsi="新細明體"/>
          <w:lang w:eastAsia="zh-CN"/>
        </w:rPr>
        <w:t xml:space="preserve"> (2004)</w:t>
      </w:r>
      <w:r w:rsidRPr="00A14BB2">
        <w:rPr>
          <w:rFonts w:eastAsia="DengXian" w:hAnsi="新細明體" w:hint="eastAsia"/>
          <w:lang w:eastAsia="zh-CN"/>
        </w:rPr>
        <w:t>《运动赛会管理》，台北：师大书苑。</w:t>
      </w:r>
    </w:p>
    <w:p w14:paraId="224E2289" w14:textId="293908BC" w:rsidR="0061439A" w:rsidRPr="00AC4A97" w:rsidRDefault="00A14BB2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叶宪清</w:t>
      </w:r>
      <w:r w:rsidRPr="00A14BB2">
        <w:rPr>
          <w:rFonts w:eastAsia="DengXian" w:hAnsi="新細明體"/>
          <w:lang w:eastAsia="zh-CN"/>
        </w:rPr>
        <w:t xml:space="preserve"> (2005)</w:t>
      </w:r>
      <w:r w:rsidRPr="00A14BB2">
        <w:rPr>
          <w:rFonts w:eastAsia="DengXian" w:hAnsi="新細明體" w:hint="eastAsia"/>
          <w:lang w:eastAsia="zh-CN"/>
        </w:rPr>
        <w:t>《学校体育行政》，台北：师大书苑。</w:t>
      </w:r>
    </w:p>
    <w:p w14:paraId="2A8FB577" w14:textId="3282F0BC" w:rsidR="0061439A" w:rsidRPr="00AC4A97" w:rsidRDefault="00A14BB2" w:rsidP="007857E4">
      <w:pPr>
        <w:adjustRightInd w:val="0"/>
        <w:snapToGrid w:val="0"/>
        <w:spacing w:beforeLines="50" w:before="180" w:line="400" w:lineRule="exact"/>
        <w:jc w:val="both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郑志富</w:t>
      </w:r>
      <w:r w:rsidRPr="00A14BB2">
        <w:rPr>
          <w:rFonts w:eastAsia="DengXian" w:hAnsi="新細明體"/>
          <w:lang w:eastAsia="zh-CN"/>
        </w:rPr>
        <w:t xml:space="preserve"> (</w:t>
      </w:r>
      <w:r w:rsidRPr="00A14BB2">
        <w:rPr>
          <w:rFonts w:eastAsia="DengXian" w:hAnsi="新細明體" w:hint="eastAsia"/>
          <w:lang w:eastAsia="zh-CN"/>
        </w:rPr>
        <w:t>主编</w:t>
      </w:r>
      <w:r w:rsidRPr="00A14BB2">
        <w:rPr>
          <w:rFonts w:eastAsia="DengXian" w:hAnsi="新細明體"/>
          <w:lang w:eastAsia="zh-CN"/>
        </w:rPr>
        <w:t>) (2004)</w:t>
      </w:r>
      <w:r w:rsidRPr="00A14BB2">
        <w:rPr>
          <w:rFonts w:eastAsia="DengXian" w:hAnsi="新細明體" w:hint="eastAsia"/>
          <w:lang w:eastAsia="zh-CN"/>
        </w:rPr>
        <w:t>《体育行政与管理》，台北：师大书苑。</w:t>
      </w:r>
    </w:p>
    <w:p w14:paraId="66316BF2" w14:textId="5375D4A8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Appenzeller, H., &amp; Lewis, G. (2000). </w:t>
      </w:r>
      <w:r w:rsidRPr="00A14BB2">
        <w:rPr>
          <w:rFonts w:eastAsia="DengXian"/>
          <w:i/>
          <w:lang w:eastAsia="zh-CN"/>
        </w:rPr>
        <w:t>Successful sport management.</w:t>
      </w:r>
      <w:r w:rsidRPr="00A14BB2">
        <w:rPr>
          <w:rFonts w:eastAsia="DengXian"/>
          <w:lang w:eastAsia="zh-CN"/>
        </w:rPr>
        <w:t xml:space="preserve"> Durham, NC: Carolina Academic Press.</w:t>
      </w:r>
      <w:r w:rsidR="0061439A" w:rsidRPr="00AC4A97">
        <w:t xml:space="preserve"> </w:t>
      </w:r>
    </w:p>
    <w:p w14:paraId="11071B54" w14:textId="4AEEC88A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Beech, J., &amp; Chadwick, S. (2004). </w:t>
      </w:r>
      <w:r w:rsidRPr="00A14BB2">
        <w:rPr>
          <w:rFonts w:eastAsia="DengXian"/>
          <w:i/>
          <w:lang w:eastAsia="zh-CN"/>
        </w:rPr>
        <w:t>The business of sports management.</w:t>
      </w:r>
      <w:r w:rsidRPr="00A14BB2">
        <w:rPr>
          <w:rFonts w:eastAsia="DengXian"/>
          <w:lang w:eastAsia="zh-CN"/>
        </w:rPr>
        <w:t xml:space="preserve"> Harlow: Prentice Hall / Financial Times.</w:t>
      </w:r>
      <w:r w:rsidR="0061439A" w:rsidRPr="00AC4A97">
        <w:t xml:space="preserve"> </w:t>
      </w:r>
    </w:p>
    <w:p w14:paraId="58B01505" w14:textId="1F890769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Chelladurai, P. (2001). </w:t>
      </w:r>
      <w:r w:rsidRPr="00A14BB2">
        <w:rPr>
          <w:rFonts w:eastAsia="DengXian"/>
          <w:i/>
          <w:lang w:eastAsia="zh-CN"/>
        </w:rPr>
        <w:t xml:space="preserve">Managing organizations for sport and physical activity: A systems perspective. </w:t>
      </w:r>
      <w:r w:rsidRPr="00A14BB2">
        <w:rPr>
          <w:rFonts w:eastAsia="DengXian"/>
          <w:lang w:eastAsia="zh-CN"/>
        </w:rPr>
        <w:t>Scottsdale, Ariz.: Holcomb Hathaway Publishers.</w:t>
      </w:r>
      <w:r w:rsidR="0061439A" w:rsidRPr="00AC4A97">
        <w:t xml:space="preserve"> </w:t>
      </w:r>
    </w:p>
    <w:p w14:paraId="762340CC" w14:textId="22DA73BC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>De Knop, P., Van Hoecke, J., &amp; De Bosscher, V. (2004). Quality management in sports clubs. Sports Management Review, 7, 57-77.</w:t>
      </w:r>
    </w:p>
    <w:p w14:paraId="4179C619" w14:textId="0D3B07FB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Drowatzky, J.N. (1993). </w:t>
      </w:r>
      <w:r w:rsidRPr="00A14BB2">
        <w:rPr>
          <w:rFonts w:eastAsia="DengXian"/>
          <w:i/>
          <w:lang w:eastAsia="zh-CN"/>
        </w:rPr>
        <w:t xml:space="preserve">Legal issues in sport and physical education management. </w:t>
      </w:r>
      <w:r w:rsidRPr="00A14BB2">
        <w:rPr>
          <w:rFonts w:eastAsia="DengXian"/>
          <w:lang w:eastAsia="zh-CN"/>
        </w:rPr>
        <w:t>Champaign, IL: Stipes Publishing.</w:t>
      </w:r>
    </w:p>
    <w:p w14:paraId="77B18DD0" w14:textId="307FF919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Hong Kong Sports Development Board (2004). </w:t>
      </w:r>
      <w:r w:rsidRPr="00A14BB2">
        <w:rPr>
          <w:rFonts w:eastAsia="DengXian"/>
          <w:i/>
          <w:lang w:eastAsia="zh-CN"/>
        </w:rPr>
        <w:t>Sport, the law &amp; insurance.</w:t>
      </w:r>
      <w:r w:rsidRPr="00A14BB2">
        <w:rPr>
          <w:rFonts w:eastAsia="DengXian"/>
          <w:lang w:eastAsia="zh-CN"/>
        </w:rPr>
        <w:t xml:space="preserve"> Hong Kong: Government Printer.</w:t>
      </w:r>
    </w:p>
    <w:p w14:paraId="719A5181" w14:textId="5ABD98C2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Martens, R. (1995). </w:t>
      </w:r>
      <w:r w:rsidRPr="00A14BB2">
        <w:rPr>
          <w:rFonts w:eastAsia="DengXian"/>
          <w:i/>
          <w:lang w:eastAsia="zh-CN"/>
        </w:rPr>
        <w:t>Youth sport director guide.</w:t>
      </w:r>
      <w:r w:rsidRPr="00A14BB2">
        <w:rPr>
          <w:rFonts w:eastAsia="DengXian"/>
          <w:lang w:eastAsia="zh-CN"/>
        </w:rPr>
        <w:t xml:space="preserve"> Champaign, IL: Human Kinetics.</w:t>
      </w:r>
    </w:p>
    <w:p w14:paraId="4835C643" w14:textId="44E0CA3F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t xml:space="preserve">Parkhouse, B.L. (1996). </w:t>
      </w:r>
      <w:r w:rsidRPr="00A14BB2">
        <w:rPr>
          <w:rFonts w:eastAsia="DengXian"/>
          <w:i/>
          <w:lang w:eastAsia="zh-CN"/>
        </w:rPr>
        <w:t>The management of sport: Its foundation and application.</w:t>
      </w:r>
      <w:r w:rsidRPr="00A14BB2">
        <w:rPr>
          <w:rFonts w:eastAsia="DengXian"/>
          <w:lang w:eastAsia="zh-CN"/>
        </w:rPr>
        <w:t xml:space="preserve"> St. Louis: Mosby.</w:t>
      </w:r>
    </w:p>
    <w:p w14:paraId="6ABB3D0A" w14:textId="77777777" w:rsidR="00266E45" w:rsidRDefault="00266E45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</w:p>
    <w:p w14:paraId="5203D0AE" w14:textId="6960F563" w:rsidR="0061439A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  <w:r w:rsidRPr="00A14BB2">
        <w:rPr>
          <w:rFonts w:eastAsia="DengXian"/>
          <w:lang w:eastAsia="zh-CN"/>
        </w:rPr>
        <w:lastRenderedPageBreak/>
        <w:t>Sawyer, T. (2001).</w:t>
      </w:r>
      <w:r w:rsidRPr="00A14BB2">
        <w:rPr>
          <w:rFonts w:eastAsia="DengXian"/>
          <w:i/>
          <w:lang w:eastAsia="zh-CN"/>
        </w:rPr>
        <w:t xml:space="preserve"> Adequate equipment and supervision. </w:t>
      </w:r>
      <w:r w:rsidRPr="00A14BB2">
        <w:rPr>
          <w:rFonts w:eastAsia="DengXian"/>
          <w:lang w:eastAsia="zh-CN"/>
        </w:rPr>
        <w:t>Journal of Physical Education, Recreation and Dance, 72(8), 11-12.</w:t>
      </w:r>
    </w:p>
    <w:p w14:paraId="776982F7" w14:textId="0B025CFC" w:rsidR="00A911FC" w:rsidRPr="00AC4A97" w:rsidRDefault="00A14BB2" w:rsidP="007857E4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Style w:val="a7"/>
          <w:b w:val="0"/>
          <w:sz w:val="20"/>
          <w:szCs w:val="20"/>
        </w:rPr>
      </w:pPr>
      <w:r w:rsidRPr="00A14BB2">
        <w:rPr>
          <w:rFonts w:eastAsia="DengXian"/>
          <w:lang w:eastAsia="zh-CN"/>
        </w:rPr>
        <w:t xml:space="preserve">Smith, A., &amp; Stewart, B. (1999). </w:t>
      </w:r>
      <w:r w:rsidRPr="00A14BB2">
        <w:rPr>
          <w:rFonts w:eastAsia="DengXian"/>
          <w:i/>
          <w:lang w:eastAsia="zh-CN"/>
        </w:rPr>
        <w:t xml:space="preserve">Sports management: A guide to professional practice. </w:t>
      </w:r>
      <w:r w:rsidRPr="00A14BB2">
        <w:rPr>
          <w:rFonts w:eastAsia="DengXian"/>
          <w:lang w:eastAsia="zh-CN"/>
        </w:rPr>
        <w:t>St Leonards, NSW: Allen &amp; Unwin.</w:t>
      </w:r>
    </w:p>
    <w:p w14:paraId="0E680286" w14:textId="0B8224E6" w:rsidR="00A911FC" w:rsidRDefault="00A911FC" w:rsidP="00D839A3">
      <w:pPr>
        <w:adjustRightInd w:val="0"/>
        <w:snapToGrid w:val="0"/>
        <w:spacing w:beforeLines="50" w:before="180" w:line="400" w:lineRule="exact"/>
        <w:jc w:val="both"/>
      </w:pPr>
    </w:p>
    <w:p w14:paraId="1ACE3BA9" w14:textId="77777777" w:rsidR="00266E45" w:rsidRPr="00AC4A97" w:rsidRDefault="00266E45" w:rsidP="00D839A3">
      <w:pPr>
        <w:adjustRightInd w:val="0"/>
        <w:snapToGrid w:val="0"/>
        <w:spacing w:beforeLines="50" w:before="180" w:line="400" w:lineRule="exact"/>
        <w:jc w:val="both"/>
        <w:rPr>
          <w:rStyle w:val="a7"/>
          <w:b w:val="0"/>
          <w:sz w:val="20"/>
          <w:szCs w:val="20"/>
        </w:rPr>
      </w:pPr>
    </w:p>
    <w:p w14:paraId="473574BE" w14:textId="7F0183CC" w:rsidR="00A911FC" w:rsidRPr="00AC4A97" w:rsidRDefault="00A14BB2" w:rsidP="00D839A3">
      <w:pPr>
        <w:snapToGrid w:val="0"/>
        <w:spacing w:beforeLines="50" w:before="180" w:line="360" w:lineRule="auto"/>
        <w:jc w:val="center"/>
        <w:rPr>
          <w:b/>
          <w:sz w:val="28"/>
          <w:szCs w:val="28"/>
        </w:rPr>
      </w:pPr>
      <w:r w:rsidRPr="00A14BB2">
        <w:rPr>
          <w:rFonts w:eastAsia="DengXian" w:hAnsi="新細明體" w:hint="eastAsia"/>
          <w:b/>
          <w:sz w:val="28"/>
          <w:szCs w:val="28"/>
          <w:lang w:eastAsia="zh-CN"/>
        </w:rPr>
        <w:t>学生参考资料</w:t>
      </w:r>
    </w:p>
    <w:p w14:paraId="68CC815A" w14:textId="637129E9" w:rsidR="00A911FC" w:rsidRPr="00AC4A97" w:rsidRDefault="00A14BB2" w:rsidP="00A911FC">
      <w:pPr>
        <w:adjustRightInd w:val="0"/>
        <w:snapToGrid w:val="0"/>
        <w:spacing w:beforeLines="50" w:before="180" w:line="400" w:lineRule="exact"/>
        <w:ind w:left="566" w:hangingChars="236" w:hanging="566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许树渊</w:t>
      </w:r>
      <w:r w:rsidRPr="00A14BB2">
        <w:rPr>
          <w:rFonts w:eastAsia="DengXian" w:hAnsi="新細明體"/>
          <w:lang w:eastAsia="zh-CN"/>
        </w:rPr>
        <w:t xml:space="preserve"> (2004)</w:t>
      </w:r>
      <w:r w:rsidRPr="00A14BB2">
        <w:rPr>
          <w:rFonts w:eastAsia="DengXian" w:hAnsi="新細明體" w:hint="eastAsia"/>
          <w:lang w:eastAsia="zh-CN"/>
        </w:rPr>
        <w:t>《运动赛会管理》，台北：师大书苑。</w:t>
      </w:r>
    </w:p>
    <w:p w14:paraId="088B3BDB" w14:textId="259934E3" w:rsidR="00A911FC" w:rsidRPr="00AC4A97" w:rsidRDefault="00A14BB2" w:rsidP="00A911FC">
      <w:pPr>
        <w:adjustRightInd w:val="0"/>
        <w:snapToGrid w:val="0"/>
        <w:spacing w:beforeLines="50" w:before="180" w:line="400" w:lineRule="exact"/>
        <w:ind w:left="566" w:hangingChars="236" w:hanging="566"/>
        <w:rPr>
          <w:rFonts w:hAnsi="新細明體"/>
        </w:rPr>
      </w:pPr>
      <w:r w:rsidRPr="00A14BB2">
        <w:rPr>
          <w:rFonts w:eastAsia="DengXian" w:hAnsi="新細明體" w:hint="eastAsia"/>
          <w:lang w:eastAsia="zh-CN"/>
        </w:rPr>
        <w:t>郑志富（主编）</w:t>
      </w:r>
      <w:r w:rsidRPr="00A14BB2">
        <w:rPr>
          <w:rFonts w:eastAsia="DengXian" w:hAnsi="新細明體"/>
          <w:lang w:eastAsia="zh-CN"/>
        </w:rPr>
        <w:t>(2004)</w:t>
      </w:r>
      <w:r w:rsidRPr="00A14BB2">
        <w:rPr>
          <w:rFonts w:eastAsia="DengXian" w:hAnsi="新細明體" w:hint="eastAsia"/>
          <w:lang w:eastAsia="zh-CN"/>
        </w:rPr>
        <w:t>《体育行政与管理》，台北：师大书苑。</w:t>
      </w:r>
    </w:p>
    <w:p w14:paraId="6083F216" w14:textId="69324237" w:rsidR="00A911FC" w:rsidRPr="00AC4A97" w:rsidRDefault="00A14BB2" w:rsidP="00D839A3">
      <w:pPr>
        <w:adjustRightInd w:val="0"/>
        <w:snapToGrid w:val="0"/>
        <w:spacing w:beforeLines="50" w:before="180" w:line="400" w:lineRule="exact"/>
        <w:ind w:left="566" w:hangingChars="236" w:hanging="566"/>
        <w:jc w:val="both"/>
        <w:rPr>
          <w:rStyle w:val="a7"/>
          <w:b w:val="0"/>
          <w:bCs w:val="0"/>
        </w:rPr>
        <w:sectPr w:rsidR="00A911FC" w:rsidRPr="00AC4A97" w:rsidSect="006C1AE3">
          <w:headerReference w:type="default" r:id="rId41"/>
          <w:pgSz w:w="11906" w:h="16838"/>
          <w:pgMar w:top="1440" w:right="1800" w:bottom="1440" w:left="1800" w:header="720" w:footer="720" w:gutter="0"/>
          <w:cols w:space="720"/>
          <w:docGrid w:type="lines" w:linePitch="360"/>
        </w:sectPr>
      </w:pPr>
      <w:r w:rsidRPr="00A14BB2">
        <w:rPr>
          <w:rFonts w:eastAsia="DengXian"/>
          <w:lang w:eastAsia="zh-CN"/>
        </w:rPr>
        <w:t xml:space="preserve">Crisfield, R., &amp; Sollars, L. (Eds.). (1994). </w:t>
      </w:r>
      <w:r w:rsidRPr="00A14BB2">
        <w:rPr>
          <w:rFonts w:eastAsia="DengXian"/>
          <w:i/>
          <w:lang w:eastAsia="zh-CN"/>
        </w:rPr>
        <w:t>Leadership and delegation: Management styles for work with employees, colleagues and volunteers.</w:t>
      </w:r>
      <w:r w:rsidRPr="00A14BB2">
        <w:rPr>
          <w:rFonts w:eastAsia="DengXian"/>
          <w:lang w:eastAsia="zh-CN"/>
        </w:rPr>
        <w:t xml:space="preserve"> Leeds: National Coaching Foundation. </w:t>
      </w:r>
    </w:p>
    <w:p w14:paraId="40EB124E" w14:textId="6D694047" w:rsidR="00A911FC" w:rsidRPr="00AC4A97" w:rsidRDefault="00A14BB2" w:rsidP="00A911FC">
      <w:pPr>
        <w:adjustRightInd w:val="0"/>
        <w:snapToGrid w:val="0"/>
        <w:spacing w:beforeLines="50" w:before="180" w:line="360" w:lineRule="auto"/>
        <w:jc w:val="center"/>
        <w:rPr>
          <w:rFonts w:hAnsi="新細明體"/>
          <w:b/>
          <w:sz w:val="28"/>
          <w:szCs w:val="28"/>
        </w:rPr>
      </w:pPr>
      <w:r w:rsidRPr="00AC4A97">
        <w:rPr>
          <w:rFonts w:hAnsi="新細明體"/>
          <w:b/>
          <w:sz w:val="28"/>
          <w:szCs w:val="28"/>
          <w:lang w:eastAsia="zh-CN"/>
        </w:rPr>
        <w:lastRenderedPageBreak/>
        <w:tab/>
      </w:r>
      <w:r w:rsidRPr="00A14BB2">
        <w:rPr>
          <w:rFonts w:eastAsia="DengXian" w:hAnsi="新細明體" w:hint="eastAsia"/>
          <w:b/>
          <w:sz w:val="28"/>
          <w:szCs w:val="28"/>
          <w:lang w:eastAsia="zh-CN"/>
        </w:rPr>
        <w:t>相关网址</w:t>
      </w:r>
    </w:p>
    <w:p w14:paraId="152A0BC9" w14:textId="3169FF4C" w:rsidR="00A911FC" w:rsidRPr="00AC4A97" w:rsidRDefault="00A14BB2" w:rsidP="002F4648">
      <w:pPr>
        <w:numPr>
          <w:ilvl w:val="0"/>
          <w:numId w:val="32"/>
        </w:numPr>
        <w:snapToGrid w:val="0"/>
        <w:spacing w:beforeLines="50" w:before="180"/>
      </w:pPr>
      <w:r w:rsidRPr="00A14BB2">
        <w:rPr>
          <w:rFonts w:eastAsia="DengXian" w:hint="eastAsia"/>
          <w:lang w:eastAsia="zh-CN"/>
        </w:rPr>
        <w:t>电子版香港法例</w:t>
      </w:r>
      <w:r w:rsidR="00A911FC" w:rsidRPr="00AC4A97">
        <w:br/>
      </w:r>
      <w:r w:rsidRPr="00A14BB2">
        <w:rPr>
          <w:rFonts w:eastAsia="DengXian"/>
          <w:lang w:eastAsia="zh-CN"/>
        </w:rPr>
        <w:t>https://www.elegislation.gov.hk/</w:t>
      </w:r>
      <w:r w:rsidR="00A911FC" w:rsidRPr="00AC4A97">
        <w:rPr>
          <w:rFonts w:hint="eastAsia"/>
        </w:rPr>
        <w:br/>
      </w:r>
    </w:p>
    <w:p w14:paraId="0912E282" w14:textId="4B0CB60A" w:rsidR="00A911FC" w:rsidRPr="00AC4A97" w:rsidRDefault="00A14BB2" w:rsidP="00A911FC">
      <w:pPr>
        <w:numPr>
          <w:ilvl w:val="0"/>
          <w:numId w:val="32"/>
        </w:numPr>
        <w:snapToGrid w:val="0"/>
        <w:spacing w:beforeLines="50" w:before="180"/>
      </w:pPr>
      <w:r w:rsidRPr="00A14BB2">
        <w:rPr>
          <w:rFonts w:eastAsia="DengXian" w:hint="eastAsia"/>
          <w:lang w:eastAsia="zh-CN"/>
        </w:rPr>
        <w:t>教育局</w:t>
      </w:r>
      <w:r w:rsidR="00A911FC" w:rsidRPr="00AC4A97">
        <w:br/>
      </w:r>
      <w:r w:rsidRPr="00A14BB2">
        <w:rPr>
          <w:rFonts w:eastAsia="DengXian"/>
          <w:lang w:eastAsia="zh-CN"/>
        </w:rPr>
        <w:t>https://www.edb.gov.hk/tc/index.html</w:t>
      </w:r>
      <w:r w:rsidR="00A911FC" w:rsidRPr="00AC4A97" w:rsidDel="00A45CBC">
        <w:t xml:space="preserve"> </w:t>
      </w:r>
    </w:p>
    <w:p w14:paraId="34884974" w14:textId="3C34CAC2" w:rsidR="00A911FC" w:rsidRPr="00AC4A97" w:rsidRDefault="00A14BB2" w:rsidP="00DA4F1C">
      <w:pPr>
        <w:numPr>
          <w:ilvl w:val="1"/>
          <w:numId w:val="32"/>
        </w:numPr>
        <w:snapToGrid w:val="0"/>
        <w:spacing w:beforeLines="50" w:before="180"/>
        <w:rPr>
          <w:rFonts w:hAnsi="Arial"/>
        </w:rPr>
      </w:pPr>
      <w:r w:rsidRPr="00A14BB2">
        <w:rPr>
          <w:rFonts w:eastAsia="DengXian" w:hAnsi="Arial" w:hint="eastAsia"/>
          <w:lang w:eastAsia="zh-CN"/>
        </w:rPr>
        <w:t>学校安全与保险</w:t>
      </w:r>
      <w:r w:rsidR="00A911FC" w:rsidRPr="00AC4A97">
        <w:rPr>
          <w:rFonts w:hAnsi="Arial"/>
        </w:rPr>
        <w:br/>
      </w:r>
      <w:r w:rsidRPr="00A14BB2">
        <w:rPr>
          <w:rFonts w:eastAsia="DengXian" w:hAnsi="Arial"/>
          <w:lang w:eastAsia="zh-CN"/>
        </w:rPr>
        <w:t>https://www.edb.gov.hk/tc/sch-admin/admin/about-sch/sch-safety.html</w:t>
      </w:r>
    </w:p>
    <w:p w14:paraId="6B76B1C4" w14:textId="0AACA076" w:rsidR="00A911FC" w:rsidRPr="00AC4A97" w:rsidRDefault="00A14BB2" w:rsidP="00DA4F1C">
      <w:pPr>
        <w:numPr>
          <w:ilvl w:val="1"/>
          <w:numId w:val="32"/>
        </w:numPr>
        <w:snapToGrid w:val="0"/>
        <w:spacing w:beforeLines="50" w:before="180"/>
        <w:rPr>
          <w:rFonts w:hAnsi="Arial"/>
        </w:rPr>
      </w:pPr>
      <w:r w:rsidRPr="00A14BB2">
        <w:rPr>
          <w:rFonts w:eastAsia="DengXian" w:hAnsi="Arial" w:hint="eastAsia"/>
          <w:lang w:eastAsia="zh-CN"/>
        </w:rPr>
        <w:t>《香港学校体育科安全措施》</w:t>
      </w:r>
      <w:r w:rsidR="00A911FC" w:rsidRPr="00AC4A97">
        <w:rPr>
          <w:rFonts w:hAnsi="Arial"/>
        </w:rPr>
        <w:br/>
      </w:r>
      <w:r w:rsidRPr="00A14BB2">
        <w:rPr>
          <w:rFonts w:eastAsia="DengXian" w:hAnsi="Arial"/>
          <w:lang w:eastAsia="zh-CN"/>
        </w:rPr>
        <w:t>https://www.edb.gov.hk/tc/curriculum-development/kla/pe/references_resource/safety-guidelines/index.html</w:t>
      </w:r>
      <w:r w:rsidR="00DA4F1C" w:rsidRPr="00AC4A97" w:rsidDel="00DA4F1C">
        <w:rPr>
          <w:rFonts w:hAnsi="Arial"/>
        </w:rPr>
        <w:t xml:space="preserve"> </w:t>
      </w:r>
    </w:p>
    <w:p w14:paraId="438EA91C" w14:textId="06A66205" w:rsidR="002F4648" w:rsidRDefault="00A14BB2" w:rsidP="00DA4F1C">
      <w:pPr>
        <w:numPr>
          <w:ilvl w:val="1"/>
          <w:numId w:val="32"/>
        </w:numPr>
        <w:snapToGrid w:val="0"/>
        <w:spacing w:beforeLines="50" w:before="180"/>
        <w:rPr>
          <w:rFonts w:hAnsi="Arial"/>
        </w:rPr>
      </w:pPr>
      <w:r w:rsidRPr="00A14BB2">
        <w:rPr>
          <w:rFonts w:eastAsia="DengXian" w:hAnsi="Arial" w:hint="eastAsia"/>
          <w:lang w:eastAsia="zh-CN"/>
        </w:rPr>
        <w:t>《</w:t>
      </w:r>
      <w:hyperlink r:id="rId42" w:tgtFrame="_blank" w:history="1">
        <w:r w:rsidRPr="00A14BB2">
          <w:rPr>
            <w:rFonts w:eastAsia="DengXian" w:hAnsi="Arial" w:hint="eastAsia"/>
            <w:lang w:eastAsia="zh-CN"/>
          </w:rPr>
          <w:t>户外活动指引</w:t>
        </w:r>
      </w:hyperlink>
      <w:r w:rsidRPr="00A14BB2">
        <w:rPr>
          <w:rFonts w:eastAsia="DengXian" w:hAnsi="Arial" w:hint="eastAsia"/>
          <w:lang w:eastAsia="zh-CN"/>
        </w:rPr>
        <w:t>》</w:t>
      </w:r>
      <w:r w:rsidR="00A911FC" w:rsidRPr="00AC4A97">
        <w:rPr>
          <w:rFonts w:hAnsi="Arial"/>
        </w:rPr>
        <w:br/>
      </w:r>
      <w:hyperlink r:id="rId43" w:history="1">
        <w:r w:rsidRPr="00A14BB2">
          <w:rPr>
            <w:rStyle w:val="aa"/>
            <w:rFonts w:eastAsia="DengXian" w:hAnsi="Arial"/>
            <w:lang w:eastAsia="zh-CN"/>
          </w:rPr>
          <w:t>https://www.edb.gov.hk/attachment/tc/sch-admin/admin/about-activities/sch-activities-guidelines/Outdoor_TC.pdf</w:t>
        </w:r>
      </w:hyperlink>
    </w:p>
    <w:p w14:paraId="6B5EE622" w14:textId="77777777" w:rsidR="00676642" w:rsidRPr="00AC4A97" w:rsidRDefault="00676642" w:rsidP="00676642">
      <w:pPr>
        <w:snapToGrid w:val="0"/>
        <w:spacing w:beforeLines="50" w:before="180"/>
        <w:ind w:left="900"/>
        <w:rPr>
          <w:rFonts w:hAnsi="Arial"/>
        </w:rPr>
      </w:pPr>
    </w:p>
    <w:p w14:paraId="5ACE28B7" w14:textId="7AF465C5" w:rsidR="00A911FC" w:rsidRPr="00AC4A97" w:rsidRDefault="00A14BB2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A14BB2">
        <w:rPr>
          <w:rFonts w:eastAsia="DengXian" w:hint="eastAsia"/>
          <w:lang w:eastAsia="zh-CN"/>
        </w:rPr>
        <w:t>欧洲运动管理学会（英文网页）</w:t>
      </w:r>
      <w:r w:rsidRPr="00A14BB2">
        <w:rPr>
          <w:rFonts w:eastAsia="DengXian"/>
          <w:lang w:eastAsia="zh-CN"/>
        </w:rPr>
        <w:t>(European Association for Sports Management) (EASM)</w:t>
      </w:r>
      <w:r w:rsidR="00A911FC" w:rsidRPr="00AC4A97">
        <w:br/>
      </w:r>
      <w:r w:rsidRPr="00A14BB2">
        <w:rPr>
          <w:rFonts w:eastAsia="DengXian"/>
          <w:lang w:eastAsia="zh-CN"/>
        </w:rPr>
        <w:t>https://www.easm.net/</w:t>
      </w:r>
      <w:r w:rsidR="00A911FC" w:rsidRPr="00AC4A97">
        <w:rPr>
          <w:rFonts w:hint="eastAsia"/>
        </w:rPr>
        <w:br/>
      </w:r>
    </w:p>
    <w:p w14:paraId="31FCE446" w14:textId="4E3DA03F" w:rsidR="00A911FC" w:rsidRPr="00AC4A97" w:rsidRDefault="00A14BB2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A14BB2">
        <w:rPr>
          <w:rFonts w:eastAsia="DengXian" w:hint="eastAsia"/>
          <w:lang w:eastAsia="zh-CN"/>
        </w:rPr>
        <w:t>香港康乐管理协会</w:t>
      </w:r>
      <w:r w:rsidR="00A911FC" w:rsidRPr="00AC4A97">
        <w:rPr>
          <w:rFonts w:hint="eastAsia"/>
        </w:rPr>
        <w:br/>
      </w:r>
      <w:r w:rsidRPr="00A14BB2">
        <w:rPr>
          <w:rFonts w:eastAsia="DengXian"/>
          <w:lang w:eastAsia="zh-CN"/>
        </w:rPr>
        <w:t>http://www.hkrma.com.hk/</w:t>
      </w:r>
      <w:r w:rsidR="00A911FC" w:rsidRPr="00AC4A97">
        <w:rPr>
          <w:rFonts w:hint="eastAsia"/>
        </w:rPr>
        <w:br/>
      </w:r>
    </w:p>
    <w:p w14:paraId="4DCE2B91" w14:textId="3833B0D8" w:rsidR="00A911FC" w:rsidRPr="00B84A55" w:rsidRDefault="00A14BB2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A14BB2">
        <w:rPr>
          <w:rFonts w:eastAsia="DengXian" w:hint="eastAsia"/>
          <w:lang w:eastAsia="zh-CN"/>
        </w:rPr>
        <w:t>中国香港学界体育联会</w:t>
      </w:r>
      <w:r w:rsidR="00A911FC" w:rsidRPr="00B84A55">
        <w:br/>
      </w:r>
      <w:r w:rsidRPr="00A14BB2">
        <w:rPr>
          <w:rFonts w:eastAsia="DengXian"/>
          <w:lang w:eastAsia="zh-CN"/>
        </w:rPr>
        <w:t>http://www.hkssf.org.hk/</w:t>
      </w:r>
      <w:r w:rsidR="00A911FC" w:rsidRPr="00B84A55">
        <w:t xml:space="preserve">  </w:t>
      </w:r>
    </w:p>
    <w:p w14:paraId="796A4738" w14:textId="6CFDDB4A" w:rsidR="00A911FC" w:rsidRPr="00B84A55" w:rsidRDefault="00A14BB2" w:rsidP="00A911FC">
      <w:pPr>
        <w:numPr>
          <w:ilvl w:val="1"/>
          <w:numId w:val="32"/>
        </w:numPr>
        <w:snapToGrid w:val="0"/>
        <w:spacing w:beforeLines="50" w:before="180"/>
        <w:ind w:left="896" w:hanging="539"/>
      </w:pPr>
      <w:r w:rsidRPr="00A14BB2">
        <w:rPr>
          <w:rFonts w:eastAsia="DengXian" w:hAnsi="Arial" w:hint="eastAsia"/>
          <w:lang w:eastAsia="zh-CN"/>
        </w:rPr>
        <w:t>比赛制度</w:t>
      </w:r>
      <w:r w:rsidR="00A911FC" w:rsidRPr="00B84A55">
        <w:rPr>
          <w:rFonts w:hAnsi="Arial"/>
        </w:rPr>
        <w:br/>
      </w:r>
      <w:r w:rsidRPr="00A14BB2">
        <w:rPr>
          <w:rFonts w:eastAsia="DengXian" w:hAnsi="Arial"/>
          <w:lang w:eastAsia="zh-CN"/>
        </w:rPr>
        <w:t>http://www.hkssf-hk.org.hk/hk/sec/general-rules/system.pdf</w:t>
      </w:r>
      <w:r w:rsidR="00A911FC" w:rsidRPr="00B84A55">
        <w:rPr>
          <w:rFonts w:hint="eastAsia"/>
        </w:rPr>
        <w:br/>
      </w:r>
    </w:p>
    <w:p w14:paraId="36B4A274" w14:textId="443779AE" w:rsidR="00DA4F1C" w:rsidRPr="00B84A55" w:rsidRDefault="00A14BB2" w:rsidP="00554DE7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A14BB2">
        <w:rPr>
          <w:rFonts w:eastAsia="DengXian" w:hint="eastAsia"/>
          <w:lang w:eastAsia="zh-CN"/>
        </w:rPr>
        <w:t>香港学界舞蹈协会</w:t>
      </w:r>
      <w:r w:rsidR="00A911FC" w:rsidRPr="00B84A55">
        <w:rPr>
          <w:rFonts w:hint="eastAsia"/>
        </w:rPr>
        <w:br/>
      </w:r>
      <w:r w:rsidRPr="00A14BB2">
        <w:rPr>
          <w:rFonts w:eastAsia="DengXian"/>
          <w:lang w:eastAsia="zh-CN"/>
        </w:rPr>
        <w:t>https://www.hksda.org.hk/</w:t>
      </w:r>
      <w:r w:rsidR="00A911FC" w:rsidRPr="00B84A55">
        <w:rPr>
          <w:rFonts w:hint="eastAsia"/>
        </w:rPr>
        <w:br/>
      </w:r>
    </w:p>
    <w:p w14:paraId="4AC90545" w14:textId="64EF2D17" w:rsidR="00A911FC" w:rsidRPr="00AC4A97" w:rsidRDefault="00A14BB2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A14BB2">
        <w:rPr>
          <w:rFonts w:eastAsia="DengXian" w:hint="eastAsia"/>
          <w:lang w:eastAsia="zh-CN"/>
        </w:rPr>
        <w:t>香港体育学院</w:t>
      </w:r>
      <w:r w:rsidR="00A911FC" w:rsidRPr="00AC4A97">
        <w:br/>
      </w:r>
      <w:r w:rsidRPr="00A14BB2">
        <w:rPr>
          <w:rFonts w:eastAsia="DengXian"/>
          <w:lang w:eastAsia="zh-CN"/>
        </w:rPr>
        <w:t>https://www.hksi.org.hk/tc/</w:t>
      </w:r>
    </w:p>
    <w:p w14:paraId="1CDC0CB3" w14:textId="66412F26" w:rsidR="0033520F" w:rsidRPr="00AC4A97" w:rsidRDefault="00A14BB2" w:rsidP="008F40EC">
      <w:pPr>
        <w:numPr>
          <w:ilvl w:val="1"/>
          <w:numId w:val="32"/>
        </w:numPr>
        <w:snapToGrid w:val="0"/>
        <w:spacing w:beforeLines="50" w:before="180"/>
        <w:rPr>
          <w:lang w:eastAsia="zh-CN"/>
        </w:rPr>
      </w:pPr>
      <w:r w:rsidRPr="00A14BB2">
        <w:rPr>
          <w:rFonts w:eastAsia="DengXian" w:hAnsi="Arial" w:hint="eastAsia"/>
          <w:lang w:eastAsia="zh-CN"/>
        </w:rPr>
        <w:t>教练培训</w:t>
      </w:r>
      <w:r w:rsidR="00A911FC" w:rsidRPr="00AC4A97">
        <w:rPr>
          <w:rFonts w:hAnsi="Arial"/>
        </w:rPr>
        <w:br/>
      </w:r>
      <w:r w:rsidRPr="00A14BB2">
        <w:rPr>
          <w:rFonts w:eastAsia="DengXian" w:hAnsi="Arial"/>
          <w:lang w:eastAsia="zh-CN"/>
        </w:rPr>
        <w:t>https://www.hksi.org.hk/tc/training-the-athletes/coach-education</w:t>
      </w:r>
    </w:p>
    <w:p w14:paraId="40DFE055" w14:textId="3D066AF1" w:rsidR="00A911FC" w:rsidRDefault="00A911FC" w:rsidP="008F40EC">
      <w:pPr>
        <w:snapToGrid w:val="0"/>
        <w:spacing w:beforeLines="50" w:before="180"/>
        <w:ind w:left="900"/>
        <w:rPr>
          <w:rFonts w:eastAsia="SimSun"/>
          <w:lang w:eastAsia="zh-CN"/>
        </w:rPr>
      </w:pPr>
    </w:p>
    <w:p w14:paraId="3A41778E" w14:textId="77777777" w:rsidR="00676642" w:rsidRPr="00AC4A97" w:rsidRDefault="00676642" w:rsidP="008F40EC">
      <w:pPr>
        <w:snapToGrid w:val="0"/>
        <w:spacing w:beforeLines="50" w:before="180"/>
        <w:ind w:left="900"/>
        <w:rPr>
          <w:rFonts w:eastAsia="SimSun"/>
          <w:lang w:eastAsia="zh-CN"/>
        </w:rPr>
      </w:pPr>
    </w:p>
    <w:p w14:paraId="67ADE449" w14:textId="4DEB0823" w:rsidR="00A911FC" w:rsidRPr="00AC4A97" w:rsidRDefault="00A14BB2" w:rsidP="00A911FC">
      <w:pPr>
        <w:numPr>
          <w:ilvl w:val="0"/>
          <w:numId w:val="32"/>
        </w:numPr>
        <w:tabs>
          <w:tab w:val="clear" w:pos="480"/>
        </w:tabs>
        <w:snapToGrid w:val="0"/>
        <w:spacing w:beforeLines="50" w:before="180"/>
        <w:ind w:left="426" w:hanging="426"/>
      </w:pPr>
      <w:r w:rsidRPr="00A14BB2">
        <w:rPr>
          <w:rFonts w:eastAsia="DengXian" w:hint="eastAsia"/>
          <w:lang w:eastAsia="zh-CN"/>
        </w:rPr>
        <w:lastRenderedPageBreak/>
        <w:t>康乐及文化事务署</w:t>
      </w:r>
      <w:r w:rsidR="00A911FC" w:rsidRPr="00AC4A97">
        <w:br/>
      </w:r>
      <w:r w:rsidRPr="00A14BB2">
        <w:rPr>
          <w:rFonts w:eastAsia="DengXian"/>
          <w:lang w:eastAsia="zh-CN"/>
        </w:rPr>
        <w:t>https://www.lcsd.gov.hk/tc/index.html</w:t>
      </w:r>
    </w:p>
    <w:p w14:paraId="151BA255" w14:textId="6D873DFF" w:rsidR="00A911FC" w:rsidRPr="00AC4A97" w:rsidRDefault="00A14BB2" w:rsidP="00A911FC">
      <w:pPr>
        <w:numPr>
          <w:ilvl w:val="1"/>
          <w:numId w:val="32"/>
        </w:numPr>
        <w:snapToGrid w:val="0"/>
        <w:spacing w:beforeLines="50" w:before="180"/>
        <w:ind w:left="896" w:hanging="539"/>
      </w:pPr>
      <w:r w:rsidRPr="00A14BB2">
        <w:rPr>
          <w:rFonts w:eastAsia="DengXian" w:hAnsi="Arial" w:hint="eastAsia"/>
          <w:lang w:eastAsia="zh-CN"/>
        </w:rPr>
        <w:t>租订康体场地</w:t>
      </w:r>
      <w:r w:rsidR="00A911FC" w:rsidRPr="00AC4A97">
        <w:rPr>
          <w:rFonts w:hAnsi="Arial"/>
        </w:rPr>
        <w:br/>
      </w:r>
      <w:r w:rsidRPr="00A14BB2">
        <w:rPr>
          <w:rFonts w:eastAsia="DengXian" w:hAnsi="Arial"/>
          <w:lang w:eastAsia="zh-CN"/>
        </w:rPr>
        <w:t>https://www.lcsd.gov.hk/tc/facilities/facilitieslist.html</w:t>
      </w:r>
      <w:r w:rsidR="00A911FC" w:rsidRPr="00AC4A97">
        <w:rPr>
          <w:rFonts w:hint="eastAsia"/>
        </w:rPr>
        <w:br/>
      </w:r>
    </w:p>
    <w:p w14:paraId="602F5A3D" w14:textId="027B8AB1" w:rsidR="00A911FC" w:rsidRPr="00B84A55" w:rsidRDefault="00A14BB2" w:rsidP="00DF4D28">
      <w:pPr>
        <w:numPr>
          <w:ilvl w:val="0"/>
          <w:numId w:val="32"/>
        </w:numPr>
        <w:snapToGrid w:val="0"/>
        <w:spacing w:beforeLines="50" w:before="180"/>
      </w:pPr>
      <w:r w:rsidRPr="00A14BB2">
        <w:rPr>
          <w:rFonts w:eastAsia="DengXian" w:hint="eastAsia"/>
          <w:lang w:eastAsia="zh-CN"/>
        </w:rPr>
        <w:t>北美运动管理学会</w:t>
      </w:r>
      <w:r w:rsidRPr="00A14BB2">
        <w:rPr>
          <w:rFonts w:eastAsia="DengXian"/>
          <w:lang w:eastAsia="zh-CN"/>
        </w:rPr>
        <w:t xml:space="preserve"> </w:t>
      </w:r>
      <w:r w:rsidRPr="00A14BB2">
        <w:rPr>
          <w:rFonts w:eastAsia="DengXian" w:hint="eastAsia"/>
          <w:lang w:eastAsia="zh-CN"/>
        </w:rPr>
        <w:t>（英文网页）</w:t>
      </w:r>
      <w:r w:rsidRPr="00A14BB2">
        <w:rPr>
          <w:rFonts w:eastAsia="DengXian"/>
          <w:lang w:eastAsia="zh-CN"/>
        </w:rPr>
        <w:t xml:space="preserve"> (North American Society for Sports Management) (NASSM)</w:t>
      </w:r>
      <w:r w:rsidR="00DF4D28" w:rsidRPr="00B84A55">
        <w:br/>
      </w:r>
      <w:r w:rsidRPr="00A14BB2">
        <w:rPr>
          <w:rFonts w:eastAsia="DengXian"/>
          <w:lang w:eastAsia="zh-CN"/>
        </w:rPr>
        <w:t>https://nassm.org/</w:t>
      </w:r>
      <w:r w:rsidR="00A911FC" w:rsidRPr="00B84A55">
        <w:rPr>
          <w:rFonts w:hint="eastAsia"/>
        </w:rPr>
        <w:br/>
      </w:r>
    </w:p>
    <w:p w14:paraId="13A5BB51" w14:textId="3391660B" w:rsidR="00A911FC" w:rsidRPr="00B84A55" w:rsidRDefault="00A14BB2" w:rsidP="00DF4D28">
      <w:pPr>
        <w:numPr>
          <w:ilvl w:val="0"/>
          <w:numId w:val="32"/>
        </w:numPr>
        <w:snapToGrid w:val="0"/>
        <w:spacing w:beforeLines="50" w:before="180"/>
      </w:pPr>
      <w:r w:rsidRPr="00A14BB2">
        <w:rPr>
          <w:rFonts w:eastAsia="DengXian" w:hint="eastAsia"/>
          <w:lang w:eastAsia="zh-CN"/>
        </w:rPr>
        <w:t>澳洲与新西兰运动管理学会（英文网页）</w:t>
      </w:r>
      <w:r w:rsidRPr="00A14BB2">
        <w:rPr>
          <w:rFonts w:eastAsia="DengXian"/>
          <w:lang w:eastAsia="zh-CN"/>
        </w:rPr>
        <w:t>(Sport Management Association of Australia and New Zealand) (SMAANZ)</w:t>
      </w:r>
      <w:r w:rsidR="00A911FC" w:rsidRPr="00B84A55">
        <w:br/>
      </w:r>
      <w:r w:rsidRPr="00A14BB2">
        <w:rPr>
          <w:rFonts w:eastAsia="DengXian"/>
          <w:lang w:eastAsia="zh-CN"/>
        </w:rPr>
        <w:t>https://www.smaanz.org/</w:t>
      </w:r>
    </w:p>
    <w:p w14:paraId="580FCE24" w14:textId="77777777" w:rsidR="00B078D8" w:rsidRPr="00A911FC" w:rsidRDefault="00B078D8" w:rsidP="00D839A3">
      <w:pPr>
        <w:adjustRightInd w:val="0"/>
        <w:snapToGrid w:val="0"/>
        <w:spacing w:beforeLines="50" w:before="180" w:line="400" w:lineRule="exact"/>
        <w:ind w:left="566" w:hangingChars="236" w:hanging="566"/>
        <w:jc w:val="both"/>
      </w:pPr>
    </w:p>
    <w:sectPr w:rsidR="00B078D8" w:rsidRPr="00A911FC" w:rsidSect="006C1AE3">
      <w:headerReference w:type="default" r:id="rId44"/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73B3" w14:textId="77777777" w:rsidR="0088286F" w:rsidRDefault="0088286F">
      <w:r>
        <w:separator/>
      </w:r>
    </w:p>
  </w:endnote>
  <w:endnote w:type="continuationSeparator" w:id="0">
    <w:p w14:paraId="5389566D" w14:textId="77777777" w:rsidR="0088286F" w:rsidRDefault="0088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obeMingStd-Light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AC2A2" w14:textId="28AED837" w:rsidR="002A59CB" w:rsidRDefault="00A14BB2" w:rsidP="00542FCE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</w:p>
  <w:p w14:paraId="40B998BE" w14:textId="30689019" w:rsidR="002A59CB" w:rsidRDefault="00A14BB2" w:rsidP="00542FCE">
    <w:pPr>
      <w:pStyle w:val="a3"/>
      <w:jc w:val="center"/>
    </w:pPr>
    <w:r w:rsidRPr="00A14BB2">
      <w:rPr>
        <w:rFonts w:eastAsia="DengXian" w:hint="eastAsia"/>
        <w:lang w:eastAsia="zh-CN"/>
      </w:rPr>
      <w:t>第九部分：运动和康乐活动管理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5AD70" w14:textId="77777777" w:rsidR="0088286F" w:rsidRDefault="0088286F">
      <w:r>
        <w:separator/>
      </w:r>
    </w:p>
  </w:footnote>
  <w:footnote w:type="continuationSeparator" w:id="0">
    <w:p w14:paraId="74D0A73A" w14:textId="77777777" w:rsidR="0088286F" w:rsidRDefault="00882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1FBD" w14:textId="3981690D" w:rsidR="002A59CB" w:rsidRDefault="00A14BB2" w:rsidP="006C786F">
    <w:pPr>
      <w:pStyle w:val="a3"/>
      <w:jc w:val="center"/>
      <w:rPr>
        <w:lang w:eastAsia="zh-HK"/>
      </w:rPr>
    </w:pPr>
    <w:r>
      <w:rPr>
        <w:lang w:eastAsia="zh-CN"/>
      </w:rPr>
      <w:tab/>
    </w:r>
  </w:p>
  <w:p w14:paraId="166C8947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73918" w14:textId="5548BDCB" w:rsidR="002A59CB" w:rsidRDefault="00A14BB2" w:rsidP="00E33D4D">
    <w:pPr>
      <w:pStyle w:val="a3"/>
      <w:jc w:val="both"/>
      <w:rPr>
        <w:lang w:eastAsia="zh-HK"/>
      </w:rPr>
    </w:pPr>
    <w:r w:rsidRPr="00A14BB2">
      <w:rPr>
        <w:rFonts w:eastAsia="DengXian" w:hint="eastAsia"/>
        <w:lang w:eastAsia="zh-CN"/>
      </w:rPr>
      <w:t>体育</w:t>
    </w:r>
    <w:r w:rsidRPr="00A14BB2">
      <w:rPr>
        <w:rFonts w:eastAsia="DengXian"/>
        <w:lang w:eastAsia="zh-CN"/>
      </w:rPr>
      <w:t>(</w:t>
    </w:r>
    <w:r w:rsidRPr="00A14BB2">
      <w:rPr>
        <w:rFonts w:eastAsia="DengXian" w:hint="eastAsia"/>
        <w:lang w:eastAsia="zh-CN"/>
      </w:rPr>
      <w:t>香港中学文凭</w:t>
    </w:r>
    <w:r w:rsidRPr="00A14BB2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A14BB2">
      <w:rPr>
        <w:rStyle w:val="a6"/>
        <w:rFonts w:eastAsia="DengXian"/>
        <w:noProof/>
        <w:lang w:eastAsia="zh-CN"/>
      </w:rPr>
      <w:t>8</w:t>
    </w:r>
    <w:r w:rsidR="002A59CB">
      <w:rPr>
        <w:rStyle w:val="a6"/>
      </w:rPr>
      <w:fldChar w:fldCharType="end"/>
    </w:r>
  </w:p>
  <w:p w14:paraId="765609E2" w14:textId="3A3A6664" w:rsidR="002A59CB" w:rsidRDefault="00A14BB2" w:rsidP="00E33D4D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34583080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9ACEA" w14:textId="5753D75F" w:rsidR="002A59CB" w:rsidRDefault="00A14BB2" w:rsidP="00E33D4D">
    <w:pPr>
      <w:pStyle w:val="a3"/>
      <w:jc w:val="both"/>
      <w:rPr>
        <w:lang w:eastAsia="zh-HK"/>
      </w:rPr>
    </w:pPr>
    <w:r w:rsidRPr="00A14BB2">
      <w:rPr>
        <w:rFonts w:eastAsia="DengXian" w:hint="eastAsia"/>
        <w:lang w:eastAsia="zh-CN"/>
      </w:rPr>
      <w:t>体育</w:t>
    </w:r>
    <w:r w:rsidRPr="00A14BB2">
      <w:rPr>
        <w:rFonts w:eastAsia="DengXian"/>
        <w:lang w:eastAsia="zh-CN"/>
      </w:rPr>
      <w:t>(</w:t>
    </w:r>
    <w:r w:rsidRPr="00A14BB2">
      <w:rPr>
        <w:rFonts w:eastAsia="DengXian" w:hint="eastAsia"/>
        <w:lang w:eastAsia="zh-CN"/>
      </w:rPr>
      <w:t>香港中学文凭</w:t>
    </w:r>
    <w:r w:rsidRPr="00A14BB2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2</w:t>
    </w:r>
    <w:r w:rsidRPr="00A14BB2">
      <w:rPr>
        <w:rStyle w:val="a6"/>
        <w:rFonts w:eastAsia="DengXian"/>
        <w:noProof/>
        <w:lang w:eastAsia="zh-CN"/>
      </w:rPr>
      <w:t>0</w:t>
    </w:r>
    <w:r w:rsidR="002A59CB">
      <w:rPr>
        <w:rStyle w:val="a6"/>
      </w:rPr>
      <w:fldChar w:fldCharType="end"/>
    </w:r>
  </w:p>
  <w:p w14:paraId="042B45BC" w14:textId="17797A4A" w:rsidR="002A59CB" w:rsidRDefault="00A14BB2" w:rsidP="00E33D4D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44BAC874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EDB0" w14:textId="13D29262" w:rsidR="002A59CB" w:rsidRPr="005C319A" w:rsidRDefault="00A14BB2" w:rsidP="005C319A">
    <w:pPr>
      <w:pStyle w:val="a3"/>
      <w:rPr>
        <w:lang w:val="en-US"/>
      </w:rPr>
    </w:pPr>
    <w:r w:rsidRPr="00A14BB2">
      <w:rPr>
        <w:rFonts w:eastAsia="DengXian" w:hint="eastAsia"/>
        <w:lang w:val="en-US" w:eastAsia="zh-CN"/>
      </w:rPr>
      <w:t>体育</w:t>
    </w:r>
    <w:r w:rsidRPr="00A14BB2">
      <w:rPr>
        <w:rFonts w:eastAsia="DengXian"/>
        <w:lang w:val="en-US" w:eastAsia="zh-CN"/>
      </w:rPr>
      <w:t>(</w:t>
    </w:r>
    <w:r w:rsidRPr="00A14BB2">
      <w:rPr>
        <w:rFonts w:eastAsia="DengXian" w:hint="eastAsia"/>
        <w:lang w:val="en-US" w:eastAsia="zh-CN"/>
      </w:rPr>
      <w:t>香港中学文凭</w:t>
    </w:r>
    <w:r w:rsidRPr="00A14BB2">
      <w:rPr>
        <w:rFonts w:eastAsia="DengXian"/>
        <w:lang w:val="en-US" w:eastAsia="zh-CN"/>
      </w:rPr>
      <w:t>)</w:t>
    </w:r>
    <w:r>
      <w:rPr>
        <w:lang w:val="en-US" w:eastAsia="zh-CN"/>
      </w:rPr>
      <w:tab/>
    </w:r>
    <w:r>
      <w:rPr>
        <w:lang w:val="en-US"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A14BB2">
      <w:rPr>
        <w:rStyle w:val="a6"/>
        <w:rFonts w:eastAsia="DengXian"/>
        <w:noProof/>
        <w:lang w:eastAsia="zh-CN"/>
      </w:rPr>
      <w:t>2</w:t>
    </w:r>
    <w:r w:rsidR="002A59CB">
      <w:rPr>
        <w:rStyle w:val="a6"/>
      </w:rPr>
      <w:fldChar w:fldCharType="end"/>
    </w:r>
  </w:p>
  <w:p w14:paraId="10CA63CA" w14:textId="177F80BA" w:rsidR="002A59CB" w:rsidRDefault="00A14BB2" w:rsidP="006C786F">
    <w:pPr>
      <w:pStyle w:val="a3"/>
      <w:jc w:val="center"/>
      <w:rPr>
        <w:lang w:eastAsia="zh-HK"/>
      </w:rPr>
    </w:pPr>
    <w:r>
      <w:rPr>
        <w:lang w:eastAsia="zh-CN"/>
      </w:rPr>
      <w:tab/>
    </w: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3F62F09C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C6F84" w14:textId="3280E5EF" w:rsidR="002A59CB" w:rsidRDefault="00A14BB2" w:rsidP="00BE01DA">
    <w:pPr>
      <w:pStyle w:val="a3"/>
      <w:rPr>
        <w:lang w:eastAsia="zh-HK"/>
      </w:rPr>
    </w:pPr>
    <w:r w:rsidRPr="00A14BB2">
      <w:rPr>
        <w:rFonts w:eastAsia="DengXian" w:hint="eastAsia"/>
        <w:lang w:eastAsia="zh-CN"/>
      </w:rPr>
      <w:t>体育</w:t>
    </w:r>
    <w:r w:rsidRPr="00A14BB2">
      <w:rPr>
        <w:rFonts w:eastAsia="DengXian"/>
        <w:lang w:eastAsia="zh-CN"/>
      </w:rPr>
      <w:t>(</w:t>
    </w:r>
    <w:r w:rsidRPr="00A14BB2">
      <w:rPr>
        <w:rFonts w:eastAsia="DengXian" w:hint="eastAsia"/>
        <w:lang w:eastAsia="zh-CN"/>
      </w:rPr>
      <w:t>香港中学文凭</w:t>
    </w:r>
    <w:r w:rsidRPr="00A14BB2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A14BB2">
      <w:rPr>
        <w:rStyle w:val="a6"/>
        <w:rFonts w:eastAsia="DengXian"/>
        <w:noProof/>
        <w:lang w:eastAsia="zh-CN"/>
      </w:rPr>
      <w:t>4</w:t>
    </w:r>
    <w:r w:rsidR="002A59CB">
      <w:rPr>
        <w:rStyle w:val="a6"/>
      </w:rPr>
      <w:fldChar w:fldCharType="end"/>
    </w:r>
  </w:p>
  <w:p w14:paraId="01CEECEE" w14:textId="35A27863" w:rsidR="002A59CB" w:rsidRDefault="00A14BB2" w:rsidP="006C786F">
    <w:pPr>
      <w:pStyle w:val="a3"/>
      <w:jc w:val="center"/>
      <w:rPr>
        <w:lang w:eastAsia="zh-HK"/>
      </w:rPr>
    </w:pPr>
    <w:r>
      <w:rPr>
        <w:lang w:eastAsia="zh-CN"/>
      </w:rPr>
      <w:tab/>
    </w:r>
    <w:r w:rsidRPr="00A14BB2">
      <w:rPr>
        <w:rFonts w:eastAsia="DengXian"/>
        <w:lang w:eastAsia="zh-CN"/>
      </w:rPr>
      <w:t>---------------------------------------------------------------------------------------------------------------------------</w:t>
    </w:r>
    <w:r>
      <w:rPr>
        <w:lang w:eastAsia="zh-CN"/>
      </w:rPr>
      <w:tab/>
    </w:r>
  </w:p>
  <w:p w14:paraId="7A640EFE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ACD59" w14:textId="2928AE5C" w:rsidR="002A59CB" w:rsidRDefault="00A14BB2" w:rsidP="00BE01DA">
    <w:pPr>
      <w:pStyle w:val="a3"/>
      <w:jc w:val="both"/>
      <w:rPr>
        <w:lang w:eastAsia="zh-HK"/>
      </w:rPr>
    </w:pPr>
    <w:r w:rsidRPr="00A14BB2">
      <w:rPr>
        <w:rStyle w:val="a6"/>
        <w:rFonts w:eastAsia="DengXian" w:hint="eastAsia"/>
        <w:lang w:eastAsia="zh-CN"/>
      </w:rPr>
      <w:t>体育</w:t>
    </w:r>
    <w:r w:rsidRPr="00A14BB2">
      <w:rPr>
        <w:rStyle w:val="a6"/>
        <w:rFonts w:eastAsia="DengXian"/>
        <w:lang w:eastAsia="zh-CN"/>
      </w:rPr>
      <w:t>(</w:t>
    </w:r>
    <w:r w:rsidRPr="00A14BB2">
      <w:rPr>
        <w:rStyle w:val="a6"/>
        <w:rFonts w:eastAsia="DengXian" w:hint="eastAsia"/>
        <w:lang w:eastAsia="zh-CN"/>
      </w:rPr>
      <w:t>香港中学文凭</w:t>
    </w:r>
    <w:r w:rsidRPr="00A14BB2">
      <w:rPr>
        <w:rStyle w:val="a6"/>
        <w:rFonts w:eastAsia="DengXian"/>
        <w:lang w:eastAsia="zh-CN"/>
      </w:rPr>
      <w:t>)</w:t>
    </w:r>
    <w:r>
      <w:rPr>
        <w:rStyle w:val="a6"/>
        <w:lang w:eastAsia="zh-CN"/>
      </w:rPr>
      <w:tab/>
    </w:r>
    <w:r>
      <w:rPr>
        <w:rStyle w:val="a6"/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A14BB2">
      <w:rPr>
        <w:rStyle w:val="a6"/>
        <w:rFonts w:eastAsia="DengXian"/>
        <w:noProof/>
        <w:lang w:eastAsia="zh-CN"/>
      </w:rPr>
      <w:t>5</w:t>
    </w:r>
    <w:r w:rsidR="002A59CB">
      <w:rPr>
        <w:rStyle w:val="a6"/>
      </w:rPr>
      <w:fldChar w:fldCharType="end"/>
    </w:r>
  </w:p>
  <w:p w14:paraId="3124D7ED" w14:textId="15C349CD" w:rsidR="002A59CB" w:rsidRDefault="00A14BB2" w:rsidP="006C786F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6D7C7E08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CD206" w14:textId="17657B02" w:rsidR="002A59CB" w:rsidRDefault="00A14BB2" w:rsidP="00BE01DA">
    <w:pPr>
      <w:pStyle w:val="a3"/>
      <w:rPr>
        <w:lang w:eastAsia="zh-HK"/>
      </w:rPr>
    </w:pPr>
    <w:r w:rsidRPr="00A14BB2">
      <w:rPr>
        <w:rStyle w:val="a6"/>
        <w:rFonts w:eastAsia="DengXian" w:hint="eastAsia"/>
        <w:lang w:eastAsia="zh-CN"/>
      </w:rPr>
      <w:t>体育</w:t>
    </w:r>
    <w:r w:rsidRPr="00A14BB2">
      <w:rPr>
        <w:rStyle w:val="a6"/>
        <w:rFonts w:eastAsia="DengXian"/>
        <w:lang w:eastAsia="zh-CN"/>
      </w:rPr>
      <w:t>(</w:t>
    </w:r>
    <w:r w:rsidRPr="00A14BB2">
      <w:rPr>
        <w:rStyle w:val="a6"/>
        <w:rFonts w:eastAsia="DengXian" w:hint="eastAsia"/>
        <w:lang w:eastAsia="zh-CN"/>
      </w:rPr>
      <w:t>香港中学文凭</w:t>
    </w:r>
    <w:r w:rsidRPr="00A14BB2">
      <w:rPr>
        <w:rStyle w:val="a6"/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A14BB2">
      <w:rPr>
        <w:rStyle w:val="a6"/>
        <w:rFonts w:eastAsia="DengXian"/>
        <w:noProof/>
        <w:lang w:eastAsia="zh-CN"/>
      </w:rPr>
      <w:t>6</w:t>
    </w:r>
    <w:r w:rsidR="002A59CB">
      <w:rPr>
        <w:rStyle w:val="a6"/>
      </w:rPr>
      <w:fldChar w:fldCharType="end"/>
    </w:r>
  </w:p>
  <w:p w14:paraId="063225D2" w14:textId="6B51BEE6" w:rsidR="002A59CB" w:rsidRDefault="00A14BB2" w:rsidP="006C786F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4CE1A382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90EC" w14:textId="4F61570A" w:rsidR="002A59CB" w:rsidRDefault="00A14BB2" w:rsidP="00BE01DA">
    <w:pPr>
      <w:pStyle w:val="a3"/>
      <w:jc w:val="both"/>
      <w:rPr>
        <w:lang w:eastAsia="zh-HK"/>
      </w:rPr>
    </w:pPr>
    <w:r w:rsidRPr="00A14BB2">
      <w:rPr>
        <w:rStyle w:val="a6"/>
        <w:rFonts w:eastAsia="DengXian" w:hint="eastAsia"/>
        <w:lang w:eastAsia="zh-CN"/>
      </w:rPr>
      <w:t>体育</w:t>
    </w:r>
    <w:r w:rsidRPr="00A14BB2">
      <w:rPr>
        <w:rStyle w:val="a6"/>
        <w:rFonts w:eastAsia="DengXian"/>
        <w:lang w:eastAsia="zh-CN"/>
      </w:rPr>
      <w:t>(</w:t>
    </w:r>
    <w:r w:rsidRPr="00A14BB2">
      <w:rPr>
        <w:rStyle w:val="a6"/>
        <w:rFonts w:eastAsia="DengXian" w:hint="eastAsia"/>
        <w:lang w:eastAsia="zh-CN"/>
      </w:rPr>
      <w:t>香港中学文凭</w:t>
    </w:r>
    <w:r w:rsidRPr="00A14BB2">
      <w:rPr>
        <w:rStyle w:val="a6"/>
        <w:rFonts w:eastAsia="DengXian"/>
        <w:lang w:eastAsia="zh-CN"/>
      </w:rPr>
      <w:t>)</w:t>
    </w:r>
    <w:r>
      <w:rPr>
        <w:rStyle w:val="a6"/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Pr="00A14BB2">
      <w:rPr>
        <w:rStyle w:val="a6"/>
        <w:rFonts w:eastAsia="DengXian"/>
        <w:noProof/>
        <w:lang w:eastAsia="zh-CN"/>
      </w:rPr>
      <w:t>7</w:t>
    </w:r>
    <w:r w:rsidR="002A59CB">
      <w:rPr>
        <w:rStyle w:val="a6"/>
      </w:rPr>
      <w:fldChar w:fldCharType="end"/>
    </w:r>
  </w:p>
  <w:p w14:paraId="276E9DAE" w14:textId="5BE7BA8D" w:rsidR="002A59CB" w:rsidRDefault="00A14BB2" w:rsidP="006C786F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59A3DDEC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2549" w14:textId="443B8E36" w:rsidR="002A59CB" w:rsidRDefault="00A14BB2" w:rsidP="00BE01DA">
    <w:pPr>
      <w:pStyle w:val="a3"/>
      <w:jc w:val="both"/>
      <w:rPr>
        <w:lang w:eastAsia="zh-HK"/>
      </w:rPr>
    </w:pPr>
    <w:r w:rsidRPr="00A14BB2">
      <w:rPr>
        <w:rStyle w:val="a6"/>
        <w:rFonts w:eastAsia="DengXian" w:hint="eastAsia"/>
        <w:lang w:eastAsia="zh-CN"/>
      </w:rPr>
      <w:t>体育</w:t>
    </w:r>
    <w:r w:rsidRPr="00A14BB2">
      <w:rPr>
        <w:rStyle w:val="a6"/>
        <w:rFonts w:eastAsia="DengXian"/>
        <w:lang w:eastAsia="zh-CN"/>
      </w:rPr>
      <w:t>(</w:t>
    </w:r>
    <w:r w:rsidRPr="00A14BB2">
      <w:rPr>
        <w:rStyle w:val="a6"/>
        <w:rFonts w:eastAsia="DengXian" w:hint="eastAsia"/>
        <w:lang w:eastAsia="zh-CN"/>
      </w:rPr>
      <w:t>香港中学文凭</w:t>
    </w:r>
    <w:r w:rsidRPr="00A14BB2">
      <w:rPr>
        <w:rStyle w:val="a6"/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A14BB2">
      <w:rPr>
        <w:rStyle w:val="a6"/>
        <w:rFonts w:eastAsia="DengXian"/>
        <w:noProof/>
        <w:lang w:eastAsia="zh-CN"/>
      </w:rPr>
      <w:t>4</w:t>
    </w:r>
    <w:r w:rsidR="002A59CB">
      <w:rPr>
        <w:rStyle w:val="a6"/>
      </w:rPr>
      <w:fldChar w:fldCharType="end"/>
    </w:r>
  </w:p>
  <w:p w14:paraId="715550A3" w14:textId="61075C59" w:rsidR="002A59CB" w:rsidRDefault="00A14BB2" w:rsidP="006C786F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7103655D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FDCD" w14:textId="171DEBEB" w:rsidR="002A59CB" w:rsidRDefault="00A14BB2" w:rsidP="00BE01DA">
    <w:pPr>
      <w:pStyle w:val="a3"/>
      <w:jc w:val="both"/>
      <w:rPr>
        <w:lang w:eastAsia="zh-HK"/>
      </w:rPr>
    </w:pPr>
    <w:r w:rsidRPr="00A14BB2">
      <w:rPr>
        <w:rFonts w:eastAsia="DengXian" w:hint="eastAsia"/>
        <w:lang w:eastAsia="zh-CN"/>
      </w:rPr>
      <w:t>体育</w:t>
    </w:r>
    <w:r w:rsidRPr="00A14BB2">
      <w:rPr>
        <w:rFonts w:eastAsia="DengXian"/>
        <w:lang w:eastAsia="zh-CN"/>
      </w:rPr>
      <w:t>(</w:t>
    </w:r>
    <w:r w:rsidRPr="00A14BB2">
      <w:rPr>
        <w:rFonts w:eastAsia="DengXian" w:hint="eastAsia"/>
        <w:lang w:eastAsia="zh-CN"/>
      </w:rPr>
      <w:t>香港中学文凭</w:t>
    </w:r>
    <w:r w:rsidRPr="00A14BB2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A14BB2">
      <w:rPr>
        <w:rStyle w:val="a6"/>
        <w:rFonts w:eastAsia="DengXian"/>
        <w:noProof/>
        <w:lang w:eastAsia="zh-CN"/>
      </w:rPr>
      <w:t>5</w:t>
    </w:r>
    <w:r w:rsidR="002A59CB">
      <w:rPr>
        <w:rStyle w:val="a6"/>
      </w:rPr>
      <w:fldChar w:fldCharType="end"/>
    </w:r>
  </w:p>
  <w:p w14:paraId="624A6941" w14:textId="0D8E286B" w:rsidR="002A59CB" w:rsidRDefault="00A14BB2" w:rsidP="006C786F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5BB4BCE7" w14:textId="77777777" w:rsidR="002A59CB" w:rsidRDefault="002A59CB" w:rsidP="00B005A1">
    <w:pPr>
      <w:pStyle w:val="a3"/>
      <w:ind w:right="360"/>
      <w:jc w:val="right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768E" w14:textId="4EDF3ACE" w:rsidR="002A59CB" w:rsidRDefault="00A14BB2" w:rsidP="00E33D4D">
    <w:pPr>
      <w:pStyle w:val="a3"/>
      <w:rPr>
        <w:lang w:eastAsia="zh-HK"/>
      </w:rPr>
    </w:pPr>
    <w:r w:rsidRPr="00A14BB2">
      <w:rPr>
        <w:rFonts w:eastAsia="DengXian" w:hint="eastAsia"/>
        <w:lang w:eastAsia="zh-CN"/>
      </w:rPr>
      <w:t>体育</w:t>
    </w:r>
    <w:r w:rsidRPr="00A14BB2">
      <w:rPr>
        <w:rFonts w:eastAsia="DengXian"/>
        <w:lang w:eastAsia="zh-CN"/>
      </w:rPr>
      <w:t>(</w:t>
    </w:r>
    <w:r w:rsidRPr="00A14BB2">
      <w:rPr>
        <w:rFonts w:eastAsia="DengXian" w:hint="eastAsia"/>
        <w:lang w:eastAsia="zh-CN"/>
      </w:rPr>
      <w:t>香港中学文凭</w:t>
    </w:r>
    <w:r w:rsidRPr="00A14BB2">
      <w:rPr>
        <w:rFonts w:eastAsia="DengXian"/>
        <w:lang w:eastAsia="zh-CN"/>
      </w:rPr>
      <w:t>)</w:t>
    </w:r>
    <w:r>
      <w:rPr>
        <w:lang w:eastAsia="zh-CN"/>
      </w:rPr>
      <w:tab/>
    </w:r>
    <w:r>
      <w:rPr>
        <w:lang w:eastAsia="zh-CN"/>
      </w:rPr>
      <w:tab/>
    </w:r>
    <w:r w:rsidR="002A59CB">
      <w:rPr>
        <w:rStyle w:val="a6"/>
      </w:rPr>
      <w:fldChar w:fldCharType="begin"/>
    </w:r>
    <w:r w:rsidR="002A59CB">
      <w:rPr>
        <w:rStyle w:val="a6"/>
      </w:rPr>
      <w:instrText xml:space="preserve"> PAGE </w:instrText>
    </w:r>
    <w:r w:rsidR="002A59CB">
      <w:rPr>
        <w:rStyle w:val="a6"/>
      </w:rPr>
      <w:fldChar w:fldCharType="separate"/>
    </w:r>
    <w:r w:rsidR="00032CCA">
      <w:rPr>
        <w:rStyle w:val="a6"/>
        <w:noProof/>
      </w:rPr>
      <w:t>1</w:t>
    </w:r>
    <w:r w:rsidRPr="00A14BB2">
      <w:rPr>
        <w:rStyle w:val="a6"/>
        <w:rFonts w:eastAsia="DengXian"/>
        <w:noProof/>
        <w:lang w:eastAsia="zh-CN"/>
      </w:rPr>
      <w:t>6</w:t>
    </w:r>
    <w:r w:rsidR="002A59CB">
      <w:rPr>
        <w:rStyle w:val="a6"/>
      </w:rPr>
      <w:fldChar w:fldCharType="end"/>
    </w:r>
  </w:p>
  <w:p w14:paraId="77EE04D1" w14:textId="5693D917" w:rsidR="002A59CB" w:rsidRDefault="00A14BB2" w:rsidP="00E33D4D">
    <w:pPr>
      <w:pStyle w:val="a3"/>
      <w:jc w:val="center"/>
      <w:rPr>
        <w:lang w:eastAsia="zh-HK"/>
      </w:rPr>
    </w:pPr>
    <w:r w:rsidRPr="00A14BB2">
      <w:rPr>
        <w:rFonts w:eastAsia="DengXian"/>
        <w:lang w:eastAsia="zh-CN"/>
      </w:rPr>
      <w:t>----------------------------------------------------------------------------------------------------------------------------</w:t>
    </w:r>
    <w:r>
      <w:rPr>
        <w:lang w:eastAsia="zh-CN"/>
      </w:rPr>
      <w:tab/>
    </w:r>
  </w:p>
  <w:p w14:paraId="2B556B15" w14:textId="013BC10A" w:rsidR="002A59CB" w:rsidRDefault="002A59CB" w:rsidP="00E33D4D">
    <w:pPr>
      <w:pStyle w:val="a3"/>
      <w:jc w:val="center"/>
    </w:pPr>
    <w:r>
      <w:rPr>
        <w:sz w:val="18"/>
        <w:szCs w:val="18"/>
        <w:lang w:val="en-US"/>
      </w:rPr>
      <w:t xml:space="preserve">                 </w:t>
    </w:r>
    <w:r>
      <w:rPr>
        <w:lang w:val="en-US"/>
      </w:rPr>
      <w:t xml:space="preserve">                 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</w:t>
    </w:r>
    <w:r>
      <w:rPr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27F"/>
    <w:multiLevelType w:val="hybridMultilevel"/>
    <w:tmpl w:val="F9A4C436"/>
    <w:lvl w:ilvl="0" w:tplc="FD98456E">
      <w:start w:val="1"/>
      <w:numFmt w:val="lowerRoman"/>
      <w:lvlText w:val="%1)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1F00A36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0A3E2D"/>
    <w:multiLevelType w:val="hybridMultilevel"/>
    <w:tmpl w:val="37A893E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4F4B62E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  <w:b w:val="0"/>
        <w:i w:val="0"/>
        <w:color w:val="00000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2E5DD9"/>
    <w:multiLevelType w:val="multilevel"/>
    <w:tmpl w:val="02DE44B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91600D"/>
    <w:multiLevelType w:val="hybridMultilevel"/>
    <w:tmpl w:val="1E82CC24"/>
    <w:lvl w:ilvl="0" w:tplc="83D2865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B66FE3"/>
    <w:multiLevelType w:val="hybridMultilevel"/>
    <w:tmpl w:val="B7CA5E56"/>
    <w:lvl w:ilvl="0" w:tplc="F4F4B62E">
      <w:start w:val="1"/>
      <w:numFmt w:val="bullet"/>
      <w:lvlText w:val="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3F67F7B"/>
    <w:multiLevelType w:val="hybridMultilevel"/>
    <w:tmpl w:val="B218F75C"/>
    <w:lvl w:ilvl="0" w:tplc="C7FA4696">
      <w:start w:val="1"/>
      <w:numFmt w:val="bullet"/>
      <w:lvlText w:val="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47A4AFD"/>
    <w:multiLevelType w:val="hybridMultilevel"/>
    <w:tmpl w:val="037884C2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14A70B85"/>
    <w:multiLevelType w:val="hybridMultilevel"/>
    <w:tmpl w:val="EB604B80"/>
    <w:lvl w:ilvl="0" w:tplc="1D42ACF4">
      <w:start w:val="1"/>
      <w:numFmt w:val="decimal"/>
      <w:pStyle w:val="numberedpara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90CCB"/>
    <w:multiLevelType w:val="multilevel"/>
    <w:tmpl w:val="16CC19A8"/>
    <w:lvl w:ilvl="0">
      <w:start w:val="1"/>
      <w:numFmt w:val="lowerLetter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Roman"/>
      <w:lvlText w:val="%2)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0" w15:restartNumberingAfterBreak="0">
    <w:nsid w:val="1E293820"/>
    <w:multiLevelType w:val="hybridMultilevel"/>
    <w:tmpl w:val="CA8AB6F2"/>
    <w:lvl w:ilvl="0" w:tplc="F1A297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5252A6E"/>
    <w:multiLevelType w:val="hybridMultilevel"/>
    <w:tmpl w:val="FC7E2A1C"/>
    <w:lvl w:ilvl="0" w:tplc="07DCFB96">
      <w:start w:val="1"/>
      <w:numFmt w:val="bullet"/>
      <w:lvlText w:val="-"/>
      <w:lvlJc w:val="left"/>
      <w:pPr>
        <w:tabs>
          <w:tab w:val="num" w:pos="960"/>
        </w:tabs>
        <w:ind w:left="960" w:hanging="480"/>
      </w:pPr>
      <w:rPr>
        <w:rFonts w:ascii="Arial" w:eastAsia="新細明體" w:hAnsi="Arial" w:cs="Arial" w:hint="default"/>
      </w:rPr>
    </w:lvl>
    <w:lvl w:ilvl="1" w:tplc="D7AC84EC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28F02D2C"/>
    <w:multiLevelType w:val="multilevel"/>
    <w:tmpl w:val="E4E81CD8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ascii="新細明體" w:eastAsia="新細明體" w:hAnsi="新細明體" w:hint="eastAsia"/>
      </w:rPr>
    </w:lvl>
    <w:lvl w:ilvl="1">
      <w:start w:val="1"/>
      <w:numFmt w:val="lowerRoman"/>
      <w:suff w:val="nothing"/>
      <w:lvlText w:val="%2、"/>
      <w:lvlJc w:val="left"/>
      <w:pPr>
        <w:ind w:left="992" w:hanging="567"/>
      </w:pPr>
      <w:rPr>
        <w:rFonts w:hint="eastAsia"/>
        <w:b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3" w15:restartNumberingAfterBreak="0">
    <w:nsid w:val="293933BE"/>
    <w:multiLevelType w:val="multilevel"/>
    <w:tmpl w:val="FCE22A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6B0E0A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2B97067C"/>
    <w:multiLevelType w:val="hybridMultilevel"/>
    <w:tmpl w:val="1870E1DC"/>
    <w:lvl w:ilvl="0" w:tplc="3DF8B97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90AB3A8"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eastAsia="標楷體" w:hAnsi="Wingdings" w:cs="細明體" w:hint="default"/>
        <w:b w:val="0"/>
        <w:i w:val="0"/>
        <w:color w:val="000000"/>
        <w:sz w:val="12"/>
        <w:szCs w:val="1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C8B1B79"/>
    <w:multiLevelType w:val="multilevel"/>
    <w:tmpl w:val="72F0D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新細明體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EE6FA8"/>
    <w:multiLevelType w:val="hybridMultilevel"/>
    <w:tmpl w:val="BCE40E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D3A585F"/>
    <w:multiLevelType w:val="hybridMultilevel"/>
    <w:tmpl w:val="5FD618E8"/>
    <w:lvl w:ilvl="0" w:tplc="0EE84BB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D7AC84EC">
      <w:start w:val="1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新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2DBA76C8"/>
    <w:multiLevelType w:val="hybridMultilevel"/>
    <w:tmpl w:val="610EBA6A"/>
    <w:lvl w:ilvl="0" w:tplc="EDE61C70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38A70AB9"/>
    <w:multiLevelType w:val="hybridMultilevel"/>
    <w:tmpl w:val="35EAD326"/>
    <w:lvl w:ilvl="0" w:tplc="04090019">
      <w:start w:val="1"/>
      <w:numFmt w:val="ideographTraditional"/>
      <w:lvlText w:val="%1、"/>
      <w:lvlJc w:val="left"/>
      <w:pPr>
        <w:tabs>
          <w:tab w:val="num" w:pos="600"/>
        </w:tabs>
        <w:ind w:left="600" w:hanging="480"/>
      </w:pPr>
      <w:rPr>
        <w:rFonts w:hint="eastAsia"/>
        <w:color w:val="auto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36F376C"/>
    <w:multiLevelType w:val="hybridMultilevel"/>
    <w:tmpl w:val="D3FADDBA"/>
    <w:lvl w:ilvl="0" w:tplc="83D28658">
      <w:start w:val="1"/>
      <w:numFmt w:val="bullet"/>
      <w:lvlText w:val=""/>
      <w:lvlJc w:val="left"/>
      <w:pPr>
        <w:tabs>
          <w:tab w:val="num" w:pos="453"/>
        </w:tabs>
        <w:ind w:left="45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33"/>
        </w:tabs>
        <w:ind w:left="9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3"/>
        </w:tabs>
        <w:ind w:left="14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3"/>
        </w:tabs>
        <w:ind w:left="28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3"/>
        </w:tabs>
        <w:ind w:left="38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3"/>
        </w:tabs>
        <w:ind w:left="4293" w:hanging="480"/>
      </w:pPr>
      <w:rPr>
        <w:rFonts w:ascii="Wingdings" w:hAnsi="Wingdings" w:hint="default"/>
      </w:rPr>
    </w:lvl>
  </w:abstractNum>
  <w:abstractNum w:abstractNumId="22" w15:restartNumberingAfterBreak="0">
    <w:nsid w:val="47E7256E"/>
    <w:multiLevelType w:val="hybridMultilevel"/>
    <w:tmpl w:val="548E5D62"/>
    <w:lvl w:ilvl="0" w:tplc="0EE84BB6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8883F20"/>
    <w:multiLevelType w:val="hybridMultilevel"/>
    <w:tmpl w:val="21F882C4"/>
    <w:lvl w:ilvl="0" w:tplc="F1A2979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D966F4"/>
    <w:multiLevelType w:val="hybridMultilevel"/>
    <w:tmpl w:val="EC32F14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5" w15:restartNumberingAfterBreak="0">
    <w:nsid w:val="51A20D52"/>
    <w:multiLevelType w:val="hybridMultilevel"/>
    <w:tmpl w:val="570AAC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C0B5B19"/>
    <w:multiLevelType w:val="multilevel"/>
    <w:tmpl w:val="313C37F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lowerRoman"/>
      <w:lvlText w:val="%2"/>
      <w:lvlJc w:val="left"/>
      <w:pPr>
        <w:tabs>
          <w:tab w:val="num" w:pos="425"/>
        </w:tabs>
        <w:ind w:left="425" w:hanging="425"/>
      </w:pPr>
      <w:rPr>
        <w:rFonts w:hint="eastAsia"/>
        <w:b/>
        <w:i w:val="0"/>
      </w:rPr>
    </w:lvl>
    <w:lvl w:ilvl="2">
      <w:start w:val="1"/>
      <w:numFmt w:val="lowerRoman"/>
      <w:lvlText w:val="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7" w15:restartNumberingAfterBreak="0">
    <w:nsid w:val="5E787059"/>
    <w:multiLevelType w:val="hybridMultilevel"/>
    <w:tmpl w:val="B78E737A"/>
    <w:lvl w:ilvl="0" w:tplc="33CCA71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30C1B9C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59D1722"/>
    <w:multiLevelType w:val="hybridMultilevel"/>
    <w:tmpl w:val="54E8DF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679A3E1F"/>
    <w:multiLevelType w:val="hybridMultilevel"/>
    <w:tmpl w:val="5FEEAC46"/>
    <w:lvl w:ilvl="0" w:tplc="07DCFB9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新細明體" w:hAnsi="Arial" w:cs="Arial" w:hint="default"/>
      </w:rPr>
    </w:lvl>
    <w:lvl w:ilvl="1" w:tplc="04090001">
      <w:start w:val="1"/>
      <w:numFmt w:val="bullet"/>
      <w:lvlText w:val=""/>
      <w:lvlJc w:val="left"/>
      <w:pPr>
        <w:tabs>
          <w:tab w:val="num" w:pos="1892"/>
        </w:tabs>
        <w:ind w:left="1892" w:hanging="480"/>
      </w:pPr>
      <w:rPr>
        <w:rFonts w:ascii="Wingdings" w:hAnsi="Wingdings" w:hint="default"/>
      </w:rPr>
    </w:lvl>
    <w:lvl w:ilvl="2" w:tplc="AC40C39E">
      <w:start w:val="1"/>
      <w:numFmt w:val="lowerRoman"/>
      <w:lvlText w:val="%3)"/>
      <w:lvlJc w:val="left"/>
      <w:pPr>
        <w:ind w:left="2612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2"/>
        </w:tabs>
        <w:ind w:left="28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2"/>
        </w:tabs>
        <w:ind w:left="33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2"/>
        </w:tabs>
        <w:ind w:left="38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2"/>
        </w:tabs>
        <w:ind w:left="42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2"/>
        </w:tabs>
        <w:ind w:left="47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2"/>
        </w:tabs>
        <w:ind w:left="5252" w:hanging="480"/>
      </w:pPr>
    </w:lvl>
  </w:abstractNum>
  <w:abstractNum w:abstractNumId="31" w15:restartNumberingAfterBreak="0">
    <w:nsid w:val="6F887890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087449C"/>
    <w:multiLevelType w:val="hybridMultilevel"/>
    <w:tmpl w:val="B2F86C60"/>
    <w:lvl w:ilvl="0" w:tplc="83D28658">
      <w:start w:val="1"/>
      <w:numFmt w:val="bullet"/>
      <w:lvlText w:val=""/>
      <w:lvlJc w:val="left"/>
      <w:pPr>
        <w:tabs>
          <w:tab w:val="num" w:pos="453"/>
        </w:tabs>
        <w:ind w:left="453" w:hanging="480"/>
      </w:pPr>
      <w:rPr>
        <w:rFonts w:ascii="Wingdings" w:hAnsi="Wingdings" w:hint="default"/>
        <w:color w:val="auto"/>
      </w:rPr>
    </w:lvl>
    <w:lvl w:ilvl="1" w:tplc="83D28658">
      <w:start w:val="1"/>
      <w:numFmt w:val="bullet"/>
      <w:lvlText w:val=""/>
      <w:lvlJc w:val="left"/>
      <w:pPr>
        <w:tabs>
          <w:tab w:val="num" w:pos="933"/>
        </w:tabs>
        <w:ind w:left="933" w:hanging="48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13"/>
        </w:tabs>
        <w:ind w:left="14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3"/>
        </w:tabs>
        <w:ind w:left="23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53"/>
        </w:tabs>
        <w:ind w:left="28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3"/>
        </w:tabs>
        <w:ind w:left="33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13"/>
        </w:tabs>
        <w:ind w:left="38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93"/>
        </w:tabs>
        <w:ind w:left="4293" w:hanging="480"/>
      </w:pPr>
      <w:rPr>
        <w:rFonts w:ascii="Wingdings" w:hAnsi="Wingdings" w:hint="default"/>
      </w:rPr>
    </w:lvl>
  </w:abstractNum>
  <w:abstractNum w:abstractNumId="33" w15:restartNumberingAfterBreak="0">
    <w:nsid w:val="726B4038"/>
    <w:multiLevelType w:val="hybridMultilevel"/>
    <w:tmpl w:val="DBC47924"/>
    <w:lvl w:ilvl="0" w:tplc="07DCFB96">
      <w:start w:val="1"/>
      <w:numFmt w:val="bullet"/>
      <w:lvlText w:val="-"/>
      <w:lvlJc w:val="left"/>
      <w:pPr>
        <w:tabs>
          <w:tab w:val="num" w:pos="900"/>
        </w:tabs>
        <w:ind w:left="900" w:hanging="480"/>
      </w:pPr>
      <w:rPr>
        <w:rFonts w:ascii="Arial" w:eastAsia="新細明體" w:hAnsi="Arial" w:cs="Arial" w:hint="default"/>
      </w:rPr>
    </w:lvl>
    <w:lvl w:ilvl="1" w:tplc="D7AC84EC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新細明體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</w:abstractNum>
  <w:abstractNum w:abstractNumId="34" w15:restartNumberingAfterBreak="0">
    <w:nsid w:val="786A3DF6"/>
    <w:multiLevelType w:val="hybridMultilevel"/>
    <w:tmpl w:val="8954CF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9184DFB"/>
    <w:multiLevelType w:val="hybridMultilevel"/>
    <w:tmpl w:val="11C621DA"/>
    <w:lvl w:ilvl="0" w:tplc="E99ED042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D6F5A09"/>
    <w:multiLevelType w:val="multilevel"/>
    <w:tmpl w:val="BCE40EB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FA836D8"/>
    <w:multiLevelType w:val="multilevel"/>
    <w:tmpl w:val="610EBA6A"/>
    <w:lvl w:ilvl="0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281886859">
    <w:abstractNumId w:val="25"/>
  </w:num>
  <w:num w:numId="2" w16cid:durableId="467013148">
    <w:abstractNumId w:val="9"/>
  </w:num>
  <w:num w:numId="3" w16cid:durableId="41368054">
    <w:abstractNumId w:val="22"/>
  </w:num>
  <w:num w:numId="4" w16cid:durableId="623851225">
    <w:abstractNumId w:val="27"/>
  </w:num>
  <w:num w:numId="5" w16cid:durableId="1517622634">
    <w:abstractNumId w:val="29"/>
  </w:num>
  <w:num w:numId="6" w16cid:durableId="131290517">
    <w:abstractNumId w:val="12"/>
  </w:num>
  <w:num w:numId="7" w16cid:durableId="1752509969">
    <w:abstractNumId w:val="26"/>
  </w:num>
  <w:num w:numId="8" w16cid:durableId="1598758353">
    <w:abstractNumId w:val="32"/>
  </w:num>
  <w:num w:numId="9" w16cid:durableId="1588418992">
    <w:abstractNumId w:val="17"/>
  </w:num>
  <w:num w:numId="10" w16cid:durableId="1502240312">
    <w:abstractNumId w:val="8"/>
  </w:num>
  <w:num w:numId="11" w16cid:durableId="1307709147">
    <w:abstractNumId w:val="4"/>
  </w:num>
  <w:num w:numId="12" w16cid:durableId="137191992">
    <w:abstractNumId w:val="35"/>
  </w:num>
  <w:num w:numId="13" w16cid:durableId="611595812">
    <w:abstractNumId w:val="13"/>
  </w:num>
  <w:num w:numId="14" w16cid:durableId="1634749514">
    <w:abstractNumId w:val="16"/>
  </w:num>
  <w:num w:numId="15" w16cid:durableId="1697081163">
    <w:abstractNumId w:val="21"/>
  </w:num>
  <w:num w:numId="16" w16cid:durableId="896629737">
    <w:abstractNumId w:val="23"/>
  </w:num>
  <w:num w:numId="17" w16cid:durableId="433475887">
    <w:abstractNumId w:val="24"/>
  </w:num>
  <w:num w:numId="18" w16cid:durableId="1472944468">
    <w:abstractNumId w:val="7"/>
  </w:num>
  <w:num w:numId="19" w16cid:durableId="638262427">
    <w:abstractNumId w:val="18"/>
  </w:num>
  <w:num w:numId="20" w16cid:durableId="1835220999">
    <w:abstractNumId w:val="6"/>
  </w:num>
  <w:num w:numId="21" w16cid:durableId="565723546">
    <w:abstractNumId w:val="19"/>
  </w:num>
  <w:num w:numId="22" w16cid:durableId="1123772084">
    <w:abstractNumId w:val="30"/>
  </w:num>
  <w:num w:numId="23" w16cid:durableId="81220002">
    <w:abstractNumId w:val="0"/>
  </w:num>
  <w:num w:numId="24" w16cid:durableId="1290166868">
    <w:abstractNumId w:val="36"/>
  </w:num>
  <w:num w:numId="25" w16cid:durableId="810559555">
    <w:abstractNumId w:val="31"/>
  </w:num>
  <w:num w:numId="26" w16cid:durableId="555816333">
    <w:abstractNumId w:val="28"/>
  </w:num>
  <w:num w:numId="27" w16cid:durableId="1595673832">
    <w:abstractNumId w:val="14"/>
  </w:num>
  <w:num w:numId="28" w16cid:durableId="796950503">
    <w:abstractNumId w:val="1"/>
  </w:num>
  <w:num w:numId="29" w16cid:durableId="58358858">
    <w:abstractNumId w:val="34"/>
  </w:num>
  <w:num w:numId="30" w16cid:durableId="396831227">
    <w:abstractNumId w:val="10"/>
  </w:num>
  <w:num w:numId="31" w16cid:durableId="1127359353">
    <w:abstractNumId w:val="15"/>
  </w:num>
  <w:num w:numId="32" w16cid:durableId="204027761">
    <w:abstractNumId w:val="2"/>
  </w:num>
  <w:num w:numId="33" w16cid:durableId="1001856968">
    <w:abstractNumId w:val="3"/>
  </w:num>
  <w:num w:numId="34" w16cid:durableId="1370912298">
    <w:abstractNumId w:val="37"/>
  </w:num>
  <w:num w:numId="35" w16cid:durableId="1654487152">
    <w:abstractNumId w:val="20"/>
  </w:num>
  <w:num w:numId="36" w16cid:durableId="1467236478">
    <w:abstractNumId w:val="5"/>
  </w:num>
  <w:num w:numId="37" w16cid:durableId="2063555408">
    <w:abstractNumId w:val="11"/>
  </w:num>
  <w:num w:numId="38" w16cid:durableId="123797662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78"/>
    <w:rsid w:val="000005D0"/>
    <w:rsid w:val="00000AB8"/>
    <w:rsid w:val="0000156C"/>
    <w:rsid w:val="00002705"/>
    <w:rsid w:val="000028B6"/>
    <w:rsid w:val="00003B9A"/>
    <w:rsid w:val="000044CA"/>
    <w:rsid w:val="00004707"/>
    <w:rsid w:val="00004C94"/>
    <w:rsid w:val="000055E1"/>
    <w:rsid w:val="00005658"/>
    <w:rsid w:val="000075D0"/>
    <w:rsid w:val="00007C17"/>
    <w:rsid w:val="00007C1E"/>
    <w:rsid w:val="00010058"/>
    <w:rsid w:val="0001049F"/>
    <w:rsid w:val="00011106"/>
    <w:rsid w:val="00011842"/>
    <w:rsid w:val="0001192A"/>
    <w:rsid w:val="00011C3B"/>
    <w:rsid w:val="00012024"/>
    <w:rsid w:val="00012884"/>
    <w:rsid w:val="0001312D"/>
    <w:rsid w:val="00013D2E"/>
    <w:rsid w:val="000140BF"/>
    <w:rsid w:val="0001463E"/>
    <w:rsid w:val="000158A7"/>
    <w:rsid w:val="00016BE7"/>
    <w:rsid w:val="00017B36"/>
    <w:rsid w:val="00017E7C"/>
    <w:rsid w:val="00020047"/>
    <w:rsid w:val="00020305"/>
    <w:rsid w:val="0002032F"/>
    <w:rsid w:val="0002051D"/>
    <w:rsid w:val="000213E0"/>
    <w:rsid w:val="00021658"/>
    <w:rsid w:val="0002199C"/>
    <w:rsid w:val="000228DC"/>
    <w:rsid w:val="00023046"/>
    <w:rsid w:val="000234A0"/>
    <w:rsid w:val="000243ED"/>
    <w:rsid w:val="00024CFB"/>
    <w:rsid w:val="00025491"/>
    <w:rsid w:val="0002562B"/>
    <w:rsid w:val="00025DB2"/>
    <w:rsid w:val="000273C9"/>
    <w:rsid w:val="00027637"/>
    <w:rsid w:val="000305D7"/>
    <w:rsid w:val="000315FD"/>
    <w:rsid w:val="000318A7"/>
    <w:rsid w:val="00032C3D"/>
    <w:rsid w:val="00032CCA"/>
    <w:rsid w:val="00033B97"/>
    <w:rsid w:val="00034BC4"/>
    <w:rsid w:val="00034DA4"/>
    <w:rsid w:val="00035906"/>
    <w:rsid w:val="00036AC1"/>
    <w:rsid w:val="00036CCD"/>
    <w:rsid w:val="0004002E"/>
    <w:rsid w:val="000410F3"/>
    <w:rsid w:val="0004242E"/>
    <w:rsid w:val="00042457"/>
    <w:rsid w:val="0004281E"/>
    <w:rsid w:val="00042B89"/>
    <w:rsid w:val="00044B29"/>
    <w:rsid w:val="000452F0"/>
    <w:rsid w:val="00046466"/>
    <w:rsid w:val="00046A88"/>
    <w:rsid w:val="00050794"/>
    <w:rsid w:val="00051693"/>
    <w:rsid w:val="000538ED"/>
    <w:rsid w:val="00053A4B"/>
    <w:rsid w:val="00054018"/>
    <w:rsid w:val="00055F96"/>
    <w:rsid w:val="00056F40"/>
    <w:rsid w:val="000603C3"/>
    <w:rsid w:val="00060C0F"/>
    <w:rsid w:val="0006122F"/>
    <w:rsid w:val="00061331"/>
    <w:rsid w:val="000619F1"/>
    <w:rsid w:val="00061B5B"/>
    <w:rsid w:val="00061B8D"/>
    <w:rsid w:val="000622D3"/>
    <w:rsid w:val="00063065"/>
    <w:rsid w:val="00063982"/>
    <w:rsid w:val="000639A6"/>
    <w:rsid w:val="00063CA9"/>
    <w:rsid w:val="00065B62"/>
    <w:rsid w:val="00066311"/>
    <w:rsid w:val="00066418"/>
    <w:rsid w:val="000667B2"/>
    <w:rsid w:val="00066AFA"/>
    <w:rsid w:val="00066FD5"/>
    <w:rsid w:val="000675E5"/>
    <w:rsid w:val="0006776C"/>
    <w:rsid w:val="000678B9"/>
    <w:rsid w:val="00067AC2"/>
    <w:rsid w:val="000701E9"/>
    <w:rsid w:val="00070289"/>
    <w:rsid w:val="00070419"/>
    <w:rsid w:val="00070501"/>
    <w:rsid w:val="00070A94"/>
    <w:rsid w:val="0007156E"/>
    <w:rsid w:val="00072083"/>
    <w:rsid w:val="000723D7"/>
    <w:rsid w:val="00072660"/>
    <w:rsid w:val="0007445E"/>
    <w:rsid w:val="00076819"/>
    <w:rsid w:val="00076D8F"/>
    <w:rsid w:val="00080317"/>
    <w:rsid w:val="00080DE2"/>
    <w:rsid w:val="00080FE1"/>
    <w:rsid w:val="00081742"/>
    <w:rsid w:val="00081CEF"/>
    <w:rsid w:val="000828E1"/>
    <w:rsid w:val="00082A24"/>
    <w:rsid w:val="00083113"/>
    <w:rsid w:val="00083295"/>
    <w:rsid w:val="00083464"/>
    <w:rsid w:val="00083A99"/>
    <w:rsid w:val="00083CF9"/>
    <w:rsid w:val="00084053"/>
    <w:rsid w:val="00084463"/>
    <w:rsid w:val="0008448F"/>
    <w:rsid w:val="00085079"/>
    <w:rsid w:val="00085BE3"/>
    <w:rsid w:val="00086A45"/>
    <w:rsid w:val="00086C47"/>
    <w:rsid w:val="00091650"/>
    <w:rsid w:val="0009216C"/>
    <w:rsid w:val="00092B27"/>
    <w:rsid w:val="000955E1"/>
    <w:rsid w:val="00095721"/>
    <w:rsid w:val="0009607F"/>
    <w:rsid w:val="00096325"/>
    <w:rsid w:val="000964A1"/>
    <w:rsid w:val="00096904"/>
    <w:rsid w:val="00097A2D"/>
    <w:rsid w:val="00097BC9"/>
    <w:rsid w:val="000A0980"/>
    <w:rsid w:val="000A0C29"/>
    <w:rsid w:val="000A13B4"/>
    <w:rsid w:val="000A32EB"/>
    <w:rsid w:val="000A4910"/>
    <w:rsid w:val="000A4AA4"/>
    <w:rsid w:val="000A63F0"/>
    <w:rsid w:val="000A65C9"/>
    <w:rsid w:val="000A6AB8"/>
    <w:rsid w:val="000A6D97"/>
    <w:rsid w:val="000B0C26"/>
    <w:rsid w:val="000B1A3B"/>
    <w:rsid w:val="000B36FA"/>
    <w:rsid w:val="000B382D"/>
    <w:rsid w:val="000B456F"/>
    <w:rsid w:val="000B47C0"/>
    <w:rsid w:val="000B598F"/>
    <w:rsid w:val="000B5E54"/>
    <w:rsid w:val="000B5FF4"/>
    <w:rsid w:val="000B6282"/>
    <w:rsid w:val="000B64CB"/>
    <w:rsid w:val="000B68EE"/>
    <w:rsid w:val="000B6F1F"/>
    <w:rsid w:val="000B7589"/>
    <w:rsid w:val="000B75C9"/>
    <w:rsid w:val="000B7B3F"/>
    <w:rsid w:val="000B7CBF"/>
    <w:rsid w:val="000C03DB"/>
    <w:rsid w:val="000C091B"/>
    <w:rsid w:val="000C2274"/>
    <w:rsid w:val="000C35E9"/>
    <w:rsid w:val="000C3CD5"/>
    <w:rsid w:val="000C45A9"/>
    <w:rsid w:val="000C51F4"/>
    <w:rsid w:val="000C521F"/>
    <w:rsid w:val="000C5809"/>
    <w:rsid w:val="000C6336"/>
    <w:rsid w:val="000D01FD"/>
    <w:rsid w:val="000D0373"/>
    <w:rsid w:val="000D15C0"/>
    <w:rsid w:val="000D2811"/>
    <w:rsid w:val="000D32B5"/>
    <w:rsid w:val="000D32C1"/>
    <w:rsid w:val="000D35E0"/>
    <w:rsid w:val="000D3BC2"/>
    <w:rsid w:val="000D418C"/>
    <w:rsid w:val="000D4915"/>
    <w:rsid w:val="000D493A"/>
    <w:rsid w:val="000D4952"/>
    <w:rsid w:val="000D4EFF"/>
    <w:rsid w:val="000D6166"/>
    <w:rsid w:val="000D7158"/>
    <w:rsid w:val="000D7ADB"/>
    <w:rsid w:val="000D7AF1"/>
    <w:rsid w:val="000E03BA"/>
    <w:rsid w:val="000E05B3"/>
    <w:rsid w:val="000E0681"/>
    <w:rsid w:val="000E2A50"/>
    <w:rsid w:val="000E43A5"/>
    <w:rsid w:val="000E4B9B"/>
    <w:rsid w:val="000E4F87"/>
    <w:rsid w:val="000E58A0"/>
    <w:rsid w:val="000E5CA2"/>
    <w:rsid w:val="000E6763"/>
    <w:rsid w:val="000E69F1"/>
    <w:rsid w:val="000E7FEF"/>
    <w:rsid w:val="000F018E"/>
    <w:rsid w:val="000F09AA"/>
    <w:rsid w:val="000F0BBA"/>
    <w:rsid w:val="000F18C7"/>
    <w:rsid w:val="000F2095"/>
    <w:rsid w:val="000F2375"/>
    <w:rsid w:val="000F4084"/>
    <w:rsid w:val="000F4510"/>
    <w:rsid w:val="000F461D"/>
    <w:rsid w:val="000F47D3"/>
    <w:rsid w:val="000F5009"/>
    <w:rsid w:val="000F6025"/>
    <w:rsid w:val="000F67EF"/>
    <w:rsid w:val="000F7197"/>
    <w:rsid w:val="000F780B"/>
    <w:rsid w:val="000F7AFB"/>
    <w:rsid w:val="00100439"/>
    <w:rsid w:val="001004B8"/>
    <w:rsid w:val="0010296F"/>
    <w:rsid w:val="00102A61"/>
    <w:rsid w:val="00103141"/>
    <w:rsid w:val="00103591"/>
    <w:rsid w:val="0010408C"/>
    <w:rsid w:val="00104238"/>
    <w:rsid w:val="00104535"/>
    <w:rsid w:val="00104B4C"/>
    <w:rsid w:val="00106615"/>
    <w:rsid w:val="00106BB2"/>
    <w:rsid w:val="00106EE0"/>
    <w:rsid w:val="00107A33"/>
    <w:rsid w:val="001107C4"/>
    <w:rsid w:val="00111E93"/>
    <w:rsid w:val="001123BA"/>
    <w:rsid w:val="00112C66"/>
    <w:rsid w:val="001133FA"/>
    <w:rsid w:val="001147D6"/>
    <w:rsid w:val="00114856"/>
    <w:rsid w:val="00115ECE"/>
    <w:rsid w:val="0011699A"/>
    <w:rsid w:val="00117646"/>
    <w:rsid w:val="0011768E"/>
    <w:rsid w:val="00120B7D"/>
    <w:rsid w:val="0012123D"/>
    <w:rsid w:val="001226B9"/>
    <w:rsid w:val="00122C41"/>
    <w:rsid w:val="001234C8"/>
    <w:rsid w:val="001236C5"/>
    <w:rsid w:val="001240CE"/>
    <w:rsid w:val="0012422C"/>
    <w:rsid w:val="00124682"/>
    <w:rsid w:val="00125695"/>
    <w:rsid w:val="00126FDB"/>
    <w:rsid w:val="00126FF7"/>
    <w:rsid w:val="00127018"/>
    <w:rsid w:val="00127D3F"/>
    <w:rsid w:val="00127F5A"/>
    <w:rsid w:val="001300E0"/>
    <w:rsid w:val="001300FF"/>
    <w:rsid w:val="0013043C"/>
    <w:rsid w:val="00130650"/>
    <w:rsid w:val="0013099D"/>
    <w:rsid w:val="0013166A"/>
    <w:rsid w:val="00131B1C"/>
    <w:rsid w:val="00131F2A"/>
    <w:rsid w:val="00132C4C"/>
    <w:rsid w:val="00133477"/>
    <w:rsid w:val="001339E4"/>
    <w:rsid w:val="001358F9"/>
    <w:rsid w:val="00136477"/>
    <w:rsid w:val="001364DF"/>
    <w:rsid w:val="001369B0"/>
    <w:rsid w:val="001378FA"/>
    <w:rsid w:val="0014092C"/>
    <w:rsid w:val="001413F1"/>
    <w:rsid w:val="00141A01"/>
    <w:rsid w:val="00141A7B"/>
    <w:rsid w:val="001434F0"/>
    <w:rsid w:val="001438CE"/>
    <w:rsid w:val="001439D4"/>
    <w:rsid w:val="00143C9C"/>
    <w:rsid w:val="00143EE3"/>
    <w:rsid w:val="001445CB"/>
    <w:rsid w:val="00144619"/>
    <w:rsid w:val="001449F3"/>
    <w:rsid w:val="0014526F"/>
    <w:rsid w:val="001453C2"/>
    <w:rsid w:val="00147D1A"/>
    <w:rsid w:val="00150498"/>
    <w:rsid w:val="00151525"/>
    <w:rsid w:val="00151A37"/>
    <w:rsid w:val="0015213F"/>
    <w:rsid w:val="0015300A"/>
    <w:rsid w:val="0015346C"/>
    <w:rsid w:val="0015407A"/>
    <w:rsid w:val="00154187"/>
    <w:rsid w:val="0015430E"/>
    <w:rsid w:val="0015511A"/>
    <w:rsid w:val="00155B21"/>
    <w:rsid w:val="00155E33"/>
    <w:rsid w:val="0016019C"/>
    <w:rsid w:val="00161176"/>
    <w:rsid w:val="00161DAA"/>
    <w:rsid w:val="00162DCE"/>
    <w:rsid w:val="00163A4B"/>
    <w:rsid w:val="00163FA4"/>
    <w:rsid w:val="00164345"/>
    <w:rsid w:val="00164531"/>
    <w:rsid w:val="00164E94"/>
    <w:rsid w:val="001657EA"/>
    <w:rsid w:val="00165BB2"/>
    <w:rsid w:val="00165C85"/>
    <w:rsid w:val="00166584"/>
    <w:rsid w:val="00167CF8"/>
    <w:rsid w:val="001708F7"/>
    <w:rsid w:val="00173A4F"/>
    <w:rsid w:val="00173E26"/>
    <w:rsid w:val="00174CE0"/>
    <w:rsid w:val="00175CD0"/>
    <w:rsid w:val="00175E3E"/>
    <w:rsid w:val="0017619B"/>
    <w:rsid w:val="00176514"/>
    <w:rsid w:val="00181109"/>
    <w:rsid w:val="00181B51"/>
    <w:rsid w:val="00181FD3"/>
    <w:rsid w:val="001843D3"/>
    <w:rsid w:val="001845CD"/>
    <w:rsid w:val="00184C34"/>
    <w:rsid w:val="00185375"/>
    <w:rsid w:val="001853CD"/>
    <w:rsid w:val="00185691"/>
    <w:rsid w:val="00186FD4"/>
    <w:rsid w:val="00187357"/>
    <w:rsid w:val="00187F0A"/>
    <w:rsid w:val="001925EE"/>
    <w:rsid w:val="0019369E"/>
    <w:rsid w:val="00193DBA"/>
    <w:rsid w:val="00193FAB"/>
    <w:rsid w:val="00193FEA"/>
    <w:rsid w:val="001941A1"/>
    <w:rsid w:val="0019435C"/>
    <w:rsid w:val="00194E80"/>
    <w:rsid w:val="001950F4"/>
    <w:rsid w:val="0019514B"/>
    <w:rsid w:val="00195309"/>
    <w:rsid w:val="00197DB8"/>
    <w:rsid w:val="001A0184"/>
    <w:rsid w:val="001A0A47"/>
    <w:rsid w:val="001A4F3B"/>
    <w:rsid w:val="001A5516"/>
    <w:rsid w:val="001A6138"/>
    <w:rsid w:val="001A67FB"/>
    <w:rsid w:val="001A7280"/>
    <w:rsid w:val="001A733B"/>
    <w:rsid w:val="001B0F91"/>
    <w:rsid w:val="001B1B82"/>
    <w:rsid w:val="001B4085"/>
    <w:rsid w:val="001B47D1"/>
    <w:rsid w:val="001B4A2B"/>
    <w:rsid w:val="001B4E17"/>
    <w:rsid w:val="001B4E5A"/>
    <w:rsid w:val="001B5C3D"/>
    <w:rsid w:val="001B7157"/>
    <w:rsid w:val="001B79FB"/>
    <w:rsid w:val="001C02C8"/>
    <w:rsid w:val="001C0C2D"/>
    <w:rsid w:val="001C0E31"/>
    <w:rsid w:val="001C1642"/>
    <w:rsid w:val="001C1B8E"/>
    <w:rsid w:val="001C212C"/>
    <w:rsid w:val="001C2307"/>
    <w:rsid w:val="001C27B0"/>
    <w:rsid w:val="001C2C24"/>
    <w:rsid w:val="001C52D2"/>
    <w:rsid w:val="001C530F"/>
    <w:rsid w:val="001C537B"/>
    <w:rsid w:val="001C5D40"/>
    <w:rsid w:val="001C6052"/>
    <w:rsid w:val="001C6B8C"/>
    <w:rsid w:val="001C6BBA"/>
    <w:rsid w:val="001C7EB3"/>
    <w:rsid w:val="001D2EE9"/>
    <w:rsid w:val="001D3955"/>
    <w:rsid w:val="001D3B95"/>
    <w:rsid w:val="001D5767"/>
    <w:rsid w:val="001D65E0"/>
    <w:rsid w:val="001D716F"/>
    <w:rsid w:val="001D75CF"/>
    <w:rsid w:val="001D7699"/>
    <w:rsid w:val="001D7A45"/>
    <w:rsid w:val="001E1617"/>
    <w:rsid w:val="001E175F"/>
    <w:rsid w:val="001E23D3"/>
    <w:rsid w:val="001E24DA"/>
    <w:rsid w:val="001E2AF6"/>
    <w:rsid w:val="001E36EC"/>
    <w:rsid w:val="001E37FD"/>
    <w:rsid w:val="001E4A70"/>
    <w:rsid w:val="001E570A"/>
    <w:rsid w:val="001E58D8"/>
    <w:rsid w:val="001E5A2E"/>
    <w:rsid w:val="001E630F"/>
    <w:rsid w:val="001E6CDE"/>
    <w:rsid w:val="001E7093"/>
    <w:rsid w:val="001E70F2"/>
    <w:rsid w:val="001E75FE"/>
    <w:rsid w:val="001F19B5"/>
    <w:rsid w:val="001F1D34"/>
    <w:rsid w:val="001F2FC0"/>
    <w:rsid w:val="001F3481"/>
    <w:rsid w:val="001F36F3"/>
    <w:rsid w:val="001F37EF"/>
    <w:rsid w:val="001F5440"/>
    <w:rsid w:val="001F5540"/>
    <w:rsid w:val="001F5546"/>
    <w:rsid w:val="001F56BB"/>
    <w:rsid w:val="001F6061"/>
    <w:rsid w:val="001F7A0E"/>
    <w:rsid w:val="001F7D26"/>
    <w:rsid w:val="0020002A"/>
    <w:rsid w:val="00200EC8"/>
    <w:rsid w:val="00202858"/>
    <w:rsid w:val="002029CC"/>
    <w:rsid w:val="00202BC5"/>
    <w:rsid w:val="00203158"/>
    <w:rsid w:val="00203347"/>
    <w:rsid w:val="0020370D"/>
    <w:rsid w:val="0020384A"/>
    <w:rsid w:val="00204130"/>
    <w:rsid w:val="00204717"/>
    <w:rsid w:val="002047A3"/>
    <w:rsid w:val="00204EA7"/>
    <w:rsid w:val="0020540C"/>
    <w:rsid w:val="00205436"/>
    <w:rsid w:val="002057AC"/>
    <w:rsid w:val="00206633"/>
    <w:rsid w:val="00206980"/>
    <w:rsid w:val="0020725D"/>
    <w:rsid w:val="00207C16"/>
    <w:rsid w:val="00210167"/>
    <w:rsid w:val="002105D0"/>
    <w:rsid w:val="002111EA"/>
    <w:rsid w:val="00211943"/>
    <w:rsid w:val="00211D57"/>
    <w:rsid w:val="0021234A"/>
    <w:rsid w:val="00212C8D"/>
    <w:rsid w:val="00212DE4"/>
    <w:rsid w:val="00212F2D"/>
    <w:rsid w:val="0021310B"/>
    <w:rsid w:val="002135B0"/>
    <w:rsid w:val="00213CA3"/>
    <w:rsid w:val="00214C68"/>
    <w:rsid w:val="0021527A"/>
    <w:rsid w:val="00215906"/>
    <w:rsid w:val="00215F6A"/>
    <w:rsid w:val="00216637"/>
    <w:rsid w:val="00216B4A"/>
    <w:rsid w:val="002172BB"/>
    <w:rsid w:val="002176D2"/>
    <w:rsid w:val="00217DDA"/>
    <w:rsid w:val="00217F8A"/>
    <w:rsid w:val="00217FC8"/>
    <w:rsid w:val="002204CE"/>
    <w:rsid w:val="002209F4"/>
    <w:rsid w:val="002222FD"/>
    <w:rsid w:val="00222570"/>
    <w:rsid w:val="002232BE"/>
    <w:rsid w:val="002241D6"/>
    <w:rsid w:val="00224B23"/>
    <w:rsid w:val="00224D19"/>
    <w:rsid w:val="002258EE"/>
    <w:rsid w:val="002262AE"/>
    <w:rsid w:val="0022637E"/>
    <w:rsid w:val="002269B8"/>
    <w:rsid w:val="00227078"/>
    <w:rsid w:val="002301C0"/>
    <w:rsid w:val="00230447"/>
    <w:rsid w:val="0023058E"/>
    <w:rsid w:val="00230E4B"/>
    <w:rsid w:val="002318CE"/>
    <w:rsid w:val="00231A50"/>
    <w:rsid w:val="00232BA4"/>
    <w:rsid w:val="00232DC5"/>
    <w:rsid w:val="00233600"/>
    <w:rsid w:val="002336A7"/>
    <w:rsid w:val="002337F9"/>
    <w:rsid w:val="00233813"/>
    <w:rsid w:val="00236626"/>
    <w:rsid w:val="00236BBC"/>
    <w:rsid w:val="0023715D"/>
    <w:rsid w:val="00237ECB"/>
    <w:rsid w:val="00240BE0"/>
    <w:rsid w:val="002415BE"/>
    <w:rsid w:val="00241DC6"/>
    <w:rsid w:val="00241E60"/>
    <w:rsid w:val="00242B05"/>
    <w:rsid w:val="00243B91"/>
    <w:rsid w:val="00243FBE"/>
    <w:rsid w:val="00244C95"/>
    <w:rsid w:val="002455BE"/>
    <w:rsid w:val="00245756"/>
    <w:rsid w:val="00245B6E"/>
    <w:rsid w:val="00245C24"/>
    <w:rsid w:val="002464A6"/>
    <w:rsid w:val="0024653B"/>
    <w:rsid w:val="002466B2"/>
    <w:rsid w:val="00247CAA"/>
    <w:rsid w:val="002508D3"/>
    <w:rsid w:val="00251070"/>
    <w:rsid w:val="002529BA"/>
    <w:rsid w:val="00252ADA"/>
    <w:rsid w:val="00252E69"/>
    <w:rsid w:val="00253584"/>
    <w:rsid w:val="00254913"/>
    <w:rsid w:val="002551C2"/>
    <w:rsid w:val="002552A9"/>
    <w:rsid w:val="002573BA"/>
    <w:rsid w:val="0026346B"/>
    <w:rsid w:val="002636B9"/>
    <w:rsid w:val="002638B5"/>
    <w:rsid w:val="00263926"/>
    <w:rsid w:val="00263A10"/>
    <w:rsid w:val="00263B8A"/>
    <w:rsid w:val="00263F71"/>
    <w:rsid w:val="002641E6"/>
    <w:rsid w:val="00264516"/>
    <w:rsid w:val="00265061"/>
    <w:rsid w:val="00266955"/>
    <w:rsid w:val="00266CA5"/>
    <w:rsid w:val="00266D6D"/>
    <w:rsid w:val="00266E45"/>
    <w:rsid w:val="00266ED7"/>
    <w:rsid w:val="00267428"/>
    <w:rsid w:val="00270245"/>
    <w:rsid w:val="0027031C"/>
    <w:rsid w:val="00271B62"/>
    <w:rsid w:val="002723A8"/>
    <w:rsid w:val="00272788"/>
    <w:rsid w:val="00272CEF"/>
    <w:rsid w:val="00273983"/>
    <w:rsid w:val="00273A3C"/>
    <w:rsid w:val="00274FA3"/>
    <w:rsid w:val="00275191"/>
    <w:rsid w:val="00275A49"/>
    <w:rsid w:val="002768DD"/>
    <w:rsid w:val="00277973"/>
    <w:rsid w:val="002835EC"/>
    <w:rsid w:val="00283649"/>
    <w:rsid w:val="00283FA1"/>
    <w:rsid w:val="00285312"/>
    <w:rsid w:val="00286D7D"/>
    <w:rsid w:val="002870F0"/>
    <w:rsid w:val="002912F1"/>
    <w:rsid w:val="002914B5"/>
    <w:rsid w:val="0029161E"/>
    <w:rsid w:val="002928B0"/>
    <w:rsid w:val="00292BF0"/>
    <w:rsid w:val="00293802"/>
    <w:rsid w:val="00293A24"/>
    <w:rsid w:val="00293A59"/>
    <w:rsid w:val="00293A8E"/>
    <w:rsid w:val="00294741"/>
    <w:rsid w:val="00295012"/>
    <w:rsid w:val="002952EC"/>
    <w:rsid w:val="00295690"/>
    <w:rsid w:val="00295DCC"/>
    <w:rsid w:val="00297274"/>
    <w:rsid w:val="002A0371"/>
    <w:rsid w:val="002A1F71"/>
    <w:rsid w:val="002A20A1"/>
    <w:rsid w:val="002A2556"/>
    <w:rsid w:val="002A2C5B"/>
    <w:rsid w:val="002A3062"/>
    <w:rsid w:val="002A3588"/>
    <w:rsid w:val="002A3589"/>
    <w:rsid w:val="002A36F5"/>
    <w:rsid w:val="002A405C"/>
    <w:rsid w:val="002A449B"/>
    <w:rsid w:val="002A4568"/>
    <w:rsid w:val="002A4727"/>
    <w:rsid w:val="002A4C72"/>
    <w:rsid w:val="002A4E0E"/>
    <w:rsid w:val="002A59CB"/>
    <w:rsid w:val="002A6061"/>
    <w:rsid w:val="002A69CF"/>
    <w:rsid w:val="002A6FEA"/>
    <w:rsid w:val="002B07D3"/>
    <w:rsid w:val="002B1555"/>
    <w:rsid w:val="002B1FC1"/>
    <w:rsid w:val="002B2FB4"/>
    <w:rsid w:val="002B5DEB"/>
    <w:rsid w:val="002B6441"/>
    <w:rsid w:val="002B6BCD"/>
    <w:rsid w:val="002B7BD8"/>
    <w:rsid w:val="002C1193"/>
    <w:rsid w:val="002C1728"/>
    <w:rsid w:val="002C2F92"/>
    <w:rsid w:val="002C3731"/>
    <w:rsid w:val="002C5095"/>
    <w:rsid w:val="002C5627"/>
    <w:rsid w:val="002C5768"/>
    <w:rsid w:val="002C5A71"/>
    <w:rsid w:val="002C5F97"/>
    <w:rsid w:val="002C6337"/>
    <w:rsid w:val="002C65AC"/>
    <w:rsid w:val="002C6846"/>
    <w:rsid w:val="002C708E"/>
    <w:rsid w:val="002C71ED"/>
    <w:rsid w:val="002C760F"/>
    <w:rsid w:val="002D0A23"/>
    <w:rsid w:val="002D0B44"/>
    <w:rsid w:val="002D1106"/>
    <w:rsid w:val="002D11D9"/>
    <w:rsid w:val="002D1740"/>
    <w:rsid w:val="002D301A"/>
    <w:rsid w:val="002D30FA"/>
    <w:rsid w:val="002D3999"/>
    <w:rsid w:val="002D4985"/>
    <w:rsid w:val="002D5C52"/>
    <w:rsid w:val="002D5F0B"/>
    <w:rsid w:val="002D76E7"/>
    <w:rsid w:val="002E00C7"/>
    <w:rsid w:val="002E0D6A"/>
    <w:rsid w:val="002E15FA"/>
    <w:rsid w:val="002E1BF5"/>
    <w:rsid w:val="002E21C0"/>
    <w:rsid w:val="002E2D03"/>
    <w:rsid w:val="002E2F32"/>
    <w:rsid w:val="002E3D7F"/>
    <w:rsid w:val="002E4D26"/>
    <w:rsid w:val="002E4FF3"/>
    <w:rsid w:val="002E71EA"/>
    <w:rsid w:val="002F108F"/>
    <w:rsid w:val="002F1B1E"/>
    <w:rsid w:val="002F263A"/>
    <w:rsid w:val="002F26C3"/>
    <w:rsid w:val="002F3E99"/>
    <w:rsid w:val="002F4648"/>
    <w:rsid w:val="002F5B5D"/>
    <w:rsid w:val="002F73F8"/>
    <w:rsid w:val="003003FC"/>
    <w:rsid w:val="00301924"/>
    <w:rsid w:val="00301A07"/>
    <w:rsid w:val="00301F63"/>
    <w:rsid w:val="00301FEE"/>
    <w:rsid w:val="003022B8"/>
    <w:rsid w:val="0030232A"/>
    <w:rsid w:val="003041CA"/>
    <w:rsid w:val="00306127"/>
    <w:rsid w:val="00307DFD"/>
    <w:rsid w:val="003107B5"/>
    <w:rsid w:val="00310B8C"/>
    <w:rsid w:val="00310FD2"/>
    <w:rsid w:val="00311002"/>
    <w:rsid w:val="003110AA"/>
    <w:rsid w:val="00312A50"/>
    <w:rsid w:val="00312F34"/>
    <w:rsid w:val="00313C61"/>
    <w:rsid w:val="00314351"/>
    <w:rsid w:val="00314ADE"/>
    <w:rsid w:val="00314EB8"/>
    <w:rsid w:val="003155E9"/>
    <w:rsid w:val="00316EBF"/>
    <w:rsid w:val="00317922"/>
    <w:rsid w:val="00317A30"/>
    <w:rsid w:val="0032031C"/>
    <w:rsid w:val="003215C5"/>
    <w:rsid w:val="00321E1E"/>
    <w:rsid w:val="00321E50"/>
    <w:rsid w:val="0032248A"/>
    <w:rsid w:val="003227D3"/>
    <w:rsid w:val="00322BD9"/>
    <w:rsid w:val="00322F09"/>
    <w:rsid w:val="00323991"/>
    <w:rsid w:val="00323CC4"/>
    <w:rsid w:val="00323F2B"/>
    <w:rsid w:val="00324D31"/>
    <w:rsid w:val="00325090"/>
    <w:rsid w:val="00325B4F"/>
    <w:rsid w:val="00326180"/>
    <w:rsid w:val="0032627E"/>
    <w:rsid w:val="00326883"/>
    <w:rsid w:val="00326A09"/>
    <w:rsid w:val="003272F9"/>
    <w:rsid w:val="00327396"/>
    <w:rsid w:val="00327912"/>
    <w:rsid w:val="003279DB"/>
    <w:rsid w:val="00331D45"/>
    <w:rsid w:val="00331DFF"/>
    <w:rsid w:val="00332359"/>
    <w:rsid w:val="00332A56"/>
    <w:rsid w:val="003336E3"/>
    <w:rsid w:val="00334C09"/>
    <w:rsid w:val="0033520F"/>
    <w:rsid w:val="0033626E"/>
    <w:rsid w:val="00336359"/>
    <w:rsid w:val="00336FE2"/>
    <w:rsid w:val="00337064"/>
    <w:rsid w:val="00337348"/>
    <w:rsid w:val="003409F1"/>
    <w:rsid w:val="00340EB6"/>
    <w:rsid w:val="003413C4"/>
    <w:rsid w:val="00342E50"/>
    <w:rsid w:val="003432DD"/>
    <w:rsid w:val="003434EA"/>
    <w:rsid w:val="00343572"/>
    <w:rsid w:val="00343D91"/>
    <w:rsid w:val="0034434C"/>
    <w:rsid w:val="00344934"/>
    <w:rsid w:val="00344B62"/>
    <w:rsid w:val="00346499"/>
    <w:rsid w:val="00347555"/>
    <w:rsid w:val="00347A1B"/>
    <w:rsid w:val="00350333"/>
    <w:rsid w:val="00350415"/>
    <w:rsid w:val="0035062F"/>
    <w:rsid w:val="00351D19"/>
    <w:rsid w:val="003527EC"/>
    <w:rsid w:val="00353D6C"/>
    <w:rsid w:val="00353E7B"/>
    <w:rsid w:val="00353F1D"/>
    <w:rsid w:val="00354BB6"/>
    <w:rsid w:val="00354DD0"/>
    <w:rsid w:val="00355B5E"/>
    <w:rsid w:val="00356790"/>
    <w:rsid w:val="00356A98"/>
    <w:rsid w:val="003579A2"/>
    <w:rsid w:val="003579BB"/>
    <w:rsid w:val="00357C78"/>
    <w:rsid w:val="00357F1D"/>
    <w:rsid w:val="003600DD"/>
    <w:rsid w:val="003602DA"/>
    <w:rsid w:val="00360352"/>
    <w:rsid w:val="0036037B"/>
    <w:rsid w:val="003606EE"/>
    <w:rsid w:val="00360713"/>
    <w:rsid w:val="00360F4C"/>
    <w:rsid w:val="00360FA2"/>
    <w:rsid w:val="00360FFB"/>
    <w:rsid w:val="00361575"/>
    <w:rsid w:val="0036158B"/>
    <w:rsid w:val="00361768"/>
    <w:rsid w:val="00362257"/>
    <w:rsid w:val="00362BAD"/>
    <w:rsid w:val="00362FF4"/>
    <w:rsid w:val="00363E7E"/>
    <w:rsid w:val="00363FEA"/>
    <w:rsid w:val="003646C2"/>
    <w:rsid w:val="00365409"/>
    <w:rsid w:val="003656D1"/>
    <w:rsid w:val="00366185"/>
    <w:rsid w:val="00366952"/>
    <w:rsid w:val="00366CD6"/>
    <w:rsid w:val="0036734D"/>
    <w:rsid w:val="003674E2"/>
    <w:rsid w:val="0036769D"/>
    <w:rsid w:val="00367C86"/>
    <w:rsid w:val="00370060"/>
    <w:rsid w:val="00370877"/>
    <w:rsid w:val="003708CA"/>
    <w:rsid w:val="003712F3"/>
    <w:rsid w:val="00371A49"/>
    <w:rsid w:val="00371AF4"/>
    <w:rsid w:val="003723F5"/>
    <w:rsid w:val="003724D2"/>
    <w:rsid w:val="00372B9C"/>
    <w:rsid w:val="003736CF"/>
    <w:rsid w:val="00373D83"/>
    <w:rsid w:val="003743FF"/>
    <w:rsid w:val="00375863"/>
    <w:rsid w:val="0037596F"/>
    <w:rsid w:val="00375CC0"/>
    <w:rsid w:val="00377629"/>
    <w:rsid w:val="00382B15"/>
    <w:rsid w:val="0038399F"/>
    <w:rsid w:val="003842BB"/>
    <w:rsid w:val="00384FAD"/>
    <w:rsid w:val="00385961"/>
    <w:rsid w:val="00386F23"/>
    <w:rsid w:val="00387081"/>
    <w:rsid w:val="003871AF"/>
    <w:rsid w:val="003903F4"/>
    <w:rsid w:val="0039064C"/>
    <w:rsid w:val="00390790"/>
    <w:rsid w:val="0039262E"/>
    <w:rsid w:val="00392E9C"/>
    <w:rsid w:val="00392FBF"/>
    <w:rsid w:val="003939E8"/>
    <w:rsid w:val="00393F27"/>
    <w:rsid w:val="003942CA"/>
    <w:rsid w:val="003950DE"/>
    <w:rsid w:val="00395867"/>
    <w:rsid w:val="003958AE"/>
    <w:rsid w:val="00395EFD"/>
    <w:rsid w:val="003962E2"/>
    <w:rsid w:val="003966AB"/>
    <w:rsid w:val="003968CD"/>
    <w:rsid w:val="00396C67"/>
    <w:rsid w:val="00396DA2"/>
    <w:rsid w:val="00397165"/>
    <w:rsid w:val="003A06BF"/>
    <w:rsid w:val="003A0877"/>
    <w:rsid w:val="003A1809"/>
    <w:rsid w:val="003A1D0B"/>
    <w:rsid w:val="003A35E1"/>
    <w:rsid w:val="003A38DF"/>
    <w:rsid w:val="003A3BC6"/>
    <w:rsid w:val="003A4B24"/>
    <w:rsid w:val="003A4DF7"/>
    <w:rsid w:val="003A5183"/>
    <w:rsid w:val="003A7A85"/>
    <w:rsid w:val="003B1824"/>
    <w:rsid w:val="003B2245"/>
    <w:rsid w:val="003B3859"/>
    <w:rsid w:val="003B3B9C"/>
    <w:rsid w:val="003B3D44"/>
    <w:rsid w:val="003B4079"/>
    <w:rsid w:val="003B5EC9"/>
    <w:rsid w:val="003B6759"/>
    <w:rsid w:val="003B6FC5"/>
    <w:rsid w:val="003C0310"/>
    <w:rsid w:val="003C062F"/>
    <w:rsid w:val="003C07F1"/>
    <w:rsid w:val="003C09CA"/>
    <w:rsid w:val="003C17EE"/>
    <w:rsid w:val="003C18FB"/>
    <w:rsid w:val="003C19AF"/>
    <w:rsid w:val="003C1D31"/>
    <w:rsid w:val="003C2296"/>
    <w:rsid w:val="003C25A0"/>
    <w:rsid w:val="003C283B"/>
    <w:rsid w:val="003C4361"/>
    <w:rsid w:val="003C68AF"/>
    <w:rsid w:val="003C6FAF"/>
    <w:rsid w:val="003C6FB3"/>
    <w:rsid w:val="003C763F"/>
    <w:rsid w:val="003D0C68"/>
    <w:rsid w:val="003D0E19"/>
    <w:rsid w:val="003D0EED"/>
    <w:rsid w:val="003D22F3"/>
    <w:rsid w:val="003D4EF2"/>
    <w:rsid w:val="003D5A62"/>
    <w:rsid w:val="003D5DD7"/>
    <w:rsid w:val="003D66E0"/>
    <w:rsid w:val="003E011B"/>
    <w:rsid w:val="003E0B2B"/>
    <w:rsid w:val="003E130E"/>
    <w:rsid w:val="003E139D"/>
    <w:rsid w:val="003E20D1"/>
    <w:rsid w:val="003E2C17"/>
    <w:rsid w:val="003E2DB9"/>
    <w:rsid w:val="003E4732"/>
    <w:rsid w:val="003E4D9D"/>
    <w:rsid w:val="003E6A81"/>
    <w:rsid w:val="003E7A00"/>
    <w:rsid w:val="003F0C07"/>
    <w:rsid w:val="003F1C06"/>
    <w:rsid w:val="003F2D1E"/>
    <w:rsid w:val="003F337A"/>
    <w:rsid w:val="003F3676"/>
    <w:rsid w:val="003F3774"/>
    <w:rsid w:val="003F52E1"/>
    <w:rsid w:val="003F60D4"/>
    <w:rsid w:val="003F64B4"/>
    <w:rsid w:val="003F7754"/>
    <w:rsid w:val="003F795A"/>
    <w:rsid w:val="003F7ACA"/>
    <w:rsid w:val="003F7E88"/>
    <w:rsid w:val="00400168"/>
    <w:rsid w:val="00400700"/>
    <w:rsid w:val="00401068"/>
    <w:rsid w:val="00401FA6"/>
    <w:rsid w:val="004032B6"/>
    <w:rsid w:val="004038B6"/>
    <w:rsid w:val="00403926"/>
    <w:rsid w:val="0040558C"/>
    <w:rsid w:val="004055C3"/>
    <w:rsid w:val="00405933"/>
    <w:rsid w:val="00405A36"/>
    <w:rsid w:val="00407917"/>
    <w:rsid w:val="00407EAF"/>
    <w:rsid w:val="00411537"/>
    <w:rsid w:val="00411A0A"/>
    <w:rsid w:val="00411DD9"/>
    <w:rsid w:val="00412100"/>
    <w:rsid w:val="00414200"/>
    <w:rsid w:val="00414372"/>
    <w:rsid w:val="00414950"/>
    <w:rsid w:val="00416662"/>
    <w:rsid w:val="004172EC"/>
    <w:rsid w:val="00417D35"/>
    <w:rsid w:val="00420ED0"/>
    <w:rsid w:val="00421624"/>
    <w:rsid w:val="00422719"/>
    <w:rsid w:val="004227AF"/>
    <w:rsid w:val="00422B36"/>
    <w:rsid w:val="0042305E"/>
    <w:rsid w:val="00423084"/>
    <w:rsid w:val="0042357E"/>
    <w:rsid w:val="00423AE5"/>
    <w:rsid w:val="00423B7C"/>
    <w:rsid w:val="00423ECA"/>
    <w:rsid w:val="00424060"/>
    <w:rsid w:val="0042456E"/>
    <w:rsid w:val="0042462B"/>
    <w:rsid w:val="00424728"/>
    <w:rsid w:val="0042532E"/>
    <w:rsid w:val="004253B5"/>
    <w:rsid w:val="00426826"/>
    <w:rsid w:val="004268D7"/>
    <w:rsid w:val="00427C14"/>
    <w:rsid w:val="00427F0E"/>
    <w:rsid w:val="00430B57"/>
    <w:rsid w:val="0043129D"/>
    <w:rsid w:val="00431584"/>
    <w:rsid w:val="004316A0"/>
    <w:rsid w:val="00431AAB"/>
    <w:rsid w:val="004346A6"/>
    <w:rsid w:val="004346F8"/>
    <w:rsid w:val="004374B9"/>
    <w:rsid w:val="00437C20"/>
    <w:rsid w:val="00437DBA"/>
    <w:rsid w:val="00441211"/>
    <w:rsid w:val="00442242"/>
    <w:rsid w:val="004425CA"/>
    <w:rsid w:val="00442EA1"/>
    <w:rsid w:val="00443172"/>
    <w:rsid w:val="0044329F"/>
    <w:rsid w:val="0044378C"/>
    <w:rsid w:val="00443A55"/>
    <w:rsid w:val="00443C3E"/>
    <w:rsid w:val="00445E1F"/>
    <w:rsid w:val="00446098"/>
    <w:rsid w:val="00446E6A"/>
    <w:rsid w:val="00447846"/>
    <w:rsid w:val="004500B5"/>
    <w:rsid w:val="00450B7E"/>
    <w:rsid w:val="0045126D"/>
    <w:rsid w:val="0045164B"/>
    <w:rsid w:val="00451651"/>
    <w:rsid w:val="00451767"/>
    <w:rsid w:val="00451B2C"/>
    <w:rsid w:val="00452895"/>
    <w:rsid w:val="00454262"/>
    <w:rsid w:val="0045464D"/>
    <w:rsid w:val="00454E59"/>
    <w:rsid w:val="004563FC"/>
    <w:rsid w:val="00457166"/>
    <w:rsid w:val="00457B86"/>
    <w:rsid w:val="00457C04"/>
    <w:rsid w:val="00460D95"/>
    <w:rsid w:val="0046177B"/>
    <w:rsid w:val="004619C6"/>
    <w:rsid w:val="00462D61"/>
    <w:rsid w:val="0046436D"/>
    <w:rsid w:val="00464658"/>
    <w:rsid w:val="00464770"/>
    <w:rsid w:val="0046491A"/>
    <w:rsid w:val="0046496C"/>
    <w:rsid w:val="00464E80"/>
    <w:rsid w:val="0046534C"/>
    <w:rsid w:val="00465467"/>
    <w:rsid w:val="004660DF"/>
    <w:rsid w:val="00466296"/>
    <w:rsid w:val="0046652C"/>
    <w:rsid w:val="004671FA"/>
    <w:rsid w:val="0047030B"/>
    <w:rsid w:val="0047043A"/>
    <w:rsid w:val="004708B8"/>
    <w:rsid w:val="00470EFE"/>
    <w:rsid w:val="0047198D"/>
    <w:rsid w:val="00471A2E"/>
    <w:rsid w:val="00473A14"/>
    <w:rsid w:val="00473D03"/>
    <w:rsid w:val="0047409F"/>
    <w:rsid w:val="004745EA"/>
    <w:rsid w:val="00475744"/>
    <w:rsid w:val="00475862"/>
    <w:rsid w:val="00476807"/>
    <w:rsid w:val="00476B26"/>
    <w:rsid w:val="00476FE7"/>
    <w:rsid w:val="00477428"/>
    <w:rsid w:val="00477905"/>
    <w:rsid w:val="00482200"/>
    <w:rsid w:val="0048351D"/>
    <w:rsid w:val="004835D8"/>
    <w:rsid w:val="004835EB"/>
    <w:rsid w:val="004839CD"/>
    <w:rsid w:val="00483A9E"/>
    <w:rsid w:val="004840D9"/>
    <w:rsid w:val="004841EF"/>
    <w:rsid w:val="00484575"/>
    <w:rsid w:val="004851AA"/>
    <w:rsid w:val="00485316"/>
    <w:rsid w:val="004860EE"/>
    <w:rsid w:val="004865F3"/>
    <w:rsid w:val="0048721E"/>
    <w:rsid w:val="00487276"/>
    <w:rsid w:val="00487428"/>
    <w:rsid w:val="004901CE"/>
    <w:rsid w:val="00490AED"/>
    <w:rsid w:val="00491EC9"/>
    <w:rsid w:val="00492E02"/>
    <w:rsid w:val="00494A7F"/>
    <w:rsid w:val="004950E2"/>
    <w:rsid w:val="00495215"/>
    <w:rsid w:val="00495450"/>
    <w:rsid w:val="004957B3"/>
    <w:rsid w:val="00495DE0"/>
    <w:rsid w:val="004969EF"/>
    <w:rsid w:val="0049754C"/>
    <w:rsid w:val="004A0381"/>
    <w:rsid w:val="004A1D45"/>
    <w:rsid w:val="004A2D4A"/>
    <w:rsid w:val="004A427B"/>
    <w:rsid w:val="004A4DD0"/>
    <w:rsid w:val="004A5301"/>
    <w:rsid w:val="004A5A30"/>
    <w:rsid w:val="004A6A52"/>
    <w:rsid w:val="004A6FA0"/>
    <w:rsid w:val="004A71D9"/>
    <w:rsid w:val="004B0731"/>
    <w:rsid w:val="004B0F6D"/>
    <w:rsid w:val="004B133A"/>
    <w:rsid w:val="004B408A"/>
    <w:rsid w:val="004B5544"/>
    <w:rsid w:val="004B62AF"/>
    <w:rsid w:val="004B644E"/>
    <w:rsid w:val="004B6892"/>
    <w:rsid w:val="004B6EA7"/>
    <w:rsid w:val="004B730C"/>
    <w:rsid w:val="004B7A2E"/>
    <w:rsid w:val="004B7C66"/>
    <w:rsid w:val="004C1182"/>
    <w:rsid w:val="004C1400"/>
    <w:rsid w:val="004C173C"/>
    <w:rsid w:val="004C2491"/>
    <w:rsid w:val="004C2530"/>
    <w:rsid w:val="004C4E76"/>
    <w:rsid w:val="004C4F18"/>
    <w:rsid w:val="004C5128"/>
    <w:rsid w:val="004C60BE"/>
    <w:rsid w:val="004C6397"/>
    <w:rsid w:val="004C6B2F"/>
    <w:rsid w:val="004C6B89"/>
    <w:rsid w:val="004C720D"/>
    <w:rsid w:val="004C7805"/>
    <w:rsid w:val="004C7EB3"/>
    <w:rsid w:val="004D1A5F"/>
    <w:rsid w:val="004D1E0C"/>
    <w:rsid w:val="004D1E2C"/>
    <w:rsid w:val="004D2557"/>
    <w:rsid w:val="004D33FB"/>
    <w:rsid w:val="004D362B"/>
    <w:rsid w:val="004D378B"/>
    <w:rsid w:val="004D3B5F"/>
    <w:rsid w:val="004D3FB9"/>
    <w:rsid w:val="004D4311"/>
    <w:rsid w:val="004D46FE"/>
    <w:rsid w:val="004D4D2A"/>
    <w:rsid w:val="004D5F86"/>
    <w:rsid w:val="004D6022"/>
    <w:rsid w:val="004D619B"/>
    <w:rsid w:val="004D6302"/>
    <w:rsid w:val="004D6D6C"/>
    <w:rsid w:val="004D7D9B"/>
    <w:rsid w:val="004E099C"/>
    <w:rsid w:val="004E0CBE"/>
    <w:rsid w:val="004E212A"/>
    <w:rsid w:val="004E2BBF"/>
    <w:rsid w:val="004E42F1"/>
    <w:rsid w:val="004E49EA"/>
    <w:rsid w:val="004E5662"/>
    <w:rsid w:val="004E5886"/>
    <w:rsid w:val="004E614E"/>
    <w:rsid w:val="004E68D2"/>
    <w:rsid w:val="004F0FAA"/>
    <w:rsid w:val="004F1616"/>
    <w:rsid w:val="004F247A"/>
    <w:rsid w:val="004F2A04"/>
    <w:rsid w:val="004F2C83"/>
    <w:rsid w:val="004F411B"/>
    <w:rsid w:val="004F44DD"/>
    <w:rsid w:val="004F5954"/>
    <w:rsid w:val="004F5EC3"/>
    <w:rsid w:val="004F62AE"/>
    <w:rsid w:val="004F661B"/>
    <w:rsid w:val="004F68E7"/>
    <w:rsid w:val="004F6CBC"/>
    <w:rsid w:val="004F7632"/>
    <w:rsid w:val="00500450"/>
    <w:rsid w:val="005017A1"/>
    <w:rsid w:val="00503070"/>
    <w:rsid w:val="00503F82"/>
    <w:rsid w:val="0050472A"/>
    <w:rsid w:val="00505B16"/>
    <w:rsid w:val="00505FB0"/>
    <w:rsid w:val="005063E8"/>
    <w:rsid w:val="00506470"/>
    <w:rsid w:val="0050688B"/>
    <w:rsid w:val="00507467"/>
    <w:rsid w:val="00507DF5"/>
    <w:rsid w:val="0051294F"/>
    <w:rsid w:val="00513056"/>
    <w:rsid w:val="00513583"/>
    <w:rsid w:val="00513641"/>
    <w:rsid w:val="005138D4"/>
    <w:rsid w:val="0051392A"/>
    <w:rsid w:val="00513EB6"/>
    <w:rsid w:val="00514ADA"/>
    <w:rsid w:val="00514BA6"/>
    <w:rsid w:val="00514ED3"/>
    <w:rsid w:val="00515163"/>
    <w:rsid w:val="0051579E"/>
    <w:rsid w:val="00516328"/>
    <w:rsid w:val="00516470"/>
    <w:rsid w:val="0051659B"/>
    <w:rsid w:val="0051662A"/>
    <w:rsid w:val="00516ED0"/>
    <w:rsid w:val="00520BE2"/>
    <w:rsid w:val="00521088"/>
    <w:rsid w:val="005215D4"/>
    <w:rsid w:val="005238AC"/>
    <w:rsid w:val="00524335"/>
    <w:rsid w:val="005247AA"/>
    <w:rsid w:val="005247CE"/>
    <w:rsid w:val="00526869"/>
    <w:rsid w:val="00526A32"/>
    <w:rsid w:val="005305CE"/>
    <w:rsid w:val="00530BB3"/>
    <w:rsid w:val="00530EDE"/>
    <w:rsid w:val="00531276"/>
    <w:rsid w:val="00531417"/>
    <w:rsid w:val="005318D0"/>
    <w:rsid w:val="0053279F"/>
    <w:rsid w:val="00533A1D"/>
    <w:rsid w:val="00533C43"/>
    <w:rsid w:val="00533FFF"/>
    <w:rsid w:val="0053435A"/>
    <w:rsid w:val="00534A50"/>
    <w:rsid w:val="0053511C"/>
    <w:rsid w:val="005352FB"/>
    <w:rsid w:val="005358A7"/>
    <w:rsid w:val="00535A74"/>
    <w:rsid w:val="005375D9"/>
    <w:rsid w:val="00540264"/>
    <w:rsid w:val="00540B1F"/>
    <w:rsid w:val="0054159E"/>
    <w:rsid w:val="00542780"/>
    <w:rsid w:val="00542EE9"/>
    <w:rsid w:val="00542FCE"/>
    <w:rsid w:val="00543A2A"/>
    <w:rsid w:val="00544152"/>
    <w:rsid w:val="005454E4"/>
    <w:rsid w:val="00545BE7"/>
    <w:rsid w:val="00546B2C"/>
    <w:rsid w:val="00546F72"/>
    <w:rsid w:val="00547FA4"/>
    <w:rsid w:val="005502D7"/>
    <w:rsid w:val="00550AA9"/>
    <w:rsid w:val="0055298E"/>
    <w:rsid w:val="00552EBE"/>
    <w:rsid w:val="00553765"/>
    <w:rsid w:val="00554077"/>
    <w:rsid w:val="005540A2"/>
    <w:rsid w:val="00554887"/>
    <w:rsid w:val="00554907"/>
    <w:rsid w:val="00554C67"/>
    <w:rsid w:val="00554DE7"/>
    <w:rsid w:val="00554FFF"/>
    <w:rsid w:val="005550AB"/>
    <w:rsid w:val="005559F7"/>
    <w:rsid w:val="005565D4"/>
    <w:rsid w:val="005565E7"/>
    <w:rsid w:val="00557B03"/>
    <w:rsid w:val="00557C52"/>
    <w:rsid w:val="00560548"/>
    <w:rsid w:val="0056075E"/>
    <w:rsid w:val="00560DF1"/>
    <w:rsid w:val="00560EDB"/>
    <w:rsid w:val="00561B44"/>
    <w:rsid w:val="005621A6"/>
    <w:rsid w:val="00562915"/>
    <w:rsid w:val="00563E6F"/>
    <w:rsid w:val="00563F40"/>
    <w:rsid w:val="00563F92"/>
    <w:rsid w:val="00564D05"/>
    <w:rsid w:val="00565D8C"/>
    <w:rsid w:val="00566B4E"/>
    <w:rsid w:val="00567082"/>
    <w:rsid w:val="00567467"/>
    <w:rsid w:val="00567D72"/>
    <w:rsid w:val="00571916"/>
    <w:rsid w:val="005724F8"/>
    <w:rsid w:val="00572806"/>
    <w:rsid w:val="00572C64"/>
    <w:rsid w:val="00572EB9"/>
    <w:rsid w:val="005739C2"/>
    <w:rsid w:val="00573C66"/>
    <w:rsid w:val="0057416B"/>
    <w:rsid w:val="005742A2"/>
    <w:rsid w:val="00574594"/>
    <w:rsid w:val="005748A4"/>
    <w:rsid w:val="00574F81"/>
    <w:rsid w:val="00576AAD"/>
    <w:rsid w:val="0057745A"/>
    <w:rsid w:val="00577E02"/>
    <w:rsid w:val="0058092A"/>
    <w:rsid w:val="00580937"/>
    <w:rsid w:val="00580B73"/>
    <w:rsid w:val="0058125E"/>
    <w:rsid w:val="00582A41"/>
    <w:rsid w:val="00582FAC"/>
    <w:rsid w:val="00584D79"/>
    <w:rsid w:val="0058565A"/>
    <w:rsid w:val="00586CF3"/>
    <w:rsid w:val="00590EC4"/>
    <w:rsid w:val="00591E28"/>
    <w:rsid w:val="00593A9C"/>
    <w:rsid w:val="00594173"/>
    <w:rsid w:val="0059471A"/>
    <w:rsid w:val="005954EF"/>
    <w:rsid w:val="00595BDD"/>
    <w:rsid w:val="00596372"/>
    <w:rsid w:val="00596775"/>
    <w:rsid w:val="005971BF"/>
    <w:rsid w:val="00597207"/>
    <w:rsid w:val="005A0152"/>
    <w:rsid w:val="005A06FE"/>
    <w:rsid w:val="005A0D56"/>
    <w:rsid w:val="005A1164"/>
    <w:rsid w:val="005A1E5F"/>
    <w:rsid w:val="005A2693"/>
    <w:rsid w:val="005A2D0A"/>
    <w:rsid w:val="005A38F7"/>
    <w:rsid w:val="005A3C5F"/>
    <w:rsid w:val="005A409D"/>
    <w:rsid w:val="005A4357"/>
    <w:rsid w:val="005A479B"/>
    <w:rsid w:val="005A6721"/>
    <w:rsid w:val="005A6A83"/>
    <w:rsid w:val="005A6BF3"/>
    <w:rsid w:val="005A6BFD"/>
    <w:rsid w:val="005B0E58"/>
    <w:rsid w:val="005B177B"/>
    <w:rsid w:val="005B1A85"/>
    <w:rsid w:val="005B3299"/>
    <w:rsid w:val="005B342E"/>
    <w:rsid w:val="005B4164"/>
    <w:rsid w:val="005B46E6"/>
    <w:rsid w:val="005B4CD6"/>
    <w:rsid w:val="005B5B0A"/>
    <w:rsid w:val="005B636C"/>
    <w:rsid w:val="005B6A2B"/>
    <w:rsid w:val="005B7309"/>
    <w:rsid w:val="005B7346"/>
    <w:rsid w:val="005B7991"/>
    <w:rsid w:val="005C03FF"/>
    <w:rsid w:val="005C0505"/>
    <w:rsid w:val="005C1667"/>
    <w:rsid w:val="005C23D7"/>
    <w:rsid w:val="005C2897"/>
    <w:rsid w:val="005C319A"/>
    <w:rsid w:val="005C3461"/>
    <w:rsid w:val="005C35A0"/>
    <w:rsid w:val="005C3F9B"/>
    <w:rsid w:val="005C4191"/>
    <w:rsid w:val="005C4288"/>
    <w:rsid w:val="005C555B"/>
    <w:rsid w:val="005C55F6"/>
    <w:rsid w:val="005C5F91"/>
    <w:rsid w:val="005C66CB"/>
    <w:rsid w:val="005D015B"/>
    <w:rsid w:val="005D1504"/>
    <w:rsid w:val="005D1B44"/>
    <w:rsid w:val="005D1FC6"/>
    <w:rsid w:val="005D24AA"/>
    <w:rsid w:val="005D319A"/>
    <w:rsid w:val="005D39D7"/>
    <w:rsid w:val="005D3EE7"/>
    <w:rsid w:val="005D40B3"/>
    <w:rsid w:val="005D4EA0"/>
    <w:rsid w:val="005D5231"/>
    <w:rsid w:val="005D5802"/>
    <w:rsid w:val="005D6B80"/>
    <w:rsid w:val="005D7E01"/>
    <w:rsid w:val="005E03A3"/>
    <w:rsid w:val="005E03B3"/>
    <w:rsid w:val="005E07D2"/>
    <w:rsid w:val="005E11F4"/>
    <w:rsid w:val="005E1CAD"/>
    <w:rsid w:val="005E24B5"/>
    <w:rsid w:val="005E26CC"/>
    <w:rsid w:val="005E2A70"/>
    <w:rsid w:val="005E2B09"/>
    <w:rsid w:val="005E2BE8"/>
    <w:rsid w:val="005E4BEB"/>
    <w:rsid w:val="005E514E"/>
    <w:rsid w:val="005E5B0F"/>
    <w:rsid w:val="005E6699"/>
    <w:rsid w:val="005E7F25"/>
    <w:rsid w:val="005F094E"/>
    <w:rsid w:val="005F0BCD"/>
    <w:rsid w:val="005F24D3"/>
    <w:rsid w:val="005F3436"/>
    <w:rsid w:val="005F399A"/>
    <w:rsid w:val="005F40D3"/>
    <w:rsid w:val="005F4A4E"/>
    <w:rsid w:val="005F5F44"/>
    <w:rsid w:val="005F7C77"/>
    <w:rsid w:val="005F7CB3"/>
    <w:rsid w:val="00600506"/>
    <w:rsid w:val="00600A23"/>
    <w:rsid w:val="00600C76"/>
    <w:rsid w:val="00600CF8"/>
    <w:rsid w:val="00601900"/>
    <w:rsid w:val="00601AFE"/>
    <w:rsid w:val="00601E13"/>
    <w:rsid w:val="00601ECB"/>
    <w:rsid w:val="00602004"/>
    <w:rsid w:val="006021A9"/>
    <w:rsid w:val="00602595"/>
    <w:rsid w:val="006027B4"/>
    <w:rsid w:val="00603765"/>
    <w:rsid w:val="00603E69"/>
    <w:rsid w:val="006042A9"/>
    <w:rsid w:val="00604326"/>
    <w:rsid w:val="00605ABD"/>
    <w:rsid w:val="00605CC5"/>
    <w:rsid w:val="0060710A"/>
    <w:rsid w:val="00610626"/>
    <w:rsid w:val="00610C46"/>
    <w:rsid w:val="00611151"/>
    <w:rsid w:val="0061190E"/>
    <w:rsid w:val="0061439A"/>
    <w:rsid w:val="006148DA"/>
    <w:rsid w:val="00615A4C"/>
    <w:rsid w:val="00615E95"/>
    <w:rsid w:val="006166B7"/>
    <w:rsid w:val="00616B0E"/>
    <w:rsid w:val="00616F2D"/>
    <w:rsid w:val="006174CD"/>
    <w:rsid w:val="00617902"/>
    <w:rsid w:val="00617B08"/>
    <w:rsid w:val="00617D86"/>
    <w:rsid w:val="00617F1E"/>
    <w:rsid w:val="006203CF"/>
    <w:rsid w:val="00620F98"/>
    <w:rsid w:val="00620FA0"/>
    <w:rsid w:val="00621FCE"/>
    <w:rsid w:val="00622070"/>
    <w:rsid w:val="006225F0"/>
    <w:rsid w:val="00622904"/>
    <w:rsid w:val="00622C5C"/>
    <w:rsid w:val="00623405"/>
    <w:rsid w:val="0062511F"/>
    <w:rsid w:val="006267D7"/>
    <w:rsid w:val="006268AE"/>
    <w:rsid w:val="006272D7"/>
    <w:rsid w:val="00627CDB"/>
    <w:rsid w:val="00630A3D"/>
    <w:rsid w:val="00630D16"/>
    <w:rsid w:val="00631E48"/>
    <w:rsid w:val="006320CF"/>
    <w:rsid w:val="006321BD"/>
    <w:rsid w:val="00632DD2"/>
    <w:rsid w:val="0063304D"/>
    <w:rsid w:val="0063363A"/>
    <w:rsid w:val="00633A91"/>
    <w:rsid w:val="00634773"/>
    <w:rsid w:val="006355C1"/>
    <w:rsid w:val="00635862"/>
    <w:rsid w:val="0063600A"/>
    <w:rsid w:val="006365EF"/>
    <w:rsid w:val="006373F2"/>
    <w:rsid w:val="00637E2A"/>
    <w:rsid w:val="006412BD"/>
    <w:rsid w:val="0064167A"/>
    <w:rsid w:val="00643628"/>
    <w:rsid w:val="00644BCC"/>
    <w:rsid w:val="00644D67"/>
    <w:rsid w:val="006459EE"/>
    <w:rsid w:val="00646609"/>
    <w:rsid w:val="00646DC2"/>
    <w:rsid w:val="00647D7A"/>
    <w:rsid w:val="0065029D"/>
    <w:rsid w:val="0065036B"/>
    <w:rsid w:val="00651A39"/>
    <w:rsid w:val="00651B71"/>
    <w:rsid w:val="00652BE6"/>
    <w:rsid w:val="006531A9"/>
    <w:rsid w:val="0065389E"/>
    <w:rsid w:val="00655EEA"/>
    <w:rsid w:val="00656C97"/>
    <w:rsid w:val="006603A2"/>
    <w:rsid w:val="00661950"/>
    <w:rsid w:val="00661CE1"/>
    <w:rsid w:val="006626D0"/>
    <w:rsid w:val="006629AB"/>
    <w:rsid w:val="00664094"/>
    <w:rsid w:val="00664C0A"/>
    <w:rsid w:val="00664E8F"/>
    <w:rsid w:val="00665B82"/>
    <w:rsid w:val="00665BBF"/>
    <w:rsid w:val="006660A2"/>
    <w:rsid w:val="006660BA"/>
    <w:rsid w:val="00666356"/>
    <w:rsid w:val="00671182"/>
    <w:rsid w:val="00673EA6"/>
    <w:rsid w:val="0067455F"/>
    <w:rsid w:val="00674FCC"/>
    <w:rsid w:val="0067535B"/>
    <w:rsid w:val="00675653"/>
    <w:rsid w:val="00676642"/>
    <w:rsid w:val="006768CD"/>
    <w:rsid w:val="006773E7"/>
    <w:rsid w:val="006801CE"/>
    <w:rsid w:val="006801F8"/>
    <w:rsid w:val="00680AC9"/>
    <w:rsid w:val="00680E25"/>
    <w:rsid w:val="00681130"/>
    <w:rsid w:val="00681396"/>
    <w:rsid w:val="00681863"/>
    <w:rsid w:val="00681D2A"/>
    <w:rsid w:val="00681D6C"/>
    <w:rsid w:val="0068219A"/>
    <w:rsid w:val="006829EE"/>
    <w:rsid w:val="00682E6A"/>
    <w:rsid w:val="006830CB"/>
    <w:rsid w:val="006832FC"/>
    <w:rsid w:val="00683360"/>
    <w:rsid w:val="00683613"/>
    <w:rsid w:val="0068501D"/>
    <w:rsid w:val="006850BC"/>
    <w:rsid w:val="00685515"/>
    <w:rsid w:val="0068573F"/>
    <w:rsid w:val="00685939"/>
    <w:rsid w:val="006869FF"/>
    <w:rsid w:val="00686D4D"/>
    <w:rsid w:val="00687897"/>
    <w:rsid w:val="00687B33"/>
    <w:rsid w:val="00690E98"/>
    <w:rsid w:val="00692DDC"/>
    <w:rsid w:val="00693071"/>
    <w:rsid w:val="00694C95"/>
    <w:rsid w:val="00696AE1"/>
    <w:rsid w:val="00696BC9"/>
    <w:rsid w:val="00696C77"/>
    <w:rsid w:val="00697062"/>
    <w:rsid w:val="0069766E"/>
    <w:rsid w:val="00697722"/>
    <w:rsid w:val="006A03E5"/>
    <w:rsid w:val="006A1322"/>
    <w:rsid w:val="006A1977"/>
    <w:rsid w:val="006A1AAB"/>
    <w:rsid w:val="006A3038"/>
    <w:rsid w:val="006A320E"/>
    <w:rsid w:val="006A34F0"/>
    <w:rsid w:val="006A3712"/>
    <w:rsid w:val="006A37AD"/>
    <w:rsid w:val="006A3FA6"/>
    <w:rsid w:val="006A4E6F"/>
    <w:rsid w:val="006A5FF7"/>
    <w:rsid w:val="006A64C7"/>
    <w:rsid w:val="006A658D"/>
    <w:rsid w:val="006A6CA1"/>
    <w:rsid w:val="006A6F9E"/>
    <w:rsid w:val="006A73F8"/>
    <w:rsid w:val="006A7DB1"/>
    <w:rsid w:val="006B0A89"/>
    <w:rsid w:val="006B124E"/>
    <w:rsid w:val="006B2AE6"/>
    <w:rsid w:val="006B2D28"/>
    <w:rsid w:val="006B3318"/>
    <w:rsid w:val="006B3BC1"/>
    <w:rsid w:val="006B7119"/>
    <w:rsid w:val="006B7F32"/>
    <w:rsid w:val="006C0A88"/>
    <w:rsid w:val="006C0D1A"/>
    <w:rsid w:val="006C112C"/>
    <w:rsid w:val="006C1AE3"/>
    <w:rsid w:val="006C2B99"/>
    <w:rsid w:val="006C4994"/>
    <w:rsid w:val="006C4A96"/>
    <w:rsid w:val="006C4EAB"/>
    <w:rsid w:val="006C53F4"/>
    <w:rsid w:val="006C655E"/>
    <w:rsid w:val="006C6BC1"/>
    <w:rsid w:val="006C776F"/>
    <w:rsid w:val="006C784E"/>
    <w:rsid w:val="006C786F"/>
    <w:rsid w:val="006C7BAB"/>
    <w:rsid w:val="006D0C89"/>
    <w:rsid w:val="006D1193"/>
    <w:rsid w:val="006D137F"/>
    <w:rsid w:val="006D20FC"/>
    <w:rsid w:val="006D28A8"/>
    <w:rsid w:val="006D2D78"/>
    <w:rsid w:val="006D45C6"/>
    <w:rsid w:val="006D4A30"/>
    <w:rsid w:val="006D4F09"/>
    <w:rsid w:val="006D57DF"/>
    <w:rsid w:val="006D7101"/>
    <w:rsid w:val="006D7169"/>
    <w:rsid w:val="006D7425"/>
    <w:rsid w:val="006D79E8"/>
    <w:rsid w:val="006D7EEC"/>
    <w:rsid w:val="006E193D"/>
    <w:rsid w:val="006E203C"/>
    <w:rsid w:val="006E3587"/>
    <w:rsid w:val="006E3761"/>
    <w:rsid w:val="006E38CC"/>
    <w:rsid w:val="006E3F25"/>
    <w:rsid w:val="006E4654"/>
    <w:rsid w:val="006E48A8"/>
    <w:rsid w:val="006E48AE"/>
    <w:rsid w:val="006E5FA3"/>
    <w:rsid w:val="006E657B"/>
    <w:rsid w:val="006E69A6"/>
    <w:rsid w:val="006E69D0"/>
    <w:rsid w:val="006E6A60"/>
    <w:rsid w:val="006E6A8B"/>
    <w:rsid w:val="006E7D36"/>
    <w:rsid w:val="006F01DB"/>
    <w:rsid w:val="006F0E60"/>
    <w:rsid w:val="006F122E"/>
    <w:rsid w:val="006F36A0"/>
    <w:rsid w:val="006F39BC"/>
    <w:rsid w:val="006F444C"/>
    <w:rsid w:val="006F4FDE"/>
    <w:rsid w:val="006F5496"/>
    <w:rsid w:val="006F5760"/>
    <w:rsid w:val="006F5F34"/>
    <w:rsid w:val="006F6627"/>
    <w:rsid w:val="006F71A2"/>
    <w:rsid w:val="006F7ED3"/>
    <w:rsid w:val="00700097"/>
    <w:rsid w:val="00702337"/>
    <w:rsid w:val="00702C23"/>
    <w:rsid w:val="007034F7"/>
    <w:rsid w:val="0070476C"/>
    <w:rsid w:val="00705883"/>
    <w:rsid w:val="00705BBB"/>
    <w:rsid w:val="00705C6A"/>
    <w:rsid w:val="00706C9B"/>
    <w:rsid w:val="00706EB2"/>
    <w:rsid w:val="0071236C"/>
    <w:rsid w:val="00712C0B"/>
    <w:rsid w:val="007154D3"/>
    <w:rsid w:val="00716350"/>
    <w:rsid w:val="00716B56"/>
    <w:rsid w:val="00716F55"/>
    <w:rsid w:val="0071708F"/>
    <w:rsid w:val="00717AC9"/>
    <w:rsid w:val="00717C5F"/>
    <w:rsid w:val="00717DCF"/>
    <w:rsid w:val="007202C4"/>
    <w:rsid w:val="007214E2"/>
    <w:rsid w:val="00722E37"/>
    <w:rsid w:val="00723414"/>
    <w:rsid w:val="00723AB6"/>
    <w:rsid w:val="00723E5C"/>
    <w:rsid w:val="00724977"/>
    <w:rsid w:val="00724AB5"/>
    <w:rsid w:val="00724AE9"/>
    <w:rsid w:val="00724FEF"/>
    <w:rsid w:val="0072553A"/>
    <w:rsid w:val="007256CF"/>
    <w:rsid w:val="00726498"/>
    <w:rsid w:val="00726862"/>
    <w:rsid w:val="00726B95"/>
    <w:rsid w:val="00727651"/>
    <w:rsid w:val="0072788C"/>
    <w:rsid w:val="00731386"/>
    <w:rsid w:val="007326F8"/>
    <w:rsid w:val="007328A3"/>
    <w:rsid w:val="00732A2A"/>
    <w:rsid w:val="00733D90"/>
    <w:rsid w:val="007343DE"/>
    <w:rsid w:val="0073473F"/>
    <w:rsid w:val="007349F7"/>
    <w:rsid w:val="0073504E"/>
    <w:rsid w:val="0073567A"/>
    <w:rsid w:val="00735D2C"/>
    <w:rsid w:val="00736675"/>
    <w:rsid w:val="007371D4"/>
    <w:rsid w:val="007374B5"/>
    <w:rsid w:val="0074111B"/>
    <w:rsid w:val="00741A2B"/>
    <w:rsid w:val="00741DD4"/>
    <w:rsid w:val="0074217E"/>
    <w:rsid w:val="00742229"/>
    <w:rsid w:val="00742CA3"/>
    <w:rsid w:val="007432FA"/>
    <w:rsid w:val="007434C7"/>
    <w:rsid w:val="007436ED"/>
    <w:rsid w:val="00744124"/>
    <w:rsid w:val="0074443B"/>
    <w:rsid w:val="0074497E"/>
    <w:rsid w:val="00745BC5"/>
    <w:rsid w:val="00746699"/>
    <w:rsid w:val="007471A0"/>
    <w:rsid w:val="007476A3"/>
    <w:rsid w:val="00750831"/>
    <w:rsid w:val="0075156B"/>
    <w:rsid w:val="00751DDA"/>
    <w:rsid w:val="00751F64"/>
    <w:rsid w:val="007528E1"/>
    <w:rsid w:val="007544D2"/>
    <w:rsid w:val="00754B9E"/>
    <w:rsid w:val="00755190"/>
    <w:rsid w:val="007551C9"/>
    <w:rsid w:val="007563FE"/>
    <w:rsid w:val="00756437"/>
    <w:rsid w:val="007570DC"/>
    <w:rsid w:val="00757624"/>
    <w:rsid w:val="0075769C"/>
    <w:rsid w:val="00757FFA"/>
    <w:rsid w:val="00760D85"/>
    <w:rsid w:val="0076182A"/>
    <w:rsid w:val="00761F5D"/>
    <w:rsid w:val="00762805"/>
    <w:rsid w:val="00763529"/>
    <w:rsid w:val="00764CDD"/>
    <w:rsid w:val="00765EF6"/>
    <w:rsid w:val="00765EF7"/>
    <w:rsid w:val="00767B24"/>
    <w:rsid w:val="00767CD6"/>
    <w:rsid w:val="00771D8C"/>
    <w:rsid w:val="00771FE0"/>
    <w:rsid w:val="00772538"/>
    <w:rsid w:val="0077268C"/>
    <w:rsid w:val="00772DC6"/>
    <w:rsid w:val="00773F25"/>
    <w:rsid w:val="0077463B"/>
    <w:rsid w:val="00775ED2"/>
    <w:rsid w:val="00775F2E"/>
    <w:rsid w:val="00776312"/>
    <w:rsid w:val="007769D8"/>
    <w:rsid w:val="007779EE"/>
    <w:rsid w:val="00777A65"/>
    <w:rsid w:val="0078023D"/>
    <w:rsid w:val="00780363"/>
    <w:rsid w:val="00780917"/>
    <w:rsid w:val="00780CDA"/>
    <w:rsid w:val="00780E3E"/>
    <w:rsid w:val="00781654"/>
    <w:rsid w:val="00781FBC"/>
    <w:rsid w:val="007856F8"/>
    <w:rsid w:val="00785718"/>
    <w:rsid w:val="007857E4"/>
    <w:rsid w:val="0078580C"/>
    <w:rsid w:val="007861B9"/>
    <w:rsid w:val="007862CB"/>
    <w:rsid w:val="00786B36"/>
    <w:rsid w:val="007870E9"/>
    <w:rsid w:val="0078723C"/>
    <w:rsid w:val="00787749"/>
    <w:rsid w:val="007877F8"/>
    <w:rsid w:val="00787DB6"/>
    <w:rsid w:val="007900EA"/>
    <w:rsid w:val="007902F6"/>
    <w:rsid w:val="0079073E"/>
    <w:rsid w:val="00790C18"/>
    <w:rsid w:val="00791034"/>
    <w:rsid w:val="00791F8A"/>
    <w:rsid w:val="007922B6"/>
    <w:rsid w:val="00792C86"/>
    <w:rsid w:val="00792CC6"/>
    <w:rsid w:val="00792EC2"/>
    <w:rsid w:val="0079342D"/>
    <w:rsid w:val="0079362E"/>
    <w:rsid w:val="007955E2"/>
    <w:rsid w:val="007959C0"/>
    <w:rsid w:val="007959CD"/>
    <w:rsid w:val="00796446"/>
    <w:rsid w:val="00797105"/>
    <w:rsid w:val="00797280"/>
    <w:rsid w:val="007A017A"/>
    <w:rsid w:val="007A1326"/>
    <w:rsid w:val="007A19E0"/>
    <w:rsid w:val="007A1C82"/>
    <w:rsid w:val="007A1E0B"/>
    <w:rsid w:val="007A1E50"/>
    <w:rsid w:val="007A2B37"/>
    <w:rsid w:val="007A3FAC"/>
    <w:rsid w:val="007A4B31"/>
    <w:rsid w:val="007A70FF"/>
    <w:rsid w:val="007A7EEC"/>
    <w:rsid w:val="007B0C9F"/>
    <w:rsid w:val="007B1097"/>
    <w:rsid w:val="007B196F"/>
    <w:rsid w:val="007B1DA9"/>
    <w:rsid w:val="007B225F"/>
    <w:rsid w:val="007B3237"/>
    <w:rsid w:val="007B3528"/>
    <w:rsid w:val="007B3C32"/>
    <w:rsid w:val="007B3F2C"/>
    <w:rsid w:val="007B4D8B"/>
    <w:rsid w:val="007B4F37"/>
    <w:rsid w:val="007B55AB"/>
    <w:rsid w:val="007C0023"/>
    <w:rsid w:val="007C05F9"/>
    <w:rsid w:val="007C0943"/>
    <w:rsid w:val="007C0994"/>
    <w:rsid w:val="007C0CD0"/>
    <w:rsid w:val="007C2171"/>
    <w:rsid w:val="007C2C70"/>
    <w:rsid w:val="007C3629"/>
    <w:rsid w:val="007C4A65"/>
    <w:rsid w:val="007C60D7"/>
    <w:rsid w:val="007C62C4"/>
    <w:rsid w:val="007C730D"/>
    <w:rsid w:val="007C7E4C"/>
    <w:rsid w:val="007D0945"/>
    <w:rsid w:val="007D1D6D"/>
    <w:rsid w:val="007D1D7C"/>
    <w:rsid w:val="007D298E"/>
    <w:rsid w:val="007D2E8C"/>
    <w:rsid w:val="007D5362"/>
    <w:rsid w:val="007D5A13"/>
    <w:rsid w:val="007D6CDE"/>
    <w:rsid w:val="007D737E"/>
    <w:rsid w:val="007E01C9"/>
    <w:rsid w:val="007E029D"/>
    <w:rsid w:val="007E0CFF"/>
    <w:rsid w:val="007E0FBF"/>
    <w:rsid w:val="007E1744"/>
    <w:rsid w:val="007E19EC"/>
    <w:rsid w:val="007E1C2A"/>
    <w:rsid w:val="007E302D"/>
    <w:rsid w:val="007E5318"/>
    <w:rsid w:val="007E5550"/>
    <w:rsid w:val="007E5793"/>
    <w:rsid w:val="007E73B8"/>
    <w:rsid w:val="007E794B"/>
    <w:rsid w:val="007E7AB3"/>
    <w:rsid w:val="007E7DBD"/>
    <w:rsid w:val="007E7F45"/>
    <w:rsid w:val="007F01D6"/>
    <w:rsid w:val="007F0BFA"/>
    <w:rsid w:val="007F1E85"/>
    <w:rsid w:val="007F214C"/>
    <w:rsid w:val="007F26E1"/>
    <w:rsid w:val="007F2847"/>
    <w:rsid w:val="007F2F2D"/>
    <w:rsid w:val="007F32B2"/>
    <w:rsid w:val="007F3654"/>
    <w:rsid w:val="007F397C"/>
    <w:rsid w:val="007F49FE"/>
    <w:rsid w:val="007F4A9F"/>
    <w:rsid w:val="007F69CC"/>
    <w:rsid w:val="007F714F"/>
    <w:rsid w:val="007F7C9A"/>
    <w:rsid w:val="0080129A"/>
    <w:rsid w:val="0080159E"/>
    <w:rsid w:val="0080195E"/>
    <w:rsid w:val="00801BA2"/>
    <w:rsid w:val="00802317"/>
    <w:rsid w:val="00802751"/>
    <w:rsid w:val="00802F53"/>
    <w:rsid w:val="00802FA7"/>
    <w:rsid w:val="00802FDE"/>
    <w:rsid w:val="00803118"/>
    <w:rsid w:val="008032FD"/>
    <w:rsid w:val="0080436D"/>
    <w:rsid w:val="00804682"/>
    <w:rsid w:val="008047C3"/>
    <w:rsid w:val="00805157"/>
    <w:rsid w:val="00805473"/>
    <w:rsid w:val="00806A0F"/>
    <w:rsid w:val="00806BAD"/>
    <w:rsid w:val="00806C4B"/>
    <w:rsid w:val="00806EC4"/>
    <w:rsid w:val="008100DD"/>
    <w:rsid w:val="00810745"/>
    <w:rsid w:val="008118F8"/>
    <w:rsid w:val="00811EF9"/>
    <w:rsid w:val="008165ED"/>
    <w:rsid w:val="00816E96"/>
    <w:rsid w:val="0081702D"/>
    <w:rsid w:val="008171BD"/>
    <w:rsid w:val="00817F97"/>
    <w:rsid w:val="00820EA9"/>
    <w:rsid w:val="0082163E"/>
    <w:rsid w:val="00821BBD"/>
    <w:rsid w:val="00821DE1"/>
    <w:rsid w:val="00821FEF"/>
    <w:rsid w:val="00822C1C"/>
    <w:rsid w:val="0082337E"/>
    <w:rsid w:val="0082390A"/>
    <w:rsid w:val="00823EB5"/>
    <w:rsid w:val="008247BA"/>
    <w:rsid w:val="00824C28"/>
    <w:rsid w:val="00824C4C"/>
    <w:rsid w:val="00826661"/>
    <w:rsid w:val="00826D49"/>
    <w:rsid w:val="00826ECE"/>
    <w:rsid w:val="00830D5B"/>
    <w:rsid w:val="00831068"/>
    <w:rsid w:val="00831CDE"/>
    <w:rsid w:val="00832EA2"/>
    <w:rsid w:val="00833C9E"/>
    <w:rsid w:val="0083712B"/>
    <w:rsid w:val="00837700"/>
    <w:rsid w:val="008419FD"/>
    <w:rsid w:val="00841BAF"/>
    <w:rsid w:val="00843E61"/>
    <w:rsid w:val="00845A17"/>
    <w:rsid w:val="00845C43"/>
    <w:rsid w:val="00845D08"/>
    <w:rsid w:val="008460BA"/>
    <w:rsid w:val="00846ADD"/>
    <w:rsid w:val="00846B1F"/>
    <w:rsid w:val="00847111"/>
    <w:rsid w:val="00847112"/>
    <w:rsid w:val="00850237"/>
    <w:rsid w:val="00850340"/>
    <w:rsid w:val="00850343"/>
    <w:rsid w:val="008509B0"/>
    <w:rsid w:val="00851083"/>
    <w:rsid w:val="00851433"/>
    <w:rsid w:val="008526C3"/>
    <w:rsid w:val="008539EE"/>
    <w:rsid w:val="00853A8C"/>
    <w:rsid w:val="00853B07"/>
    <w:rsid w:val="00853F5E"/>
    <w:rsid w:val="00854192"/>
    <w:rsid w:val="00854300"/>
    <w:rsid w:val="0085451C"/>
    <w:rsid w:val="00854BEE"/>
    <w:rsid w:val="00855532"/>
    <w:rsid w:val="0085555D"/>
    <w:rsid w:val="0085612B"/>
    <w:rsid w:val="008570E4"/>
    <w:rsid w:val="00860408"/>
    <w:rsid w:val="00862011"/>
    <w:rsid w:val="008624AF"/>
    <w:rsid w:val="008624D0"/>
    <w:rsid w:val="00862C27"/>
    <w:rsid w:val="00863659"/>
    <w:rsid w:val="00863A99"/>
    <w:rsid w:val="00864CF3"/>
    <w:rsid w:val="00865C12"/>
    <w:rsid w:val="00866580"/>
    <w:rsid w:val="00866EC5"/>
    <w:rsid w:val="00866FCC"/>
    <w:rsid w:val="0086777A"/>
    <w:rsid w:val="008679A6"/>
    <w:rsid w:val="00871191"/>
    <w:rsid w:val="00871FF8"/>
    <w:rsid w:val="008731BA"/>
    <w:rsid w:val="00873842"/>
    <w:rsid w:val="00873B10"/>
    <w:rsid w:val="008742BF"/>
    <w:rsid w:val="00874EFA"/>
    <w:rsid w:val="008754F2"/>
    <w:rsid w:val="00875D7E"/>
    <w:rsid w:val="00876182"/>
    <w:rsid w:val="00876327"/>
    <w:rsid w:val="008764E7"/>
    <w:rsid w:val="00877ADA"/>
    <w:rsid w:val="00877E89"/>
    <w:rsid w:val="0088050F"/>
    <w:rsid w:val="00881746"/>
    <w:rsid w:val="00881D36"/>
    <w:rsid w:val="00881D52"/>
    <w:rsid w:val="0088286F"/>
    <w:rsid w:val="008829BA"/>
    <w:rsid w:val="00883237"/>
    <w:rsid w:val="00883647"/>
    <w:rsid w:val="008856ED"/>
    <w:rsid w:val="0088617C"/>
    <w:rsid w:val="00886665"/>
    <w:rsid w:val="00887204"/>
    <w:rsid w:val="00887DA0"/>
    <w:rsid w:val="008901DA"/>
    <w:rsid w:val="0089068D"/>
    <w:rsid w:val="00890EA3"/>
    <w:rsid w:val="008912CD"/>
    <w:rsid w:val="008917C7"/>
    <w:rsid w:val="008926CD"/>
    <w:rsid w:val="00892B4F"/>
    <w:rsid w:val="0089391F"/>
    <w:rsid w:val="00893AC2"/>
    <w:rsid w:val="00894460"/>
    <w:rsid w:val="008960E2"/>
    <w:rsid w:val="00896122"/>
    <w:rsid w:val="008971C2"/>
    <w:rsid w:val="00897B24"/>
    <w:rsid w:val="00897BB3"/>
    <w:rsid w:val="008A07BA"/>
    <w:rsid w:val="008A08E0"/>
    <w:rsid w:val="008A16A6"/>
    <w:rsid w:val="008A19B0"/>
    <w:rsid w:val="008A1DD6"/>
    <w:rsid w:val="008A2AB4"/>
    <w:rsid w:val="008A4183"/>
    <w:rsid w:val="008A49B8"/>
    <w:rsid w:val="008A6165"/>
    <w:rsid w:val="008B01D3"/>
    <w:rsid w:val="008B01ED"/>
    <w:rsid w:val="008B0812"/>
    <w:rsid w:val="008B081E"/>
    <w:rsid w:val="008B16FE"/>
    <w:rsid w:val="008B1F55"/>
    <w:rsid w:val="008B2BF1"/>
    <w:rsid w:val="008B3DF9"/>
    <w:rsid w:val="008B3FCB"/>
    <w:rsid w:val="008B4AFB"/>
    <w:rsid w:val="008B5D8F"/>
    <w:rsid w:val="008B651F"/>
    <w:rsid w:val="008B77BE"/>
    <w:rsid w:val="008B78BB"/>
    <w:rsid w:val="008B7BA2"/>
    <w:rsid w:val="008C028C"/>
    <w:rsid w:val="008C039D"/>
    <w:rsid w:val="008C0AD4"/>
    <w:rsid w:val="008C0B51"/>
    <w:rsid w:val="008C0EF8"/>
    <w:rsid w:val="008C14BF"/>
    <w:rsid w:val="008C1E69"/>
    <w:rsid w:val="008C32D0"/>
    <w:rsid w:val="008C48B3"/>
    <w:rsid w:val="008C6081"/>
    <w:rsid w:val="008C6851"/>
    <w:rsid w:val="008C7ED5"/>
    <w:rsid w:val="008D01D5"/>
    <w:rsid w:val="008D0FF5"/>
    <w:rsid w:val="008D10C6"/>
    <w:rsid w:val="008D1D11"/>
    <w:rsid w:val="008D2276"/>
    <w:rsid w:val="008D277E"/>
    <w:rsid w:val="008D2B08"/>
    <w:rsid w:val="008D2D0E"/>
    <w:rsid w:val="008D3E1F"/>
    <w:rsid w:val="008D4D38"/>
    <w:rsid w:val="008D501A"/>
    <w:rsid w:val="008D5B1C"/>
    <w:rsid w:val="008D6AF3"/>
    <w:rsid w:val="008D719E"/>
    <w:rsid w:val="008D731F"/>
    <w:rsid w:val="008D77B3"/>
    <w:rsid w:val="008E05C4"/>
    <w:rsid w:val="008E0C81"/>
    <w:rsid w:val="008E0EE1"/>
    <w:rsid w:val="008E1228"/>
    <w:rsid w:val="008E1BE1"/>
    <w:rsid w:val="008E2DD2"/>
    <w:rsid w:val="008E329D"/>
    <w:rsid w:val="008E33FD"/>
    <w:rsid w:val="008E350C"/>
    <w:rsid w:val="008E3B20"/>
    <w:rsid w:val="008E5493"/>
    <w:rsid w:val="008E6520"/>
    <w:rsid w:val="008E675D"/>
    <w:rsid w:val="008E6A78"/>
    <w:rsid w:val="008F01C1"/>
    <w:rsid w:val="008F0ED4"/>
    <w:rsid w:val="008F13B7"/>
    <w:rsid w:val="008F217C"/>
    <w:rsid w:val="008F23F1"/>
    <w:rsid w:val="008F4046"/>
    <w:rsid w:val="008F40EC"/>
    <w:rsid w:val="008F4D37"/>
    <w:rsid w:val="008F5886"/>
    <w:rsid w:val="008F6F58"/>
    <w:rsid w:val="008F76E7"/>
    <w:rsid w:val="00901360"/>
    <w:rsid w:val="00901B6E"/>
    <w:rsid w:val="00902166"/>
    <w:rsid w:val="00902445"/>
    <w:rsid w:val="00902B18"/>
    <w:rsid w:val="00903450"/>
    <w:rsid w:val="009044A7"/>
    <w:rsid w:val="00904AFA"/>
    <w:rsid w:val="009052ED"/>
    <w:rsid w:val="00905543"/>
    <w:rsid w:val="0090562E"/>
    <w:rsid w:val="0090596E"/>
    <w:rsid w:val="00905BD5"/>
    <w:rsid w:val="009066A8"/>
    <w:rsid w:val="00906C8C"/>
    <w:rsid w:val="0091046C"/>
    <w:rsid w:val="00910811"/>
    <w:rsid w:val="00910B5D"/>
    <w:rsid w:val="00912149"/>
    <w:rsid w:val="00912614"/>
    <w:rsid w:val="00912650"/>
    <w:rsid w:val="00912818"/>
    <w:rsid w:val="00912AB3"/>
    <w:rsid w:val="00912B0B"/>
    <w:rsid w:val="00913329"/>
    <w:rsid w:val="00913EB6"/>
    <w:rsid w:val="00914FBE"/>
    <w:rsid w:val="009159A9"/>
    <w:rsid w:val="00915D4C"/>
    <w:rsid w:val="00916837"/>
    <w:rsid w:val="00917204"/>
    <w:rsid w:val="009175F0"/>
    <w:rsid w:val="00917CAD"/>
    <w:rsid w:val="0092134D"/>
    <w:rsid w:val="00921454"/>
    <w:rsid w:val="0092158B"/>
    <w:rsid w:val="00921A23"/>
    <w:rsid w:val="0092369C"/>
    <w:rsid w:val="00924420"/>
    <w:rsid w:val="00924ED4"/>
    <w:rsid w:val="009252C9"/>
    <w:rsid w:val="00925A58"/>
    <w:rsid w:val="0092698A"/>
    <w:rsid w:val="00926A93"/>
    <w:rsid w:val="00926AFB"/>
    <w:rsid w:val="00927113"/>
    <w:rsid w:val="00927146"/>
    <w:rsid w:val="009302A4"/>
    <w:rsid w:val="009310BF"/>
    <w:rsid w:val="009318E4"/>
    <w:rsid w:val="00931916"/>
    <w:rsid w:val="0093378D"/>
    <w:rsid w:val="009343C8"/>
    <w:rsid w:val="00934685"/>
    <w:rsid w:val="009353F6"/>
    <w:rsid w:val="00936BA1"/>
    <w:rsid w:val="00936E04"/>
    <w:rsid w:val="009408DA"/>
    <w:rsid w:val="00941643"/>
    <w:rsid w:val="0094197A"/>
    <w:rsid w:val="0094206E"/>
    <w:rsid w:val="009420D8"/>
    <w:rsid w:val="009422AD"/>
    <w:rsid w:val="00943290"/>
    <w:rsid w:val="009434E7"/>
    <w:rsid w:val="00943B89"/>
    <w:rsid w:val="00943EE4"/>
    <w:rsid w:val="009443C3"/>
    <w:rsid w:val="0094499F"/>
    <w:rsid w:val="00945569"/>
    <w:rsid w:val="00946775"/>
    <w:rsid w:val="00946F2C"/>
    <w:rsid w:val="00947BF6"/>
    <w:rsid w:val="00947DED"/>
    <w:rsid w:val="00947FD6"/>
    <w:rsid w:val="00950787"/>
    <w:rsid w:val="009507B4"/>
    <w:rsid w:val="00950930"/>
    <w:rsid w:val="00950BD0"/>
    <w:rsid w:val="0095344B"/>
    <w:rsid w:val="00953C97"/>
    <w:rsid w:val="0095555A"/>
    <w:rsid w:val="00955F0B"/>
    <w:rsid w:val="00955F8A"/>
    <w:rsid w:val="00955FF4"/>
    <w:rsid w:val="00956288"/>
    <w:rsid w:val="00956A6A"/>
    <w:rsid w:val="00956B85"/>
    <w:rsid w:val="00956D1B"/>
    <w:rsid w:val="00960194"/>
    <w:rsid w:val="0096100C"/>
    <w:rsid w:val="00963883"/>
    <w:rsid w:val="009640AE"/>
    <w:rsid w:val="00964701"/>
    <w:rsid w:val="00964B48"/>
    <w:rsid w:val="00964C52"/>
    <w:rsid w:val="00964ED7"/>
    <w:rsid w:val="00965B28"/>
    <w:rsid w:val="00966488"/>
    <w:rsid w:val="00966FA5"/>
    <w:rsid w:val="00970654"/>
    <w:rsid w:val="00970B09"/>
    <w:rsid w:val="00971EA3"/>
    <w:rsid w:val="009721C9"/>
    <w:rsid w:val="00972B96"/>
    <w:rsid w:val="00972CBD"/>
    <w:rsid w:val="00972D27"/>
    <w:rsid w:val="009733A7"/>
    <w:rsid w:val="00973E7E"/>
    <w:rsid w:val="00974906"/>
    <w:rsid w:val="00974C42"/>
    <w:rsid w:val="0097517D"/>
    <w:rsid w:val="009754CE"/>
    <w:rsid w:val="0098027D"/>
    <w:rsid w:val="00980CED"/>
    <w:rsid w:val="00980D9C"/>
    <w:rsid w:val="009830CC"/>
    <w:rsid w:val="0098361C"/>
    <w:rsid w:val="00984163"/>
    <w:rsid w:val="00984406"/>
    <w:rsid w:val="0098444D"/>
    <w:rsid w:val="0098461B"/>
    <w:rsid w:val="00984BA1"/>
    <w:rsid w:val="00985BD7"/>
    <w:rsid w:val="00986109"/>
    <w:rsid w:val="00986169"/>
    <w:rsid w:val="0098622B"/>
    <w:rsid w:val="00986C24"/>
    <w:rsid w:val="00987D88"/>
    <w:rsid w:val="00990D7F"/>
    <w:rsid w:val="00990F6B"/>
    <w:rsid w:val="00991C5A"/>
    <w:rsid w:val="00992480"/>
    <w:rsid w:val="00993F8A"/>
    <w:rsid w:val="00994252"/>
    <w:rsid w:val="009946B5"/>
    <w:rsid w:val="00994ABC"/>
    <w:rsid w:val="00995780"/>
    <w:rsid w:val="00997E2B"/>
    <w:rsid w:val="009A012C"/>
    <w:rsid w:val="009A0CB1"/>
    <w:rsid w:val="009A0F93"/>
    <w:rsid w:val="009A29D6"/>
    <w:rsid w:val="009A3724"/>
    <w:rsid w:val="009A3B5B"/>
    <w:rsid w:val="009A4253"/>
    <w:rsid w:val="009A4F87"/>
    <w:rsid w:val="009A6229"/>
    <w:rsid w:val="009A7C05"/>
    <w:rsid w:val="009B00BA"/>
    <w:rsid w:val="009B04B6"/>
    <w:rsid w:val="009B13E9"/>
    <w:rsid w:val="009B1D62"/>
    <w:rsid w:val="009B233B"/>
    <w:rsid w:val="009B26AC"/>
    <w:rsid w:val="009B2A34"/>
    <w:rsid w:val="009B3B7D"/>
    <w:rsid w:val="009B48DC"/>
    <w:rsid w:val="009B4F37"/>
    <w:rsid w:val="009B6551"/>
    <w:rsid w:val="009B6645"/>
    <w:rsid w:val="009B6D3D"/>
    <w:rsid w:val="009B7862"/>
    <w:rsid w:val="009C0275"/>
    <w:rsid w:val="009C0C75"/>
    <w:rsid w:val="009C1363"/>
    <w:rsid w:val="009C2786"/>
    <w:rsid w:val="009C35E5"/>
    <w:rsid w:val="009C3C12"/>
    <w:rsid w:val="009C4675"/>
    <w:rsid w:val="009C4C86"/>
    <w:rsid w:val="009C5696"/>
    <w:rsid w:val="009C5F29"/>
    <w:rsid w:val="009C64B4"/>
    <w:rsid w:val="009C7F7E"/>
    <w:rsid w:val="009D0B38"/>
    <w:rsid w:val="009D101F"/>
    <w:rsid w:val="009D139B"/>
    <w:rsid w:val="009D19C8"/>
    <w:rsid w:val="009D27FE"/>
    <w:rsid w:val="009D3270"/>
    <w:rsid w:val="009D3929"/>
    <w:rsid w:val="009D3EC8"/>
    <w:rsid w:val="009D3FAC"/>
    <w:rsid w:val="009D5AE8"/>
    <w:rsid w:val="009D636E"/>
    <w:rsid w:val="009D6652"/>
    <w:rsid w:val="009E1D25"/>
    <w:rsid w:val="009E2A68"/>
    <w:rsid w:val="009E3406"/>
    <w:rsid w:val="009E3B4D"/>
    <w:rsid w:val="009E3E76"/>
    <w:rsid w:val="009E49C3"/>
    <w:rsid w:val="009E575F"/>
    <w:rsid w:val="009E57ED"/>
    <w:rsid w:val="009E5D70"/>
    <w:rsid w:val="009E66DC"/>
    <w:rsid w:val="009E784C"/>
    <w:rsid w:val="009F268A"/>
    <w:rsid w:val="009F415B"/>
    <w:rsid w:val="009F4B02"/>
    <w:rsid w:val="009F4F14"/>
    <w:rsid w:val="009F4FEA"/>
    <w:rsid w:val="009F6A04"/>
    <w:rsid w:val="009F7082"/>
    <w:rsid w:val="009F7338"/>
    <w:rsid w:val="009F7435"/>
    <w:rsid w:val="009F7FE4"/>
    <w:rsid w:val="00A0007A"/>
    <w:rsid w:val="00A00C24"/>
    <w:rsid w:val="00A01439"/>
    <w:rsid w:val="00A01A92"/>
    <w:rsid w:val="00A028F3"/>
    <w:rsid w:val="00A02B01"/>
    <w:rsid w:val="00A037EA"/>
    <w:rsid w:val="00A04097"/>
    <w:rsid w:val="00A04C4D"/>
    <w:rsid w:val="00A055F3"/>
    <w:rsid w:val="00A05EA6"/>
    <w:rsid w:val="00A06257"/>
    <w:rsid w:val="00A06CCC"/>
    <w:rsid w:val="00A06D59"/>
    <w:rsid w:val="00A06E01"/>
    <w:rsid w:val="00A105F8"/>
    <w:rsid w:val="00A111A8"/>
    <w:rsid w:val="00A12038"/>
    <w:rsid w:val="00A12FDA"/>
    <w:rsid w:val="00A14BB2"/>
    <w:rsid w:val="00A150C8"/>
    <w:rsid w:val="00A166FE"/>
    <w:rsid w:val="00A16751"/>
    <w:rsid w:val="00A17704"/>
    <w:rsid w:val="00A205AC"/>
    <w:rsid w:val="00A20A1F"/>
    <w:rsid w:val="00A20F81"/>
    <w:rsid w:val="00A236E3"/>
    <w:rsid w:val="00A237AB"/>
    <w:rsid w:val="00A23F45"/>
    <w:rsid w:val="00A25F8F"/>
    <w:rsid w:val="00A26B86"/>
    <w:rsid w:val="00A26C91"/>
    <w:rsid w:val="00A2753B"/>
    <w:rsid w:val="00A27FC2"/>
    <w:rsid w:val="00A30B7E"/>
    <w:rsid w:val="00A31378"/>
    <w:rsid w:val="00A324A1"/>
    <w:rsid w:val="00A32C8A"/>
    <w:rsid w:val="00A337D7"/>
    <w:rsid w:val="00A337F6"/>
    <w:rsid w:val="00A33F84"/>
    <w:rsid w:val="00A34A37"/>
    <w:rsid w:val="00A34CA4"/>
    <w:rsid w:val="00A35019"/>
    <w:rsid w:val="00A3520A"/>
    <w:rsid w:val="00A35DFB"/>
    <w:rsid w:val="00A36C9D"/>
    <w:rsid w:val="00A37741"/>
    <w:rsid w:val="00A40E1C"/>
    <w:rsid w:val="00A41B3F"/>
    <w:rsid w:val="00A41DAF"/>
    <w:rsid w:val="00A42BFC"/>
    <w:rsid w:val="00A4549C"/>
    <w:rsid w:val="00A45CBC"/>
    <w:rsid w:val="00A464D9"/>
    <w:rsid w:val="00A46773"/>
    <w:rsid w:val="00A46AF8"/>
    <w:rsid w:val="00A46B7E"/>
    <w:rsid w:val="00A474B1"/>
    <w:rsid w:val="00A47610"/>
    <w:rsid w:val="00A502E8"/>
    <w:rsid w:val="00A5121F"/>
    <w:rsid w:val="00A516C2"/>
    <w:rsid w:val="00A5175C"/>
    <w:rsid w:val="00A51CCA"/>
    <w:rsid w:val="00A52413"/>
    <w:rsid w:val="00A528EF"/>
    <w:rsid w:val="00A52D0B"/>
    <w:rsid w:val="00A54093"/>
    <w:rsid w:val="00A54341"/>
    <w:rsid w:val="00A5564B"/>
    <w:rsid w:val="00A55B9F"/>
    <w:rsid w:val="00A573FA"/>
    <w:rsid w:val="00A57824"/>
    <w:rsid w:val="00A57D0E"/>
    <w:rsid w:val="00A60728"/>
    <w:rsid w:val="00A60B2C"/>
    <w:rsid w:val="00A61143"/>
    <w:rsid w:val="00A61B47"/>
    <w:rsid w:val="00A62DB2"/>
    <w:rsid w:val="00A631C9"/>
    <w:rsid w:val="00A6340F"/>
    <w:rsid w:val="00A658B7"/>
    <w:rsid w:val="00A66263"/>
    <w:rsid w:val="00A66B3E"/>
    <w:rsid w:val="00A66BF2"/>
    <w:rsid w:val="00A67A90"/>
    <w:rsid w:val="00A702E6"/>
    <w:rsid w:val="00A70355"/>
    <w:rsid w:val="00A7037C"/>
    <w:rsid w:val="00A708BD"/>
    <w:rsid w:val="00A725ED"/>
    <w:rsid w:val="00A72A5A"/>
    <w:rsid w:val="00A73B4C"/>
    <w:rsid w:val="00A73B7D"/>
    <w:rsid w:val="00A73D01"/>
    <w:rsid w:val="00A73FAA"/>
    <w:rsid w:val="00A75090"/>
    <w:rsid w:val="00A756E9"/>
    <w:rsid w:val="00A75DB8"/>
    <w:rsid w:val="00A7661D"/>
    <w:rsid w:val="00A774C9"/>
    <w:rsid w:val="00A77808"/>
    <w:rsid w:val="00A779AC"/>
    <w:rsid w:val="00A77F71"/>
    <w:rsid w:val="00A8129D"/>
    <w:rsid w:val="00A81BB9"/>
    <w:rsid w:val="00A8269D"/>
    <w:rsid w:val="00A82D9A"/>
    <w:rsid w:val="00A831CC"/>
    <w:rsid w:val="00A85B69"/>
    <w:rsid w:val="00A85DB1"/>
    <w:rsid w:val="00A85F95"/>
    <w:rsid w:val="00A902CE"/>
    <w:rsid w:val="00A91078"/>
    <w:rsid w:val="00A911FC"/>
    <w:rsid w:val="00A91E91"/>
    <w:rsid w:val="00A91F94"/>
    <w:rsid w:val="00A93097"/>
    <w:rsid w:val="00A93802"/>
    <w:rsid w:val="00A9448C"/>
    <w:rsid w:val="00A9449E"/>
    <w:rsid w:val="00A94506"/>
    <w:rsid w:val="00A946F7"/>
    <w:rsid w:val="00A947F4"/>
    <w:rsid w:val="00A95CA2"/>
    <w:rsid w:val="00A95D31"/>
    <w:rsid w:val="00A95F5A"/>
    <w:rsid w:val="00AA0943"/>
    <w:rsid w:val="00AA2CA3"/>
    <w:rsid w:val="00AA32E7"/>
    <w:rsid w:val="00AA3B18"/>
    <w:rsid w:val="00AA3CEE"/>
    <w:rsid w:val="00AA3E04"/>
    <w:rsid w:val="00AA473B"/>
    <w:rsid w:val="00AA482D"/>
    <w:rsid w:val="00AA4A95"/>
    <w:rsid w:val="00AA60A9"/>
    <w:rsid w:val="00AA6293"/>
    <w:rsid w:val="00AA6655"/>
    <w:rsid w:val="00AA677A"/>
    <w:rsid w:val="00AA729B"/>
    <w:rsid w:val="00AB000A"/>
    <w:rsid w:val="00AB00B7"/>
    <w:rsid w:val="00AB0A33"/>
    <w:rsid w:val="00AB1689"/>
    <w:rsid w:val="00AB2B14"/>
    <w:rsid w:val="00AB3E59"/>
    <w:rsid w:val="00AB4D14"/>
    <w:rsid w:val="00AB70E5"/>
    <w:rsid w:val="00AB7A56"/>
    <w:rsid w:val="00AB7D15"/>
    <w:rsid w:val="00AC0CD4"/>
    <w:rsid w:val="00AC3021"/>
    <w:rsid w:val="00AC30BE"/>
    <w:rsid w:val="00AC3219"/>
    <w:rsid w:val="00AC3D18"/>
    <w:rsid w:val="00AC40B9"/>
    <w:rsid w:val="00AC461E"/>
    <w:rsid w:val="00AC4994"/>
    <w:rsid w:val="00AC4A97"/>
    <w:rsid w:val="00AC639D"/>
    <w:rsid w:val="00AC6401"/>
    <w:rsid w:val="00AC674C"/>
    <w:rsid w:val="00AC67E6"/>
    <w:rsid w:val="00AC7101"/>
    <w:rsid w:val="00AC717D"/>
    <w:rsid w:val="00AC7741"/>
    <w:rsid w:val="00AC795C"/>
    <w:rsid w:val="00AD0D64"/>
    <w:rsid w:val="00AD0ECE"/>
    <w:rsid w:val="00AD1369"/>
    <w:rsid w:val="00AD1FBC"/>
    <w:rsid w:val="00AD2BD5"/>
    <w:rsid w:val="00AD2F83"/>
    <w:rsid w:val="00AD3454"/>
    <w:rsid w:val="00AD4D2E"/>
    <w:rsid w:val="00AD603E"/>
    <w:rsid w:val="00AD6AA4"/>
    <w:rsid w:val="00AD7447"/>
    <w:rsid w:val="00AD7E39"/>
    <w:rsid w:val="00AE06F7"/>
    <w:rsid w:val="00AE093C"/>
    <w:rsid w:val="00AE0F2F"/>
    <w:rsid w:val="00AE149F"/>
    <w:rsid w:val="00AE1A71"/>
    <w:rsid w:val="00AE2498"/>
    <w:rsid w:val="00AE331A"/>
    <w:rsid w:val="00AE506E"/>
    <w:rsid w:val="00AE5140"/>
    <w:rsid w:val="00AE5B5B"/>
    <w:rsid w:val="00AE5BE5"/>
    <w:rsid w:val="00AE5DF5"/>
    <w:rsid w:val="00AE5EF7"/>
    <w:rsid w:val="00AE6763"/>
    <w:rsid w:val="00AE70A3"/>
    <w:rsid w:val="00AE7A97"/>
    <w:rsid w:val="00AF0672"/>
    <w:rsid w:val="00AF0BA0"/>
    <w:rsid w:val="00AF16C9"/>
    <w:rsid w:val="00AF1C36"/>
    <w:rsid w:val="00AF1F37"/>
    <w:rsid w:val="00AF37C6"/>
    <w:rsid w:val="00AF3D08"/>
    <w:rsid w:val="00AF5E04"/>
    <w:rsid w:val="00AF6211"/>
    <w:rsid w:val="00AF67B2"/>
    <w:rsid w:val="00AF6DE9"/>
    <w:rsid w:val="00B001F6"/>
    <w:rsid w:val="00B00497"/>
    <w:rsid w:val="00B0052A"/>
    <w:rsid w:val="00B005A1"/>
    <w:rsid w:val="00B01853"/>
    <w:rsid w:val="00B01D3E"/>
    <w:rsid w:val="00B02D71"/>
    <w:rsid w:val="00B032E8"/>
    <w:rsid w:val="00B03831"/>
    <w:rsid w:val="00B03BFD"/>
    <w:rsid w:val="00B03ED9"/>
    <w:rsid w:val="00B054EF"/>
    <w:rsid w:val="00B05B81"/>
    <w:rsid w:val="00B05D9B"/>
    <w:rsid w:val="00B0675E"/>
    <w:rsid w:val="00B078D8"/>
    <w:rsid w:val="00B07B45"/>
    <w:rsid w:val="00B11832"/>
    <w:rsid w:val="00B12B57"/>
    <w:rsid w:val="00B144A1"/>
    <w:rsid w:val="00B150AA"/>
    <w:rsid w:val="00B153B0"/>
    <w:rsid w:val="00B163F5"/>
    <w:rsid w:val="00B168B2"/>
    <w:rsid w:val="00B174C0"/>
    <w:rsid w:val="00B17D93"/>
    <w:rsid w:val="00B20A6E"/>
    <w:rsid w:val="00B20D0D"/>
    <w:rsid w:val="00B20D56"/>
    <w:rsid w:val="00B21553"/>
    <w:rsid w:val="00B22257"/>
    <w:rsid w:val="00B22274"/>
    <w:rsid w:val="00B226B3"/>
    <w:rsid w:val="00B24AC1"/>
    <w:rsid w:val="00B24F76"/>
    <w:rsid w:val="00B258D0"/>
    <w:rsid w:val="00B27034"/>
    <w:rsid w:val="00B271B2"/>
    <w:rsid w:val="00B30A06"/>
    <w:rsid w:val="00B30D9F"/>
    <w:rsid w:val="00B30F20"/>
    <w:rsid w:val="00B31459"/>
    <w:rsid w:val="00B3153D"/>
    <w:rsid w:val="00B31A26"/>
    <w:rsid w:val="00B31C87"/>
    <w:rsid w:val="00B31C8A"/>
    <w:rsid w:val="00B342B6"/>
    <w:rsid w:val="00B3434E"/>
    <w:rsid w:val="00B345F5"/>
    <w:rsid w:val="00B34FB4"/>
    <w:rsid w:val="00B35244"/>
    <w:rsid w:val="00B35CAB"/>
    <w:rsid w:val="00B35F4F"/>
    <w:rsid w:val="00B36506"/>
    <w:rsid w:val="00B376FB"/>
    <w:rsid w:val="00B37B83"/>
    <w:rsid w:val="00B4194D"/>
    <w:rsid w:val="00B41FAA"/>
    <w:rsid w:val="00B4247E"/>
    <w:rsid w:val="00B43065"/>
    <w:rsid w:val="00B44839"/>
    <w:rsid w:val="00B45483"/>
    <w:rsid w:val="00B4606E"/>
    <w:rsid w:val="00B473CF"/>
    <w:rsid w:val="00B47847"/>
    <w:rsid w:val="00B47C76"/>
    <w:rsid w:val="00B5255A"/>
    <w:rsid w:val="00B52947"/>
    <w:rsid w:val="00B52D9C"/>
    <w:rsid w:val="00B52ED6"/>
    <w:rsid w:val="00B542E8"/>
    <w:rsid w:val="00B54AE1"/>
    <w:rsid w:val="00B54CD6"/>
    <w:rsid w:val="00B551D1"/>
    <w:rsid w:val="00B55B4C"/>
    <w:rsid w:val="00B56AEE"/>
    <w:rsid w:val="00B571A8"/>
    <w:rsid w:val="00B60D16"/>
    <w:rsid w:val="00B618B0"/>
    <w:rsid w:val="00B62B80"/>
    <w:rsid w:val="00B62CDE"/>
    <w:rsid w:val="00B64971"/>
    <w:rsid w:val="00B64D62"/>
    <w:rsid w:val="00B650D2"/>
    <w:rsid w:val="00B65528"/>
    <w:rsid w:val="00B660BD"/>
    <w:rsid w:val="00B66C70"/>
    <w:rsid w:val="00B67661"/>
    <w:rsid w:val="00B67856"/>
    <w:rsid w:val="00B67FA2"/>
    <w:rsid w:val="00B70323"/>
    <w:rsid w:val="00B70E6B"/>
    <w:rsid w:val="00B70FB0"/>
    <w:rsid w:val="00B71A60"/>
    <w:rsid w:val="00B71E1B"/>
    <w:rsid w:val="00B71E89"/>
    <w:rsid w:val="00B72E42"/>
    <w:rsid w:val="00B7408E"/>
    <w:rsid w:val="00B7583A"/>
    <w:rsid w:val="00B75929"/>
    <w:rsid w:val="00B7642C"/>
    <w:rsid w:val="00B76E8C"/>
    <w:rsid w:val="00B80329"/>
    <w:rsid w:val="00B81F69"/>
    <w:rsid w:val="00B81F93"/>
    <w:rsid w:val="00B8206E"/>
    <w:rsid w:val="00B83D6D"/>
    <w:rsid w:val="00B83F22"/>
    <w:rsid w:val="00B83FE9"/>
    <w:rsid w:val="00B8491D"/>
    <w:rsid w:val="00B84A55"/>
    <w:rsid w:val="00B8500C"/>
    <w:rsid w:val="00B857C1"/>
    <w:rsid w:val="00B8705B"/>
    <w:rsid w:val="00B87119"/>
    <w:rsid w:val="00B87255"/>
    <w:rsid w:val="00B874AC"/>
    <w:rsid w:val="00B87843"/>
    <w:rsid w:val="00B879DD"/>
    <w:rsid w:val="00B905C5"/>
    <w:rsid w:val="00B90644"/>
    <w:rsid w:val="00B9130F"/>
    <w:rsid w:val="00B9169F"/>
    <w:rsid w:val="00B92922"/>
    <w:rsid w:val="00B930EB"/>
    <w:rsid w:val="00B934C3"/>
    <w:rsid w:val="00B94C31"/>
    <w:rsid w:val="00B95797"/>
    <w:rsid w:val="00B9702C"/>
    <w:rsid w:val="00B9768A"/>
    <w:rsid w:val="00BA0476"/>
    <w:rsid w:val="00BA1374"/>
    <w:rsid w:val="00BA2742"/>
    <w:rsid w:val="00BA3430"/>
    <w:rsid w:val="00BA47D4"/>
    <w:rsid w:val="00BA4B7A"/>
    <w:rsid w:val="00BA51AD"/>
    <w:rsid w:val="00BA572B"/>
    <w:rsid w:val="00BA649B"/>
    <w:rsid w:val="00BB0EF8"/>
    <w:rsid w:val="00BB12B0"/>
    <w:rsid w:val="00BB31A3"/>
    <w:rsid w:val="00BB4979"/>
    <w:rsid w:val="00BB4B79"/>
    <w:rsid w:val="00BB4C75"/>
    <w:rsid w:val="00BB5157"/>
    <w:rsid w:val="00BB5402"/>
    <w:rsid w:val="00BB5DDB"/>
    <w:rsid w:val="00BB65F7"/>
    <w:rsid w:val="00BB6B84"/>
    <w:rsid w:val="00BB79F2"/>
    <w:rsid w:val="00BB7D78"/>
    <w:rsid w:val="00BB7F40"/>
    <w:rsid w:val="00BC15FD"/>
    <w:rsid w:val="00BC22D0"/>
    <w:rsid w:val="00BC2FDD"/>
    <w:rsid w:val="00BC3378"/>
    <w:rsid w:val="00BC3A5E"/>
    <w:rsid w:val="00BC3B91"/>
    <w:rsid w:val="00BC3F57"/>
    <w:rsid w:val="00BC4280"/>
    <w:rsid w:val="00BC5DFC"/>
    <w:rsid w:val="00BC6A62"/>
    <w:rsid w:val="00BC7AFD"/>
    <w:rsid w:val="00BD0885"/>
    <w:rsid w:val="00BD19A2"/>
    <w:rsid w:val="00BD1AAF"/>
    <w:rsid w:val="00BD21C5"/>
    <w:rsid w:val="00BD262F"/>
    <w:rsid w:val="00BD2663"/>
    <w:rsid w:val="00BD2B90"/>
    <w:rsid w:val="00BD41EA"/>
    <w:rsid w:val="00BD47F8"/>
    <w:rsid w:val="00BD519D"/>
    <w:rsid w:val="00BD5363"/>
    <w:rsid w:val="00BD6058"/>
    <w:rsid w:val="00BD628A"/>
    <w:rsid w:val="00BD6516"/>
    <w:rsid w:val="00BD6C02"/>
    <w:rsid w:val="00BD7C3A"/>
    <w:rsid w:val="00BE0123"/>
    <w:rsid w:val="00BE01DA"/>
    <w:rsid w:val="00BE0358"/>
    <w:rsid w:val="00BE2318"/>
    <w:rsid w:val="00BE2837"/>
    <w:rsid w:val="00BE2867"/>
    <w:rsid w:val="00BE2FBD"/>
    <w:rsid w:val="00BE47E5"/>
    <w:rsid w:val="00BE4AE4"/>
    <w:rsid w:val="00BE5581"/>
    <w:rsid w:val="00BE5AEE"/>
    <w:rsid w:val="00BE5D0E"/>
    <w:rsid w:val="00BE5E62"/>
    <w:rsid w:val="00BE5EE1"/>
    <w:rsid w:val="00BE6D61"/>
    <w:rsid w:val="00BE6EEF"/>
    <w:rsid w:val="00BE74F0"/>
    <w:rsid w:val="00BE790A"/>
    <w:rsid w:val="00BF0E0A"/>
    <w:rsid w:val="00BF114D"/>
    <w:rsid w:val="00BF1479"/>
    <w:rsid w:val="00BF2556"/>
    <w:rsid w:val="00BF384C"/>
    <w:rsid w:val="00BF3CC2"/>
    <w:rsid w:val="00BF4181"/>
    <w:rsid w:val="00BF4F71"/>
    <w:rsid w:val="00BF5A8F"/>
    <w:rsid w:val="00BF6086"/>
    <w:rsid w:val="00BF6634"/>
    <w:rsid w:val="00BF7115"/>
    <w:rsid w:val="00BF7297"/>
    <w:rsid w:val="00BF72F9"/>
    <w:rsid w:val="00BF7476"/>
    <w:rsid w:val="00C0195F"/>
    <w:rsid w:val="00C0243F"/>
    <w:rsid w:val="00C02FFF"/>
    <w:rsid w:val="00C03F0C"/>
    <w:rsid w:val="00C05285"/>
    <w:rsid w:val="00C06445"/>
    <w:rsid w:val="00C0658F"/>
    <w:rsid w:val="00C06812"/>
    <w:rsid w:val="00C06888"/>
    <w:rsid w:val="00C07118"/>
    <w:rsid w:val="00C07BCB"/>
    <w:rsid w:val="00C10143"/>
    <w:rsid w:val="00C1172B"/>
    <w:rsid w:val="00C12090"/>
    <w:rsid w:val="00C122FF"/>
    <w:rsid w:val="00C13A69"/>
    <w:rsid w:val="00C14B41"/>
    <w:rsid w:val="00C15C97"/>
    <w:rsid w:val="00C16815"/>
    <w:rsid w:val="00C177D1"/>
    <w:rsid w:val="00C17E1A"/>
    <w:rsid w:val="00C17E42"/>
    <w:rsid w:val="00C2012A"/>
    <w:rsid w:val="00C20D9C"/>
    <w:rsid w:val="00C20FDC"/>
    <w:rsid w:val="00C211FE"/>
    <w:rsid w:val="00C21E77"/>
    <w:rsid w:val="00C21FAF"/>
    <w:rsid w:val="00C227CA"/>
    <w:rsid w:val="00C2297D"/>
    <w:rsid w:val="00C22A37"/>
    <w:rsid w:val="00C24958"/>
    <w:rsid w:val="00C24FFA"/>
    <w:rsid w:val="00C25C7C"/>
    <w:rsid w:val="00C26AD8"/>
    <w:rsid w:val="00C27929"/>
    <w:rsid w:val="00C31EB7"/>
    <w:rsid w:val="00C33683"/>
    <w:rsid w:val="00C33AC3"/>
    <w:rsid w:val="00C33C1C"/>
    <w:rsid w:val="00C3484C"/>
    <w:rsid w:val="00C34C3E"/>
    <w:rsid w:val="00C3522A"/>
    <w:rsid w:val="00C352A5"/>
    <w:rsid w:val="00C37839"/>
    <w:rsid w:val="00C37CF2"/>
    <w:rsid w:val="00C400D3"/>
    <w:rsid w:val="00C400DB"/>
    <w:rsid w:val="00C401A4"/>
    <w:rsid w:val="00C406C3"/>
    <w:rsid w:val="00C40F73"/>
    <w:rsid w:val="00C41051"/>
    <w:rsid w:val="00C41C95"/>
    <w:rsid w:val="00C42ADA"/>
    <w:rsid w:val="00C4320D"/>
    <w:rsid w:val="00C43AC9"/>
    <w:rsid w:val="00C440B0"/>
    <w:rsid w:val="00C44521"/>
    <w:rsid w:val="00C44D8A"/>
    <w:rsid w:val="00C46751"/>
    <w:rsid w:val="00C46ACA"/>
    <w:rsid w:val="00C473A7"/>
    <w:rsid w:val="00C47A33"/>
    <w:rsid w:val="00C47C89"/>
    <w:rsid w:val="00C50616"/>
    <w:rsid w:val="00C509D1"/>
    <w:rsid w:val="00C51551"/>
    <w:rsid w:val="00C5166D"/>
    <w:rsid w:val="00C51B76"/>
    <w:rsid w:val="00C52013"/>
    <w:rsid w:val="00C52B70"/>
    <w:rsid w:val="00C555B1"/>
    <w:rsid w:val="00C557FB"/>
    <w:rsid w:val="00C60823"/>
    <w:rsid w:val="00C60DB1"/>
    <w:rsid w:val="00C61CD9"/>
    <w:rsid w:val="00C62D6E"/>
    <w:rsid w:val="00C63225"/>
    <w:rsid w:val="00C6394E"/>
    <w:rsid w:val="00C64AAA"/>
    <w:rsid w:val="00C64ECF"/>
    <w:rsid w:val="00C655AD"/>
    <w:rsid w:val="00C65786"/>
    <w:rsid w:val="00C661F9"/>
    <w:rsid w:val="00C671F6"/>
    <w:rsid w:val="00C70CFE"/>
    <w:rsid w:val="00C715F7"/>
    <w:rsid w:val="00C71B53"/>
    <w:rsid w:val="00C72064"/>
    <w:rsid w:val="00C72844"/>
    <w:rsid w:val="00C72F45"/>
    <w:rsid w:val="00C72F77"/>
    <w:rsid w:val="00C7487B"/>
    <w:rsid w:val="00C74FB0"/>
    <w:rsid w:val="00C765BC"/>
    <w:rsid w:val="00C7739C"/>
    <w:rsid w:val="00C77CF0"/>
    <w:rsid w:val="00C808E4"/>
    <w:rsid w:val="00C80EF6"/>
    <w:rsid w:val="00C81E7E"/>
    <w:rsid w:val="00C82510"/>
    <w:rsid w:val="00C8260C"/>
    <w:rsid w:val="00C82AED"/>
    <w:rsid w:val="00C83797"/>
    <w:rsid w:val="00C83ADD"/>
    <w:rsid w:val="00C84671"/>
    <w:rsid w:val="00C84C92"/>
    <w:rsid w:val="00C85318"/>
    <w:rsid w:val="00C859F9"/>
    <w:rsid w:val="00C861C2"/>
    <w:rsid w:val="00C86A96"/>
    <w:rsid w:val="00C86B17"/>
    <w:rsid w:val="00C86C67"/>
    <w:rsid w:val="00C87868"/>
    <w:rsid w:val="00C87AF2"/>
    <w:rsid w:val="00C9003E"/>
    <w:rsid w:val="00C90375"/>
    <w:rsid w:val="00C91C82"/>
    <w:rsid w:val="00C931D7"/>
    <w:rsid w:val="00C9326D"/>
    <w:rsid w:val="00C93406"/>
    <w:rsid w:val="00C94589"/>
    <w:rsid w:val="00C9503F"/>
    <w:rsid w:val="00C953F8"/>
    <w:rsid w:val="00C96272"/>
    <w:rsid w:val="00C9627B"/>
    <w:rsid w:val="00C97211"/>
    <w:rsid w:val="00C977CA"/>
    <w:rsid w:val="00C97996"/>
    <w:rsid w:val="00C97FD6"/>
    <w:rsid w:val="00CA0449"/>
    <w:rsid w:val="00CA04E9"/>
    <w:rsid w:val="00CA09C2"/>
    <w:rsid w:val="00CA1127"/>
    <w:rsid w:val="00CA1A31"/>
    <w:rsid w:val="00CA1DEC"/>
    <w:rsid w:val="00CA2BB0"/>
    <w:rsid w:val="00CA3387"/>
    <w:rsid w:val="00CA3B9A"/>
    <w:rsid w:val="00CA4854"/>
    <w:rsid w:val="00CA5024"/>
    <w:rsid w:val="00CA513A"/>
    <w:rsid w:val="00CA5C24"/>
    <w:rsid w:val="00CA6242"/>
    <w:rsid w:val="00CA785D"/>
    <w:rsid w:val="00CB0279"/>
    <w:rsid w:val="00CB0BC4"/>
    <w:rsid w:val="00CB1BB5"/>
    <w:rsid w:val="00CB239F"/>
    <w:rsid w:val="00CB2FDB"/>
    <w:rsid w:val="00CB3C09"/>
    <w:rsid w:val="00CB413B"/>
    <w:rsid w:val="00CB41B9"/>
    <w:rsid w:val="00CB514B"/>
    <w:rsid w:val="00CB5D10"/>
    <w:rsid w:val="00CB5F7E"/>
    <w:rsid w:val="00CB603C"/>
    <w:rsid w:val="00CB60CB"/>
    <w:rsid w:val="00CB6DA8"/>
    <w:rsid w:val="00CB79D3"/>
    <w:rsid w:val="00CC0418"/>
    <w:rsid w:val="00CC05CC"/>
    <w:rsid w:val="00CC134B"/>
    <w:rsid w:val="00CC15A2"/>
    <w:rsid w:val="00CC16B7"/>
    <w:rsid w:val="00CC1DC4"/>
    <w:rsid w:val="00CC242F"/>
    <w:rsid w:val="00CC3D2F"/>
    <w:rsid w:val="00CC5B5B"/>
    <w:rsid w:val="00CC686D"/>
    <w:rsid w:val="00CC71D6"/>
    <w:rsid w:val="00CC7858"/>
    <w:rsid w:val="00CC7C4B"/>
    <w:rsid w:val="00CD046F"/>
    <w:rsid w:val="00CD08ED"/>
    <w:rsid w:val="00CD0F74"/>
    <w:rsid w:val="00CD229F"/>
    <w:rsid w:val="00CD2336"/>
    <w:rsid w:val="00CD30BC"/>
    <w:rsid w:val="00CD3386"/>
    <w:rsid w:val="00CD5226"/>
    <w:rsid w:val="00CD534F"/>
    <w:rsid w:val="00CD6326"/>
    <w:rsid w:val="00CD66F2"/>
    <w:rsid w:val="00CD745E"/>
    <w:rsid w:val="00CD76DF"/>
    <w:rsid w:val="00CE033B"/>
    <w:rsid w:val="00CE0491"/>
    <w:rsid w:val="00CE061D"/>
    <w:rsid w:val="00CE337F"/>
    <w:rsid w:val="00CE3901"/>
    <w:rsid w:val="00CE3F70"/>
    <w:rsid w:val="00CE4306"/>
    <w:rsid w:val="00CE47DD"/>
    <w:rsid w:val="00CE4C93"/>
    <w:rsid w:val="00CE5C9B"/>
    <w:rsid w:val="00CE5EF1"/>
    <w:rsid w:val="00CE677A"/>
    <w:rsid w:val="00CE7210"/>
    <w:rsid w:val="00CF0E96"/>
    <w:rsid w:val="00CF0EBE"/>
    <w:rsid w:val="00CF0FE5"/>
    <w:rsid w:val="00CF30DD"/>
    <w:rsid w:val="00CF31CC"/>
    <w:rsid w:val="00CF388F"/>
    <w:rsid w:val="00CF3EBC"/>
    <w:rsid w:val="00CF3F32"/>
    <w:rsid w:val="00CF49A9"/>
    <w:rsid w:val="00CF4B85"/>
    <w:rsid w:val="00CF4E53"/>
    <w:rsid w:val="00CF536C"/>
    <w:rsid w:val="00CF6856"/>
    <w:rsid w:val="00CF68A6"/>
    <w:rsid w:val="00CF6EC3"/>
    <w:rsid w:val="00CF744A"/>
    <w:rsid w:val="00D0076B"/>
    <w:rsid w:val="00D007B7"/>
    <w:rsid w:val="00D01638"/>
    <w:rsid w:val="00D03339"/>
    <w:rsid w:val="00D038EF"/>
    <w:rsid w:val="00D03EA3"/>
    <w:rsid w:val="00D03EC0"/>
    <w:rsid w:val="00D04534"/>
    <w:rsid w:val="00D049FF"/>
    <w:rsid w:val="00D04C98"/>
    <w:rsid w:val="00D04F14"/>
    <w:rsid w:val="00D05332"/>
    <w:rsid w:val="00D0550A"/>
    <w:rsid w:val="00D0659E"/>
    <w:rsid w:val="00D079C0"/>
    <w:rsid w:val="00D1034F"/>
    <w:rsid w:val="00D10885"/>
    <w:rsid w:val="00D10ED2"/>
    <w:rsid w:val="00D11176"/>
    <w:rsid w:val="00D11456"/>
    <w:rsid w:val="00D118AC"/>
    <w:rsid w:val="00D11D51"/>
    <w:rsid w:val="00D11F14"/>
    <w:rsid w:val="00D12022"/>
    <w:rsid w:val="00D127DB"/>
    <w:rsid w:val="00D12EE5"/>
    <w:rsid w:val="00D1372D"/>
    <w:rsid w:val="00D13D62"/>
    <w:rsid w:val="00D141F9"/>
    <w:rsid w:val="00D14E1C"/>
    <w:rsid w:val="00D15864"/>
    <w:rsid w:val="00D17AFF"/>
    <w:rsid w:val="00D218BF"/>
    <w:rsid w:val="00D21AAE"/>
    <w:rsid w:val="00D21BAC"/>
    <w:rsid w:val="00D22520"/>
    <w:rsid w:val="00D22AF6"/>
    <w:rsid w:val="00D22D43"/>
    <w:rsid w:val="00D23795"/>
    <w:rsid w:val="00D23AA0"/>
    <w:rsid w:val="00D24589"/>
    <w:rsid w:val="00D24677"/>
    <w:rsid w:val="00D24C87"/>
    <w:rsid w:val="00D24D36"/>
    <w:rsid w:val="00D2604C"/>
    <w:rsid w:val="00D26369"/>
    <w:rsid w:val="00D263CF"/>
    <w:rsid w:val="00D27A11"/>
    <w:rsid w:val="00D27C09"/>
    <w:rsid w:val="00D306D8"/>
    <w:rsid w:val="00D31567"/>
    <w:rsid w:val="00D3276B"/>
    <w:rsid w:val="00D33302"/>
    <w:rsid w:val="00D33462"/>
    <w:rsid w:val="00D33511"/>
    <w:rsid w:val="00D34B75"/>
    <w:rsid w:val="00D36397"/>
    <w:rsid w:val="00D42A99"/>
    <w:rsid w:val="00D42B91"/>
    <w:rsid w:val="00D439B7"/>
    <w:rsid w:val="00D44222"/>
    <w:rsid w:val="00D445A4"/>
    <w:rsid w:val="00D460C9"/>
    <w:rsid w:val="00D479A3"/>
    <w:rsid w:val="00D47DF2"/>
    <w:rsid w:val="00D47E42"/>
    <w:rsid w:val="00D50382"/>
    <w:rsid w:val="00D5071B"/>
    <w:rsid w:val="00D51005"/>
    <w:rsid w:val="00D510E0"/>
    <w:rsid w:val="00D5162C"/>
    <w:rsid w:val="00D51E16"/>
    <w:rsid w:val="00D520DE"/>
    <w:rsid w:val="00D527E2"/>
    <w:rsid w:val="00D530FD"/>
    <w:rsid w:val="00D53614"/>
    <w:rsid w:val="00D54554"/>
    <w:rsid w:val="00D56E8E"/>
    <w:rsid w:val="00D611E3"/>
    <w:rsid w:val="00D61DB4"/>
    <w:rsid w:val="00D631CB"/>
    <w:rsid w:val="00D641A3"/>
    <w:rsid w:val="00D64460"/>
    <w:rsid w:val="00D648BF"/>
    <w:rsid w:val="00D64CF3"/>
    <w:rsid w:val="00D64DD8"/>
    <w:rsid w:val="00D65CF6"/>
    <w:rsid w:val="00D66B22"/>
    <w:rsid w:val="00D67965"/>
    <w:rsid w:val="00D67A2F"/>
    <w:rsid w:val="00D702E8"/>
    <w:rsid w:val="00D70D90"/>
    <w:rsid w:val="00D71709"/>
    <w:rsid w:val="00D7183F"/>
    <w:rsid w:val="00D725D9"/>
    <w:rsid w:val="00D7275F"/>
    <w:rsid w:val="00D7278B"/>
    <w:rsid w:val="00D72FA7"/>
    <w:rsid w:val="00D73A6B"/>
    <w:rsid w:val="00D73B32"/>
    <w:rsid w:val="00D73D7A"/>
    <w:rsid w:val="00D74265"/>
    <w:rsid w:val="00D75230"/>
    <w:rsid w:val="00D75B67"/>
    <w:rsid w:val="00D75DE5"/>
    <w:rsid w:val="00D760D8"/>
    <w:rsid w:val="00D800CC"/>
    <w:rsid w:val="00D80870"/>
    <w:rsid w:val="00D81098"/>
    <w:rsid w:val="00D815FF"/>
    <w:rsid w:val="00D817FA"/>
    <w:rsid w:val="00D82AFD"/>
    <w:rsid w:val="00D82F49"/>
    <w:rsid w:val="00D830C3"/>
    <w:rsid w:val="00D8313D"/>
    <w:rsid w:val="00D839A3"/>
    <w:rsid w:val="00D839B3"/>
    <w:rsid w:val="00D83D32"/>
    <w:rsid w:val="00D84EB5"/>
    <w:rsid w:val="00D8519A"/>
    <w:rsid w:val="00D855B6"/>
    <w:rsid w:val="00D87188"/>
    <w:rsid w:val="00D874E8"/>
    <w:rsid w:val="00D8755E"/>
    <w:rsid w:val="00D87A85"/>
    <w:rsid w:val="00D87EED"/>
    <w:rsid w:val="00D91FC0"/>
    <w:rsid w:val="00D934E3"/>
    <w:rsid w:val="00D93F24"/>
    <w:rsid w:val="00D94185"/>
    <w:rsid w:val="00D9582E"/>
    <w:rsid w:val="00D95B2A"/>
    <w:rsid w:val="00D96478"/>
    <w:rsid w:val="00D9747A"/>
    <w:rsid w:val="00D9762B"/>
    <w:rsid w:val="00DA01E8"/>
    <w:rsid w:val="00DA0419"/>
    <w:rsid w:val="00DA0D2A"/>
    <w:rsid w:val="00DA15F6"/>
    <w:rsid w:val="00DA1BFF"/>
    <w:rsid w:val="00DA2C51"/>
    <w:rsid w:val="00DA4182"/>
    <w:rsid w:val="00DA48FD"/>
    <w:rsid w:val="00DA4F1C"/>
    <w:rsid w:val="00DA5EEB"/>
    <w:rsid w:val="00DA6623"/>
    <w:rsid w:val="00DA7896"/>
    <w:rsid w:val="00DA7DCA"/>
    <w:rsid w:val="00DB05EE"/>
    <w:rsid w:val="00DB0B02"/>
    <w:rsid w:val="00DB0C36"/>
    <w:rsid w:val="00DB0FC1"/>
    <w:rsid w:val="00DB1533"/>
    <w:rsid w:val="00DB1A86"/>
    <w:rsid w:val="00DB20F5"/>
    <w:rsid w:val="00DB3218"/>
    <w:rsid w:val="00DB3578"/>
    <w:rsid w:val="00DB4193"/>
    <w:rsid w:val="00DB4366"/>
    <w:rsid w:val="00DB4CA0"/>
    <w:rsid w:val="00DB5236"/>
    <w:rsid w:val="00DB53F6"/>
    <w:rsid w:val="00DB5922"/>
    <w:rsid w:val="00DB5B5F"/>
    <w:rsid w:val="00DB5E16"/>
    <w:rsid w:val="00DB6282"/>
    <w:rsid w:val="00DB636C"/>
    <w:rsid w:val="00DB6381"/>
    <w:rsid w:val="00DB65CB"/>
    <w:rsid w:val="00DB7CBA"/>
    <w:rsid w:val="00DC05B3"/>
    <w:rsid w:val="00DC0607"/>
    <w:rsid w:val="00DC08C5"/>
    <w:rsid w:val="00DC1957"/>
    <w:rsid w:val="00DC1A69"/>
    <w:rsid w:val="00DC317A"/>
    <w:rsid w:val="00DC39A2"/>
    <w:rsid w:val="00DC3D8C"/>
    <w:rsid w:val="00DC4B7C"/>
    <w:rsid w:val="00DC4CCB"/>
    <w:rsid w:val="00DC602D"/>
    <w:rsid w:val="00DC6207"/>
    <w:rsid w:val="00DC7321"/>
    <w:rsid w:val="00DC7F16"/>
    <w:rsid w:val="00DD04A0"/>
    <w:rsid w:val="00DD1120"/>
    <w:rsid w:val="00DD168C"/>
    <w:rsid w:val="00DD1B7C"/>
    <w:rsid w:val="00DD2263"/>
    <w:rsid w:val="00DD28EE"/>
    <w:rsid w:val="00DD2FD9"/>
    <w:rsid w:val="00DD3437"/>
    <w:rsid w:val="00DD383C"/>
    <w:rsid w:val="00DD3930"/>
    <w:rsid w:val="00DD6642"/>
    <w:rsid w:val="00DD6FC9"/>
    <w:rsid w:val="00DD717B"/>
    <w:rsid w:val="00DD7819"/>
    <w:rsid w:val="00DD7BAA"/>
    <w:rsid w:val="00DE052C"/>
    <w:rsid w:val="00DE0AE7"/>
    <w:rsid w:val="00DE0F1F"/>
    <w:rsid w:val="00DE0F2B"/>
    <w:rsid w:val="00DE12CC"/>
    <w:rsid w:val="00DE13FC"/>
    <w:rsid w:val="00DE14E4"/>
    <w:rsid w:val="00DE1622"/>
    <w:rsid w:val="00DE21FE"/>
    <w:rsid w:val="00DE247A"/>
    <w:rsid w:val="00DE2871"/>
    <w:rsid w:val="00DE3539"/>
    <w:rsid w:val="00DE3A0E"/>
    <w:rsid w:val="00DE41D7"/>
    <w:rsid w:val="00DE4746"/>
    <w:rsid w:val="00DE6436"/>
    <w:rsid w:val="00DE6C6D"/>
    <w:rsid w:val="00DE6F25"/>
    <w:rsid w:val="00DE798E"/>
    <w:rsid w:val="00DF07D6"/>
    <w:rsid w:val="00DF07E1"/>
    <w:rsid w:val="00DF0F54"/>
    <w:rsid w:val="00DF1CA5"/>
    <w:rsid w:val="00DF1F3C"/>
    <w:rsid w:val="00DF1FA7"/>
    <w:rsid w:val="00DF215F"/>
    <w:rsid w:val="00DF3563"/>
    <w:rsid w:val="00DF3D3C"/>
    <w:rsid w:val="00DF3FDF"/>
    <w:rsid w:val="00DF4D28"/>
    <w:rsid w:val="00DF5059"/>
    <w:rsid w:val="00DF5434"/>
    <w:rsid w:val="00DF59E1"/>
    <w:rsid w:val="00DF6696"/>
    <w:rsid w:val="00DF674E"/>
    <w:rsid w:val="00DF716D"/>
    <w:rsid w:val="00E00163"/>
    <w:rsid w:val="00E003D6"/>
    <w:rsid w:val="00E005BC"/>
    <w:rsid w:val="00E016DA"/>
    <w:rsid w:val="00E01964"/>
    <w:rsid w:val="00E02781"/>
    <w:rsid w:val="00E02C87"/>
    <w:rsid w:val="00E0310C"/>
    <w:rsid w:val="00E0449D"/>
    <w:rsid w:val="00E047B0"/>
    <w:rsid w:val="00E04890"/>
    <w:rsid w:val="00E04A5B"/>
    <w:rsid w:val="00E04CEF"/>
    <w:rsid w:val="00E0631C"/>
    <w:rsid w:val="00E06524"/>
    <w:rsid w:val="00E06F53"/>
    <w:rsid w:val="00E10311"/>
    <w:rsid w:val="00E11178"/>
    <w:rsid w:val="00E11783"/>
    <w:rsid w:val="00E12BBD"/>
    <w:rsid w:val="00E13536"/>
    <w:rsid w:val="00E1366C"/>
    <w:rsid w:val="00E13B88"/>
    <w:rsid w:val="00E146A2"/>
    <w:rsid w:val="00E1495E"/>
    <w:rsid w:val="00E1499B"/>
    <w:rsid w:val="00E15754"/>
    <w:rsid w:val="00E17E88"/>
    <w:rsid w:val="00E211F1"/>
    <w:rsid w:val="00E21ADE"/>
    <w:rsid w:val="00E22024"/>
    <w:rsid w:val="00E225B8"/>
    <w:rsid w:val="00E22658"/>
    <w:rsid w:val="00E22BA0"/>
    <w:rsid w:val="00E239D6"/>
    <w:rsid w:val="00E245D7"/>
    <w:rsid w:val="00E24E98"/>
    <w:rsid w:val="00E25D79"/>
    <w:rsid w:val="00E266FC"/>
    <w:rsid w:val="00E27039"/>
    <w:rsid w:val="00E27E27"/>
    <w:rsid w:val="00E30B7F"/>
    <w:rsid w:val="00E3248F"/>
    <w:rsid w:val="00E32A85"/>
    <w:rsid w:val="00E32E3B"/>
    <w:rsid w:val="00E32E8A"/>
    <w:rsid w:val="00E33A14"/>
    <w:rsid w:val="00E33AA0"/>
    <w:rsid w:val="00E33D4D"/>
    <w:rsid w:val="00E33DB8"/>
    <w:rsid w:val="00E341F9"/>
    <w:rsid w:val="00E349D7"/>
    <w:rsid w:val="00E34E77"/>
    <w:rsid w:val="00E34FA1"/>
    <w:rsid w:val="00E354D5"/>
    <w:rsid w:val="00E35A4C"/>
    <w:rsid w:val="00E35DD1"/>
    <w:rsid w:val="00E367D0"/>
    <w:rsid w:val="00E36BA4"/>
    <w:rsid w:val="00E37172"/>
    <w:rsid w:val="00E401C1"/>
    <w:rsid w:val="00E40FBF"/>
    <w:rsid w:val="00E4109C"/>
    <w:rsid w:val="00E41864"/>
    <w:rsid w:val="00E428EB"/>
    <w:rsid w:val="00E437B1"/>
    <w:rsid w:val="00E43DE9"/>
    <w:rsid w:val="00E442F3"/>
    <w:rsid w:val="00E444EB"/>
    <w:rsid w:val="00E446D8"/>
    <w:rsid w:val="00E45814"/>
    <w:rsid w:val="00E45E8C"/>
    <w:rsid w:val="00E4603D"/>
    <w:rsid w:val="00E46F64"/>
    <w:rsid w:val="00E46F7B"/>
    <w:rsid w:val="00E50075"/>
    <w:rsid w:val="00E51C5C"/>
    <w:rsid w:val="00E51D56"/>
    <w:rsid w:val="00E52358"/>
    <w:rsid w:val="00E53019"/>
    <w:rsid w:val="00E53206"/>
    <w:rsid w:val="00E53418"/>
    <w:rsid w:val="00E53EFA"/>
    <w:rsid w:val="00E551DF"/>
    <w:rsid w:val="00E55F96"/>
    <w:rsid w:val="00E561F2"/>
    <w:rsid w:val="00E56B96"/>
    <w:rsid w:val="00E5711C"/>
    <w:rsid w:val="00E575AA"/>
    <w:rsid w:val="00E60F80"/>
    <w:rsid w:val="00E61466"/>
    <w:rsid w:val="00E61590"/>
    <w:rsid w:val="00E62806"/>
    <w:rsid w:val="00E63360"/>
    <w:rsid w:val="00E638A9"/>
    <w:rsid w:val="00E65EED"/>
    <w:rsid w:val="00E661CB"/>
    <w:rsid w:val="00E667E4"/>
    <w:rsid w:val="00E67D9E"/>
    <w:rsid w:val="00E67DB7"/>
    <w:rsid w:val="00E70192"/>
    <w:rsid w:val="00E704D0"/>
    <w:rsid w:val="00E70F3E"/>
    <w:rsid w:val="00E70F61"/>
    <w:rsid w:val="00E71C29"/>
    <w:rsid w:val="00E72A3A"/>
    <w:rsid w:val="00E73FCE"/>
    <w:rsid w:val="00E74C9F"/>
    <w:rsid w:val="00E74CD3"/>
    <w:rsid w:val="00E74FB6"/>
    <w:rsid w:val="00E75080"/>
    <w:rsid w:val="00E75C4C"/>
    <w:rsid w:val="00E77109"/>
    <w:rsid w:val="00E802DC"/>
    <w:rsid w:val="00E805DE"/>
    <w:rsid w:val="00E8063B"/>
    <w:rsid w:val="00E81517"/>
    <w:rsid w:val="00E8160E"/>
    <w:rsid w:val="00E81844"/>
    <w:rsid w:val="00E81C4C"/>
    <w:rsid w:val="00E829A0"/>
    <w:rsid w:val="00E83050"/>
    <w:rsid w:val="00E83467"/>
    <w:rsid w:val="00E85CEA"/>
    <w:rsid w:val="00E86CC5"/>
    <w:rsid w:val="00E875B9"/>
    <w:rsid w:val="00E87E68"/>
    <w:rsid w:val="00E901A0"/>
    <w:rsid w:val="00E9116C"/>
    <w:rsid w:val="00E914F2"/>
    <w:rsid w:val="00E915EC"/>
    <w:rsid w:val="00E91895"/>
    <w:rsid w:val="00E91F13"/>
    <w:rsid w:val="00E93048"/>
    <w:rsid w:val="00E93BF6"/>
    <w:rsid w:val="00E93F01"/>
    <w:rsid w:val="00E94267"/>
    <w:rsid w:val="00E94C57"/>
    <w:rsid w:val="00E95F71"/>
    <w:rsid w:val="00E971F9"/>
    <w:rsid w:val="00EA0141"/>
    <w:rsid w:val="00EA0A49"/>
    <w:rsid w:val="00EA0C43"/>
    <w:rsid w:val="00EA154E"/>
    <w:rsid w:val="00EA1A0D"/>
    <w:rsid w:val="00EA1E8C"/>
    <w:rsid w:val="00EA2F21"/>
    <w:rsid w:val="00EA3377"/>
    <w:rsid w:val="00EA3612"/>
    <w:rsid w:val="00EA3C3E"/>
    <w:rsid w:val="00EA3C70"/>
    <w:rsid w:val="00EA40ED"/>
    <w:rsid w:val="00EA4B04"/>
    <w:rsid w:val="00EA518C"/>
    <w:rsid w:val="00EA5834"/>
    <w:rsid w:val="00EA62D6"/>
    <w:rsid w:val="00EA65D6"/>
    <w:rsid w:val="00EA7162"/>
    <w:rsid w:val="00EA7C46"/>
    <w:rsid w:val="00EB0650"/>
    <w:rsid w:val="00EB110D"/>
    <w:rsid w:val="00EB1230"/>
    <w:rsid w:val="00EB1585"/>
    <w:rsid w:val="00EB2854"/>
    <w:rsid w:val="00EB3F6C"/>
    <w:rsid w:val="00EB439E"/>
    <w:rsid w:val="00EB49E4"/>
    <w:rsid w:val="00EB4CF9"/>
    <w:rsid w:val="00EB5049"/>
    <w:rsid w:val="00EB6170"/>
    <w:rsid w:val="00EB72CB"/>
    <w:rsid w:val="00EB78DE"/>
    <w:rsid w:val="00EC02AD"/>
    <w:rsid w:val="00EC0E93"/>
    <w:rsid w:val="00EC1F4A"/>
    <w:rsid w:val="00EC2255"/>
    <w:rsid w:val="00EC378D"/>
    <w:rsid w:val="00EC38B0"/>
    <w:rsid w:val="00EC3BC7"/>
    <w:rsid w:val="00EC3BF3"/>
    <w:rsid w:val="00EC45DC"/>
    <w:rsid w:val="00EC4636"/>
    <w:rsid w:val="00EC4713"/>
    <w:rsid w:val="00EC47F2"/>
    <w:rsid w:val="00EC48BD"/>
    <w:rsid w:val="00EC52B2"/>
    <w:rsid w:val="00EC5B0A"/>
    <w:rsid w:val="00EC5DF0"/>
    <w:rsid w:val="00EC6502"/>
    <w:rsid w:val="00EC6FD0"/>
    <w:rsid w:val="00EC6FFF"/>
    <w:rsid w:val="00EC7DA3"/>
    <w:rsid w:val="00ED0D1C"/>
    <w:rsid w:val="00ED1927"/>
    <w:rsid w:val="00ED1FDE"/>
    <w:rsid w:val="00ED3087"/>
    <w:rsid w:val="00ED3287"/>
    <w:rsid w:val="00ED3538"/>
    <w:rsid w:val="00ED3BA8"/>
    <w:rsid w:val="00ED44D3"/>
    <w:rsid w:val="00ED50B7"/>
    <w:rsid w:val="00ED66AC"/>
    <w:rsid w:val="00ED7486"/>
    <w:rsid w:val="00ED78C0"/>
    <w:rsid w:val="00EE0640"/>
    <w:rsid w:val="00EE1FE8"/>
    <w:rsid w:val="00EE20AC"/>
    <w:rsid w:val="00EE3DAA"/>
    <w:rsid w:val="00EE5487"/>
    <w:rsid w:val="00EE58BE"/>
    <w:rsid w:val="00EE6169"/>
    <w:rsid w:val="00EE629C"/>
    <w:rsid w:val="00EE7422"/>
    <w:rsid w:val="00EF00C6"/>
    <w:rsid w:val="00EF0202"/>
    <w:rsid w:val="00EF0225"/>
    <w:rsid w:val="00EF0D47"/>
    <w:rsid w:val="00EF11AC"/>
    <w:rsid w:val="00EF1547"/>
    <w:rsid w:val="00EF1A2F"/>
    <w:rsid w:val="00EF1B8D"/>
    <w:rsid w:val="00EF1EF0"/>
    <w:rsid w:val="00EF2283"/>
    <w:rsid w:val="00EF2E65"/>
    <w:rsid w:val="00EF30DE"/>
    <w:rsid w:val="00EF47B0"/>
    <w:rsid w:val="00EF4FF1"/>
    <w:rsid w:val="00EF7051"/>
    <w:rsid w:val="00EF74FC"/>
    <w:rsid w:val="00EF788E"/>
    <w:rsid w:val="00F01546"/>
    <w:rsid w:val="00F01A84"/>
    <w:rsid w:val="00F02777"/>
    <w:rsid w:val="00F02C60"/>
    <w:rsid w:val="00F02CBC"/>
    <w:rsid w:val="00F036E2"/>
    <w:rsid w:val="00F0415B"/>
    <w:rsid w:val="00F0479E"/>
    <w:rsid w:val="00F04C5B"/>
    <w:rsid w:val="00F059A5"/>
    <w:rsid w:val="00F05A27"/>
    <w:rsid w:val="00F05E49"/>
    <w:rsid w:val="00F062CD"/>
    <w:rsid w:val="00F06630"/>
    <w:rsid w:val="00F066E7"/>
    <w:rsid w:val="00F0685A"/>
    <w:rsid w:val="00F07CC2"/>
    <w:rsid w:val="00F101FC"/>
    <w:rsid w:val="00F10625"/>
    <w:rsid w:val="00F10CB4"/>
    <w:rsid w:val="00F10FD0"/>
    <w:rsid w:val="00F1122D"/>
    <w:rsid w:val="00F1155C"/>
    <w:rsid w:val="00F13050"/>
    <w:rsid w:val="00F13137"/>
    <w:rsid w:val="00F147C9"/>
    <w:rsid w:val="00F148EF"/>
    <w:rsid w:val="00F169BD"/>
    <w:rsid w:val="00F16A39"/>
    <w:rsid w:val="00F17DB9"/>
    <w:rsid w:val="00F205FE"/>
    <w:rsid w:val="00F20A17"/>
    <w:rsid w:val="00F212B2"/>
    <w:rsid w:val="00F21587"/>
    <w:rsid w:val="00F218B4"/>
    <w:rsid w:val="00F21F61"/>
    <w:rsid w:val="00F2204D"/>
    <w:rsid w:val="00F227B6"/>
    <w:rsid w:val="00F23529"/>
    <w:rsid w:val="00F2387C"/>
    <w:rsid w:val="00F253D5"/>
    <w:rsid w:val="00F25609"/>
    <w:rsid w:val="00F260E4"/>
    <w:rsid w:val="00F26908"/>
    <w:rsid w:val="00F26DD7"/>
    <w:rsid w:val="00F30373"/>
    <w:rsid w:val="00F307C1"/>
    <w:rsid w:val="00F32A9A"/>
    <w:rsid w:val="00F339AA"/>
    <w:rsid w:val="00F33E0D"/>
    <w:rsid w:val="00F33FFE"/>
    <w:rsid w:val="00F340FA"/>
    <w:rsid w:val="00F35CD1"/>
    <w:rsid w:val="00F36EDA"/>
    <w:rsid w:val="00F4130A"/>
    <w:rsid w:val="00F41653"/>
    <w:rsid w:val="00F42767"/>
    <w:rsid w:val="00F43624"/>
    <w:rsid w:val="00F438FC"/>
    <w:rsid w:val="00F43D50"/>
    <w:rsid w:val="00F44266"/>
    <w:rsid w:val="00F447F5"/>
    <w:rsid w:val="00F45EAF"/>
    <w:rsid w:val="00F46822"/>
    <w:rsid w:val="00F50D75"/>
    <w:rsid w:val="00F516F4"/>
    <w:rsid w:val="00F5276C"/>
    <w:rsid w:val="00F5328B"/>
    <w:rsid w:val="00F54097"/>
    <w:rsid w:val="00F5411F"/>
    <w:rsid w:val="00F559D9"/>
    <w:rsid w:val="00F56059"/>
    <w:rsid w:val="00F5630F"/>
    <w:rsid w:val="00F56D86"/>
    <w:rsid w:val="00F57945"/>
    <w:rsid w:val="00F57CAB"/>
    <w:rsid w:val="00F602C6"/>
    <w:rsid w:val="00F6085B"/>
    <w:rsid w:val="00F61E47"/>
    <w:rsid w:val="00F63437"/>
    <w:rsid w:val="00F638E1"/>
    <w:rsid w:val="00F649B2"/>
    <w:rsid w:val="00F64AD1"/>
    <w:rsid w:val="00F64EA5"/>
    <w:rsid w:val="00F652C1"/>
    <w:rsid w:val="00F65F5F"/>
    <w:rsid w:val="00F66016"/>
    <w:rsid w:val="00F66649"/>
    <w:rsid w:val="00F667FD"/>
    <w:rsid w:val="00F67029"/>
    <w:rsid w:val="00F7032E"/>
    <w:rsid w:val="00F7078B"/>
    <w:rsid w:val="00F70951"/>
    <w:rsid w:val="00F73E73"/>
    <w:rsid w:val="00F746E4"/>
    <w:rsid w:val="00F746EE"/>
    <w:rsid w:val="00F74C38"/>
    <w:rsid w:val="00F755BE"/>
    <w:rsid w:val="00F77748"/>
    <w:rsid w:val="00F77945"/>
    <w:rsid w:val="00F77A7B"/>
    <w:rsid w:val="00F77F50"/>
    <w:rsid w:val="00F80328"/>
    <w:rsid w:val="00F816A1"/>
    <w:rsid w:val="00F82F3C"/>
    <w:rsid w:val="00F834C4"/>
    <w:rsid w:val="00F83CA0"/>
    <w:rsid w:val="00F840C6"/>
    <w:rsid w:val="00F84E93"/>
    <w:rsid w:val="00F8701C"/>
    <w:rsid w:val="00F87647"/>
    <w:rsid w:val="00F87930"/>
    <w:rsid w:val="00F90160"/>
    <w:rsid w:val="00F92089"/>
    <w:rsid w:val="00F93041"/>
    <w:rsid w:val="00F9534F"/>
    <w:rsid w:val="00F96FD5"/>
    <w:rsid w:val="00F972E8"/>
    <w:rsid w:val="00FA1F60"/>
    <w:rsid w:val="00FA39C4"/>
    <w:rsid w:val="00FA4C0A"/>
    <w:rsid w:val="00FA50A4"/>
    <w:rsid w:val="00FA67CF"/>
    <w:rsid w:val="00FA7E49"/>
    <w:rsid w:val="00FB08EE"/>
    <w:rsid w:val="00FB1056"/>
    <w:rsid w:val="00FB164C"/>
    <w:rsid w:val="00FB2B4F"/>
    <w:rsid w:val="00FB6708"/>
    <w:rsid w:val="00FB7333"/>
    <w:rsid w:val="00FC12C5"/>
    <w:rsid w:val="00FC13D6"/>
    <w:rsid w:val="00FC14C2"/>
    <w:rsid w:val="00FC2E1A"/>
    <w:rsid w:val="00FC316B"/>
    <w:rsid w:val="00FC3578"/>
    <w:rsid w:val="00FC3F61"/>
    <w:rsid w:val="00FC41F3"/>
    <w:rsid w:val="00FC47C0"/>
    <w:rsid w:val="00FC4CE8"/>
    <w:rsid w:val="00FC504F"/>
    <w:rsid w:val="00FC597D"/>
    <w:rsid w:val="00FC5AA2"/>
    <w:rsid w:val="00FC624F"/>
    <w:rsid w:val="00FC69D4"/>
    <w:rsid w:val="00FC7099"/>
    <w:rsid w:val="00FD0D3F"/>
    <w:rsid w:val="00FD26CE"/>
    <w:rsid w:val="00FD2D11"/>
    <w:rsid w:val="00FD2E0D"/>
    <w:rsid w:val="00FD33AB"/>
    <w:rsid w:val="00FD3DF4"/>
    <w:rsid w:val="00FD3E77"/>
    <w:rsid w:val="00FD5103"/>
    <w:rsid w:val="00FD5584"/>
    <w:rsid w:val="00FD5BA1"/>
    <w:rsid w:val="00FD6E40"/>
    <w:rsid w:val="00FD735C"/>
    <w:rsid w:val="00FD75DA"/>
    <w:rsid w:val="00FE1957"/>
    <w:rsid w:val="00FE2356"/>
    <w:rsid w:val="00FE24C4"/>
    <w:rsid w:val="00FE305E"/>
    <w:rsid w:val="00FE30AD"/>
    <w:rsid w:val="00FE3ABD"/>
    <w:rsid w:val="00FE3C9C"/>
    <w:rsid w:val="00FE4120"/>
    <w:rsid w:val="00FE42D0"/>
    <w:rsid w:val="00FE4EB6"/>
    <w:rsid w:val="00FE4F1C"/>
    <w:rsid w:val="00FE5469"/>
    <w:rsid w:val="00FE5560"/>
    <w:rsid w:val="00FE5BAD"/>
    <w:rsid w:val="00FE6898"/>
    <w:rsid w:val="00FE7293"/>
    <w:rsid w:val="00FE755A"/>
    <w:rsid w:val="00FE76E0"/>
    <w:rsid w:val="00FE77D9"/>
    <w:rsid w:val="00FF0574"/>
    <w:rsid w:val="00FF05E5"/>
    <w:rsid w:val="00FF089B"/>
    <w:rsid w:val="00FF0D06"/>
    <w:rsid w:val="00FF1643"/>
    <w:rsid w:val="00FF17A2"/>
    <w:rsid w:val="00FF33CA"/>
    <w:rsid w:val="00FF37CE"/>
    <w:rsid w:val="00FF39A0"/>
    <w:rsid w:val="00FF3B87"/>
    <w:rsid w:val="00FF5356"/>
    <w:rsid w:val="00FF5A79"/>
    <w:rsid w:val="00FF6598"/>
    <w:rsid w:val="00FF6AE0"/>
    <w:rsid w:val="00FF6E09"/>
    <w:rsid w:val="00FF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AE337"/>
  <w15:chartTrackingRefBased/>
  <w15:docId w15:val="{5AC149CE-70F3-4B3A-86F2-64EAE5E9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78"/>
    <w:pPr>
      <w:widowControl w:val="0"/>
    </w:pPr>
    <w:rPr>
      <w:rFonts w:eastAsia="新細明體"/>
      <w:kern w:val="2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3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DB35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B3578"/>
  </w:style>
  <w:style w:type="character" w:styleId="a7">
    <w:name w:val="Strong"/>
    <w:qFormat/>
    <w:rsid w:val="00DB3578"/>
    <w:rPr>
      <w:b/>
      <w:bCs/>
    </w:rPr>
  </w:style>
  <w:style w:type="paragraph" w:styleId="a8">
    <w:name w:val="Body Text"/>
    <w:basedOn w:val="a"/>
    <w:rsid w:val="00DB3578"/>
    <w:pPr>
      <w:spacing w:line="480" w:lineRule="auto"/>
    </w:pPr>
    <w:rPr>
      <w:b/>
      <w:bCs/>
    </w:rPr>
  </w:style>
  <w:style w:type="character" w:styleId="a9">
    <w:name w:val="annotation reference"/>
    <w:semiHidden/>
    <w:rsid w:val="00DB3578"/>
    <w:rPr>
      <w:sz w:val="18"/>
      <w:szCs w:val="18"/>
    </w:rPr>
  </w:style>
  <w:style w:type="character" w:styleId="aa">
    <w:name w:val="Hyperlink"/>
    <w:rsid w:val="00DB3578"/>
    <w:rPr>
      <w:color w:val="0000FF"/>
      <w:u w:val="single"/>
    </w:rPr>
  </w:style>
  <w:style w:type="character" w:customStyle="1" w:styleId="Hyperlink1">
    <w:name w:val="Hyperlink1"/>
    <w:rsid w:val="00DB3578"/>
    <w:rPr>
      <w:color w:val="0000FF"/>
      <w:u w:val="single"/>
    </w:rPr>
  </w:style>
  <w:style w:type="paragraph" w:styleId="ab">
    <w:name w:val="annotation text"/>
    <w:basedOn w:val="a"/>
    <w:semiHidden/>
    <w:rsid w:val="00531417"/>
  </w:style>
  <w:style w:type="paragraph" w:styleId="ac">
    <w:name w:val="annotation subject"/>
    <w:basedOn w:val="ab"/>
    <w:next w:val="ab"/>
    <w:semiHidden/>
    <w:rsid w:val="00531417"/>
    <w:rPr>
      <w:b/>
      <w:bCs/>
    </w:rPr>
  </w:style>
  <w:style w:type="paragraph" w:styleId="ad">
    <w:name w:val="Balloon Text"/>
    <w:basedOn w:val="a"/>
    <w:semiHidden/>
    <w:rsid w:val="00531417"/>
    <w:rPr>
      <w:sz w:val="18"/>
      <w:szCs w:val="18"/>
    </w:rPr>
  </w:style>
  <w:style w:type="paragraph" w:styleId="HTML">
    <w:name w:val="HTML Preformatted"/>
    <w:basedOn w:val="a"/>
    <w:rsid w:val="00092B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kern w:val="0"/>
      <w:lang w:val="en-US" w:eastAsia="zh-CN"/>
    </w:rPr>
  </w:style>
  <w:style w:type="table" w:styleId="ae">
    <w:name w:val="Table Grid"/>
    <w:basedOn w:val="a1"/>
    <w:rsid w:val="00D23A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title3rd">
    <w:name w:val="0_title_3rd"/>
    <w:basedOn w:val="a"/>
    <w:rsid w:val="00984BA1"/>
    <w:rPr>
      <w:szCs w:val="20"/>
      <w:lang w:val="en-US"/>
    </w:rPr>
  </w:style>
  <w:style w:type="paragraph" w:customStyle="1" w:styleId="numberedpara">
    <w:name w:val="numbered para"/>
    <w:basedOn w:val="af"/>
    <w:rsid w:val="00EA1A0D"/>
    <w:pPr>
      <w:widowControl/>
      <w:numPr>
        <w:numId w:val="10"/>
      </w:numPr>
      <w:spacing w:before="120" w:after="0"/>
      <w:ind w:leftChars="0" w:left="0" w:rightChars="0" w:right="0"/>
    </w:pPr>
    <w:rPr>
      <w:rFonts w:eastAsia="MS Mincho"/>
      <w:kern w:val="0"/>
      <w:sz w:val="22"/>
      <w:szCs w:val="20"/>
      <w:lang w:val="en-AU" w:eastAsia="en-US"/>
    </w:rPr>
  </w:style>
  <w:style w:type="paragraph" w:styleId="af">
    <w:name w:val="Block Text"/>
    <w:basedOn w:val="a"/>
    <w:rsid w:val="00EA1A0D"/>
    <w:pPr>
      <w:spacing w:after="120"/>
      <w:ind w:leftChars="600" w:left="1440" w:rightChars="600" w:right="1440"/>
    </w:pPr>
  </w:style>
  <w:style w:type="paragraph" w:styleId="Web">
    <w:name w:val="Normal (Web)"/>
    <w:basedOn w:val="a"/>
    <w:rsid w:val="00E22024"/>
    <w:pPr>
      <w:widowControl/>
      <w:spacing w:before="100" w:beforeAutospacing="1" w:after="100" w:afterAutospacing="1"/>
    </w:pPr>
    <w:rPr>
      <w:rFonts w:ascii="Arial" w:hAnsi="Arial" w:cs="Arial"/>
      <w:color w:val="555555"/>
      <w:kern w:val="0"/>
      <w:sz w:val="20"/>
      <w:szCs w:val="20"/>
      <w:lang w:val="en-US"/>
    </w:rPr>
  </w:style>
  <w:style w:type="paragraph" w:customStyle="1" w:styleId="af0">
    <w:name w:val="字元 字元 字元 字元 字元 字元 字元 字元 字元 字元 字元 字元 字元 字元 字元 字元"/>
    <w:basedOn w:val="a"/>
    <w:rsid w:val="00354BB6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character" w:styleId="af1">
    <w:name w:val="FollowedHyperlink"/>
    <w:rsid w:val="00973E7E"/>
    <w:rPr>
      <w:color w:val="800080"/>
      <w:u w:val="single"/>
    </w:rPr>
  </w:style>
  <w:style w:type="paragraph" w:customStyle="1" w:styleId="af2">
    <w:name w:val="字元 字元"/>
    <w:basedOn w:val="a"/>
    <w:rsid w:val="0063600A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paragraph" w:customStyle="1" w:styleId="CharChar">
    <w:name w:val="Char Char 字元 字元 字元 字元 字元 字元 字元 字元 字元 字元 字元 字元 字元 字元 字元 字元 字元 字元 字元 字元 字元 字元 字元 字元 字元 字元 字元"/>
    <w:basedOn w:val="a"/>
    <w:rsid w:val="00955F8A"/>
    <w:pPr>
      <w:widowControl/>
      <w:spacing w:after="20"/>
    </w:pPr>
    <w:rPr>
      <w:rFonts w:eastAsia="Times New Roman"/>
      <w:kern w:val="0"/>
      <w:sz w:val="20"/>
      <w:szCs w:val="20"/>
      <w:lang w:val="en-US" w:bidi="he-IL"/>
    </w:rPr>
  </w:style>
  <w:style w:type="character" w:customStyle="1" w:styleId="af3">
    <w:name w:val="未解析的提及項目"/>
    <w:uiPriority w:val="99"/>
    <w:semiHidden/>
    <w:unhideWhenUsed/>
    <w:rsid w:val="003434EA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4B5544"/>
    <w:rPr>
      <w:rFonts w:eastAsia="新細明體"/>
      <w:kern w:val="2"/>
      <w:sz w:val="24"/>
      <w:szCs w:val="24"/>
      <w:lang w:val="en-GB"/>
    </w:rPr>
  </w:style>
  <w:style w:type="character" w:customStyle="1" w:styleId="1">
    <w:name w:val="未解析的提及1"/>
    <w:basedOn w:val="a0"/>
    <w:uiPriority w:val="99"/>
    <w:semiHidden/>
    <w:unhideWhenUsed/>
    <w:rsid w:val="00673EA6"/>
    <w:rPr>
      <w:color w:val="605E5C"/>
      <w:shd w:val="clear" w:color="auto" w:fill="E1DFDD"/>
    </w:rPr>
  </w:style>
  <w:style w:type="paragraph" w:styleId="af5">
    <w:name w:val="List Paragraph"/>
    <w:basedOn w:val="a"/>
    <w:uiPriority w:val="34"/>
    <w:qFormat/>
    <w:rsid w:val="00FF17A2"/>
    <w:pPr>
      <w:ind w:leftChars="200" w:left="480"/>
    </w:pPr>
  </w:style>
  <w:style w:type="character" w:customStyle="1" w:styleId="a4">
    <w:name w:val="頁首 字元"/>
    <w:basedOn w:val="a0"/>
    <w:link w:val="a3"/>
    <w:rsid w:val="00E33D4D"/>
    <w:rPr>
      <w:rFonts w:eastAsia="新細明體"/>
      <w:kern w:val="2"/>
      <w:lang w:val="en-GB"/>
    </w:rPr>
  </w:style>
  <w:style w:type="character" w:styleId="af6">
    <w:name w:val="Placeholder Text"/>
    <w:basedOn w:val="a0"/>
    <w:uiPriority w:val="99"/>
    <w:semiHidden/>
    <w:rsid w:val="000A32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9322">
          <w:marLeft w:val="80"/>
          <w:marRight w:val="8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59581">
                  <w:marLeft w:val="0"/>
                  <w:marRight w:val="0"/>
                  <w:marTop w:val="24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0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7994">
                  <w:marLeft w:val="0"/>
                  <w:marRight w:val="0"/>
                  <w:marTop w:val="24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3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09299">
                  <w:marLeft w:val="0"/>
                  <w:marRight w:val="0"/>
                  <w:marTop w:val="240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7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gb2312"/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://zh.wikipedia.org/wiki/%E8%B5%84%E4%BA%A7" TargetMode="External"/><Relationship Id="rId26" Type="http://schemas.microsoft.com/office/2007/relationships/diagramDrawing" Target="diagrams/drawing1.xml"/><Relationship Id="rId39" Type="http://schemas.openxmlformats.org/officeDocument/2006/relationships/header" Target="header8.xml"/><Relationship Id="rId21" Type="http://schemas.openxmlformats.org/officeDocument/2006/relationships/header" Target="header5.xml"/><Relationship Id="rId34" Type="http://schemas.openxmlformats.org/officeDocument/2006/relationships/image" Target="media/image3.jpeg"/><Relationship Id="rId42" Type="http://schemas.openxmlformats.org/officeDocument/2006/relationships/hyperlink" Target="http://www.edb.gov.hk/FileManager/TC/Content_100/C_outdoor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zh.wikipedia.org/wiki/%E5%95%86%E5%93%81" TargetMode="External"/><Relationship Id="rId29" Type="http://schemas.openxmlformats.org/officeDocument/2006/relationships/diagramQuickStyle" Target="diagrams/quickStyl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diagramQuickStyle" Target="diagrams/quickStyle1.xml"/><Relationship Id="rId32" Type="http://schemas.openxmlformats.org/officeDocument/2006/relationships/header" Target="header6.xml"/><Relationship Id="rId37" Type="http://schemas.openxmlformats.org/officeDocument/2006/relationships/hyperlink" Target="http://www.edb.gov.hk/FileManager/TC/Content_100/C_outdoor.PDF" TargetMode="External"/><Relationship Id="rId40" Type="http://schemas.openxmlformats.org/officeDocument/2006/relationships/header" Target="header9.xm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zh.wikipedia.org/wiki/%E9%94%80%E5%94%AE" TargetMode="External"/><Relationship Id="rId23" Type="http://schemas.openxmlformats.org/officeDocument/2006/relationships/diagramLayout" Target="diagrams/layout1.xml"/><Relationship Id="rId28" Type="http://schemas.openxmlformats.org/officeDocument/2006/relationships/diagramLayout" Target="diagrams/layout2.xml"/><Relationship Id="rId36" Type="http://schemas.openxmlformats.org/officeDocument/2006/relationships/hyperlink" Target="http://www.edb.gov.hk/FileManager/TC/Content_245/safety_c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31" Type="http://schemas.microsoft.com/office/2007/relationships/diagramDrawing" Target="diagrams/drawing2.xml"/><Relationship Id="rId44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diagramData" Target="diagrams/data1.xml"/><Relationship Id="rId27" Type="http://schemas.openxmlformats.org/officeDocument/2006/relationships/diagramData" Target="diagrams/data2.xml"/><Relationship Id="rId30" Type="http://schemas.openxmlformats.org/officeDocument/2006/relationships/diagramColors" Target="diagrams/colors2.xml"/><Relationship Id="rId35" Type="http://schemas.openxmlformats.org/officeDocument/2006/relationships/hyperlink" Target="http://www.edb.gov.hk/FileManager/TC/Content_245/claim_procedure_and_form_ec_wli_chi%202008.pdf" TargetMode="External"/><Relationship Id="rId43" Type="http://schemas.openxmlformats.org/officeDocument/2006/relationships/hyperlink" Target="https://www.edb.gov.hk/attachment/tc/sch-admin/admin/about-activities/sch-activities-guidelines/Outdoor_TC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://zh.wikipedia.org/wiki/%E5%8A%B3%E5%8A%A1" TargetMode="External"/><Relationship Id="rId25" Type="http://schemas.openxmlformats.org/officeDocument/2006/relationships/diagramColors" Target="diagrams/colors1.xml"/><Relationship Id="rId33" Type="http://schemas.openxmlformats.org/officeDocument/2006/relationships/image" Target="media/image2.emf"/><Relationship Id="rId38" Type="http://schemas.openxmlformats.org/officeDocument/2006/relationships/header" Target="header7.xml"/><Relationship Id="rId46" Type="http://schemas.openxmlformats.org/officeDocument/2006/relationships/theme" Target="theme/theme1.xml"/><Relationship Id="rId20" Type="http://schemas.openxmlformats.org/officeDocument/2006/relationships/header" Target="header4.xml"/><Relationship Id="rId41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ormal.macro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3C7B051-94FD-4196-9BFD-FDBBE838423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14F3B9E1-AD28-4704-A256-9F8CDE54B52C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/>
        </a:p>
      </dgm:t>
    </dgm:pt>
    <dgm:pt modelId="{C8374730-7E93-4846-B4EF-780F67649D79}" type="parTrans" cxnId="{41DE2047-DC95-4C4E-951C-7987AA3F0662}">
      <dgm:prSet/>
      <dgm:spPr/>
      <dgm:t>
        <a:bodyPr/>
        <a:lstStyle/>
        <a:p>
          <a:endParaRPr lang="zh-TW" altLang="en-US"/>
        </a:p>
      </dgm:t>
    </dgm:pt>
    <dgm:pt modelId="{187B88EF-C67E-4BAA-A9CF-E81EF6AA629F}" type="sibTrans" cxnId="{41DE2047-DC95-4C4E-951C-7987AA3F0662}">
      <dgm:prSet/>
      <dgm:spPr/>
      <dgm:t>
        <a:bodyPr/>
        <a:lstStyle/>
        <a:p>
          <a:endParaRPr lang="zh-TW" altLang="en-US"/>
        </a:p>
      </dgm:t>
    </dgm:pt>
    <dgm:pt modelId="{E4A5274C-0C1C-495D-AE74-FB33D62D4762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A2D80180-8244-413A-9D70-A6C4A785A43C}" type="parTrans" cxnId="{F8DA337A-4131-47F0-B13C-C7F82ABFB01D}">
      <dgm:prSet/>
      <dgm:spPr/>
      <dgm:t>
        <a:bodyPr/>
        <a:lstStyle/>
        <a:p>
          <a:endParaRPr lang="zh-TW" altLang="en-US"/>
        </a:p>
      </dgm:t>
    </dgm:pt>
    <dgm:pt modelId="{822309F1-57E8-4886-B36D-77B81C629F02}" type="sibTrans" cxnId="{F8DA337A-4131-47F0-B13C-C7F82ABFB01D}">
      <dgm:prSet/>
      <dgm:spPr/>
      <dgm:t>
        <a:bodyPr/>
        <a:lstStyle/>
        <a:p>
          <a:endParaRPr lang="zh-TW" altLang="en-US"/>
        </a:p>
      </dgm:t>
    </dgm:pt>
    <dgm:pt modelId="{D16C033F-5982-48CA-AB28-B7F6E2C327A4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/>
        </a:p>
      </dgm:t>
    </dgm:pt>
    <dgm:pt modelId="{29849DF0-9315-4607-AB7D-5A30A6DDB177}" type="parTrans" cxnId="{BC2C8EDB-964C-4414-9799-642D00A464D5}">
      <dgm:prSet/>
      <dgm:spPr/>
      <dgm:t>
        <a:bodyPr/>
        <a:lstStyle/>
        <a:p>
          <a:endParaRPr lang="zh-TW" altLang="en-US"/>
        </a:p>
      </dgm:t>
    </dgm:pt>
    <dgm:pt modelId="{1714067E-972B-46A4-9F3A-CB8CE53DDED5}" type="sibTrans" cxnId="{BC2C8EDB-964C-4414-9799-642D00A464D5}">
      <dgm:prSet/>
      <dgm:spPr/>
      <dgm:t>
        <a:bodyPr/>
        <a:lstStyle/>
        <a:p>
          <a:endParaRPr lang="zh-TW" altLang="en-US"/>
        </a:p>
      </dgm:t>
    </dgm:pt>
    <dgm:pt modelId="{4D2A7F9C-C8E6-44D9-B147-FE917B424D28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人员</a:t>
          </a:r>
        </a:p>
      </dgm:t>
    </dgm:pt>
    <dgm:pt modelId="{A7E0F7D6-CA15-45F5-A132-29386C6F4FA7}" type="parTrans" cxnId="{94E3EC80-5EFA-4E6C-BF64-2EBF68978B81}">
      <dgm:prSet/>
      <dgm:spPr/>
      <dgm:t>
        <a:bodyPr/>
        <a:lstStyle/>
        <a:p>
          <a:endParaRPr lang="zh-TW" altLang="en-US"/>
        </a:p>
      </dgm:t>
    </dgm:pt>
    <dgm:pt modelId="{BBAE63F5-8A0F-413A-96DC-9E545BCEE293}" type="sibTrans" cxnId="{94E3EC80-5EFA-4E6C-BF64-2EBF68978B81}">
      <dgm:prSet/>
      <dgm:spPr/>
      <dgm:t>
        <a:bodyPr/>
        <a:lstStyle/>
        <a:p>
          <a:endParaRPr lang="zh-TW" altLang="en-US"/>
        </a:p>
      </dgm:t>
    </dgm:pt>
    <dgm:pt modelId="{E1B3CF61-8ECF-46CF-885E-B43FC6D74BC8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/>
        </a:p>
      </dgm:t>
    </dgm:pt>
    <dgm:pt modelId="{5717647F-CC83-4E50-A173-E7D43002D88E}" type="parTrans" cxnId="{79F2AE55-7B06-4453-93A7-BD39FE56FDAF}">
      <dgm:prSet/>
      <dgm:spPr/>
      <dgm:t>
        <a:bodyPr/>
        <a:lstStyle/>
        <a:p>
          <a:endParaRPr lang="zh-TW" altLang="en-US"/>
        </a:p>
      </dgm:t>
    </dgm:pt>
    <dgm:pt modelId="{71B4F6CC-0E91-4F96-B329-B913BC76DB60}" type="sibTrans" cxnId="{79F2AE55-7B06-4453-93A7-BD39FE56FDAF}">
      <dgm:prSet/>
      <dgm:spPr/>
      <dgm:t>
        <a:bodyPr/>
        <a:lstStyle/>
        <a:p>
          <a:endParaRPr lang="zh-TW" altLang="en-US"/>
        </a:p>
      </dgm:t>
    </dgm:pt>
    <dgm:pt modelId="{24BFD09E-51B4-4B05-885F-7785F4C7EAC5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gm:t>
    </dgm:pt>
    <dgm:pt modelId="{656333B4-8B72-4573-862B-7F4B05C588B2}" type="parTrans" cxnId="{060DAFEF-0155-461E-8AED-815C4EDEDDF8}">
      <dgm:prSet/>
      <dgm:spPr/>
      <dgm:t>
        <a:bodyPr/>
        <a:lstStyle/>
        <a:p>
          <a:endParaRPr lang="zh-TW" altLang="en-US"/>
        </a:p>
      </dgm:t>
    </dgm:pt>
    <dgm:pt modelId="{486D4823-A243-486E-9CF0-59278D0F62BB}" type="sibTrans" cxnId="{060DAFEF-0155-461E-8AED-815C4EDEDDF8}">
      <dgm:prSet/>
      <dgm:spPr/>
      <dgm:t>
        <a:bodyPr/>
        <a:lstStyle/>
        <a:p>
          <a:endParaRPr lang="zh-TW" altLang="en-US"/>
        </a:p>
      </dgm:t>
    </dgm:pt>
    <dgm:pt modelId="{CACD39C8-E787-457B-AB19-24CC8AC424BA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/>
        </a:p>
      </dgm:t>
    </dgm:pt>
    <dgm:pt modelId="{A5C7EB43-5320-4E61-8330-5929EF8A6B6B}" type="parTrans" cxnId="{1F2AB977-7D66-4C74-8580-33DBB6F2F847}">
      <dgm:prSet/>
      <dgm:spPr/>
      <dgm:t>
        <a:bodyPr/>
        <a:lstStyle/>
        <a:p>
          <a:endParaRPr lang="zh-TW" altLang="en-US"/>
        </a:p>
      </dgm:t>
    </dgm:pt>
    <dgm:pt modelId="{82D674CE-38C1-4804-939E-57F97F34E6D9}" type="sibTrans" cxnId="{1F2AB977-7D66-4C74-8580-33DBB6F2F847}">
      <dgm:prSet/>
      <dgm:spPr/>
      <dgm:t>
        <a:bodyPr/>
        <a:lstStyle/>
        <a:p>
          <a:endParaRPr lang="zh-TW" altLang="en-US"/>
        </a:p>
      </dgm:t>
    </dgm:pt>
    <dgm:pt modelId="{370FDCFF-3950-4337-8CFC-A1F0539AED3B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人员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gm:t>
    </dgm:pt>
    <dgm:pt modelId="{247C03A9-844E-476A-84AE-94A4DFBE8246}" type="parTrans" cxnId="{F28059B3-403B-4138-A35E-37C5B1AA0CAE}">
      <dgm:prSet/>
      <dgm:spPr/>
      <dgm:t>
        <a:bodyPr/>
        <a:lstStyle/>
        <a:p>
          <a:endParaRPr lang="zh-TW" altLang="en-US"/>
        </a:p>
      </dgm:t>
    </dgm:pt>
    <dgm:pt modelId="{20A1AFAB-B063-488A-8CA7-3BFFD34C70CD}" type="sibTrans" cxnId="{F28059B3-403B-4138-A35E-37C5B1AA0CAE}">
      <dgm:prSet/>
      <dgm:spPr/>
      <dgm:t>
        <a:bodyPr/>
        <a:lstStyle/>
        <a:p>
          <a:endParaRPr lang="zh-TW" altLang="en-US"/>
        </a:p>
      </dgm:t>
    </dgm:pt>
    <dgm:pt modelId="{C7427F0A-CE71-4117-BBEF-91A77C2C7E62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gm:t>
    </dgm:pt>
    <dgm:pt modelId="{7982464E-63A1-4D8F-91DE-B2FFC67BA466}" type="parTrans" cxnId="{4AE4F7C0-DF95-4D67-89A8-E46CD0CE3563}">
      <dgm:prSet/>
      <dgm:spPr/>
      <dgm:t>
        <a:bodyPr/>
        <a:lstStyle/>
        <a:p>
          <a:endParaRPr lang="zh-TW" altLang="en-US"/>
        </a:p>
      </dgm:t>
    </dgm:pt>
    <dgm:pt modelId="{6359913E-0B36-41F8-B432-B58619BE15A4}" type="sibTrans" cxnId="{4AE4F7C0-DF95-4D67-89A8-E46CD0CE3563}">
      <dgm:prSet/>
      <dgm:spPr/>
      <dgm:t>
        <a:bodyPr/>
        <a:lstStyle/>
        <a:p>
          <a:endParaRPr lang="zh-TW" altLang="en-US"/>
        </a:p>
      </dgm:t>
    </dgm:pt>
    <dgm:pt modelId="{8E6478CF-80EC-41F0-96F8-767C7E55D07C}" type="pres">
      <dgm:prSet presAssocID="{93C7B051-94FD-4196-9BFD-FDBBE838423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FAD8617-10B9-45D7-B557-AAE39518D4B2}" type="pres">
      <dgm:prSet presAssocID="{14F3B9E1-AD28-4704-A256-9F8CDE54B52C}" presName="hierRoot1" presStyleCnt="0">
        <dgm:presLayoutVars>
          <dgm:hierBranch/>
        </dgm:presLayoutVars>
      </dgm:prSet>
      <dgm:spPr/>
    </dgm:pt>
    <dgm:pt modelId="{BE2FDF22-B76F-4CA8-9BDB-98E72B2E4237}" type="pres">
      <dgm:prSet presAssocID="{14F3B9E1-AD28-4704-A256-9F8CDE54B52C}" presName="rootComposite1" presStyleCnt="0"/>
      <dgm:spPr/>
    </dgm:pt>
    <dgm:pt modelId="{1319C0BD-708B-47DB-BB78-342D513C1D6A}" type="pres">
      <dgm:prSet presAssocID="{14F3B9E1-AD28-4704-A256-9F8CDE54B52C}" presName="rootText1" presStyleLbl="node0" presStyleIdx="0" presStyleCnt="1">
        <dgm:presLayoutVars>
          <dgm:chPref val="3"/>
        </dgm:presLayoutVars>
      </dgm:prSet>
      <dgm:spPr/>
    </dgm:pt>
    <dgm:pt modelId="{DE29DFAA-EB78-4B3D-B3CE-EEA744F40833}" type="pres">
      <dgm:prSet presAssocID="{14F3B9E1-AD28-4704-A256-9F8CDE54B52C}" presName="rootConnector1" presStyleLbl="node1" presStyleIdx="0" presStyleCnt="0"/>
      <dgm:spPr/>
    </dgm:pt>
    <dgm:pt modelId="{BA89EED1-00CF-42B4-8FFF-97EDD7FFF713}" type="pres">
      <dgm:prSet presAssocID="{14F3B9E1-AD28-4704-A256-9F8CDE54B52C}" presName="hierChild2" presStyleCnt="0"/>
      <dgm:spPr/>
    </dgm:pt>
    <dgm:pt modelId="{72878875-04EB-4DE8-AFCD-2D9C2EBF07A7}" type="pres">
      <dgm:prSet presAssocID="{A2D80180-8244-413A-9D70-A6C4A785A43C}" presName="Name35" presStyleLbl="parChTrans1D2" presStyleIdx="0" presStyleCnt="2"/>
      <dgm:spPr/>
    </dgm:pt>
    <dgm:pt modelId="{20CA6B35-FF42-450D-BD99-4D3C5F243890}" type="pres">
      <dgm:prSet presAssocID="{E4A5274C-0C1C-495D-AE74-FB33D62D4762}" presName="hierRoot2" presStyleCnt="0">
        <dgm:presLayoutVars>
          <dgm:hierBranch/>
        </dgm:presLayoutVars>
      </dgm:prSet>
      <dgm:spPr/>
    </dgm:pt>
    <dgm:pt modelId="{331409B8-016A-4A5B-B3A5-E4FB2B870FCE}" type="pres">
      <dgm:prSet presAssocID="{E4A5274C-0C1C-495D-AE74-FB33D62D4762}" presName="rootComposite" presStyleCnt="0"/>
      <dgm:spPr/>
    </dgm:pt>
    <dgm:pt modelId="{460AD4DD-3659-4D9A-99A5-0676471D4955}" type="pres">
      <dgm:prSet presAssocID="{E4A5274C-0C1C-495D-AE74-FB33D62D4762}" presName="rootText" presStyleLbl="node2" presStyleIdx="0" presStyleCnt="2">
        <dgm:presLayoutVars>
          <dgm:chPref val="3"/>
        </dgm:presLayoutVars>
      </dgm:prSet>
      <dgm:spPr/>
    </dgm:pt>
    <dgm:pt modelId="{6C9394D1-B1EE-4253-A1A6-944DA62BBEBD}" type="pres">
      <dgm:prSet presAssocID="{E4A5274C-0C1C-495D-AE74-FB33D62D4762}" presName="rootConnector" presStyleLbl="node2" presStyleIdx="0" presStyleCnt="2"/>
      <dgm:spPr/>
    </dgm:pt>
    <dgm:pt modelId="{2EE86F1E-E179-4DDE-9C13-B8A7A0AED024}" type="pres">
      <dgm:prSet presAssocID="{E4A5274C-0C1C-495D-AE74-FB33D62D4762}" presName="hierChild4" presStyleCnt="0"/>
      <dgm:spPr/>
    </dgm:pt>
    <dgm:pt modelId="{ED1DCD72-17FD-428F-9817-465C31BB3132}" type="pres">
      <dgm:prSet presAssocID="{29849DF0-9315-4607-AB7D-5A30A6DDB177}" presName="Name35" presStyleLbl="parChTrans1D3" presStyleIdx="0" presStyleCnt="2"/>
      <dgm:spPr/>
    </dgm:pt>
    <dgm:pt modelId="{D94C7046-FB37-4E86-B1FF-84FA50D46597}" type="pres">
      <dgm:prSet presAssocID="{D16C033F-5982-48CA-AB28-B7F6E2C327A4}" presName="hierRoot2" presStyleCnt="0">
        <dgm:presLayoutVars>
          <dgm:hierBranch val="r"/>
        </dgm:presLayoutVars>
      </dgm:prSet>
      <dgm:spPr/>
    </dgm:pt>
    <dgm:pt modelId="{BE1B2604-EB5A-496A-8EED-F550D09BE783}" type="pres">
      <dgm:prSet presAssocID="{D16C033F-5982-48CA-AB28-B7F6E2C327A4}" presName="rootComposite" presStyleCnt="0"/>
      <dgm:spPr/>
    </dgm:pt>
    <dgm:pt modelId="{4A5C93A5-CDA6-4B76-BB8F-3C885A45B059}" type="pres">
      <dgm:prSet presAssocID="{D16C033F-5982-48CA-AB28-B7F6E2C327A4}" presName="rootText" presStyleLbl="node3" presStyleIdx="0" presStyleCnt="2">
        <dgm:presLayoutVars>
          <dgm:chPref val="3"/>
        </dgm:presLayoutVars>
      </dgm:prSet>
      <dgm:spPr/>
    </dgm:pt>
    <dgm:pt modelId="{817654D4-064F-4CA8-95AD-0AF4E766D235}" type="pres">
      <dgm:prSet presAssocID="{D16C033F-5982-48CA-AB28-B7F6E2C327A4}" presName="rootConnector" presStyleLbl="node3" presStyleIdx="0" presStyleCnt="2"/>
      <dgm:spPr/>
    </dgm:pt>
    <dgm:pt modelId="{0F7D43BB-AA52-439C-86B7-D67D758526E2}" type="pres">
      <dgm:prSet presAssocID="{D16C033F-5982-48CA-AB28-B7F6E2C327A4}" presName="hierChild4" presStyleCnt="0"/>
      <dgm:spPr/>
    </dgm:pt>
    <dgm:pt modelId="{FF428DF4-1E73-414B-B41F-6ABABC2C4A3B}" type="pres">
      <dgm:prSet presAssocID="{A7E0F7D6-CA15-45F5-A132-29386C6F4FA7}" presName="Name50" presStyleLbl="parChTrans1D4" presStyleIdx="0" presStyleCnt="4"/>
      <dgm:spPr/>
    </dgm:pt>
    <dgm:pt modelId="{5628050C-B267-4564-8EE4-EF2856FF54EC}" type="pres">
      <dgm:prSet presAssocID="{4D2A7F9C-C8E6-44D9-B147-FE917B424D28}" presName="hierRoot2" presStyleCnt="0">
        <dgm:presLayoutVars>
          <dgm:hierBranch val="r"/>
        </dgm:presLayoutVars>
      </dgm:prSet>
      <dgm:spPr/>
    </dgm:pt>
    <dgm:pt modelId="{E80A2C45-7F29-4F55-B8B7-F6A55730BE03}" type="pres">
      <dgm:prSet presAssocID="{4D2A7F9C-C8E6-44D9-B147-FE917B424D28}" presName="rootComposite" presStyleCnt="0"/>
      <dgm:spPr/>
    </dgm:pt>
    <dgm:pt modelId="{F514691B-5266-4193-B232-A394A5BC0FA5}" type="pres">
      <dgm:prSet presAssocID="{4D2A7F9C-C8E6-44D9-B147-FE917B424D28}" presName="rootText" presStyleLbl="node4" presStyleIdx="0" presStyleCnt="4">
        <dgm:presLayoutVars>
          <dgm:chPref val="3"/>
        </dgm:presLayoutVars>
      </dgm:prSet>
      <dgm:spPr/>
    </dgm:pt>
    <dgm:pt modelId="{D0B0612A-B763-49E7-9D04-713915014377}" type="pres">
      <dgm:prSet presAssocID="{4D2A7F9C-C8E6-44D9-B147-FE917B424D28}" presName="rootConnector" presStyleLbl="node4" presStyleIdx="0" presStyleCnt="4"/>
      <dgm:spPr/>
    </dgm:pt>
    <dgm:pt modelId="{079DE3D0-9AAA-49D1-9406-88127C5C1675}" type="pres">
      <dgm:prSet presAssocID="{4D2A7F9C-C8E6-44D9-B147-FE917B424D28}" presName="hierChild4" presStyleCnt="0"/>
      <dgm:spPr/>
    </dgm:pt>
    <dgm:pt modelId="{86E8FCF5-1304-4A19-9374-0F3FF0B027EF}" type="pres">
      <dgm:prSet presAssocID="{5717647F-CC83-4E50-A173-E7D43002D88E}" presName="Name50" presStyleLbl="parChTrans1D4" presStyleIdx="1" presStyleCnt="4"/>
      <dgm:spPr/>
    </dgm:pt>
    <dgm:pt modelId="{931AFD94-D70D-4F9C-829C-56FEB94C32C8}" type="pres">
      <dgm:prSet presAssocID="{E1B3CF61-8ECF-46CF-885E-B43FC6D74BC8}" presName="hierRoot2" presStyleCnt="0">
        <dgm:presLayoutVars>
          <dgm:hierBranch val="r"/>
        </dgm:presLayoutVars>
      </dgm:prSet>
      <dgm:spPr/>
    </dgm:pt>
    <dgm:pt modelId="{8AC65139-3C96-4711-A1DE-E3F4011410A6}" type="pres">
      <dgm:prSet presAssocID="{E1B3CF61-8ECF-46CF-885E-B43FC6D74BC8}" presName="rootComposite" presStyleCnt="0"/>
      <dgm:spPr/>
    </dgm:pt>
    <dgm:pt modelId="{E00B8EDB-B559-4CF8-A405-3418718D57AC}" type="pres">
      <dgm:prSet presAssocID="{E1B3CF61-8ECF-46CF-885E-B43FC6D74BC8}" presName="rootText" presStyleLbl="node4" presStyleIdx="1" presStyleCnt="4">
        <dgm:presLayoutVars>
          <dgm:chPref val="3"/>
        </dgm:presLayoutVars>
      </dgm:prSet>
      <dgm:spPr/>
    </dgm:pt>
    <dgm:pt modelId="{6055A1F2-5B54-4352-8B83-4D35FA24DFC9}" type="pres">
      <dgm:prSet presAssocID="{E1B3CF61-8ECF-46CF-885E-B43FC6D74BC8}" presName="rootConnector" presStyleLbl="node4" presStyleIdx="1" presStyleCnt="4"/>
      <dgm:spPr/>
    </dgm:pt>
    <dgm:pt modelId="{CFC6C31F-F038-4B4F-A40A-0F1A06285F15}" type="pres">
      <dgm:prSet presAssocID="{E1B3CF61-8ECF-46CF-885E-B43FC6D74BC8}" presName="hierChild4" presStyleCnt="0"/>
      <dgm:spPr/>
    </dgm:pt>
    <dgm:pt modelId="{477F0FE8-D396-4189-B28A-4608AE2D1EDD}" type="pres">
      <dgm:prSet presAssocID="{E1B3CF61-8ECF-46CF-885E-B43FC6D74BC8}" presName="hierChild5" presStyleCnt="0"/>
      <dgm:spPr/>
    </dgm:pt>
    <dgm:pt modelId="{BAE80E51-0773-4E7A-B4CC-A2A5EBC73EB1}" type="pres">
      <dgm:prSet presAssocID="{4D2A7F9C-C8E6-44D9-B147-FE917B424D28}" presName="hierChild5" presStyleCnt="0"/>
      <dgm:spPr/>
    </dgm:pt>
    <dgm:pt modelId="{C86EAF75-1428-44C8-A9D4-FF5043B53607}" type="pres">
      <dgm:prSet presAssocID="{D16C033F-5982-48CA-AB28-B7F6E2C327A4}" presName="hierChild5" presStyleCnt="0"/>
      <dgm:spPr/>
    </dgm:pt>
    <dgm:pt modelId="{3609BA1C-DE7E-4969-81AE-990B07E291F8}" type="pres">
      <dgm:prSet presAssocID="{E4A5274C-0C1C-495D-AE74-FB33D62D4762}" presName="hierChild5" presStyleCnt="0"/>
      <dgm:spPr/>
    </dgm:pt>
    <dgm:pt modelId="{8FBB9901-8FC6-4761-905A-CCD58B404D46}" type="pres">
      <dgm:prSet presAssocID="{656333B4-8B72-4573-862B-7F4B05C588B2}" presName="Name35" presStyleLbl="parChTrans1D2" presStyleIdx="1" presStyleCnt="2"/>
      <dgm:spPr/>
    </dgm:pt>
    <dgm:pt modelId="{96AB0383-1EF2-4C4C-A9F9-7D30106B23E5}" type="pres">
      <dgm:prSet presAssocID="{24BFD09E-51B4-4B05-885F-7785F4C7EAC5}" presName="hierRoot2" presStyleCnt="0">
        <dgm:presLayoutVars>
          <dgm:hierBranch/>
        </dgm:presLayoutVars>
      </dgm:prSet>
      <dgm:spPr/>
    </dgm:pt>
    <dgm:pt modelId="{51DEEB57-55DF-4E47-A57F-61841863E564}" type="pres">
      <dgm:prSet presAssocID="{24BFD09E-51B4-4B05-885F-7785F4C7EAC5}" presName="rootComposite" presStyleCnt="0"/>
      <dgm:spPr/>
    </dgm:pt>
    <dgm:pt modelId="{0B7688F7-3992-4E06-BB75-C7F21B38118F}" type="pres">
      <dgm:prSet presAssocID="{24BFD09E-51B4-4B05-885F-7785F4C7EAC5}" presName="rootText" presStyleLbl="node2" presStyleIdx="1" presStyleCnt="2">
        <dgm:presLayoutVars>
          <dgm:chPref val="3"/>
        </dgm:presLayoutVars>
      </dgm:prSet>
      <dgm:spPr/>
    </dgm:pt>
    <dgm:pt modelId="{FBD86995-ECAB-45C3-ACF2-9A846FED09DD}" type="pres">
      <dgm:prSet presAssocID="{24BFD09E-51B4-4B05-885F-7785F4C7EAC5}" presName="rootConnector" presStyleLbl="node2" presStyleIdx="1" presStyleCnt="2"/>
      <dgm:spPr/>
    </dgm:pt>
    <dgm:pt modelId="{EC8183C1-D751-4CCE-BDC6-C0F7655C8BB2}" type="pres">
      <dgm:prSet presAssocID="{24BFD09E-51B4-4B05-885F-7785F4C7EAC5}" presName="hierChild4" presStyleCnt="0"/>
      <dgm:spPr/>
    </dgm:pt>
    <dgm:pt modelId="{5C990EA4-185A-455F-80A2-1AAB38FB7F68}" type="pres">
      <dgm:prSet presAssocID="{A5C7EB43-5320-4E61-8330-5929EF8A6B6B}" presName="Name35" presStyleLbl="parChTrans1D3" presStyleIdx="1" presStyleCnt="2"/>
      <dgm:spPr/>
    </dgm:pt>
    <dgm:pt modelId="{A8B916AC-CD51-4931-BB22-42A3606431BC}" type="pres">
      <dgm:prSet presAssocID="{CACD39C8-E787-457B-AB19-24CC8AC424BA}" presName="hierRoot2" presStyleCnt="0">
        <dgm:presLayoutVars>
          <dgm:hierBranch val="r"/>
        </dgm:presLayoutVars>
      </dgm:prSet>
      <dgm:spPr/>
    </dgm:pt>
    <dgm:pt modelId="{4BD4E0B9-FD26-4057-BFEC-34E34C8A852E}" type="pres">
      <dgm:prSet presAssocID="{CACD39C8-E787-457B-AB19-24CC8AC424BA}" presName="rootComposite" presStyleCnt="0"/>
      <dgm:spPr/>
    </dgm:pt>
    <dgm:pt modelId="{478164B8-C33B-4A2E-81A2-546EEAD095B3}" type="pres">
      <dgm:prSet presAssocID="{CACD39C8-E787-457B-AB19-24CC8AC424BA}" presName="rootText" presStyleLbl="node3" presStyleIdx="1" presStyleCnt="2">
        <dgm:presLayoutVars>
          <dgm:chPref val="3"/>
        </dgm:presLayoutVars>
      </dgm:prSet>
      <dgm:spPr/>
    </dgm:pt>
    <dgm:pt modelId="{CC521FC2-360B-40D5-8D4C-3DC264BA3677}" type="pres">
      <dgm:prSet presAssocID="{CACD39C8-E787-457B-AB19-24CC8AC424BA}" presName="rootConnector" presStyleLbl="node3" presStyleIdx="1" presStyleCnt="2"/>
      <dgm:spPr/>
    </dgm:pt>
    <dgm:pt modelId="{BC78B5FD-5A19-4CC6-9614-D64CD46F6FF2}" type="pres">
      <dgm:prSet presAssocID="{CACD39C8-E787-457B-AB19-24CC8AC424BA}" presName="hierChild4" presStyleCnt="0"/>
      <dgm:spPr/>
    </dgm:pt>
    <dgm:pt modelId="{2ACB06F8-1427-4569-8D4D-79BD23D26055}" type="pres">
      <dgm:prSet presAssocID="{247C03A9-844E-476A-84AE-94A4DFBE8246}" presName="Name50" presStyleLbl="parChTrans1D4" presStyleIdx="2" presStyleCnt="4"/>
      <dgm:spPr/>
    </dgm:pt>
    <dgm:pt modelId="{119A6913-480D-4828-B350-835F7D10FA58}" type="pres">
      <dgm:prSet presAssocID="{370FDCFF-3950-4337-8CFC-A1F0539AED3B}" presName="hierRoot2" presStyleCnt="0">
        <dgm:presLayoutVars>
          <dgm:hierBranch val="r"/>
        </dgm:presLayoutVars>
      </dgm:prSet>
      <dgm:spPr/>
    </dgm:pt>
    <dgm:pt modelId="{B365CAF9-2BF1-444B-9D90-8B28080E5723}" type="pres">
      <dgm:prSet presAssocID="{370FDCFF-3950-4337-8CFC-A1F0539AED3B}" presName="rootComposite" presStyleCnt="0"/>
      <dgm:spPr/>
    </dgm:pt>
    <dgm:pt modelId="{E94382B3-8295-4FDC-97CC-83192015BCB3}" type="pres">
      <dgm:prSet presAssocID="{370FDCFF-3950-4337-8CFC-A1F0539AED3B}" presName="rootText" presStyleLbl="node4" presStyleIdx="2" presStyleCnt="4">
        <dgm:presLayoutVars>
          <dgm:chPref val="3"/>
        </dgm:presLayoutVars>
      </dgm:prSet>
      <dgm:spPr/>
    </dgm:pt>
    <dgm:pt modelId="{352C5654-5336-4BCF-99A3-76E13EFDFC05}" type="pres">
      <dgm:prSet presAssocID="{370FDCFF-3950-4337-8CFC-A1F0539AED3B}" presName="rootConnector" presStyleLbl="node4" presStyleIdx="2" presStyleCnt="4"/>
      <dgm:spPr/>
    </dgm:pt>
    <dgm:pt modelId="{806CF1FE-4241-4208-8E8E-C0A08ACA2433}" type="pres">
      <dgm:prSet presAssocID="{370FDCFF-3950-4337-8CFC-A1F0539AED3B}" presName="hierChild4" presStyleCnt="0"/>
      <dgm:spPr/>
    </dgm:pt>
    <dgm:pt modelId="{6D493D55-A5AF-46D9-9722-DF551D497CD8}" type="pres">
      <dgm:prSet presAssocID="{7982464E-63A1-4D8F-91DE-B2FFC67BA466}" presName="Name50" presStyleLbl="parChTrans1D4" presStyleIdx="3" presStyleCnt="4"/>
      <dgm:spPr/>
    </dgm:pt>
    <dgm:pt modelId="{BB7F46E4-0264-4748-B63C-651E03D562D8}" type="pres">
      <dgm:prSet presAssocID="{C7427F0A-CE71-4117-BBEF-91A77C2C7E62}" presName="hierRoot2" presStyleCnt="0">
        <dgm:presLayoutVars>
          <dgm:hierBranch val="r"/>
        </dgm:presLayoutVars>
      </dgm:prSet>
      <dgm:spPr/>
    </dgm:pt>
    <dgm:pt modelId="{6CD662EC-AF16-4ABD-881C-5B86B6E9A53C}" type="pres">
      <dgm:prSet presAssocID="{C7427F0A-CE71-4117-BBEF-91A77C2C7E62}" presName="rootComposite" presStyleCnt="0"/>
      <dgm:spPr/>
    </dgm:pt>
    <dgm:pt modelId="{D033CC75-FB4F-47D2-9964-8373D5DEFF83}" type="pres">
      <dgm:prSet presAssocID="{C7427F0A-CE71-4117-BBEF-91A77C2C7E62}" presName="rootText" presStyleLbl="node4" presStyleIdx="3" presStyleCnt="4">
        <dgm:presLayoutVars>
          <dgm:chPref val="3"/>
        </dgm:presLayoutVars>
      </dgm:prSet>
      <dgm:spPr/>
    </dgm:pt>
    <dgm:pt modelId="{684AC8D7-CE25-408E-B9CB-2CEE5B17FFA5}" type="pres">
      <dgm:prSet presAssocID="{C7427F0A-CE71-4117-BBEF-91A77C2C7E62}" presName="rootConnector" presStyleLbl="node4" presStyleIdx="3" presStyleCnt="4"/>
      <dgm:spPr/>
    </dgm:pt>
    <dgm:pt modelId="{814AD063-8FF2-4FE4-8B48-72E68C7AA0BA}" type="pres">
      <dgm:prSet presAssocID="{C7427F0A-CE71-4117-BBEF-91A77C2C7E62}" presName="hierChild4" presStyleCnt="0"/>
      <dgm:spPr/>
    </dgm:pt>
    <dgm:pt modelId="{65EE90AB-DCD0-407A-8271-74DB757059F0}" type="pres">
      <dgm:prSet presAssocID="{C7427F0A-CE71-4117-BBEF-91A77C2C7E62}" presName="hierChild5" presStyleCnt="0"/>
      <dgm:spPr/>
    </dgm:pt>
    <dgm:pt modelId="{7CD1AB08-00D8-464A-AA42-A782E69AF887}" type="pres">
      <dgm:prSet presAssocID="{370FDCFF-3950-4337-8CFC-A1F0539AED3B}" presName="hierChild5" presStyleCnt="0"/>
      <dgm:spPr/>
    </dgm:pt>
    <dgm:pt modelId="{28615B6E-2321-44BD-AA2D-663733A4D102}" type="pres">
      <dgm:prSet presAssocID="{CACD39C8-E787-457B-AB19-24CC8AC424BA}" presName="hierChild5" presStyleCnt="0"/>
      <dgm:spPr/>
    </dgm:pt>
    <dgm:pt modelId="{754CAC5F-97DF-4DC4-B572-28EC7B9DE30E}" type="pres">
      <dgm:prSet presAssocID="{24BFD09E-51B4-4B05-885F-7785F4C7EAC5}" presName="hierChild5" presStyleCnt="0"/>
      <dgm:spPr/>
    </dgm:pt>
    <dgm:pt modelId="{80819798-EA89-4BF5-8774-3740ABCAC2C8}" type="pres">
      <dgm:prSet presAssocID="{14F3B9E1-AD28-4704-A256-9F8CDE54B52C}" presName="hierChild3" presStyleCnt="0"/>
      <dgm:spPr/>
    </dgm:pt>
  </dgm:ptLst>
  <dgm:cxnLst>
    <dgm:cxn modelId="{9996E60E-2621-4D9B-A300-464DD8156B48}" type="presOf" srcId="{E1B3CF61-8ECF-46CF-885E-B43FC6D74BC8}" destId="{E00B8EDB-B559-4CF8-A405-3418718D57AC}" srcOrd="0" destOrd="0" presId="urn:microsoft.com/office/officeart/2005/8/layout/orgChart1"/>
    <dgm:cxn modelId="{4A074810-7D59-4878-ABE1-7FA50924CDE1}" type="presOf" srcId="{656333B4-8B72-4573-862B-7F4B05C588B2}" destId="{8FBB9901-8FC6-4761-905A-CCD58B404D46}" srcOrd="0" destOrd="0" presId="urn:microsoft.com/office/officeart/2005/8/layout/orgChart1"/>
    <dgm:cxn modelId="{89B04130-4B24-4F1F-8082-F6A286F33211}" type="presOf" srcId="{370FDCFF-3950-4337-8CFC-A1F0539AED3B}" destId="{E94382B3-8295-4FDC-97CC-83192015BCB3}" srcOrd="0" destOrd="0" presId="urn:microsoft.com/office/officeart/2005/8/layout/orgChart1"/>
    <dgm:cxn modelId="{B3F9C830-D4FB-4D6C-8DC4-655F5E4D6C25}" type="presOf" srcId="{4D2A7F9C-C8E6-44D9-B147-FE917B424D28}" destId="{F514691B-5266-4193-B232-A394A5BC0FA5}" srcOrd="0" destOrd="0" presId="urn:microsoft.com/office/officeart/2005/8/layout/orgChart1"/>
    <dgm:cxn modelId="{BF0E3E41-4DDA-40E5-9132-1806396DBF34}" type="presOf" srcId="{A7E0F7D6-CA15-45F5-A132-29386C6F4FA7}" destId="{FF428DF4-1E73-414B-B41F-6ABABC2C4A3B}" srcOrd="0" destOrd="0" presId="urn:microsoft.com/office/officeart/2005/8/layout/orgChart1"/>
    <dgm:cxn modelId="{41DE2047-DC95-4C4E-951C-7987AA3F0662}" srcId="{93C7B051-94FD-4196-9BFD-FDBBE838423A}" destId="{14F3B9E1-AD28-4704-A256-9F8CDE54B52C}" srcOrd="0" destOrd="0" parTransId="{C8374730-7E93-4846-B4EF-780F67649D79}" sibTransId="{187B88EF-C67E-4BAA-A9CF-E81EF6AA629F}"/>
    <dgm:cxn modelId="{0C44BF6A-C89B-49EA-9759-7E2C0AE866E5}" type="presOf" srcId="{E4A5274C-0C1C-495D-AE74-FB33D62D4762}" destId="{6C9394D1-B1EE-4253-A1A6-944DA62BBEBD}" srcOrd="1" destOrd="0" presId="urn:microsoft.com/office/officeart/2005/8/layout/orgChart1"/>
    <dgm:cxn modelId="{ABE1384F-2B3B-45D3-B2C6-4B88D602DCBB}" type="presOf" srcId="{5717647F-CC83-4E50-A173-E7D43002D88E}" destId="{86E8FCF5-1304-4A19-9374-0F3FF0B027EF}" srcOrd="0" destOrd="0" presId="urn:microsoft.com/office/officeart/2005/8/layout/orgChart1"/>
    <dgm:cxn modelId="{10F38C73-3551-47B8-BF77-D2EFFB381BA2}" type="presOf" srcId="{370FDCFF-3950-4337-8CFC-A1F0539AED3B}" destId="{352C5654-5336-4BCF-99A3-76E13EFDFC05}" srcOrd="1" destOrd="0" presId="urn:microsoft.com/office/officeart/2005/8/layout/orgChart1"/>
    <dgm:cxn modelId="{79F2AE55-7B06-4453-93A7-BD39FE56FDAF}" srcId="{4D2A7F9C-C8E6-44D9-B147-FE917B424D28}" destId="{E1B3CF61-8ECF-46CF-885E-B43FC6D74BC8}" srcOrd="0" destOrd="0" parTransId="{5717647F-CC83-4E50-A173-E7D43002D88E}" sibTransId="{71B4F6CC-0E91-4F96-B329-B913BC76DB60}"/>
    <dgm:cxn modelId="{1F2AB977-7D66-4C74-8580-33DBB6F2F847}" srcId="{24BFD09E-51B4-4B05-885F-7785F4C7EAC5}" destId="{CACD39C8-E787-457B-AB19-24CC8AC424BA}" srcOrd="0" destOrd="0" parTransId="{A5C7EB43-5320-4E61-8330-5929EF8A6B6B}" sibTransId="{82D674CE-38C1-4804-939E-57F97F34E6D9}"/>
    <dgm:cxn modelId="{BB36E458-044A-430C-88C4-3A2090829BF0}" type="presOf" srcId="{A5C7EB43-5320-4E61-8330-5929EF8A6B6B}" destId="{5C990EA4-185A-455F-80A2-1AAB38FB7F68}" srcOrd="0" destOrd="0" presId="urn:microsoft.com/office/officeart/2005/8/layout/orgChart1"/>
    <dgm:cxn modelId="{F8DA337A-4131-47F0-B13C-C7F82ABFB01D}" srcId="{14F3B9E1-AD28-4704-A256-9F8CDE54B52C}" destId="{E4A5274C-0C1C-495D-AE74-FB33D62D4762}" srcOrd="0" destOrd="0" parTransId="{A2D80180-8244-413A-9D70-A6C4A785A43C}" sibTransId="{822309F1-57E8-4886-B36D-77B81C629F02}"/>
    <dgm:cxn modelId="{4BCFB67A-3ADF-46B9-8775-8029FAB62DB7}" type="presOf" srcId="{D16C033F-5982-48CA-AB28-B7F6E2C327A4}" destId="{4A5C93A5-CDA6-4B76-BB8F-3C885A45B059}" srcOrd="0" destOrd="0" presId="urn:microsoft.com/office/officeart/2005/8/layout/orgChart1"/>
    <dgm:cxn modelId="{DF55C27F-D4ED-4CBA-A886-ED88FEC06523}" type="presOf" srcId="{D16C033F-5982-48CA-AB28-B7F6E2C327A4}" destId="{817654D4-064F-4CA8-95AD-0AF4E766D235}" srcOrd="1" destOrd="0" presId="urn:microsoft.com/office/officeart/2005/8/layout/orgChart1"/>
    <dgm:cxn modelId="{94E3EC80-5EFA-4E6C-BF64-2EBF68978B81}" srcId="{D16C033F-5982-48CA-AB28-B7F6E2C327A4}" destId="{4D2A7F9C-C8E6-44D9-B147-FE917B424D28}" srcOrd="0" destOrd="0" parTransId="{A7E0F7D6-CA15-45F5-A132-29386C6F4FA7}" sibTransId="{BBAE63F5-8A0F-413A-96DC-9E545BCEE293}"/>
    <dgm:cxn modelId="{74A9528D-ED18-4CDF-BBD3-F1C92599D218}" type="presOf" srcId="{C7427F0A-CE71-4117-BBEF-91A77C2C7E62}" destId="{684AC8D7-CE25-408E-B9CB-2CEE5B17FFA5}" srcOrd="1" destOrd="0" presId="urn:microsoft.com/office/officeart/2005/8/layout/orgChart1"/>
    <dgm:cxn modelId="{E5DB3098-4AC4-48E5-8C1D-2BBC224E0C56}" type="presOf" srcId="{24BFD09E-51B4-4B05-885F-7785F4C7EAC5}" destId="{0B7688F7-3992-4E06-BB75-C7F21B38118F}" srcOrd="0" destOrd="0" presId="urn:microsoft.com/office/officeart/2005/8/layout/orgChart1"/>
    <dgm:cxn modelId="{246A9899-38CD-4109-9818-F473D9667883}" type="presOf" srcId="{E1B3CF61-8ECF-46CF-885E-B43FC6D74BC8}" destId="{6055A1F2-5B54-4352-8B83-4D35FA24DFC9}" srcOrd="1" destOrd="0" presId="urn:microsoft.com/office/officeart/2005/8/layout/orgChart1"/>
    <dgm:cxn modelId="{C7F3F6A5-768A-495E-97F8-69E499BDEC5F}" type="presOf" srcId="{A2D80180-8244-413A-9D70-A6C4A785A43C}" destId="{72878875-04EB-4DE8-AFCD-2D9C2EBF07A7}" srcOrd="0" destOrd="0" presId="urn:microsoft.com/office/officeart/2005/8/layout/orgChart1"/>
    <dgm:cxn modelId="{534274A6-5862-41C8-9D80-B668847BB2F4}" type="presOf" srcId="{7982464E-63A1-4D8F-91DE-B2FFC67BA466}" destId="{6D493D55-A5AF-46D9-9722-DF551D497CD8}" srcOrd="0" destOrd="0" presId="urn:microsoft.com/office/officeart/2005/8/layout/orgChart1"/>
    <dgm:cxn modelId="{4F177CA6-A728-4634-8292-E3E67E2AC9A0}" type="presOf" srcId="{E4A5274C-0C1C-495D-AE74-FB33D62D4762}" destId="{460AD4DD-3659-4D9A-99A5-0676471D4955}" srcOrd="0" destOrd="0" presId="urn:microsoft.com/office/officeart/2005/8/layout/orgChart1"/>
    <dgm:cxn modelId="{99EE99A9-75BF-4F05-AA6A-09045BBBBFFE}" type="presOf" srcId="{14F3B9E1-AD28-4704-A256-9F8CDE54B52C}" destId="{1319C0BD-708B-47DB-BB78-342D513C1D6A}" srcOrd="0" destOrd="0" presId="urn:microsoft.com/office/officeart/2005/8/layout/orgChart1"/>
    <dgm:cxn modelId="{3A5174AB-67C3-4313-91BD-E5A28BBEBBD4}" type="presOf" srcId="{93C7B051-94FD-4196-9BFD-FDBBE838423A}" destId="{8E6478CF-80EC-41F0-96F8-767C7E55D07C}" srcOrd="0" destOrd="0" presId="urn:microsoft.com/office/officeart/2005/8/layout/orgChart1"/>
    <dgm:cxn modelId="{F28059B3-403B-4138-A35E-37C5B1AA0CAE}" srcId="{CACD39C8-E787-457B-AB19-24CC8AC424BA}" destId="{370FDCFF-3950-4337-8CFC-A1F0539AED3B}" srcOrd="0" destOrd="0" parTransId="{247C03A9-844E-476A-84AE-94A4DFBE8246}" sibTransId="{20A1AFAB-B063-488A-8CA7-3BFFD34C70CD}"/>
    <dgm:cxn modelId="{DC1EDFBC-68C0-4009-A1C8-8BF3955FA571}" type="presOf" srcId="{14F3B9E1-AD28-4704-A256-9F8CDE54B52C}" destId="{DE29DFAA-EB78-4B3D-B3CE-EEA744F40833}" srcOrd="1" destOrd="0" presId="urn:microsoft.com/office/officeart/2005/8/layout/orgChart1"/>
    <dgm:cxn modelId="{2EFBEAC0-B325-4813-A27F-5F10666E7DED}" type="presOf" srcId="{C7427F0A-CE71-4117-BBEF-91A77C2C7E62}" destId="{D033CC75-FB4F-47D2-9964-8373D5DEFF83}" srcOrd="0" destOrd="0" presId="urn:microsoft.com/office/officeart/2005/8/layout/orgChart1"/>
    <dgm:cxn modelId="{4AE4F7C0-DF95-4D67-89A8-E46CD0CE3563}" srcId="{370FDCFF-3950-4337-8CFC-A1F0539AED3B}" destId="{C7427F0A-CE71-4117-BBEF-91A77C2C7E62}" srcOrd="0" destOrd="0" parTransId="{7982464E-63A1-4D8F-91DE-B2FFC67BA466}" sibTransId="{6359913E-0B36-41F8-B432-B58619BE15A4}"/>
    <dgm:cxn modelId="{469975C3-3AD4-4CB5-8B8F-EAC2932DD1BF}" type="presOf" srcId="{247C03A9-844E-476A-84AE-94A4DFBE8246}" destId="{2ACB06F8-1427-4569-8D4D-79BD23D26055}" srcOrd="0" destOrd="0" presId="urn:microsoft.com/office/officeart/2005/8/layout/orgChart1"/>
    <dgm:cxn modelId="{BC2C8EDB-964C-4414-9799-642D00A464D5}" srcId="{E4A5274C-0C1C-495D-AE74-FB33D62D4762}" destId="{D16C033F-5982-48CA-AB28-B7F6E2C327A4}" srcOrd="0" destOrd="0" parTransId="{29849DF0-9315-4607-AB7D-5A30A6DDB177}" sibTransId="{1714067E-972B-46A4-9F3A-CB8CE53DDED5}"/>
    <dgm:cxn modelId="{FC2477E1-380E-46E8-9E0A-14A5425B14D0}" type="presOf" srcId="{CACD39C8-E787-457B-AB19-24CC8AC424BA}" destId="{478164B8-C33B-4A2E-81A2-546EEAD095B3}" srcOrd="0" destOrd="0" presId="urn:microsoft.com/office/officeart/2005/8/layout/orgChart1"/>
    <dgm:cxn modelId="{5465BFE7-C650-4EB3-97C4-31250F05E57A}" type="presOf" srcId="{CACD39C8-E787-457B-AB19-24CC8AC424BA}" destId="{CC521FC2-360B-40D5-8D4C-3DC264BA3677}" srcOrd="1" destOrd="0" presId="urn:microsoft.com/office/officeart/2005/8/layout/orgChart1"/>
    <dgm:cxn modelId="{66BA59E8-9601-4CD7-9AFC-AAA97DE94F86}" type="presOf" srcId="{24BFD09E-51B4-4B05-885F-7785F4C7EAC5}" destId="{FBD86995-ECAB-45C3-ACF2-9A846FED09DD}" srcOrd="1" destOrd="0" presId="urn:microsoft.com/office/officeart/2005/8/layout/orgChart1"/>
    <dgm:cxn modelId="{83AA80E8-365B-4F98-AC69-1692958E28A3}" type="presOf" srcId="{4D2A7F9C-C8E6-44D9-B147-FE917B424D28}" destId="{D0B0612A-B763-49E7-9D04-713915014377}" srcOrd="1" destOrd="0" presId="urn:microsoft.com/office/officeart/2005/8/layout/orgChart1"/>
    <dgm:cxn modelId="{060DAFEF-0155-461E-8AED-815C4EDEDDF8}" srcId="{14F3B9E1-AD28-4704-A256-9F8CDE54B52C}" destId="{24BFD09E-51B4-4B05-885F-7785F4C7EAC5}" srcOrd="1" destOrd="0" parTransId="{656333B4-8B72-4573-862B-7F4B05C588B2}" sibTransId="{486D4823-A243-486E-9CF0-59278D0F62BB}"/>
    <dgm:cxn modelId="{F7E8E1F3-99D9-4621-81CF-6EDAF08CECFE}" type="presOf" srcId="{29849DF0-9315-4607-AB7D-5A30A6DDB177}" destId="{ED1DCD72-17FD-428F-9817-465C31BB3132}" srcOrd="0" destOrd="0" presId="urn:microsoft.com/office/officeart/2005/8/layout/orgChart1"/>
    <dgm:cxn modelId="{B8CBABB2-D8D0-4621-8EA4-398D42A9A8A3}" type="presParOf" srcId="{8E6478CF-80EC-41F0-96F8-767C7E55D07C}" destId="{1FAD8617-10B9-45D7-B557-AAE39518D4B2}" srcOrd="0" destOrd="0" presId="urn:microsoft.com/office/officeart/2005/8/layout/orgChart1"/>
    <dgm:cxn modelId="{403EFBDC-56D7-452E-8062-33C30B0FDA16}" type="presParOf" srcId="{1FAD8617-10B9-45D7-B557-AAE39518D4B2}" destId="{BE2FDF22-B76F-4CA8-9BDB-98E72B2E4237}" srcOrd="0" destOrd="0" presId="urn:microsoft.com/office/officeart/2005/8/layout/orgChart1"/>
    <dgm:cxn modelId="{7408345B-C4BB-409D-8C9D-2BF6C2E925B3}" type="presParOf" srcId="{BE2FDF22-B76F-4CA8-9BDB-98E72B2E4237}" destId="{1319C0BD-708B-47DB-BB78-342D513C1D6A}" srcOrd="0" destOrd="0" presId="urn:microsoft.com/office/officeart/2005/8/layout/orgChart1"/>
    <dgm:cxn modelId="{E67E2078-9DBB-49A6-8304-825EC20562AF}" type="presParOf" srcId="{BE2FDF22-B76F-4CA8-9BDB-98E72B2E4237}" destId="{DE29DFAA-EB78-4B3D-B3CE-EEA744F40833}" srcOrd="1" destOrd="0" presId="urn:microsoft.com/office/officeart/2005/8/layout/orgChart1"/>
    <dgm:cxn modelId="{1C2BE37F-01B7-4996-B578-7DD360A4E019}" type="presParOf" srcId="{1FAD8617-10B9-45D7-B557-AAE39518D4B2}" destId="{BA89EED1-00CF-42B4-8FFF-97EDD7FFF713}" srcOrd="1" destOrd="0" presId="urn:microsoft.com/office/officeart/2005/8/layout/orgChart1"/>
    <dgm:cxn modelId="{E25A8DC3-C519-481B-9A31-F64F102D119A}" type="presParOf" srcId="{BA89EED1-00CF-42B4-8FFF-97EDD7FFF713}" destId="{72878875-04EB-4DE8-AFCD-2D9C2EBF07A7}" srcOrd="0" destOrd="0" presId="urn:microsoft.com/office/officeart/2005/8/layout/orgChart1"/>
    <dgm:cxn modelId="{62308663-6CAA-4C76-8CDE-FAE0BFF261C0}" type="presParOf" srcId="{BA89EED1-00CF-42B4-8FFF-97EDD7FFF713}" destId="{20CA6B35-FF42-450D-BD99-4D3C5F243890}" srcOrd="1" destOrd="0" presId="urn:microsoft.com/office/officeart/2005/8/layout/orgChart1"/>
    <dgm:cxn modelId="{3312301C-A4D2-44C9-BB35-A335751348EE}" type="presParOf" srcId="{20CA6B35-FF42-450D-BD99-4D3C5F243890}" destId="{331409B8-016A-4A5B-B3A5-E4FB2B870FCE}" srcOrd="0" destOrd="0" presId="urn:microsoft.com/office/officeart/2005/8/layout/orgChart1"/>
    <dgm:cxn modelId="{B6F03FE2-644F-48C0-93C2-A79584F2E62F}" type="presParOf" srcId="{331409B8-016A-4A5B-B3A5-E4FB2B870FCE}" destId="{460AD4DD-3659-4D9A-99A5-0676471D4955}" srcOrd="0" destOrd="0" presId="urn:microsoft.com/office/officeart/2005/8/layout/orgChart1"/>
    <dgm:cxn modelId="{04592849-64B6-4844-9F48-79F251DE3D34}" type="presParOf" srcId="{331409B8-016A-4A5B-B3A5-E4FB2B870FCE}" destId="{6C9394D1-B1EE-4253-A1A6-944DA62BBEBD}" srcOrd="1" destOrd="0" presId="urn:microsoft.com/office/officeart/2005/8/layout/orgChart1"/>
    <dgm:cxn modelId="{C3C25FC9-7513-4AF3-8448-CB1A0F80E08C}" type="presParOf" srcId="{20CA6B35-FF42-450D-BD99-4D3C5F243890}" destId="{2EE86F1E-E179-4DDE-9C13-B8A7A0AED024}" srcOrd="1" destOrd="0" presId="urn:microsoft.com/office/officeart/2005/8/layout/orgChart1"/>
    <dgm:cxn modelId="{97131738-0BE4-4437-A33C-9CAA57B798F3}" type="presParOf" srcId="{2EE86F1E-E179-4DDE-9C13-B8A7A0AED024}" destId="{ED1DCD72-17FD-428F-9817-465C31BB3132}" srcOrd="0" destOrd="0" presId="urn:microsoft.com/office/officeart/2005/8/layout/orgChart1"/>
    <dgm:cxn modelId="{8AEDBB62-8295-4C2D-8120-40668FC01B49}" type="presParOf" srcId="{2EE86F1E-E179-4DDE-9C13-B8A7A0AED024}" destId="{D94C7046-FB37-4E86-B1FF-84FA50D46597}" srcOrd="1" destOrd="0" presId="urn:microsoft.com/office/officeart/2005/8/layout/orgChart1"/>
    <dgm:cxn modelId="{A0D5EB1B-2C07-4425-A02F-F0F121BA87A8}" type="presParOf" srcId="{D94C7046-FB37-4E86-B1FF-84FA50D46597}" destId="{BE1B2604-EB5A-496A-8EED-F550D09BE783}" srcOrd="0" destOrd="0" presId="urn:microsoft.com/office/officeart/2005/8/layout/orgChart1"/>
    <dgm:cxn modelId="{DEC2DC69-D703-4B85-9674-AAB3BE9F27B5}" type="presParOf" srcId="{BE1B2604-EB5A-496A-8EED-F550D09BE783}" destId="{4A5C93A5-CDA6-4B76-BB8F-3C885A45B059}" srcOrd="0" destOrd="0" presId="urn:microsoft.com/office/officeart/2005/8/layout/orgChart1"/>
    <dgm:cxn modelId="{D74CBDAF-0561-480B-8496-5230B60A30A6}" type="presParOf" srcId="{BE1B2604-EB5A-496A-8EED-F550D09BE783}" destId="{817654D4-064F-4CA8-95AD-0AF4E766D235}" srcOrd="1" destOrd="0" presId="urn:microsoft.com/office/officeart/2005/8/layout/orgChart1"/>
    <dgm:cxn modelId="{329882E1-3D24-4B1E-B080-FAFCA1503299}" type="presParOf" srcId="{D94C7046-FB37-4E86-B1FF-84FA50D46597}" destId="{0F7D43BB-AA52-439C-86B7-D67D758526E2}" srcOrd="1" destOrd="0" presId="urn:microsoft.com/office/officeart/2005/8/layout/orgChart1"/>
    <dgm:cxn modelId="{D549C21D-D553-40E3-B433-A5512FB5C70F}" type="presParOf" srcId="{0F7D43BB-AA52-439C-86B7-D67D758526E2}" destId="{FF428DF4-1E73-414B-B41F-6ABABC2C4A3B}" srcOrd="0" destOrd="0" presId="urn:microsoft.com/office/officeart/2005/8/layout/orgChart1"/>
    <dgm:cxn modelId="{4D6794AB-7C80-4F99-A2EA-CABBBF1EC844}" type="presParOf" srcId="{0F7D43BB-AA52-439C-86B7-D67D758526E2}" destId="{5628050C-B267-4564-8EE4-EF2856FF54EC}" srcOrd="1" destOrd="0" presId="urn:microsoft.com/office/officeart/2005/8/layout/orgChart1"/>
    <dgm:cxn modelId="{2201CDEF-0583-44F4-BC38-78A1B5B783D8}" type="presParOf" srcId="{5628050C-B267-4564-8EE4-EF2856FF54EC}" destId="{E80A2C45-7F29-4F55-B8B7-F6A55730BE03}" srcOrd="0" destOrd="0" presId="urn:microsoft.com/office/officeart/2005/8/layout/orgChart1"/>
    <dgm:cxn modelId="{97CD93DB-9D81-41C6-B593-7DA7EF327A08}" type="presParOf" srcId="{E80A2C45-7F29-4F55-B8B7-F6A55730BE03}" destId="{F514691B-5266-4193-B232-A394A5BC0FA5}" srcOrd="0" destOrd="0" presId="urn:microsoft.com/office/officeart/2005/8/layout/orgChart1"/>
    <dgm:cxn modelId="{95C9DF1F-3B4F-4E53-B7BC-8B89EF86DDAF}" type="presParOf" srcId="{E80A2C45-7F29-4F55-B8B7-F6A55730BE03}" destId="{D0B0612A-B763-49E7-9D04-713915014377}" srcOrd="1" destOrd="0" presId="urn:microsoft.com/office/officeart/2005/8/layout/orgChart1"/>
    <dgm:cxn modelId="{1A8479F2-1CB0-47A3-A874-64612206CCF2}" type="presParOf" srcId="{5628050C-B267-4564-8EE4-EF2856FF54EC}" destId="{079DE3D0-9AAA-49D1-9406-88127C5C1675}" srcOrd="1" destOrd="0" presId="urn:microsoft.com/office/officeart/2005/8/layout/orgChart1"/>
    <dgm:cxn modelId="{951EBBAA-3D15-45F6-9A12-22D3068C45BE}" type="presParOf" srcId="{079DE3D0-9AAA-49D1-9406-88127C5C1675}" destId="{86E8FCF5-1304-4A19-9374-0F3FF0B027EF}" srcOrd="0" destOrd="0" presId="urn:microsoft.com/office/officeart/2005/8/layout/orgChart1"/>
    <dgm:cxn modelId="{C78221DF-DAAA-4C78-AA2F-2833A63934DD}" type="presParOf" srcId="{079DE3D0-9AAA-49D1-9406-88127C5C1675}" destId="{931AFD94-D70D-4F9C-829C-56FEB94C32C8}" srcOrd="1" destOrd="0" presId="urn:microsoft.com/office/officeart/2005/8/layout/orgChart1"/>
    <dgm:cxn modelId="{1A1A420C-8FF5-4708-BF99-C23A9F76916A}" type="presParOf" srcId="{931AFD94-D70D-4F9C-829C-56FEB94C32C8}" destId="{8AC65139-3C96-4711-A1DE-E3F4011410A6}" srcOrd="0" destOrd="0" presId="urn:microsoft.com/office/officeart/2005/8/layout/orgChart1"/>
    <dgm:cxn modelId="{658B44F4-F2CB-4F04-9429-551847FA0659}" type="presParOf" srcId="{8AC65139-3C96-4711-A1DE-E3F4011410A6}" destId="{E00B8EDB-B559-4CF8-A405-3418718D57AC}" srcOrd="0" destOrd="0" presId="urn:microsoft.com/office/officeart/2005/8/layout/orgChart1"/>
    <dgm:cxn modelId="{0B7813B6-4F21-4086-AFC1-B27D630C7B94}" type="presParOf" srcId="{8AC65139-3C96-4711-A1DE-E3F4011410A6}" destId="{6055A1F2-5B54-4352-8B83-4D35FA24DFC9}" srcOrd="1" destOrd="0" presId="urn:microsoft.com/office/officeart/2005/8/layout/orgChart1"/>
    <dgm:cxn modelId="{E3605CBB-B055-4159-9E61-091CAE7BEA78}" type="presParOf" srcId="{931AFD94-D70D-4F9C-829C-56FEB94C32C8}" destId="{CFC6C31F-F038-4B4F-A40A-0F1A06285F15}" srcOrd="1" destOrd="0" presId="urn:microsoft.com/office/officeart/2005/8/layout/orgChart1"/>
    <dgm:cxn modelId="{664F9E95-C0F3-4A39-897C-5D8003ED593E}" type="presParOf" srcId="{931AFD94-D70D-4F9C-829C-56FEB94C32C8}" destId="{477F0FE8-D396-4189-B28A-4608AE2D1EDD}" srcOrd="2" destOrd="0" presId="urn:microsoft.com/office/officeart/2005/8/layout/orgChart1"/>
    <dgm:cxn modelId="{C5241C8B-CF5D-4099-8A7D-D9B5BF1B30B5}" type="presParOf" srcId="{5628050C-B267-4564-8EE4-EF2856FF54EC}" destId="{BAE80E51-0773-4E7A-B4CC-A2A5EBC73EB1}" srcOrd="2" destOrd="0" presId="urn:microsoft.com/office/officeart/2005/8/layout/orgChart1"/>
    <dgm:cxn modelId="{74C8B811-A6D4-43A1-8C10-3C508033598E}" type="presParOf" srcId="{D94C7046-FB37-4E86-B1FF-84FA50D46597}" destId="{C86EAF75-1428-44C8-A9D4-FF5043B53607}" srcOrd="2" destOrd="0" presId="urn:microsoft.com/office/officeart/2005/8/layout/orgChart1"/>
    <dgm:cxn modelId="{93A01DB8-A8C7-4C18-94CC-5309973D69BE}" type="presParOf" srcId="{20CA6B35-FF42-450D-BD99-4D3C5F243890}" destId="{3609BA1C-DE7E-4969-81AE-990B07E291F8}" srcOrd="2" destOrd="0" presId="urn:microsoft.com/office/officeart/2005/8/layout/orgChart1"/>
    <dgm:cxn modelId="{DABC80AC-EDCD-4E42-A6DC-D67B2E20F06C}" type="presParOf" srcId="{BA89EED1-00CF-42B4-8FFF-97EDD7FFF713}" destId="{8FBB9901-8FC6-4761-905A-CCD58B404D46}" srcOrd="2" destOrd="0" presId="urn:microsoft.com/office/officeart/2005/8/layout/orgChart1"/>
    <dgm:cxn modelId="{A99A62E7-3937-4170-9931-A1F7B3F4EB91}" type="presParOf" srcId="{BA89EED1-00CF-42B4-8FFF-97EDD7FFF713}" destId="{96AB0383-1EF2-4C4C-A9F9-7D30106B23E5}" srcOrd="3" destOrd="0" presId="urn:microsoft.com/office/officeart/2005/8/layout/orgChart1"/>
    <dgm:cxn modelId="{61D2649B-B297-4460-9D61-BE9F6B7931FB}" type="presParOf" srcId="{96AB0383-1EF2-4C4C-A9F9-7D30106B23E5}" destId="{51DEEB57-55DF-4E47-A57F-61841863E564}" srcOrd="0" destOrd="0" presId="urn:microsoft.com/office/officeart/2005/8/layout/orgChart1"/>
    <dgm:cxn modelId="{1468B79F-B1EE-4ADD-B17E-16B1964BB7D2}" type="presParOf" srcId="{51DEEB57-55DF-4E47-A57F-61841863E564}" destId="{0B7688F7-3992-4E06-BB75-C7F21B38118F}" srcOrd="0" destOrd="0" presId="urn:microsoft.com/office/officeart/2005/8/layout/orgChart1"/>
    <dgm:cxn modelId="{CEF55780-96F9-4455-8AB7-2AAC7422B58E}" type="presParOf" srcId="{51DEEB57-55DF-4E47-A57F-61841863E564}" destId="{FBD86995-ECAB-45C3-ACF2-9A846FED09DD}" srcOrd="1" destOrd="0" presId="urn:microsoft.com/office/officeart/2005/8/layout/orgChart1"/>
    <dgm:cxn modelId="{D0E597E1-4A91-4B21-94B1-978536D375CE}" type="presParOf" srcId="{96AB0383-1EF2-4C4C-A9F9-7D30106B23E5}" destId="{EC8183C1-D751-4CCE-BDC6-C0F7655C8BB2}" srcOrd="1" destOrd="0" presId="urn:microsoft.com/office/officeart/2005/8/layout/orgChart1"/>
    <dgm:cxn modelId="{2EBE73A5-FDCA-410E-84A7-6055B07DC7D4}" type="presParOf" srcId="{EC8183C1-D751-4CCE-BDC6-C0F7655C8BB2}" destId="{5C990EA4-185A-455F-80A2-1AAB38FB7F68}" srcOrd="0" destOrd="0" presId="urn:microsoft.com/office/officeart/2005/8/layout/orgChart1"/>
    <dgm:cxn modelId="{3F3A684F-90A7-4F1E-B7AB-DFD15D41E0D5}" type="presParOf" srcId="{EC8183C1-D751-4CCE-BDC6-C0F7655C8BB2}" destId="{A8B916AC-CD51-4931-BB22-42A3606431BC}" srcOrd="1" destOrd="0" presId="urn:microsoft.com/office/officeart/2005/8/layout/orgChart1"/>
    <dgm:cxn modelId="{B78C225C-E4B1-41DB-93AF-0BB71E4DA2F7}" type="presParOf" srcId="{A8B916AC-CD51-4931-BB22-42A3606431BC}" destId="{4BD4E0B9-FD26-4057-BFEC-34E34C8A852E}" srcOrd="0" destOrd="0" presId="urn:microsoft.com/office/officeart/2005/8/layout/orgChart1"/>
    <dgm:cxn modelId="{6130D3FF-A2BD-4B14-B112-1D802EA0667E}" type="presParOf" srcId="{4BD4E0B9-FD26-4057-BFEC-34E34C8A852E}" destId="{478164B8-C33B-4A2E-81A2-546EEAD095B3}" srcOrd="0" destOrd="0" presId="urn:microsoft.com/office/officeart/2005/8/layout/orgChart1"/>
    <dgm:cxn modelId="{36A76EA3-2A77-44B3-99C1-6FA58A16C31F}" type="presParOf" srcId="{4BD4E0B9-FD26-4057-BFEC-34E34C8A852E}" destId="{CC521FC2-360B-40D5-8D4C-3DC264BA3677}" srcOrd="1" destOrd="0" presId="urn:microsoft.com/office/officeart/2005/8/layout/orgChart1"/>
    <dgm:cxn modelId="{F7FA5A84-94B8-4B2B-9404-9219B7B6770E}" type="presParOf" srcId="{A8B916AC-CD51-4931-BB22-42A3606431BC}" destId="{BC78B5FD-5A19-4CC6-9614-D64CD46F6FF2}" srcOrd="1" destOrd="0" presId="urn:microsoft.com/office/officeart/2005/8/layout/orgChart1"/>
    <dgm:cxn modelId="{1729805D-8E94-4CBB-82ED-65D43D5ADF71}" type="presParOf" srcId="{BC78B5FD-5A19-4CC6-9614-D64CD46F6FF2}" destId="{2ACB06F8-1427-4569-8D4D-79BD23D26055}" srcOrd="0" destOrd="0" presId="urn:microsoft.com/office/officeart/2005/8/layout/orgChart1"/>
    <dgm:cxn modelId="{FB84D9E2-AD5E-4D67-A84D-48FCE937FA4B}" type="presParOf" srcId="{BC78B5FD-5A19-4CC6-9614-D64CD46F6FF2}" destId="{119A6913-480D-4828-B350-835F7D10FA58}" srcOrd="1" destOrd="0" presId="urn:microsoft.com/office/officeart/2005/8/layout/orgChart1"/>
    <dgm:cxn modelId="{47DDC57A-0C95-41CB-BCE4-6696F23F8F38}" type="presParOf" srcId="{119A6913-480D-4828-B350-835F7D10FA58}" destId="{B365CAF9-2BF1-444B-9D90-8B28080E5723}" srcOrd="0" destOrd="0" presId="urn:microsoft.com/office/officeart/2005/8/layout/orgChart1"/>
    <dgm:cxn modelId="{58041704-200B-4E34-A4D7-A2041516BCFF}" type="presParOf" srcId="{B365CAF9-2BF1-444B-9D90-8B28080E5723}" destId="{E94382B3-8295-4FDC-97CC-83192015BCB3}" srcOrd="0" destOrd="0" presId="urn:microsoft.com/office/officeart/2005/8/layout/orgChart1"/>
    <dgm:cxn modelId="{C07F0394-83EC-45DE-A35F-3DFC43BA5701}" type="presParOf" srcId="{B365CAF9-2BF1-444B-9D90-8B28080E5723}" destId="{352C5654-5336-4BCF-99A3-76E13EFDFC05}" srcOrd="1" destOrd="0" presId="urn:microsoft.com/office/officeart/2005/8/layout/orgChart1"/>
    <dgm:cxn modelId="{8347C3BC-2FA2-45A3-8132-5C465497C6B3}" type="presParOf" srcId="{119A6913-480D-4828-B350-835F7D10FA58}" destId="{806CF1FE-4241-4208-8E8E-C0A08ACA2433}" srcOrd="1" destOrd="0" presId="urn:microsoft.com/office/officeart/2005/8/layout/orgChart1"/>
    <dgm:cxn modelId="{DE47676A-510D-4F3B-8786-0ED14FBA0AD6}" type="presParOf" srcId="{806CF1FE-4241-4208-8E8E-C0A08ACA2433}" destId="{6D493D55-A5AF-46D9-9722-DF551D497CD8}" srcOrd="0" destOrd="0" presId="urn:microsoft.com/office/officeart/2005/8/layout/orgChart1"/>
    <dgm:cxn modelId="{8D4AD6DA-637D-4237-ACFA-3D39710F512A}" type="presParOf" srcId="{806CF1FE-4241-4208-8E8E-C0A08ACA2433}" destId="{BB7F46E4-0264-4748-B63C-651E03D562D8}" srcOrd="1" destOrd="0" presId="urn:microsoft.com/office/officeart/2005/8/layout/orgChart1"/>
    <dgm:cxn modelId="{69111D09-1645-4C2A-95FB-666C581D20DD}" type="presParOf" srcId="{BB7F46E4-0264-4748-B63C-651E03D562D8}" destId="{6CD662EC-AF16-4ABD-881C-5B86B6E9A53C}" srcOrd="0" destOrd="0" presId="urn:microsoft.com/office/officeart/2005/8/layout/orgChart1"/>
    <dgm:cxn modelId="{AA090E9F-65D5-494B-8194-49EF6F4099EB}" type="presParOf" srcId="{6CD662EC-AF16-4ABD-881C-5B86B6E9A53C}" destId="{D033CC75-FB4F-47D2-9964-8373D5DEFF83}" srcOrd="0" destOrd="0" presId="urn:microsoft.com/office/officeart/2005/8/layout/orgChart1"/>
    <dgm:cxn modelId="{1E6FD2E7-70E9-4398-9DA8-F32A8987325E}" type="presParOf" srcId="{6CD662EC-AF16-4ABD-881C-5B86B6E9A53C}" destId="{684AC8D7-CE25-408E-B9CB-2CEE5B17FFA5}" srcOrd="1" destOrd="0" presId="urn:microsoft.com/office/officeart/2005/8/layout/orgChart1"/>
    <dgm:cxn modelId="{3ECE593C-C076-47B8-B874-65CC7A232A59}" type="presParOf" srcId="{BB7F46E4-0264-4748-B63C-651E03D562D8}" destId="{814AD063-8FF2-4FE4-8B48-72E68C7AA0BA}" srcOrd="1" destOrd="0" presId="urn:microsoft.com/office/officeart/2005/8/layout/orgChart1"/>
    <dgm:cxn modelId="{F8E310BA-C1B2-4FA1-ACF9-525351F8F57F}" type="presParOf" srcId="{BB7F46E4-0264-4748-B63C-651E03D562D8}" destId="{65EE90AB-DCD0-407A-8271-74DB757059F0}" srcOrd="2" destOrd="0" presId="urn:microsoft.com/office/officeart/2005/8/layout/orgChart1"/>
    <dgm:cxn modelId="{D555E06B-BB08-45C9-9BDA-20E677F1AD18}" type="presParOf" srcId="{119A6913-480D-4828-B350-835F7D10FA58}" destId="{7CD1AB08-00D8-464A-AA42-A782E69AF887}" srcOrd="2" destOrd="0" presId="urn:microsoft.com/office/officeart/2005/8/layout/orgChart1"/>
    <dgm:cxn modelId="{681796E8-4F06-405B-B97A-05673234705D}" type="presParOf" srcId="{A8B916AC-CD51-4931-BB22-42A3606431BC}" destId="{28615B6E-2321-44BD-AA2D-663733A4D102}" srcOrd="2" destOrd="0" presId="urn:microsoft.com/office/officeart/2005/8/layout/orgChart1"/>
    <dgm:cxn modelId="{01791B73-CBA3-4A13-A0CC-8643D374D427}" type="presParOf" srcId="{96AB0383-1EF2-4C4C-A9F9-7D30106B23E5}" destId="{754CAC5F-97DF-4DC4-B572-28EC7B9DE30E}" srcOrd="2" destOrd="0" presId="urn:microsoft.com/office/officeart/2005/8/layout/orgChart1"/>
    <dgm:cxn modelId="{E0E7B1A4-4C91-4CB2-B65E-175D98F00185}" type="presParOf" srcId="{1FAD8617-10B9-45D7-B557-AAE39518D4B2}" destId="{80819798-EA89-4BF5-8774-3740ABCAC2C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8FA6B55-0F79-44EF-86EB-407D8A2CBF8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162B3240-B626-42B8-8D58-0D93AE733BC4}">
      <dgm:prSet/>
      <dgm:spPr/>
      <dgm:t>
        <a:bodyPr/>
        <a:lstStyle/>
        <a:p>
          <a:pPr marR="0" algn="ctr" rtl="0"/>
          <a:r>
            <a:rPr lang="zh-CN" altLang="en-US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/>
        </a:p>
      </dgm:t>
    </dgm:pt>
    <dgm:pt modelId="{142F8C14-674F-4A87-9EDE-6F1A45FFBA1D}" type="parTrans" cxnId="{27B93CE1-8AF1-4C5A-9F85-8A79E38E837C}">
      <dgm:prSet/>
      <dgm:spPr/>
      <dgm:t>
        <a:bodyPr/>
        <a:lstStyle/>
        <a:p>
          <a:endParaRPr lang="zh-TW" altLang="en-US"/>
        </a:p>
      </dgm:t>
    </dgm:pt>
    <dgm:pt modelId="{765F2EFC-7AA6-4517-A922-98040A276355}" type="sibTrans" cxnId="{27B93CE1-8AF1-4C5A-9F85-8A79E38E837C}">
      <dgm:prSet/>
      <dgm:spPr/>
      <dgm:t>
        <a:bodyPr/>
        <a:lstStyle/>
        <a:p>
          <a:endParaRPr lang="zh-TW" altLang="en-US"/>
        </a:p>
      </dgm:t>
    </dgm:pt>
    <dgm:pt modelId="{239A3182-827C-4F0A-B013-3456BDAA39AB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CB8BA12C-C261-404D-A41D-79DC54DF8D00}" type="parTrans" cxnId="{8F5AC03A-6352-4409-938F-7FC89FBD5C5D}">
      <dgm:prSet/>
      <dgm:spPr/>
      <dgm:t>
        <a:bodyPr/>
        <a:lstStyle/>
        <a:p>
          <a:endParaRPr lang="zh-TW" altLang="en-US"/>
        </a:p>
      </dgm:t>
    </dgm:pt>
    <dgm:pt modelId="{271593E3-CEC6-4723-AC06-2348E64C4C84}" type="sibTrans" cxnId="{8F5AC03A-6352-4409-938F-7FC89FBD5C5D}">
      <dgm:prSet/>
      <dgm:spPr/>
      <dgm:t>
        <a:bodyPr/>
        <a:lstStyle/>
        <a:p>
          <a:endParaRPr lang="zh-TW" altLang="en-US"/>
        </a:p>
      </dgm:t>
    </dgm:pt>
    <dgm:pt modelId="{40BA685C-41E1-4F52-A7B5-BD53DA7C5246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5462A263-67D9-4050-9936-CBDF875E0246}" type="parTrans" cxnId="{6FEEF0B5-647A-4F70-92EC-2342455E9991}">
      <dgm:prSet/>
      <dgm:spPr/>
      <dgm:t>
        <a:bodyPr/>
        <a:lstStyle/>
        <a:p>
          <a:endParaRPr lang="zh-TW" altLang="en-US"/>
        </a:p>
      </dgm:t>
    </dgm:pt>
    <dgm:pt modelId="{B63CF2C2-0BEC-45A4-83A7-CB4A2ECD9B0B}" type="sibTrans" cxnId="{6FEEF0B5-647A-4F70-92EC-2342455E9991}">
      <dgm:prSet/>
      <dgm:spPr/>
      <dgm:t>
        <a:bodyPr/>
        <a:lstStyle/>
        <a:p>
          <a:endParaRPr lang="zh-TW" altLang="en-US"/>
        </a:p>
      </dgm:t>
    </dgm:pt>
    <dgm:pt modelId="{F8965CF7-D289-4F3E-9298-9486C57A4A75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7A513A68-EBB1-4DE3-ABE9-DE9501271237}" type="parTrans" cxnId="{E7AB31E9-386F-49A5-AA42-675644DD397D}">
      <dgm:prSet/>
      <dgm:spPr/>
      <dgm:t>
        <a:bodyPr/>
        <a:lstStyle/>
        <a:p>
          <a:endParaRPr lang="zh-TW" altLang="en-US"/>
        </a:p>
      </dgm:t>
    </dgm:pt>
    <dgm:pt modelId="{C1DA84AA-282A-487D-A468-6EDC572C14A9}" type="sibTrans" cxnId="{E7AB31E9-386F-49A5-AA42-675644DD397D}">
      <dgm:prSet/>
      <dgm:spPr/>
      <dgm:t>
        <a:bodyPr/>
        <a:lstStyle/>
        <a:p>
          <a:endParaRPr lang="zh-TW" altLang="en-US"/>
        </a:p>
      </dgm:t>
    </dgm:pt>
    <dgm:pt modelId="{179FE45E-8BFF-4F8F-BD2E-7BFE13C43B7E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2A053759-9E5D-4112-A59A-D0257886A5DE}" type="parTrans" cxnId="{E904E71D-9654-4A54-8EEC-6E1B674C3DED}">
      <dgm:prSet/>
      <dgm:spPr/>
      <dgm:t>
        <a:bodyPr/>
        <a:lstStyle/>
        <a:p>
          <a:endParaRPr lang="zh-TW" altLang="en-US"/>
        </a:p>
      </dgm:t>
    </dgm:pt>
    <dgm:pt modelId="{A9AF8A9F-04A5-4A5C-8CD8-E6DE6CC62C54}" type="sibTrans" cxnId="{E904E71D-9654-4A54-8EEC-6E1B674C3DED}">
      <dgm:prSet/>
      <dgm:spPr/>
      <dgm:t>
        <a:bodyPr/>
        <a:lstStyle/>
        <a:p>
          <a:endParaRPr lang="zh-TW" altLang="en-US"/>
        </a:p>
      </dgm:t>
    </dgm:pt>
    <dgm:pt modelId="{61B0A6ED-61D0-4238-83FE-A6734C4DE380}">
      <dgm:prSet/>
      <dgm:spPr/>
      <dgm:t>
        <a:bodyPr/>
        <a:lstStyle/>
        <a:p>
          <a:pPr marR="0" algn="ctr" rtl="0"/>
          <a:r>
            <a:rPr lang="zh-TW" altLang="en-US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/>
        </a:p>
      </dgm:t>
    </dgm:pt>
    <dgm:pt modelId="{531299D0-B550-479C-A2F2-BFC2E8AC726A}" type="parTrans" cxnId="{F6AF102F-D564-4D80-8D2C-605781FAC4FF}">
      <dgm:prSet/>
      <dgm:spPr/>
      <dgm:t>
        <a:bodyPr/>
        <a:lstStyle/>
        <a:p>
          <a:endParaRPr lang="zh-TW" altLang="en-US"/>
        </a:p>
      </dgm:t>
    </dgm:pt>
    <dgm:pt modelId="{4FBCE464-5BE5-47CB-A203-5ED9D5E006CB}" type="sibTrans" cxnId="{F6AF102F-D564-4D80-8D2C-605781FAC4FF}">
      <dgm:prSet/>
      <dgm:spPr/>
      <dgm:t>
        <a:bodyPr/>
        <a:lstStyle/>
        <a:p>
          <a:endParaRPr lang="zh-TW" altLang="en-US"/>
        </a:p>
      </dgm:t>
    </dgm:pt>
    <dgm:pt modelId="{F08911D4-4378-438C-A912-FE8A291AE390}" type="pres">
      <dgm:prSet presAssocID="{D8FA6B55-0F79-44EF-86EB-407D8A2CBF8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D1C531E-A8FB-44DF-A2A8-70D472813DA9}" type="pres">
      <dgm:prSet presAssocID="{162B3240-B626-42B8-8D58-0D93AE733BC4}" presName="hierRoot1" presStyleCnt="0">
        <dgm:presLayoutVars>
          <dgm:hierBranch/>
        </dgm:presLayoutVars>
      </dgm:prSet>
      <dgm:spPr/>
    </dgm:pt>
    <dgm:pt modelId="{AFED111D-381E-4505-B157-BC13AB9F4A26}" type="pres">
      <dgm:prSet presAssocID="{162B3240-B626-42B8-8D58-0D93AE733BC4}" presName="rootComposite1" presStyleCnt="0"/>
      <dgm:spPr/>
    </dgm:pt>
    <dgm:pt modelId="{D1FA855D-61C7-4434-8096-83BE606076D3}" type="pres">
      <dgm:prSet presAssocID="{162B3240-B626-42B8-8D58-0D93AE733BC4}" presName="rootText1" presStyleLbl="node0" presStyleIdx="0" presStyleCnt="1">
        <dgm:presLayoutVars>
          <dgm:chPref val="3"/>
        </dgm:presLayoutVars>
      </dgm:prSet>
      <dgm:spPr/>
    </dgm:pt>
    <dgm:pt modelId="{2122EC5A-F1BF-4923-A7CA-7D1E615DD4B2}" type="pres">
      <dgm:prSet presAssocID="{162B3240-B626-42B8-8D58-0D93AE733BC4}" presName="rootConnector1" presStyleLbl="node1" presStyleIdx="0" presStyleCnt="0"/>
      <dgm:spPr/>
    </dgm:pt>
    <dgm:pt modelId="{A4CD0DC6-B088-420C-B928-EFB67AD2A57F}" type="pres">
      <dgm:prSet presAssocID="{162B3240-B626-42B8-8D58-0D93AE733BC4}" presName="hierChild2" presStyleCnt="0"/>
      <dgm:spPr/>
    </dgm:pt>
    <dgm:pt modelId="{8906D0AA-82DD-4086-81BE-844DFB03CB6B}" type="pres">
      <dgm:prSet presAssocID="{CB8BA12C-C261-404D-A41D-79DC54DF8D00}" presName="Name35" presStyleLbl="parChTrans1D2" presStyleIdx="0" presStyleCnt="5"/>
      <dgm:spPr/>
    </dgm:pt>
    <dgm:pt modelId="{5323EE96-F650-4326-A6FE-041D41A511AF}" type="pres">
      <dgm:prSet presAssocID="{239A3182-827C-4F0A-B013-3456BDAA39AB}" presName="hierRoot2" presStyleCnt="0">
        <dgm:presLayoutVars>
          <dgm:hierBranch/>
        </dgm:presLayoutVars>
      </dgm:prSet>
      <dgm:spPr/>
    </dgm:pt>
    <dgm:pt modelId="{09109F92-FD7F-4557-9E03-FD31FE08F09C}" type="pres">
      <dgm:prSet presAssocID="{239A3182-827C-4F0A-B013-3456BDAA39AB}" presName="rootComposite" presStyleCnt="0"/>
      <dgm:spPr/>
    </dgm:pt>
    <dgm:pt modelId="{0E596FD0-D8FB-4BC3-A142-98D0C5EE25BF}" type="pres">
      <dgm:prSet presAssocID="{239A3182-827C-4F0A-B013-3456BDAA39AB}" presName="rootText" presStyleLbl="node2" presStyleIdx="0" presStyleCnt="5">
        <dgm:presLayoutVars>
          <dgm:chPref val="3"/>
        </dgm:presLayoutVars>
      </dgm:prSet>
      <dgm:spPr/>
    </dgm:pt>
    <dgm:pt modelId="{6C3F1978-96CA-41CF-AFFC-0D728469EB07}" type="pres">
      <dgm:prSet presAssocID="{239A3182-827C-4F0A-B013-3456BDAA39AB}" presName="rootConnector" presStyleLbl="node2" presStyleIdx="0" presStyleCnt="5"/>
      <dgm:spPr/>
    </dgm:pt>
    <dgm:pt modelId="{AAF28C07-4A66-4FE5-9174-B3DC95BAD01B}" type="pres">
      <dgm:prSet presAssocID="{239A3182-827C-4F0A-B013-3456BDAA39AB}" presName="hierChild4" presStyleCnt="0"/>
      <dgm:spPr/>
    </dgm:pt>
    <dgm:pt modelId="{DD980131-1967-4372-8048-A755D04E04BC}" type="pres">
      <dgm:prSet presAssocID="{239A3182-827C-4F0A-B013-3456BDAA39AB}" presName="hierChild5" presStyleCnt="0"/>
      <dgm:spPr/>
    </dgm:pt>
    <dgm:pt modelId="{3382B43F-78A2-49F1-AF8C-DE26A8C2E469}" type="pres">
      <dgm:prSet presAssocID="{5462A263-67D9-4050-9936-CBDF875E0246}" presName="Name35" presStyleLbl="parChTrans1D2" presStyleIdx="1" presStyleCnt="5"/>
      <dgm:spPr/>
    </dgm:pt>
    <dgm:pt modelId="{4A779F9F-2873-4288-B309-D6BA28697D2F}" type="pres">
      <dgm:prSet presAssocID="{40BA685C-41E1-4F52-A7B5-BD53DA7C5246}" presName="hierRoot2" presStyleCnt="0">
        <dgm:presLayoutVars>
          <dgm:hierBranch/>
        </dgm:presLayoutVars>
      </dgm:prSet>
      <dgm:spPr/>
    </dgm:pt>
    <dgm:pt modelId="{A49DCD77-2D92-4C61-A963-F5084E1E563F}" type="pres">
      <dgm:prSet presAssocID="{40BA685C-41E1-4F52-A7B5-BD53DA7C5246}" presName="rootComposite" presStyleCnt="0"/>
      <dgm:spPr/>
    </dgm:pt>
    <dgm:pt modelId="{716905DC-0846-43E4-822C-5A405296C658}" type="pres">
      <dgm:prSet presAssocID="{40BA685C-41E1-4F52-A7B5-BD53DA7C5246}" presName="rootText" presStyleLbl="node2" presStyleIdx="1" presStyleCnt="5">
        <dgm:presLayoutVars>
          <dgm:chPref val="3"/>
        </dgm:presLayoutVars>
      </dgm:prSet>
      <dgm:spPr/>
    </dgm:pt>
    <dgm:pt modelId="{A1457754-E59C-4D77-85A8-161AC977B472}" type="pres">
      <dgm:prSet presAssocID="{40BA685C-41E1-4F52-A7B5-BD53DA7C5246}" presName="rootConnector" presStyleLbl="node2" presStyleIdx="1" presStyleCnt="5"/>
      <dgm:spPr/>
    </dgm:pt>
    <dgm:pt modelId="{7BBEB600-A633-433D-A7AF-1BC737C55BFB}" type="pres">
      <dgm:prSet presAssocID="{40BA685C-41E1-4F52-A7B5-BD53DA7C5246}" presName="hierChild4" presStyleCnt="0"/>
      <dgm:spPr/>
    </dgm:pt>
    <dgm:pt modelId="{23CDA62B-6D10-4224-8302-8BAD08BF9947}" type="pres">
      <dgm:prSet presAssocID="{40BA685C-41E1-4F52-A7B5-BD53DA7C5246}" presName="hierChild5" presStyleCnt="0"/>
      <dgm:spPr/>
    </dgm:pt>
    <dgm:pt modelId="{07AB0802-AEC0-4658-B5F6-75E7E8E15349}" type="pres">
      <dgm:prSet presAssocID="{7A513A68-EBB1-4DE3-ABE9-DE9501271237}" presName="Name35" presStyleLbl="parChTrans1D2" presStyleIdx="2" presStyleCnt="5"/>
      <dgm:spPr/>
    </dgm:pt>
    <dgm:pt modelId="{2E8A59E3-EF54-4E7F-A93C-AA4D26E87B29}" type="pres">
      <dgm:prSet presAssocID="{F8965CF7-D289-4F3E-9298-9486C57A4A75}" presName="hierRoot2" presStyleCnt="0">
        <dgm:presLayoutVars>
          <dgm:hierBranch/>
        </dgm:presLayoutVars>
      </dgm:prSet>
      <dgm:spPr/>
    </dgm:pt>
    <dgm:pt modelId="{0FDB043A-2A1F-4268-A1ED-2F9514DE9B14}" type="pres">
      <dgm:prSet presAssocID="{F8965CF7-D289-4F3E-9298-9486C57A4A75}" presName="rootComposite" presStyleCnt="0"/>
      <dgm:spPr/>
    </dgm:pt>
    <dgm:pt modelId="{6A32EE31-DCC5-4F02-9558-5AF8BAEAD994}" type="pres">
      <dgm:prSet presAssocID="{F8965CF7-D289-4F3E-9298-9486C57A4A75}" presName="rootText" presStyleLbl="node2" presStyleIdx="2" presStyleCnt="5">
        <dgm:presLayoutVars>
          <dgm:chPref val="3"/>
        </dgm:presLayoutVars>
      </dgm:prSet>
      <dgm:spPr/>
    </dgm:pt>
    <dgm:pt modelId="{6E293AD5-E22F-4A13-8BB0-F90CC559CE4F}" type="pres">
      <dgm:prSet presAssocID="{F8965CF7-D289-4F3E-9298-9486C57A4A75}" presName="rootConnector" presStyleLbl="node2" presStyleIdx="2" presStyleCnt="5"/>
      <dgm:spPr/>
    </dgm:pt>
    <dgm:pt modelId="{EDF98BA1-F52A-47FC-A935-16157E2DC641}" type="pres">
      <dgm:prSet presAssocID="{F8965CF7-D289-4F3E-9298-9486C57A4A75}" presName="hierChild4" presStyleCnt="0"/>
      <dgm:spPr/>
    </dgm:pt>
    <dgm:pt modelId="{90CFA559-0EAF-4D9D-A0CE-DFF3620F2117}" type="pres">
      <dgm:prSet presAssocID="{F8965CF7-D289-4F3E-9298-9486C57A4A75}" presName="hierChild5" presStyleCnt="0"/>
      <dgm:spPr/>
    </dgm:pt>
    <dgm:pt modelId="{B5ACC344-98F9-45DD-A95F-87385467C597}" type="pres">
      <dgm:prSet presAssocID="{2A053759-9E5D-4112-A59A-D0257886A5DE}" presName="Name35" presStyleLbl="parChTrans1D2" presStyleIdx="3" presStyleCnt="5"/>
      <dgm:spPr/>
    </dgm:pt>
    <dgm:pt modelId="{5DD1C2B4-5EF9-4E24-BB84-98AC7E749FCE}" type="pres">
      <dgm:prSet presAssocID="{179FE45E-8BFF-4F8F-BD2E-7BFE13C43B7E}" presName="hierRoot2" presStyleCnt="0">
        <dgm:presLayoutVars>
          <dgm:hierBranch/>
        </dgm:presLayoutVars>
      </dgm:prSet>
      <dgm:spPr/>
    </dgm:pt>
    <dgm:pt modelId="{EB6E3C2D-676B-4FC4-B39E-76FFCCBB9A09}" type="pres">
      <dgm:prSet presAssocID="{179FE45E-8BFF-4F8F-BD2E-7BFE13C43B7E}" presName="rootComposite" presStyleCnt="0"/>
      <dgm:spPr/>
    </dgm:pt>
    <dgm:pt modelId="{B61CB37B-3EB8-440C-8880-65C55BB898EF}" type="pres">
      <dgm:prSet presAssocID="{179FE45E-8BFF-4F8F-BD2E-7BFE13C43B7E}" presName="rootText" presStyleLbl="node2" presStyleIdx="3" presStyleCnt="5">
        <dgm:presLayoutVars>
          <dgm:chPref val="3"/>
        </dgm:presLayoutVars>
      </dgm:prSet>
      <dgm:spPr/>
    </dgm:pt>
    <dgm:pt modelId="{E5BD5536-AF66-40FD-955A-729E620F03CC}" type="pres">
      <dgm:prSet presAssocID="{179FE45E-8BFF-4F8F-BD2E-7BFE13C43B7E}" presName="rootConnector" presStyleLbl="node2" presStyleIdx="3" presStyleCnt="5"/>
      <dgm:spPr/>
    </dgm:pt>
    <dgm:pt modelId="{06790A45-CECD-4044-B9E0-99C29E36E2C5}" type="pres">
      <dgm:prSet presAssocID="{179FE45E-8BFF-4F8F-BD2E-7BFE13C43B7E}" presName="hierChild4" presStyleCnt="0"/>
      <dgm:spPr/>
    </dgm:pt>
    <dgm:pt modelId="{BE2D9866-D604-4DAD-9FEA-A7F80E2D8329}" type="pres">
      <dgm:prSet presAssocID="{179FE45E-8BFF-4F8F-BD2E-7BFE13C43B7E}" presName="hierChild5" presStyleCnt="0"/>
      <dgm:spPr/>
    </dgm:pt>
    <dgm:pt modelId="{BA2EF77A-3174-433C-8740-F5046AC1330E}" type="pres">
      <dgm:prSet presAssocID="{531299D0-B550-479C-A2F2-BFC2E8AC726A}" presName="Name35" presStyleLbl="parChTrans1D2" presStyleIdx="4" presStyleCnt="5"/>
      <dgm:spPr/>
    </dgm:pt>
    <dgm:pt modelId="{71DEC88B-7DF6-4D76-B392-FEF90D3ABE9C}" type="pres">
      <dgm:prSet presAssocID="{61B0A6ED-61D0-4238-83FE-A6734C4DE380}" presName="hierRoot2" presStyleCnt="0">
        <dgm:presLayoutVars>
          <dgm:hierBranch/>
        </dgm:presLayoutVars>
      </dgm:prSet>
      <dgm:spPr/>
    </dgm:pt>
    <dgm:pt modelId="{6E19B065-60ED-447D-BD2C-2321139DD895}" type="pres">
      <dgm:prSet presAssocID="{61B0A6ED-61D0-4238-83FE-A6734C4DE380}" presName="rootComposite" presStyleCnt="0"/>
      <dgm:spPr/>
    </dgm:pt>
    <dgm:pt modelId="{20F88CC2-4752-433F-8F47-56B7DD7427EE}" type="pres">
      <dgm:prSet presAssocID="{61B0A6ED-61D0-4238-83FE-A6734C4DE380}" presName="rootText" presStyleLbl="node2" presStyleIdx="4" presStyleCnt="5">
        <dgm:presLayoutVars>
          <dgm:chPref val="3"/>
        </dgm:presLayoutVars>
      </dgm:prSet>
      <dgm:spPr/>
    </dgm:pt>
    <dgm:pt modelId="{4D22E30F-DC4A-4B7D-9073-AEEE757CBCF1}" type="pres">
      <dgm:prSet presAssocID="{61B0A6ED-61D0-4238-83FE-A6734C4DE380}" presName="rootConnector" presStyleLbl="node2" presStyleIdx="4" presStyleCnt="5"/>
      <dgm:spPr/>
    </dgm:pt>
    <dgm:pt modelId="{F531FB47-F6DE-42A7-A85E-D6B9A77BD5E0}" type="pres">
      <dgm:prSet presAssocID="{61B0A6ED-61D0-4238-83FE-A6734C4DE380}" presName="hierChild4" presStyleCnt="0"/>
      <dgm:spPr/>
    </dgm:pt>
    <dgm:pt modelId="{4382832B-D282-405B-8C60-5DC1741C4842}" type="pres">
      <dgm:prSet presAssocID="{61B0A6ED-61D0-4238-83FE-A6734C4DE380}" presName="hierChild5" presStyleCnt="0"/>
      <dgm:spPr/>
    </dgm:pt>
    <dgm:pt modelId="{2D00CCED-9A95-4C0C-AABD-C88B7BD2CC43}" type="pres">
      <dgm:prSet presAssocID="{162B3240-B626-42B8-8D58-0D93AE733BC4}" presName="hierChild3" presStyleCnt="0"/>
      <dgm:spPr/>
    </dgm:pt>
  </dgm:ptLst>
  <dgm:cxnLst>
    <dgm:cxn modelId="{E3F5D910-127E-42C4-A7BC-D89123154EA8}" type="presOf" srcId="{239A3182-827C-4F0A-B013-3456BDAA39AB}" destId="{0E596FD0-D8FB-4BC3-A142-98D0C5EE25BF}" srcOrd="0" destOrd="0" presId="urn:microsoft.com/office/officeart/2005/8/layout/orgChart1"/>
    <dgm:cxn modelId="{B8EAD118-813D-4BFE-8FA4-0D5C0D21B5B7}" type="presOf" srcId="{CB8BA12C-C261-404D-A41D-79DC54DF8D00}" destId="{8906D0AA-82DD-4086-81BE-844DFB03CB6B}" srcOrd="0" destOrd="0" presId="urn:microsoft.com/office/officeart/2005/8/layout/orgChart1"/>
    <dgm:cxn modelId="{BCCCA819-C83D-40ED-A486-B4CF39A01C6D}" type="presOf" srcId="{61B0A6ED-61D0-4238-83FE-A6734C4DE380}" destId="{20F88CC2-4752-433F-8F47-56B7DD7427EE}" srcOrd="0" destOrd="0" presId="urn:microsoft.com/office/officeart/2005/8/layout/orgChart1"/>
    <dgm:cxn modelId="{E904E71D-9654-4A54-8EEC-6E1B674C3DED}" srcId="{162B3240-B626-42B8-8D58-0D93AE733BC4}" destId="{179FE45E-8BFF-4F8F-BD2E-7BFE13C43B7E}" srcOrd="3" destOrd="0" parTransId="{2A053759-9E5D-4112-A59A-D0257886A5DE}" sibTransId="{A9AF8A9F-04A5-4A5C-8CD8-E6DE6CC62C54}"/>
    <dgm:cxn modelId="{F6AF102F-D564-4D80-8D2C-605781FAC4FF}" srcId="{162B3240-B626-42B8-8D58-0D93AE733BC4}" destId="{61B0A6ED-61D0-4238-83FE-A6734C4DE380}" srcOrd="4" destOrd="0" parTransId="{531299D0-B550-479C-A2F2-BFC2E8AC726A}" sibTransId="{4FBCE464-5BE5-47CB-A203-5ED9D5E006CB}"/>
    <dgm:cxn modelId="{8F5AC03A-6352-4409-938F-7FC89FBD5C5D}" srcId="{162B3240-B626-42B8-8D58-0D93AE733BC4}" destId="{239A3182-827C-4F0A-B013-3456BDAA39AB}" srcOrd="0" destOrd="0" parTransId="{CB8BA12C-C261-404D-A41D-79DC54DF8D00}" sibTransId="{271593E3-CEC6-4723-AC06-2348E64C4C84}"/>
    <dgm:cxn modelId="{2691D14B-10A0-4DE6-B75F-F3F37A9A77C8}" type="presOf" srcId="{7A513A68-EBB1-4DE3-ABE9-DE9501271237}" destId="{07AB0802-AEC0-4658-B5F6-75E7E8E15349}" srcOrd="0" destOrd="0" presId="urn:microsoft.com/office/officeart/2005/8/layout/orgChart1"/>
    <dgm:cxn modelId="{7405E44F-3850-4F52-9AAA-513CE05C13CE}" type="presOf" srcId="{F8965CF7-D289-4F3E-9298-9486C57A4A75}" destId="{6E293AD5-E22F-4A13-8BB0-F90CC559CE4F}" srcOrd="1" destOrd="0" presId="urn:microsoft.com/office/officeart/2005/8/layout/orgChart1"/>
    <dgm:cxn modelId="{A1CFC253-C492-423A-A5C1-AB9CB026BF67}" type="presOf" srcId="{179FE45E-8BFF-4F8F-BD2E-7BFE13C43B7E}" destId="{E5BD5536-AF66-40FD-955A-729E620F03CC}" srcOrd="1" destOrd="0" presId="urn:microsoft.com/office/officeart/2005/8/layout/orgChart1"/>
    <dgm:cxn modelId="{78B53C77-5E54-4C87-B60D-71C38D1A7F7B}" type="presOf" srcId="{162B3240-B626-42B8-8D58-0D93AE733BC4}" destId="{2122EC5A-F1BF-4923-A7CA-7D1E615DD4B2}" srcOrd="1" destOrd="0" presId="urn:microsoft.com/office/officeart/2005/8/layout/orgChart1"/>
    <dgm:cxn modelId="{D28BFE7E-A30F-47ED-8018-7A863572F7C6}" type="presOf" srcId="{40BA685C-41E1-4F52-A7B5-BD53DA7C5246}" destId="{A1457754-E59C-4D77-85A8-161AC977B472}" srcOrd="1" destOrd="0" presId="urn:microsoft.com/office/officeart/2005/8/layout/orgChart1"/>
    <dgm:cxn modelId="{23A53D80-72F5-4D43-A754-78E9CFC98F8D}" type="presOf" srcId="{40BA685C-41E1-4F52-A7B5-BD53DA7C5246}" destId="{716905DC-0846-43E4-822C-5A405296C658}" srcOrd="0" destOrd="0" presId="urn:microsoft.com/office/officeart/2005/8/layout/orgChart1"/>
    <dgm:cxn modelId="{29F5AA81-D2DA-4559-A558-5EAEED1B3BDE}" type="presOf" srcId="{162B3240-B626-42B8-8D58-0D93AE733BC4}" destId="{D1FA855D-61C7-4434-8096-83BE606076D3}" srcOrd="0" destOrd="0" presId="urn:microsoft.com/office/officeart/2005/8/layout/orgChart1"/>
    <dgm:cxn modelId="{6E3D839B-BB20-4D87-BB79-71929E7B0C1C}" type="presOf" srcId="{531299D0-B550-479C-A2F2-BFC2E8AC726A}" destId="{BA2EF77A-3174-433C-8740-F5046AC1330E}" srcOrd="0" destOrd="0" presId="urn:microsoft.com/office/officeart/2005/8/layout/orgChart1"/>
    <dgm:cxn modelId="{137BEB9F-6F13-40A9-A5A8-AAD7119F6E3C}" type="presOf" srcId="{2A053759-9E5D-4112-A59A-D0257886A5DE}" destId="{B5ACC344-98F9-45DD-A95F-87385467C597}" srcOrd="0" destOrd="0" presId="urn:microsoft.com/office/officeart/2005/8/layout/orgChart1"/>
    <dgm:cxn modelId="{B06514B1-2451-4678-9437-E818BFD5C395}" type="presOf" srcId="{D8FA6B55-0F79-44EF-86EB-407D8A2CBF8E}" destId="{F08911D4-4378-438C-A912-FE8A291AE390}" srcOrd="0" destOrd="0" presId="urn:microsoft.com/office/officeart/2005/8/layout/orgChart1"/>
    <dgm:cxn modelId="{2B353BB1-E820-4792-A7F6-4E275B4D49EC}" type="presOf" srcId="{239A3182-827C-4F0A-B013-3456BDAA39AB}" destId="{6C3F1978-96CA-41CF-AFFC-0D728469EB07}" srcOrd="1" destOrd="0" presId="urn:microsoft.com/office/officeart/2005/8/layout/orgChart1"/>
    <dgm:cxn modelId="{8DA1C8B5-4650-4217-800D-592BA8AAF125}" type="presOf" srcId="{5462A263-67D9-4050-9936-CBDF875E0246}" destId="{3382B43F-78A2-49F1-AF8C-DE26A8C2E469}" srcOrd="0" destOrd="0" presId="urn:microsoft.com/office/officeart/2005/8/layout/orgChart1"/>
    <dgm:cxn modelId="{6FEEF0B5-647A-4F70-92EC-2342455E9991}" srcId="{162B3240-B626-42B8-8D58-0D93AE733BC4}" destId="{40BA685C-41E1-4F52-A7B5-BD53DA7C5246}" srcOrd="1" destOrd="0" parTransId="{5462A263-67D9-4050-9936-CBDF875E0246}" sibTransId="{B63CF2C2-0BEC-45A4-83A7-CB4A2ECD9B0B}"/>
    <dgm:cxn modelId="{C746CDBD-F617-41B4-A10F-163107759609}" type="presOf" srcId="{F8965CF7-D289-4F3E-9298-9486C57A4A75}" destId="{6A32EE31-DCC5-4F02-9558-5AF8BAEAD994}" srcOrd="0" destOrd="0" presId="urn:microsoft.com/office/officeart/2005/8/layout/orgChart1"/>
    <dgm:cxn modelId="{27B93CE1-8AF1-4C5A-9F85-8A79E38E837C}" srcId="{D8FA6B55-0F79-44EF-86EB-407D8A2CBF8E}" destId="{162B3240-B626-42B8-8D58-0D93AE733BC4}" srcOrd="0" destOrd="0" parTransId="{142F8C14-674F-4A87-9EDE-6F1A45FFBA1D}" sibTransId="{765F2EFC-7AA6-4517-A922-98040A276355}"/>
    <dgm:cxn modelId="{76BA8AE7-6658-481F-A099-5DC62C59EB24}" type="presOf" srcId="{179FE45E-8BFF-4F8F-BD2E-7BFE13C43B7E}" destId="{B61CB37B-3EB8-440C-8880-65C55BB898EF}" srcOrd="0" destOrd="0" presId="urn:microsoft.com/office/officeart/2005/8/layout/orgChart1"/>
    <dgm:cxn modelId="{E7AB31E9-386F-49A5-AA42-675644DD397D}" srcId="{162B3240-B626-42B8-8D58-0D93AE733BC4}" destId="{F8965CF7-D289-4F3E-9298-9486C57A4A75}" srcOrd="2" destOrd="0" parTransId="{7A513A68-EBB1-4DE3-ABE9-DE9501271237}" sibTransId="{C1DA84AA-282A-487D-A468-6EDC572C14A9}"/>
    <dgm:cxn modelId="{C423CFEE-BD22-4B3E-A8C4-34879FF7E6CA}" type="presOf" srcId="{61B0A6ED-61D0-4238-83FE-A6734C4DE380}" destId="{4D22E30F-DC4A-4B7D-9073-AEEE757CBCF1}" srcOrd="1" destOrd="0" presId="urn:microsoft.com/office/officeart/2005/8/layout/orgChart1"/>
    <dgm:cxn modelId="{8037831B-5B8D-4161-A2E5-B0ACE0D133E3}" type="presParOf" srcId="{F08911D4-4378-438C-A912-FE8A291AE390}" destId="{8D1C531E-A8FB-44DF-A2A8-70D472813DA9}" srcOrd="0" destOrd="0" presId="urn:microsoft.com/office/officeart/2005/8/layout/orgChart1"/>
    <dgm:cxn modelId="{39FB4B7E-2257-44DE-A861-D727C81DF697}" type="presParOf" srcId="{8D1C531E-A8FB-44DF-A2A8-70D472813DA9}" destId="{AFED111D-381E-4505-B157-BC13AB9F4A26}" srcOrd="0" destOrd="0" presId="urn:microsoft.com/office/officeart/2005/8/layout/orgChart1"/>
    <dgm:cxn modelId="{7EEDEDF7-AF58-49C1-B152-100525527E0F}" type="presParOf" srcId="{AFED111D-381E-4505-B157-BC13AB9F4A26}" destId="{D1FA855D-61C7-4434-8096-83BE606076D3}" srcOrd="0" destOrd="0" presId="urn:microsoft.com/office/officeart/2005/8/layout/orgChart1"/>
    <dgm:cxn modelId="{CD168B06-CECA-45F3-8C9E-276153C92A6C}" type="presParOf" srcId="{AFED111D-381E-4505-B157-BC13AB9F4A26}" destId="{2122EC5A-F1BF-4923-A7CA-7D1E615DD4B2}" srcOrd="1" destOrd="0" presId="urn:microsoft.com/office/officeart/2005/8/layout/orgChart1"/>
    <dgm:cxn modelId="{A8EC83C0-2BAE-42FB-BF83-45D8348769EA}" type="presParOf" srcId="{8D1C531E-A8FB-44DF-A2A8-70D472813DA9}" destId="{A4CD0DC6-B088-420C-B928-EFB67AD2A57F}" srcOrd="1" destOrd="0" presId="urn:microsoft.com/office/officeart/2005/8/layout/orgChart1"/>
    <dgm:cxn modelId="{FCB645B2-2613-45BB-9564-F053DB30AED8}" type="presParOf" srcId="{A4CD0DC6-B088-420C-B928-EFB67AD2A57F}" destId="{8906D0AA-82DD-4086-81BE-844DFB03CB6B}" srcOrd="0" destOrd="0" presId="urn:microsoft.com/office/officeart/2005/8/layout/orgChart1"/>
    <dgm:cxn modelId="{89A7CCD5-2FCF-44EF-9843-E6896A223F46}" type="presParOf" srcId="{A4CD0DC6-B088-420C-B928-EFB67AD2A57F}" destId="{5323EE96-F650-4326-A6FE-041D41A511AF}" srcOrd="1" destOrd="0" presId="urn:microsoft.com/office/officeart/2005/8/layout/orgChart1"/>
    <dgm:cxn modelId="{0D4C86D2-7B90-4751-AFC4-2A3694849DF6}" type="presParOf" srcId="{5323EE96-F650-4326-A6FE-041D41A511AF}" destId="{09109F92-FD7F-4557-9E03-FD31FE08F09C}" srcOrd="0" destOrd="0" presId="urn:microsoft.com/office/officeart/2005/8/layout/orgChart1"/>
    <dgm:cxn modelId="{21A365FC-CCF9-4448-BE20-756FC37B07A3}" type="presParOf" srcId="{09109F92-FD7F-4557-9E03-FD31FE08F09C}" destId="{0E596FD0-D8FB-4BC3-A142-98D0C5EE25BF}" srcOrd="0" destOrd="0" presId="urn:microsoft.com/office/officeart/2005/8/layout/orgChart1"/>
    <dgm:cxn modelId="{EA83CEBB-BD40-4DCC-8D92-B06DAF8E0C89}" type="presParOf" srcId="{09109F92-FD7F-4557-9E03-FD31FE08F09C}" destId="{6C3F1978-96CA-41CF-AFFC-0D728469EB07}" srcOrd="1" destOrd="0" presId="urn:microsoft.com/office/officeart/2005/8/layout/orgChart1"/>
    <dgm:cxn modelId="{C48E9D4A-1801-4D44-BF59-5667941B6DEC}" type="presParOf" srcId="{5323EE96-F650-4326-A6FE-041D41A511AF}" destId="{AAF28C07-4A66-4FE5-9174-B3DC95BAD01B}" srcOrd="1" destOrd="0" presId="urn:microsoft.com/office/officeart/2005/8/layout/orgChart1"/>
    <dgm:cxn modelId="{2C0EB677-6E0C-4490-BCD8-D2D569DE3F88}" type="presParOf" srcId="{5323EE96-F650-4326-A6FE-041D41A511AF}" destId="{DD980131-1967-4372-8048-A755D04E04BC}" srcOrd="2" destOrd="0" presId="urn:microsoft.com/office/officeart/2005/8/layout/orgChart1"/>
    <dgm:cxn modelId="{95D590C7-D65E-4422-91AC-3E8B3C1DB9D7}" type="presParOf" srcId="{A4CD0DC6-B088-420C-B928-EFB67AD2A57F}" destId="{3382B43F-78A2-49F1-AF8C-DE26A8C2E469}" srcOrd="2" destOrd="0" presId="urn:microsoft.com/office/officeart/2005/8/layout/orgChart1"/>
    <dgm:cxn modelId="{187CA1B4-D0A3-4FB5-9952-A67ECDD731F9}" type="presParOf" srcId="{A4CD0DC6-B088-420C-B928-EFB67AD2A57F}" destId="{4A779F9F-2873-4288-B309-D6BA28697D2F}" srcOrd="3" destOrd="0" presId="urn:microsoft.com/office/officeart/2005/8/layout/orgChart1"/>
    <dgm:cxn modelId="{C9378797-EDB8-4A4E-B9F6-C0BDEBBE4198}" type="presParOf" srcId="{4A779F9F-2873-4288-B309-D6BA28697D2F}" destId="{A49DCD77-2D92-4C61-A963-F5084E1E563F}" srcOrd="0" destOrd="0" presId="urn:microsoft.com/office/officeart/2005/8/layout/orgChart1"/>
    <dgm:cxn modelId="{A9E0FC1C-65EB-451D-BB57-B1B28CD5DAB7}" type="presParOf" srcId="{A49DCD77-2D92-4C61-A963-F5084E1E563F}" destId="{716905DC-0846-43E4-822C-5A405296C658}" srcOrd="0" destOrd="0" presId="urn:microsoft.com/office/officeart/2005/8/layout/orgChart1"/>
    <dgm:cxn modelId="{690FB0CA-8964-4811-A554-A50FD6E6864A}" type="presParOf" srcId="{A49DCD77-2D92-4C61-A963-F5084E1E563F}" destId="{A1457754-E59C-4D77-85A8-161AC977B472}" srcOrd="1" destOrd="0" presId="urn:microsoft.com/office/officeart/2005/8/layout/orgChart1"/>
    <dgm:cxn modelId="{3D5AE24A-8110-4B9E-A467-725ACBAECD8A}" type="presParOf" srcId="{4A779F9F-2873-4288-B309-D6BA28697D2F}" destId="{7BBEB600-A633-433D-A7AF-1BC737C55BFB}" srcOrd="1" destOrd="0" presId="urn:microsoft.com/office/officeart/2005/8/layout/orgChart1"/>
    <dgm:cxn modelId="{357A647A-2CB2-43D7-9730-A858627A7209}" type="presParOf" srcId="{4A779F9F-2873-4288-B309-D6BA28697D2F}" destId="{23CDA62B-6D10-4224-8302-8BAD08BF9947}" srcOrd="2" destOrd="0" presId="urn:microsoft.com/office/officeart/2005/8/layout/orgChart1"/>
    <dgm:cxn modelId="{61F16B4E-1D1A-4679-BB32-539FBEF1826B}" type="presParOf" srcId="{A4CD0DC6-B088-420C-B928-EFB67AD2A57F}" destId="{07AB0802-AEC0-4658-B5F6-75E7E8E15349}" srcOrd="4" destOrd="0" presId="urn:microsoft.com/office/officeart/2005/8/layout/orgChart1"/>
    <dgm:cxn modelId="{A8334DBB-8B93-4990-BE78-D73B23B4BE3C}" type="presParOf" srcId="{A4CD0DC6-B088-420C-B928-EFB67AD2A57F}" destId="{2E8A59E3-EF54-4E7F-A93C-AA4D26E87B29}" srcOrd="5" destOrd="0" presId="urn:microsoft.com/office/officeart/2005/8/layout/orgChart1"/>
    <dgm:cxn modelId="{A0817F9C-7F78-46CD-A436-C1C616DB44FB}" type="presParOf" srcId="{2E8A59E3-EF54-4E7F-A93C-AA4D26E87B29}" destId="{0FDB043A-2A1F-4268-A1ED-2F9514DE9B14}" srcOrd="0" destOrd="0" presId="urn:microsoft.com/office/officeart/2005/8/layout/orgChart1"/>
    <dgm:cxn modelId="{A971F298-CCA6-4F81-88EE-C529B1C6F062}" type="presParOf" srcId="{0FDB043A-2A1F-4268-A1ED-2F9514DE9B14}" destId="{6A32EE31-DCC5-4F02-9558-5AF8BAEAD994}" srcOrd="0" destOrd="0" presId="urn:microsoft.com/office/officeart/2005/8/layout/orgChart1"/>
    <dgm:cxn modelId="{84C9E8D9-3060-4EA9-ADAD-4668B8C7919E}" type="presParOf" srcId="{0FDB043A-2A1F-4268-A1ED-2F9514DE9B14}" destId="{6E293AD5-E22F-4A13-8BB0-F90CC559CE4F}" srcOrd="1" destOrd="0" presId="urn:microsoft.com/office/officeart/2005/8/layout/orgChart1"/>
    <dgm:cxn modelId="{D1E3084D-78DC-4999-9C80-EBC81D7B34EE}" type="presParOf" srcId="{2E8A59E3-EF54-4E7F-A93C-AA4D26E87B29}" destId="{EDF98BA1-F52A-47FC-A935-16157E2DC641}" srcOrd="1" destOrd="0" presId="urn:microsoft.com/office/officeart/2005/8/layout/orgChart1"/>
    <dgm:cxn modelId="{2D7142C2-E378-43C1-BDBB-FD35294A8BE5}" type="presParOf" srcId="{2E8A59E3-EF54-4E7F-A93C-AA4D26E87B29}" destId="{90CFA559-0EAF-4D9D-A0CE-DFF3620F2117}" srcOrd="2" destOrd="0" presId="urn:microsoft.com/office/officeart/2005/8/layout/orgChart1"/>
    <dgm:cxn modelId="{4CE1431F-8596-421E-94C4-D3860626AD92}" type="presParOf" srcId="{A4CD0DC6-B088-420C-B928-EFB67AD2A57F}" destId="{B5ACC344-98F9-45DD-A95F-87385467C597}" srcOrd="6" destOrd="0" presId="urn:microsoft.com/office/officeart/2005/8/layout/orgChart1"/>
    <dgm:cxn modelId="{54BD2F84-C576-4485-BB85-DD0AAFA9191A}" type="presParOf" srcId="{A4CD0DC6-B088-420C-B928-EFB67AD2A57F}" destId="{5DD1C2B4-5EF9-4E24-BB84-98AC7E749FCE}" srcOrd="7" destOrd="0" presId="urn:microsoft.com/office/officeart/2005/8/layout/orgChart1"/>
    <dgm:cxn modelId="{4A37852B-32B3-4689-B89D-B57E714E927E}" type="presParOf" srcId="{5DD1C2B4-5EF9-4E24-BB84-98AC7E749FCE}" destId="{EB6E3C2D-676B-4FC4-B39E-76FFCCBB9A09}" srcOrd="0" destOrd="0" presId="urn:microsoft.com/office/officeart/2005/8/layout/orgChart1"/>
    <dgm:cxn modelId="{F0996783-7570-4CF9-8FF6-9DCAACF0FDE6}" type="presParOf" srcId="{EB6E3C2D-676B-4FC4-B39E-76FFCCBB9A09}" destId="{B61CB37B-3EB8-440C-8880-65C55BB898EF}" srcOrd="0" destOrd="0" presId="urn:microsoft.com/office/officeart/2005/8/layout/orgChart1"/>
    <dgm:cxn modelId="{4A389EB2-0F77-40F2-8518-CCD95D023082}" type="presParOf" srcId="{EB6E3C2D-676B-4FC4-B39E-76FFCCBB9A09}" destId="{E5BD5536-AF66-40FD-955A-729E620F03CC}" srcOrd="1" destOrd="0" presId="urn:microsoft.com/office/officeart/2005/8/layout/orgChart1"/>
    <dgm:cxn modelId="{F39CAD3A-05E4-4C92-87D0-79A4D252A1BD}" type="presParOf" srcId="{5DD1C2B4-5EF9-4E24-BB84-98AC7E749FCE}" destId="{06790A45-CECD-4044-B9E0-99C29E36E2C5}" srcOrd="1" destOrd="0" presId="urn:microsoft.com/office/officeart/2005/8/layout/orgChart1"/>
    <dgm:cxn modelId="{02F6E903-F3DE-412E-BD41-2541869C8A30}" type="presParOf" srcId="{5DD1C2B4-5EF9-4E24-BB84-98AC7E749FCE}" destId="{BE2D9866-D604-4DAD-9FEA-A7F80E2D8329}" srcOrd="2" destOrd="0" presId="urn:microsoft.com/office/officeart/2005/8/layout/orgChart1"/>
    <dgm:cxn modelId="{F4D96FA4-8D02-43CC-8318-6B8AE1B220BB}" type="presParOf" srcId="{A4CD0DC6-B088-420C-B928-EFB67AD2A57F}" destId="{BA2EF77A-3174-433C-8740-F5046AC1330E}" srcOrd="8" destOrd="0" presId="urn:microsoft.com/office/officeart/2005/8/layout/orgChart1"/>
    <dgm:cxn modelId="{49C95956-8BFA-42C0-91A6-D77B5FA0DA9E}" type="presParOf" srcId="{A4CD0DC6-B088-420C-B928-EFB67AD2A57F}" destId="{71DEC88B-7DF6-4D76-B392-FEF90D3ABE9C}" srcOrd="9" destOrd="0" presId="urn:microsoft.com/office/officeart/2005/8/layout/orgChart1"/>
    <dgm:cxn modelId="{8AFCEA91-A6CE-4407-BA14-4A15DB9791D6}" type="presParOf" srcId="{71DEC88B-7DF6-4D76-B392-FEF90D3ABE9C}" destId="{6E19B065-60ED-447D-BD2C-2321139DD895}" srcOrd="0" destOrd="0" presId="urn:microsoft.com/office/officeart/2005/8/layout/orgChart1"/>
    <dgm:cxn modelId="{D5735F93-2648-4E0D-8445-0B2956A4F649}" type="presParOf" srcId="{6E19B065-60ED-447D-BD2C-2321139DD895}" destId="{20F88CC2-4752-433F-8F47-56B7DD7427EE}" srcOrd="0" destOrd="0" presId="urn:microsoft.com/office/officeart/2005/8/layout/orgChart1"/>
    <dgm:cxn modelId="{F8CF9701-0B1E-49D8-BACF-44B442E19C81}" type="presParOf" srcId="{6E19B065-60ED-447D-BD2C-2321139DD895}" destId="{4D22E30F-DC4A-4B7D-9073-AEEE757CBCF1}" srcOrd="1" destOrd="0" presId="urn:microsoft.com/office/officeart/2005/8/layout/orgChart1"/>
    <dgm:cxn modelId="{94A54288-DE08-455C-BACF-CFA2C2694B69}" type="presParOf" srcId="{71DEC88B-7DF6-4D76-B392-FEF90D3ABE9C}" destId="{F531FB47-F6DE-42A7-A85E-D6B9A77BD5E0}" srcOrd="1" destOrd="0" presId="urn:microsoft.com/office/officeart/2005/8/layout/orgChart1"/>
    <dgm:cxn modelId="{C396FB1D-8266-4A32-9518-767DBE32CE99}" type="presParOf" srcId="{71DEC88B-7DF6-4D76-B392-FEF90D3ABE9C}" destId="{4382832B-D282-405B-8C60-5DC1741C4842}" srcOrd="2" destOrd="0" presId="urn:microsoft.com/office/officeart/2005/8/layout/orgChart1"/>
    <dgm:cxn modelId="{9D3C4889-1CB1-473F-A125-83D8DD4EC447}" type="presParOf" srcId="{8D1C531E-A8FB-44DF-A2A8-70D472813DA9}" destId="{2D00CCED-9A95-4C0C-AABD-C88B7BD2CC4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D493D55-A5AF-46D9-9722-DF551D497CD8}">
      <dsp:nvSpPr>
        <dsp:cNvPr id="0" name=""/>
        <dsp:cNvSpPr/>
      </dsp:nvSpPr>
      <dsp:spPr>
        <a:xfrm>
          <a:off x="2397011" y="1949910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CB06F8-1427-4569-8D4D-79BD23D26055}">
      <dsp:nvSpPr>
        <dsp:cNvPr id="0" name=""/>
        <dsp:cNvSpPr/>
      </dsp:nvSpPr>
      <dsp:spPr>
        <a:xfrm>
          <a:off x="2211683" y="1423578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90EA4-185A-455F-80A2-1AAB38FB7F68}">
      <dsp:nvSpPr>
        <dsp:cNvPr id="0" name=""/>
        <dsp:cNvSpPr/>
      </dsp:nvSpPr>
      <dsp:spPr>
        <a:xfrm>
          <a:off x="2462488" y="897245"/>
          <a:ext cx="91440" cy="15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B9901-8FC6-4761-905A-CCD58B404D46}">
      <dsp:nvSpPr>
        <dsp:cNvPr id="0" name=""/>
        <dsp:cNvSpPr/>
      </dsp:nvSpPr>
      <dsp:spPr>
        <a:xfrm>
          <a:off x="2059714" y="370913"/>
          <a:ext cx="448494" cy="1556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837"/>
              </a:lnTo>
              <a:lnTo>
                <a:pt x="448494" y="77837"/>
              </a:lnTo>
              <a:lnTo>
                <a:pt x="448494" y="15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E8FCF5-1304-4A19-9374-0F3FF0B027EF}">
      <dsp:nvSpPr>
        <dsp:cNvPr id="0" name=""/>
        <dsp:cNvSpPr/>
      </dsp:nvSpPr>
      <dsp:spPr>
        <a:xfrm>
          <a:off x="1500022" y="1949910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428DF4-1E73-414B-B41F-6ABABC2C4A3B}">
      <dsp:nvSpPr>
        <dsp:cNvPr id="0" name=""/>
        <dsp:cNvSpPr/>
      </dsp:nvSpPr>
      <dsp:spPr>
        <a:xfrm>
          <a:off x="1314694" y="1423578"/>
          <a:ext cx="111197" cy="3410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004"/>
              </a:lnTo>
              <a:lnTo>
                <a:pt x="111197" y="34100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1DCD72-17FD-428F-9817-465C31BB3132}">
      <dsp:nvSpPr>
        <dsp:cNvPr id="0" name=""/>
        <dsp:cNvSpPr/>
      </dsp:nvSpPr>
      <dsp:spPr>
        <a:xfrm>
          <a:off x="1565499" y="897245"/>
          <a:ext cx="91440" cy="1556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567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2878875-04EB-4DE8-AFCD-2D9C2EBF07A7}">
      <dsp:nvSpPr>
        <dsp:cNvPr id="0" name=""/>
        <dsp:cNvSpPr/>
      </dsp:nvSpPr>
      <dsp:spPr>
        <a:xfrm>
          <a:off x="1611219" y="370913"/>
          <a:ext cx="448494" cy="155675"/>
        </a:xfrm>
        <a:custGeom>
          <a:avLst/>
          <a:gdLst/>
          <a:ahLst/>
          <a:cxnLst/>
          <a:rect l="0" t="0" r="0" b="0"/>
          <a:pathLst>
            <a:path>
              <a:moveTo>
                <a:pt x="448494" y="0"/>
              </a:moveTo>
              <a:lnTo>
                <a:pt x="448494" y="77837"/>
              </a:lnTo>
              <a:lnTo>
                <a:pt x="0" y="77837"/>
              </a:lnTo>
              <a:lnTo>
                <a:pt x="0" y="1556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19C0BD-708B-47DB-BB78-342D513C1D6A}">
      <dsp:nvSpPr>
        <dsp:cNvPr id="0" name=""/>
        <dsp:cNvSpPr/>
      </dsp:nvSpPr>
      <dsp:spPr>
        <a:xfrm>
          <a:off x="1689057" y="256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 sz="1400"/>
        </a:p>
      </dsp:txBody>
      <dsp:txXfrm>
        <a:off x="1689057" y="256"/>
        <a:ext cx="741313" cy="370656"/>
      </dsp:txXfrm>
    </dsp:sp>
    <dsp:sp modelId="{460AD4DD-3659-4D9A-99A5-0676471D4955}">
      <dsp:nvSpPr>
        <dsp:cNvPr id="0" name=""/>
        <dsp:cNvSpPr/>
      </dsp:nvSpPr>
      <dsp:spPr>
        <a:xfrm>
          <a:off x="1240562" y="526589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400"/>
        </a:p>
      </dsp:txBody>
      <dsp:txXfrm>
        <a:off x="1240562" y="526589"/>
        <a:ext cx="741313" cy="370656"/>
      </dsp:txXfrm>
    </dsp:sp>
    <dsp:sp modelId="{4A5C93A5-CDA6-4B76-BB8F-3C885A45B059}">
      <dsp:nvSpPr>
        <dsp:cNvPr id="0" name=""/>
        <dsp:cNvSpPr/>
      </dsp:nvSpPr>
      <dsp:spPr>
        <a:xfrm>
          <a:off x="1240562" y="1052921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 sz="1400"/>
        </a:p>
      </dsp:txBody>
      <dsp:txXfrm>
        <a:off x="1240562" y="1052921"/>
        <a:ext cx="741313" cy="370656"/>
      </dsp:txXfrm>
    </dsp:sp>
    <dsp:sp modelId="{F514691B-5266-4193-B232-A394A5BC0FA5}">
      <dsp:nvSpPr>
        <dsp:cNvPr id="0" name=""/>
        <dsp:cNvSpPr/>
      </dsp:nvSpPr>
      <dsp:spPr>
        <a:xfrm>
          <a:off x="1425891" y="1579254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人员</a:t>
          </a:r>
        </a:p>
      </dsp:txBody>
      <dsp:txXfrm>
        <a:off x="1425891" y="1579254"/>
        <a:ext cx="741313" cy="370656"/>
      </dsp:txXfrm>
    </dsp:sp>
    <dsp:sp modelId="{E00B8EDB-B559-4CF8-A405-3418718D57AC}">
      <dsp:nvSpPr>
        <dsp:cNvPr id="0" name=""/>
        <dsp:cNvSpPr/>
      </dsp:nvSpPr>
      <dsp:spPr>
        <a:xfrm>
          <a:off x="1611219" y="2105586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 sz="1400"/>
        </a:p>
      </dsp:txBody>
      <dsp:txXfrm>
        <a:off x="1611219" y="2105586"/>
        <a:ext cx="741313" cy="370656"/>
      </dsp:txXfrm>
    </dsp:sp>
    <dsp:sp modelId="{0B7688F7-3992-4E06-BB75-C7F21B38118F}">
      <dsp:nvSpPr>
        <dsp:cNvPr id="0" name=""/>
        <dsp:cNvSpPr/>
      </dsp:nvSpPr>
      <dsp:spPr>
        <a:xfrm>
          <a:off x="2137552" y="526589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sp:txBody>
      <dsp:txXfrm>
        <a:off x="2137552" y="526589"/>
        <a:ext cx="741313" cy="370656"/>
      </dsp:txXfrm>
    </dsp:sp>
    <dsp:sp modelId="{478164B8-C33B-4A2E-81A2-546EEAD095B3}">
      <dsp:nvSpPr>
        <dsp:cNvPr id="0" name=""/>
        <dsp:cNvSpPr/>
      </dsp:nvSpPr>
      <dsp:spPr>
        <a:xfrm>
          <a:off x="2137552" y="1052921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见习经理</a:t>
          </a:r>
          <a:endParaRPr lang="zh-TW" altLang="en-US" sz="1400"/>
        </a:p>
      </dsp:txBody>
      <dsp:txXfrm>
        <a:off x="2137552" y="1052921"/>
        <a:ext cx="741313" cy="370656"/>
      </dsp:txXfrm>
    </dsp:sp>
    <dsp:sp modelId="{E94382B3-8295-4FDC-97CC-83192015BCB3}">
      <dsp:nvSpPr>
        <dsp:cNvPr id="0" name=""/>
        <dsp:cNvSpPr/>
      </dsp:nvSpPr>
      <dsp:spPr>
        <a:xfrm>
          <a:off x="2322880" y="1579254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4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执行</a:t>
          </a: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人员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sp:txBody>
      <dsp:txXfrm>
        <a:off x="2322880" y="1579254"/>
        <a:ext cx="741313" cy="370656"/>
      </dsp:txXfrm>
    </dsp:sp>
    <dsp:sp modelId="{D033CC75-FB4F-47D2-9964-8373D5DEFF83}">
      <dsp:nvSpPr>
        <dsp:cNvPr id="0" name=""/>
        <dsp:cNvSpPr/>
      </dsp:nvSpPr>
      <dsp:spPr>
        <a:xfrm>
          <a:off x="2508208" y="2105586"/>
          <a:ext cx="741313" cy="37065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marR="0" lvl="0" indent="0" algn="ctr" defTabSz="6223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见习人员</a:t>
          </a:r>
          <a:endParaRPr lang="zh-TW" altLang="en-US" sz="1400" b="0" i="0" u="none" strike="noStrike" kern="100" baseline="0">
            <a:latin typeface="Times New Roman" panose="02020603050405020304" pitchFamily="18" charset="0"/>
            <a:ea typeface="新細明體" panose="02020500000000000000" pitchFamily="18" charset="-120"/>
          </a:endParaRPr>
        </a:p>
      </dsp:txBody>
      <dsp:txXfrm>
        <a:off x="2508208" y="2105586"/>
        <a:ext cx="741313" cy="37065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A2EF77A-3174-433C-8740-F5046AC1330E}">
      <dsp:nvSpPr>
        <dsp:cNvPr id="0" name=""/>
        <dsp:cNvSpPr/>
      </dsp:nvSpPr>
      <dsp:spPr>
        <a:xfrm>
          <a:off x="2636837" y="665426"/>
          <a:ext cx="2184950" cy="18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01"/>
              </a:lnTo>
              <a:lnTo>
                <a:pt x="2184950" y="94801"/>
              </a:lnTo>
              <a:lnTo>
                <a:pt x="218495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ACC344-98F9-45DD-A95F-87385467C597}">
      <dsp:nvSpPr>
        <dsp:cNvPr id="0" name=""/>
        <dsp:cNvSpPr/>
      </dsp:nvSpPr>
      <dsp:spPr>
        <a:xfrm>
          <a:off x="2636837" y="665426"/>
          <a:ext cx="1092475" cy="189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801"/>
              </a:lnTo>
              <a:lnTo>
                <a:pt x="1092475" y="94801"/>
              </a:lnTo>
              <a:lnTo>
                <a:pt x="1092475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AB0802-AEC0-4658-B5F6-75E7E8E15349}">
      <dsp:nvSpPr>
        <dsp:cNvPr id="0" name=""/>
        <dsp:cNvSpPr/>
      </dsp:nvSpPr>
      <dsp:spPr>
        <a:xfrm>
          <a:off x="2591117" y="665426"/>
          <a:ext cx="91440" cy="18960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82B43F-78A2-49F1-AF8C-DE26A8C2E469}">
      <dsp:nvSpPr>
        <dsp:cNvPr id="0" name=""/>
        <dsp:cNvSpPr/>
      </dsp:nvSpPr>
      <dsp:spPr>
        <a:xfrm>
          <a:off x="1544362" y="665426"/>
          <a:ext cx="1092475" cy="189603"/>
        </a:xfrm>
        <a:custGeom>
          <a:avLst/>
          <a:gdLst/>
          <a:ahLst/>
          <a:cxnLst/>
          <a:rect l="0" t="0" r="0" b="0"/>
          <a:pathLst>
            <a:path>
              <a:moveTo>
                <a:pt x="1092475" y="0"/>
              </a:moveTo>
              <a:lnTo>
                <a:pt x="1092475" y="94801"/>
              </a:lnTo>
              <a:lnTo>
                <a:pt x="0" y="94801"/>
              </a:lnTo>
              <a:lnTo>
                <a:pt x="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06D0AA-82DD-4086-81BE-844DFB03CB6B}">
      <dsp:nvSpPr>
        <dsp:cNvPr id="0" name=""/>
        <dsp:cNvSpPr/>
      </dsp:nvSpPr>
      <dsp:spPr>
        <a:xfrm>
          <a:off x="451886" y="665426"/>
          <a:ext cx="2184950" cy="189603"/>
        </a:xfrm>
        <a:custGeom>
          <a:avLst/>
          <a:gdLst/>
          <a:ahLst/>
          <a:cxnLst/>
          <a:rect l="0" t="0" r="0" b="0"/>
          <a:pathLst>
            <a:path>
              <a:moveTo>
                <a:pt x="2184950" y="0"/>
              </a:moveTo>
              <a:lnTo>
                <a:pt x="2184950" y="94801"/>
              </a:lnTo>
              <a:lnTo>
                <a:pt x="0" y="94801"/>
              </a:lnTo>
              <a:lnTo>
                <a:pt x="0" y="18960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FA855D-61C7-4434-8096-83BE606076D3}">
      <dsp:nvSpPr>
        <dsp:cNvPr id="0" name=""/>
        <dsp:cNvSpPr/>
      </dsp:nvSpPr>
      <dsp:spPr>
        <a:xfrm>
          <a:off x="2185401" y="213990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CN" altLang="en-US" sz="1700" b="0" i="0" u="none" strike="noStrike" kern="100" baseline="0">
              <a:latin typeface="新細明體" panose="02020500000000000000" pitchFamily="18" charset="-120"/>
              <a:ea typeface="新細明體" panose="02020500000000000000" pitchFamily="18" charset="-120"/>
            </a:rPr>
            <a:t>管理者</a:t>
          </a:r>
          <a:endParaRPr lang="zh-TW" altLang="en-US" sz="1700"/>
        </a:p>
      </dsp:txBody>
      <dsp:txXfrm>
        <a:off x="2185401" y="213990"/>
        <a:ext cx="902872" cy="451436"/>
      </dsp:txXfrm>
    </dsp:sp>
    <dsp:sp modelId="{0E596FD0-D8FB-4BC3-A142-98D0C5EE25BF}">
      <dsp:nvSpPr>
        <dsp:cNvPr id="0" name=""/>
        <dsp:cNvSpPr/>
      </dsp:nvSpPr>
      <dsp:spPr>
        <a:xfrm>
          <a:off x="450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450" y="855029"/>
        <a:ext cx="902872" cy="451436"/>
      </dsp:txXfrm>
    </dsp:sp>
    <dsp:sp modelId="{716905DC-0846-43E4-822C-5A405296C658}">
      <dsp:nvSpPr>
        <dsp:cNvPr id="0" name=""/>
        <dsp:cNvSpPr/>
      </dsp:nvSpPr>
      <dsp:spPr>
        <a:xfrm>
          <a:off x="1092926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1092926" y="855029"/>
        <a:ext cx="902872" cy="451436"/>
      </dsp:txXfrm>
    </dsp:sp>
    <dsp:sp modelId="{6A32EE31-DCC5-4F02-9558-5AF8BAEAD994}">
      <dsp:nvSpPr>
        <dsp:cNvPr id="0" name=""/>
        <dsp:cNvSpPr/>
      </dsp:nvSpPr>
      <dsp:spPr>
        <a:xfrm>
          <a:off x="2185401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2185401" y="855029"/>
        <a:ext cx="902872" cy="451436"/>
      </dsp:txXfrm>
    </dsp:sp>
    <dsp:sp modelId="{B61CB37B-3EB8-440C-8880-65C55BB898EF}">
      <dsp:nvSpPr>
        <dsp:cNvPr id="0" name=""/>
        <dsp:cNvSpPr/>
      </dsp:nvSpPr>
      <dsp:spPr>
        <a:xfrm>
          <a:off x="3277876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3277876" y="855029"/>
        <a:ext cx="902872" cy="451436"/>
      </dsp:txXfrm>
    </dsp:sp>
    <dsp:sp modelId="{20F88CC2-4752-433F-8F47-56B7DD7427EE}">
      <dsp:nvSpPr>
        <dsp:cNvPr id="0" name=""/>
        <dsp:cNvSpPr/>
      </dsp:nvSpPr>
      <dsp:spPr>
        <a:xfrm>
          <a:off x="4370352" y="855029"/>
          <a:ext cx="902872" cy="45143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795" tIns="10795" rIns="10795" bIns="10795" numCol="1" spcCol="1270" anchor="ctr" anchorCtr="0">
          <a:noAutofit/>
        </a:bodyPr>
        <a:lstStyle/>
        <a:p>
          <a:pPr marL="0" marR="0" lvl="0" indent="0" algn="ctr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700" b="0" i="0" u="none" strike="noStrike" kern="100" baseline="0">
              <a:latin typeface="Calibri" panose="020F0502020204030204" pitchFamily="34" charset="0"/>
              <a:ea typeface="新細明體" panose="02020500000000000000" pitchFamily="18" charset="-120"/>
            </a:rPr>
            <a:t>助理经理</a:t>
          </a:r>
          <a:endParaRPr lang="zh-TW" altLang="en-US" sz="1700"/>
        </a:p>
      </dsp:txBody>
      <dsp:txXfrm>
        <a:off x="4370352" y="855029"/>
        <a:ext cx="902872" cy="4514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24c47733451e3d7dab448ed08d5e5ff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63e4020d525a2e452d677aa79d8a42ca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45fe5af-a898-45b4-b794-d22737ba3902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2F24CC-4B1A-427C-A502-2F0DF49C0837}"/>
</file>

<file path=customXml/itemProps2.xml><?xml version="1.0" encoding="utf-8"?>
<ds:datastoreItem xmlns:ds="http://schemas.openxmlformats.org/officeDocument/2006/customXml" ds:itemID="{82528D7D-47FB-48E5-BF86-C84CD70A0B37}">
  <ds:schemaRefs>
    <ds:schemaRef ds:uri="http://schemas.microsoft.com/office/2006/metadata/properties"/>
    <ds:schemaRef ds:uri="http://schemas.microsoft.com/office/infopath/2007/PartnerControls"/>
    <ds:schemaRef ds:uri="de5c2c51-7906-4fac-bf5c-36dc0d54e7e0"/>
    <ds:schemaRef ds:uri="864ccfde-09d8-454f-ae99-5f29ab723904"/>
  </ds:schemaRefs>
</ds:datastoreItem>
</file>

<file path=customXml/itemProps3.xml><?xml version="1.0" encoding="utf-8"?>
<ds:datastoreItem xmlns:ds="http://schemas.openxmlformats.org/officeDocument/2006/customXml" ds:itemID="{AAA6CD7D-9D17-4F48-A78E-0943DE7EC3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6C9BF8-C4B4-4C92-B214-71C6182151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Normal.macro.dot</Template>
  <TotalTime>11</TotalTime>
  <Pages>22</Pages>
  <Words>3019</Words>
  <Characters>5768</Characters>
  <Application>Microsoft Office Word</Application>
  <DocSecurity>0</DocSecurity>
  <Lines>1153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IX: Sport and Recreational Management – Learning Outcomes</vt:lpstr>
    </vt:vector>
  </TitlesOfParts>
  <Company>Lenovo (Beijing) Limited</Company>
  <LinksUpToDate>false</LinksUpToDate>
  <CharactersWithSpaces>8202</CharactersWithSpaces>
  <SharedDoc>false</SharedDoc>
  <HLinks>
    <vt:vector size="48" baseType="variant">
      <vt:variant>
        <vt:i4>3211305</vt:i4>
      </vt:variant>
      <vt:variant>
        <vt:i4>27</vt:i4>
      </vt:variant>
      <vt:variant>
        <vt:i4>0</vt:i4>
      </vt:variant>
      <vt:variant>
        <vt:i4>5</vt:i4>
      </vt:variant>
      <vt:variant>
        <vt:lpwstr>http://www.edb.gov.hk/FileManager/TC/Content_100/C_outdoor.PDF</vt:lpwstr>
      </vt:variant>
      <vt:variant>
        <vt:lpwstr/>
      </vt:variant>
      <vt:variant>
        <vt:i4>3211305</vt:i4>
      </vt:variant>
      <vt:variant>
        <vt:i4>24</vt:i4>
      </vt:variant>
      <vt:variant>
        <vt:i4>0</vt:i4>
      </vt:variant>
      <vt:variant>
        <vt:i4>5</vt:i4>
      </vt:variant>
      <vt:variant>
        <vt:lpwstr>http://www.edb.gov.hk/FileManager/TC/Content_100/C_outdoor.PDF</vt:lpwstr>
      </vt:variant>
      <vt:variant>
        <vt:lpwstr/>
      </vt:variant>
      <vt:variant>
        <vt:i4>3145768</vt:i4>
      </vt:variant>
      <vt:variant>
        <vt:i4>21</vt:i4>
      </vt:variant>
      <vt:variant>
        <vt:i4>0</vt:i4>
      </vt:variant>
      <vt:variant>
        <vt:i4>5</vt:i4>
      </vt:variant>
      <vt:variant>
        <vt:lpwstr>http://www.edb.gov.hk/FileManager/TC/Content_245/safety_c.pdf</vt:lpwstr>
      </vt:variant>
      <vt:variant>
        <vt:lpwstr/>
      </vt:variant>
      <vt:variant>
        <vt:i4>3145806</vt:i4>
      </vt:variant>
      <vt:variant>
        <vt:i4>18</vt:i4>
      </vt:variant>
      <vt:variant>
        <vt:i4>0</vt:i4>
      </vt:variant>
      <vt:variant>
        <vt:i4>5</vt:i4>
      </vt:variant>
      <vt:variant>
        <vt:lpwstr>http://www.edb.gov.hk/FileManager/TC/Content_245/claim_procedure_and_form_ec_wli_chi 2008.pdf</vt:lpwstr>
      </vt:variant>
      <vt:variant>
        <vt:lpwstr/>
      </vt:variant>
      <vt:variant>
        <vt:i4>3014696</vt:i4>
      </vt:variant>
      <vt:variant>
        <vt:i4>9</vt:i4>
      </vt:variant>
      <vt:variant>
        <vt:i4>0</vt:i4>
      </vt:variant>
      <vt:variant>
        <vt:i4>5</vt:i4>
      </vt:variant>
      <vt:variant>
        <vt:lpwstr>http://zh.wikipedia.org/wiki/%E8%B5%84%E4%BA%A7</vt:lpwstr>
      </vt:variant>
      <vt:variant>
        <vt:lpwstr/>
      </vt:variant>
      <vt:variant>
        <vt:i4>8257661</vt:i4>
      </vt:variant>
      <vt:variant>
        <vt:i4>6</vt:i4>
      </vt:variant>
      <vt:variant>
        <vt:i4>0</vt:i4>
      </vt:variant>
      <vt:variant>
        <vt:i4>5</vt:i4>
      </vt:variant>
      <vt:variant>
        <vt:lpwstr>http://zh.wikipedia.org/wiki/%E5%8A%B3%E5%8A%A1</vt:lpwstr>
      </vt:variant>
      <vt:variant>
        <vt:lpwstr/>
      </vt:variant>
      <vt:variant>
        <vt:i4>7405682</vt:i4>
      </vt:variant>
      <vt:variant>
        <vt:i4>3</vt:i4>
      </vt:variant>
      <vt:variant>
        <vt:i4>0</vt:i4>
      </vt:variant>
      <vt:variant>
        <vt:i4>5</vt:i4>
      </vt:variant>
      <vt:variant>
        <vt:lpwstr>http://zh.wikipedia.org/wiki/%E5%95%86%E5%93%81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http://zh.wikipedia.org/wiki/%E9%94%80%E5%94%AE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IX: Sport and Recreational Management – Learning Outcomes</dc:title>
  <dc:subject/>
  <dc:creator>Lenovo User</dc:creator>
  <cp:keywords/>
  <cp:lastModifiedBy>(2C31) Yeung Yat (Hugo)</cp:lastModifiedBy>
  <cp:revision>7</cp:revision>
  <cp:lastPrinted>2022-09-19T07:31:00Z</cp:lastPrinted>
  <dcterms:created xsi:type="dcterms:W3CDTF">2025-08-07T09:54:00Z</dcterms:created>
  <dcterms:modified xsi:type="dcterms:W3CDTF">2026-01-08T17:06:00Z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