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59288E" w14:textId="77777777" w:rsidR="00043CB5" w:rsidRDefault="0030005F" w:rsidP="00043CB5">
      <w:pPr>
        <w:rPr>
          <w:b/>
          <w:sz w:val="28"/>
          <w:szCs w:val="28"/>
        </w:rPr>
      </w:pPr>
      <w:r>
        <w:rPr>
          <w:noProof/>
        </w:rPr>
        <w:pict w14:anchorId="43615C08">
          <v:shapetype id="_x0000_t202" coordsize="21600,21600" o:spt="202" path="m,l,21600r21600,l21600,xe">
            <v:stroke joinstyle="miter"/>
            <v:path gradientshapeok="t" o:connecttype="rect"/>
          </v:shapetype>
          <v:shape id="TextBox 5" o:spid="_x0000_s1246" type="#_x0000_t202" style="position:absolute;margin-left:0;margin-top:0;width:1in;height:36.3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" fillcolor="#fbe4d5 [661]" stroked="f">
            <v:textbox style="mso-fit-shape-to-text:t">
              <w:txbxContent>
                <w:p w14:paraId="0B15DC4C" w14:textId="06488092" w:rsidR="00043CB5" w:rsidRPr="00043CB5" w:rsidRDefault="005B08A6" w:rsidP="00043CB5">
                  <w:pPr>
                    <w:pStyle w:val="Web"/>
                    <w:spacing w:before="0" w:beforeAutospacing="0" w:after="0" w:afterAutospacing="0"/>
                    <w:rPr>
                      <w:rFonts w:eastAsia="DengXian"/>
                      <w:b/>
                    </w:rPr>
                  </w:pPr>
                  <w:r w:rsidRPr="005B08A6">
                    <w:rPr>
                      <w:rFonts w:ascii="Adobe 繁黑體 Std B" w:eastAsia="DengXian" w:cstheme="minorBidi" w:hint="eastAsia"/>
                      <w:b/>
                      <w:color w:val="000000" w:themeColor="text1"/>
                      <w:kern w:val="24"/>
                      <w:sz w:val="48"/>
                      <w:szCs w:val="48"/>
                      <w:lang w:eastAsia="zh-CN"/>
                    </w:rPr>
                    <w:t>前言</w:t>
                  </w:r>
                </w:p>
              </w:txbxContent>
            </v:textbox>
          </v:shape>
        </w:pict>
      </w:r>
    </w:p>
    <w:p w14:paraId="4675871C" w14:textId="77777777" w:rsidR="00043CB5" w:rsidRDefault="00043CB5" w:rsidP="00043CB5">
      <w:pPr>
        <w:rPr>
          <w:b/>
          <w:sz w:val="28"/>
          <w:szCs w:val="28"/>
        </w:rPr>
      </w:pPr>
    </w:p>
    <w:p w14:paraId="25CD0781" w14:textId="77777777" w:rsidR="00043CB5" w:rsidRPr="00B43091" w:rsidRDefault="00043CB5" w:rsidP="00043CB5">
      <w:pPr>
        <w:rPr>
          <w:b/>
          <w:sz w:val="28"/>
          <w:szCs w:val="28"/>
        </w:rPr>
      </w:pPr>
    </w:p>
    <w:p w14:paraId="45A59A88" w14:textId="73C430C0" w:rsidR="00043CB5" w:rsidRDefault="005B08A6" w:rsidP="00043CB5">
      <w:pPr>
        <w:spacing w:before="240" w:after="240" w:line="360" w:lineRule="auto"/>
        <w:jc w:val="both"/>
        <w:rPr>
          <w:szCs w:val="24"/>
        </w:rPr>
      </w:pPr>
      <w:r w:rsidRPr="005B08A6">
        <w:rPr>
          <w:rFonts w:eastAsia="DengXian" w:hint="eastAsia"/>
          <w:szCs w:val="24"/>
          <w:lang w:eastAsia="zh-CN"/>
        </w:rPr>
        <w:t>中国历史科（中一至中三）修订课程将于</w:t>
      </w:r>
      <w:r w:rsidRPr="005B08A6">
        <w:rPr>
          <w:rFonts w:ascii="Times New Roman" w:eastAsia="DengXian" w:hAnsi="Times New Roman" w:cs="Times New Roman"/>
          <w:szCs w:val="24"/>
          <w:lang w:eastAsia="zh-CN"/>
        </w:rPr>
        <w:t>2020/21</w:t>
      </w:r>
      <w:r w:rsidRPr="005B08A6">
        <w:rPr>
          <w:rFonts w:eastAsia="DengXian" w:hint="eastAsia"/>
          <w:szCs w:val="24"/>
          <w:lang w:eastAsia="zh-CN"/>
        </w:rPr>
        <w:t>学年于全港中学实施，届时全港的初中学生均可以整全地将本国的历史学习一遍。在历时几年的课程修订过程中，专责委员会以「培养学习中国历史的兴趣」作为是次工作的最重要目标之一，期望学生透过修订课程能提升他们对历史的兴趣。过去香港的学校教授初中的中国历史时，大抵以时序为经，重要史事为纬，宏观分析历代的兴亡得失。这种方法固然有助学生对数千年的中国历史有大概的了解，但较难微观地认识有血肉的历史人物以及深入探讨个别历史事物的由来与特色。</w:t>
      </w:r>
    </w:p>
    <w:p w14:paraId="7D2635DC" w14:textId="7B22D94C" w:rsidR="00043CB5" w:rsidRDefault="005B08A6" w:rsidP="00043CB5">
      <w:pPr>
        <w:spacing w:before="240" w:after="240" w:line="360" w:lineRule="auto"/>
        <w:jc w:val="both"/>
        <w:rPr>
          <w:szCs w:val="24"/>
        </w:rPr>
      </w:pPr>
      <w:r w:rsidRPr="005B08A6">
        <w:rPr>
          <w:rFonts w:asciiTheme="minorEastAsia" w:eastAsia="DengXian" w:hAnsiTheme="minorEastAsia" w:cs="Times New Roman" w:hint="eastAsia"/>
          <w:szCs w:val="24"/>
          <w:lang w:eastAsia="zh-CN"/>
        </w:rPr>
        <w:t>一些教育调查显示，学生喜爱历史课的一个原因是课堂上有故事听，更有学生因听得津津有味而到高中甚至大学时选修历史。因此教育局课程发展处委托香港中文大学历史系编订以「</w:t>
      </w:r>
      <w:r w:rsidRPr="005B08A6">
        <w:rPr>
          <w:rFonts w:asciiTheme="minorEastAsia" w:eastAsia="DengXian" w:hAnsiTheme="minorEastAsia" w:hint="eastAsia"/>
          <w:szCs w:val="24"/>
          <w:lang w:eastAsia="zh-CN"/>
        </w:rPr>
        <w:t>微历史</w:t>
      </w:r>
      <w:r w:rsidRPr="005B08A6">
        <w:rPr>
          <w:rFonts w:asciiTheme="minorEastAsia" w:eastAsia="DengXian" w:hAnsiTheme="minorEastAsia" w:cs="Times New Roman" w:hint="eastAsia"/>
          <w:szCs w:val="24"/>
          <w:lang w:eastAsia="zh-CN"/>
        </w:rPr>
        <w:t>」为题的学习教材套，</w:t>
      </w:r>
      <w:r w:rsidRPr="005B08A6">
        <w:rPr>
          <w:rFonts w:eastAsia="DengXian" w:hint="eastAsia"/>
          <w:szCs w:val="24"/>
          <w:lang w:eastAsia="zh-CN"/>
        </w:rPr>
        <w:t>尝试以另一进路教授历史：从古代到现代选取了与课程相关的九个案例，从较微观的人或事或物入手，透过该些人或事物背后的故事，以小见大，带引出该时代的特征，希望能提升学生在学习过程中的乐趣。严格来说，本教材套部分选取的例子未必达到「微」的程度，但尝试以故事来吸引学生探究历史则是共通的宗旨。教育局期望能抛砖引玉，教师也能在教授其他课题时采取类似的路向。</w:t>
      </w:r>
    </w:p>
    <w:p w14:paraId="3DED2CB0" w14:textId="6038602C" w:rsidR="00043CB5" w:rsidRPr="004E55B5" w:rsidRDefault="005B08A6" w:rsidP="00043CB5">
      <w:pPr>
        <w:spacing w:before="240" w:after="240" w:line="360" w:lineRule="auto"/>
        <w:jc w:val="both"/>
        <w:rPr>
          <w:szCs w:val="24"/>
        </w:rPr>
      </w:pPr>
      <w:r w:rsidRPr="005B08A6">
        <w:rPr>
          <w:rFonts w:eastAsia="DengXian" w:hint="eastAsia"/>
          <w:szCs w:val="24"/>
          <w:lang w:eastAsia="zh-CN"/>
        </w:rPr>
        <w:t>本教材套的印刷版是简报的内容，另备有光碟载有简报及</w:t>
      </w:r>
      <w:r w:rsidRPr="005B08A6">
        <w:rPr>
          <w:rFonts w:ascii="Times New Roman" w:eastAsia="DengXian" w:hAnsi="Times New Roman" w:cs="Times New Roman"/>
          <w:szCs w:val="24"/>
          <w:lang w:eastAsia="zh-CN"/>
        </w:rPr>
        <w:t>word</w:t>
      </w:r>
      <w:r w:rsidRPr="005B08A6">
        <w:rPr>
          <w:rFonts w:eastAsia="DengXian"/>
          <w:szCs w:val="24"/>
          <w:lang w:eastAsia="zh-CN"/>
        </w:rPr>
        <w:t xml:space="preserve"> </w:t>
      </w:r>
      <w:r w:rsidRPr="005B08A6">
        <w:rPr>
          <w:rFonts w:eastAsia="DengXian" w:hint="eastAsia"/>
          <w:szCs w:val="24"/>
          <w:lang w:eastAsia="zh-CN"/>
        </w:rPr>
        <w:t>档可供教师自行编订以适合校情。新生命教育协会平安福音中学的余雁真老师及苏芷蕙同学义务将本教材套的日文资料翻译为中文，本局谨向两位致以谢意。</w:t>
      </w:r>
    </w:p>
    <w:p w14:paraId="4ED827D7" w14:textId="245ED3A6" w:rsidR="00043CB5" w:rsidRPr="00B43091" w:rsidRDefault="005B08A6" w:rsidP="00043CB5">
      <w:pPr>
        <w:spacing w:before="240" w:after="240" w:line="360" w:lineRule="auto"/>
        <w:jc w:val="both"/>
        <w:rPr>
          <w:rFonts w:asciiTheme="minorEastAsia" w:hAnsiTheme="minorEastAsia" w:cs="Times New Roman"/>
          <w:szCs w:val="24"/>
        </w:rPr>
      </w:pPr>
      <w:r w:rsidRPr="005B08A6">
        <w:rPr>
          <w:rFonts w:asciiTheme="minorEastAsia" w:eastAsia="DengXian" w:hAnsiTheme="minorEastAsia" w:cs="Times New Roman" w:hint="eastAsia"/>
          <w:szCs w:val="24"/>
          <w:lang w:eastAsia="zh-CN"/>
        </w:rPr>
        <w:t>本教材套版权为香港特别行政区教育局所拥有。学校及机构可选取适用部分作非牟利之教学及研究。任何人不得翻印本教材套内容作商业用途。</w:t>
      </w:r>
    </w:p>
    <w:p w14:paraId="557D3D05" w14:textId="0C5EB3FB" w:rsidR="00043CB5" w:rsidRPr="00B43091" w:rsidRDefault="005B08A6" w:rsidP="00043CB5">
      <w:pPr>
        <w:spacing w:before="240" w:after="240"/>
        <w:rPr>
          <w:rFonts w:asciiTheme="minorEastAsia" w:hAnsiTheme="minorEastAsia" w:cs="Times New Roman"/>
          <w:szCs w:val="24"/>
        </w:rPr>
      </w:pPr>
      <w:r w:rsidRPr="005B08A6">
        <w:rPr>
          <w:rFonts w:asciiTheme="minorEastAsia" w:eastAsia="DengXian" w:hAnsiTheme="minorEastAsia" w:cs="Times New Roman" w:hint="eastAsia"/>
          <w:szCs w:val="24"/>
          <w:lang w:eastAsia="zh-CN"/>
        </w:rPr>
        <w:t>若对本教材提出意见和建议，请致函：</w:t>
      </w:r>
    </w:p>
    <w:p w14:paraId="409AC175" w14:textId="26A2F01D" w:rsidR="00043CB5" w:rsidRPr="00B43091" w:rsidRDefault="005B08A6" w:rsidP="00043CB5">
      <w:pPr>
        <w:spacing w:before="240" w:after="240"/>
        <w:rPr>
          <w:rFonts w:ascii="Times New Roman" w:hAnsi="Times New Roman" w:cs="Times New Roman"/>
          <w:szCs w:val="24"/>
        </w:rPr>
      </w:pPr>
      <w:r w:rsidRPr="005B08A6">
        <w:rPr>
          <w:rFonts w:asciiTheme="minorEastAsia" w:eastAsia="DengXian" w:hAnsiTheme="minorEastAsia" w:cs="Times New Roman" w:hint="eastAsia"/>
          <w:szCs w:val="24"/>
          <w:lang w:eastAsia="zh-CN"/>
        </w:rPr>
        <w:t>香港湾仔皇后大道东</w:t>
      </w:r>
      <w:r w:rsidRPr="005B08A6">
        <w:rPr>
          <w:rFonts w:ascii="Times New Roman" w:eastAsia="DengXian" w:hAnsi="Times New Roman" w:cs="Times New Roman"/>
          <w:szCs w:val="24"/>
          <w:lang w:eastAsia="zh-CN"/>
        </w:rPr>
        <w:t>213</w:t>
      </w:r>
      <w:r w:rsidRPr="005B08A6">
        <w:rPr>
          <w:rFonts w:ascii="Times New Roman" w:eastAsia="DengXian" w:hAnsi="Times New Roman" w:cs="Times New Roman" w:hint="eastAsia"/>
          <w:szCs w:val="24"/>
          <w:lang w:eastAsia="zh-CN"/>
        </w:rPr>
        <w:t>号胡忠大厦</w:t>
      </w:r>
      <w:r w:rsidRPr="005B08A6">
        <w:rPr>
          <w:rFonts w:ascii="Times New Roman" w:eastAsia="DengXian" w:hAnsi="Times New Roman" w:cs="Times New Roman"/>
          <w:szCs w:val="24"/>
          <w:lang w:eastAsia="zh-CN"/>
        </w:rPr>
        <w:t>13</w:t>
      </w:r>
      <w:r w:rsidRPr="005B08A6">
        <w:rPr>
          <w:rFonts w:ascii="Times New Roman" w:eastAsia="DengXian" w:hAnsi="Times New Roman" w:cs="Times New Roman" w:hint="eastAsia"/>
          <w:szCs w:val="24"/>
          <w:lang w:eastAsia="zh-CN"/>
        </w:rPr>
        <w:t>楼</w:t>
      </w:r>
      <w:r w:rsidRPr="005B08A6">
        <w:rPr>
          <w:rFonts w:ascii="Times New Roman" w:eastAsia="DengXian" w:hAnsi="Times New Roman" w:cs="Times New Roman"/>
          <w:szCs w:val="24"/>
          <w:lang w:eastAsia="zh-CN"/>
        </w:rPr>
        <w:t>1319</w:t>
      </w:r>
      <w:r w:rsidRPr="005B08A6">
        <w:rPr>
          <w:rFonts w:ascii="Times New Roman" w:eastAsia="DengXian" w:hAnsi="Times New Roman" w:cs="Times New Roman" w:hint="eastAsia"/>
          <w:szCs w:val="24"/>
          <w:lang w:eastAsia="zh-CN"/>
        </w:rPr>
        <w:t>室</w:t>
      </w:r>
    </w:p>
    <w:p w14:paraId="0BFC7AC7" w14:textId="1CA26176" w:rsidR="00043CB5" w:rsidRPr="00B43091" w:rsidRDefault="005B08A6" w:rsidP="00043CB5">
      <w:pPr>
        <w:spacing w:before="240" w:after="240"/>
        <w:rPr>
          <w:rFonts w:ascii="Times New Roman" w:hAnsi="Times New Roman" w:cs="Times New Roman"/>
          <w:szCs w:val="24"/>
        </w:rPr>
      </w:pPr>
      <w:r w:rsidRPr="005B08A6">
        <w:rPr>
          <w:rFonts w:ascii="Times New Roman" w:eastAsia="DengXian" w:hAnsi="Times New Roman" w:cs="Times New Roman" w:hint="eastAsia"/>
          <w:szCs w:val="24"/>
          <w:lang w:eastAsia="zh-CN"/>
        </w:rPr>
        <w:t>教育局课程发展处个人、社会及人文教育组</w:t>
      </w:r>
    </w:p>
    <w:p w14:paraId="6FFECC87" w14:textId="59EC834E" w:rsidR="00043CB5" w:rsidRPr="00B43091" w:rsidRDefault="005B08A6" w:rsidP="00043CB5">
      <w:pPr>
        <w:spacing w:before="240" w:after="240"/>
        <w:rPr>
          <w:rFonts w:ascii="Times New Roman" w:hAnsi="Times New Roman" w:cs="Times New Roman"/>
          <w:szCs w:val="24"/>
        </w:rPr>
      </w:pPr>
      <w:r w:rsidRPr="005B08A6">
        <w:rPr>
          <w:rFonts w:ascii="Times New Roman" w:eastAsia="DengXian" w:hAnsi="Times New Roman" w:cs="Times New Roman" w:hint="eastAsia"/>
          <w:szCs w:val="24"/>
          <w:lang w:eastAsia="zh-CN"/>
        </w:rPr>
        <w:t>或传真：</w:t>
      </w:r>
      <w:r w:rsidRPr="005B08A6">
        <w:rPr>
          <w:rFonts w:ascii="Times New Roman" w:eastAsia="DengXian" w:hAnsi="Times New Roman" w:cs="Times New Roman"/>
          <w:szCs w:val="24"/>
          <w:lang w:eastAsia="zh-CN"/>
        </w:rPr>
        <w:t>2573 5299 / 2575 4318</w:t>
      </w:r>
      <w:r w:rsidR="00043CB5" w:rsidRPr="00B43091">
        <w:rPr>
          <w:rFonts w:ascii="Times New Roman" w:hAnsi="Times New Roman" w:cs="Times New Roman"/>
          <w:szCs w:val="24"/>
        </w:rPr>
        <w:t xml:space="preserve"> </w:t>
      </w:r>
    </w:p>
    <w:p w14:paraId="1CF945A4" w14:textId="74319F96" w:rsidR="00043CB5" w:rsidRPr="00B43091" w:rsidRDefault="005B08A6" w:rsidP="00043CB5">
      <w:pPr>
        <w:spacing w:before="240" w:after="240"/>
        <w:rPr>
          <w:szCs w:val="24"/>
        </w:rPr>
      </w:pPr>
      <w:r w:rsidRPr="005B08A6">
        <w:rPr>
          <w:rFonts w:ascii="Times New Roman" w:eastAsia="DengXian" w:hAnsi="Times New Roman" w:cs="Times New Roman" w:hint="eastAsia"/>
          <w:szCs w:val="24"/>
          <w:lang w:eastAsia="zh-CN"/>
        </w:rPr>
        <w:t>电邮：</w:t>
      </w:r>
      <w:r w:rsidRPr="005B08A6">
        <w:rPr>
          <w:rFonts w:ascii="Times New Roman" w:eastAsia="DengXian" w:hAnsi="Times New Roman" w:cs="Times New Roman"/>
          <w:szCs w:val="24"/>
          <w:lang w:eastAsia="zh-CN"/>
        </w:rPr>
        <w:t>info_pshe@edb.gov.hk</w:t>
      </w:r>
    </w:p>
    <w:p w14:paraId="21F15BF4" w14:textId="77777777" w:rsidR="005A1974" w:rsidRPr="00043CB5" w:rsidRDefault="005A1974" w:rsidP="00043CB5"/>
    <w:sectPr w:rsidR="005A1974" w:rsidRPr="00043CB5" w:rsidSect="005846DC">
      <w:headerReference w:type="default" r:id="rId8"/>
      <w:footerReference w:type="default" r:id="rId9"/>
      <w:pgSz w:w="11906" w:h="16838" w:code="9"/>
      <w:pgMar w:top="851" w:right="720" w:bottom="284" w:left="720" w:header="0" w:footer="284"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34328A" w14:textId="77777777" w:rsidR="0030005F" w:rsidRDefault="0030005F" w:rsidP="00CE0D21">
      <w:r>
        <w:separator/>
      </w:r>
    </w:p>
  </w:endnote>
  <w:endnote w:type="continuationSeparator" w:id="0">
    <w:p w14:paraId="09E02DBA" w14:textId="77777777" w:rsidR="0030005F" w:rsidRDefault="0030005F" w:rsidP="00CE0D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mn-cs">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dobe 繁黑體 Std B">
    <w:altName w:val="新細明體"/>
    <w:panose1 w:val="00000000000000000000"/>
    <w:charset w:val="88"/>
    <w:family w:val="roman"/>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357916"/>
      <w:docPartObj>
        <w:docPartGallery w:val="Page Numbers (Bottom of Page)"/>
        <w:docPartUnique/>
      </w:docPartObj>
    </w:sdtPr>
    <w:sdtEndPr/>
    <w:sdtContent>
      <w:p w14:paraId="1C1041BC" w14:textId="5CBF0B9C" w:rsidR="00330D82" w:rsidRDefault="00330D82">
        <w:pPr>
          <w:pStyle w:val="a6"/>
          <w:jc w:val="center"/>
        </w:pPr>
        <w:r>
          <w:fldChar w:fldCharType="begin"/>
        </w:r>
        <w:r>
          <w:instrText>PAGE   \* MERGEFORMAT</w:instrText>
        </w:r>
        <w:r>
          <w:fldChar w:fldCharType="separate"/>
        </w:r>
        <w:r w:rsidR="005B08A6" w:rsidRPr="005B08A6">
          <w:rPr>
            <w:rFonts w:eastAsia="DengXian"/>
            <w:noProof/>
            <w:lang w:val="zh-TW" w:eastAsia="zh-CN"/>
          </w:rPr>
          <w:t>1</w:t>
        </w:r>
        <w:r>
          <w:fldChar w:fldCharType="end"/>
        </w:r>
      </w:p>
    </w:sdtContent>
  </w:sdt>
  <w:p w14:paraId="36B69C05" w14:textId="77777777" w:rsidR="00330D82" w:rsidRDefault="00330D82">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86F28A" w14:textId="77777777" w:rsidR="0030005F" w:rsidRDefault="0030005F" w:rsidP="00CE0D21">
      <w:r>
        <w:separator/>
      </w:r>
    </w:p>
  </w:footnote>
  <w:footnote w:type="continuationSeparator" w:id="0">
    <w:p w14:paraId="44413866" w14:textId="77777777" w:rsidR="0030005F" w:rsidRDefault="0030005F" w:rsidP="00CE0D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073B2" w14:textId="77777777" w:rsidR="00330D82" w:rsidRDefault="00330D82" w:rsidP="00CE0D21">
    <w:pPr>
      <w:pStyle w:val="a4"/>
    </w:pPr>
    <w:r>
      <w:rPr>
        <w:noProof/>
      </w:rPr>
      <w:drawing>
        <wp:inline distT="0" distB="0" distL="0" distR="0" wp14:anchorId="77B90005" wp14:editId="0F42A739">
          <wp:extent cx="6645275" cy="1010285"/>
          <wp:effectExtent l="0" t="0" r="3175"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5275" cy="101028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534CB3"/>
    <w:multiLevelType w:val="hybridMultilevel"/>
    <w:tmpl w:val="58D08202"/>
    <w:lvl w:ilvl="0" w:tplc="0284FB96">
      <w:start w:val="1"/>
      <w:numFmt w:val="bullet"/>
      <w:lvlText w:val="•"/>
      <w:lvlJc w:val="left"/>
      <w:pPr>
        <w:tabs>
          <w:tab w:val="num" w:pos="720"/>
        </w:tabs>
        <w:ind w:left="720" w:hanging="360"/>
      </w:pPr>
      <w:rPr>
        <w:rFonts w:ascii="Arial" w:hAnsi="Arial" w:hint="default"/>
      </w:rPr>
    </w:lvl>
    <w:lvl w:ilvl="1" w:tplc="3CD644B2" w:tentative="1">
      <w:start w:val="1"/>
      <w:numFmt w:val="bullet"/>
      <w:lvlText w:val="•"/>
      <w:lvlJc w:val="left"/>
      <w:pPr>
        <w:tabs>
          <w:tab w:val="num" w:pos="1440"/>
        </w:tabs>
        <w:ind w:left="1440" w:hanging="360"/>
      </w:pPr>
      <w:rPr>
        <w:rFonts w:ascii="Arial" w:hAnsi="Arial" w:hint="default"/>
      </w:rPr>
    </w:lvl>
    <w:lvl w:ilvl="2" w:tplc="C15A1CFA" w:tentative="1">
      <w:start w:val="1"/>
      <w:numFmt w:val="bullet"/>
      <w:lvlText w:val="•"/>
      <w:lvlJc w:val="left"/>
      <w:pPr>
        <w:tabs>
          <w:tab w:val="num" w:pos="2160"/>
        </w:tabs>
        <w:ind w:left="2160" w:hanging="360"/>
      </w:pPr>
      <w:rPr>
        <w:rFonts w:ascii="Arial" w:hAnsi="Arial" w:hint="default"/>
      </w:rPr>
    </w:lvl>
    <w:lvl w:ilvl="3" w:tplc="2D66F35E" w:tentative="1">
      <w:start w:val="1"/>
      <w:numFmt w:val="bullet"/>
      <w:lvlText w:val="•"/>
      <w:lvlJc w:val="left"/>
      <w:pPr>
        <w:tabs>
          <w:tab w:val="num" w:pos="2880"/>
        </w:tabs>
        <w:ind w:left="2880" w:hanging="360"/>
      </w:pPr>
      <w:rPr>
        <w:rFonts w:ascii="Arial" w:hAnsi="Arial" w:hint="default"/>
      </w:rPr>
    </w:lvl>
    <w:lvl w:ilvl="4" w:tplc="EE68AEDA" w:tentative="1">
      <w:start w:val="1"/>
      <w:numFmt w:val="bullet"/>
      <w:lvlText w:val="•"/>
      <w:lvlJc w:val="left"/>
      <w:pPr>
        <w:tabs>
          <w:tab w:val="num" w:pos="3600"/>
        </w:tabs>
        <w:ind w:left="3600" w:hanging="360"/>
      </w:pPr>
      <w:rPr>
        <w:rFonts w:ascii="Arial" w:hAnsi="Arial" w:hint="default"/>
      </w:rPr>
    </w:lvl>
    <w:lvl w:ilvl="5" w:tplc="80AE1A9E" w:tentative="1">
      <w:start w:val="1"/>
      <w:numFmt w:val="bullet"/>
      <w:lvlText w:val="•"/>
      <w:lvlJc w:val="left"/>
      <w:pPr>
        <w:tabs>
          <w:tab w:val="num" w:pos="4320"/>
        </w:tabs>
        <w:ind w:left="4320" w:hanging="360"/>
      </w:pPr>
      <w:rPr>
        <w:rFonts w:ascii="Arial" w:hAnsi="Arial" w:hint="default"/>
      </w:rPr>
    </w:lvl>
    <w:lvl w:ilvl="6" w:tplc="6F0C8D74" w:tentative="1">
      <w:start w:val="1"/>
      <w:numFmt w:val="bullet"/>
      <w:lvlText w:val="•"/>
      <w:lvlJc w:val="left"/>
      <w:pPr>
        <w:tabs>
          <w:tab w:val="num" w:pos="5040"/>
        </w:tabs>
        <w:ind w:left="5040" w:hanging="360"/>
      </w:pPr>
      <w:rPr>
        <w:rFonts w:ascii="Arial" w:hAnsi="Arial" w:hint="default"/>
      </w:rPr>
    </w:lvl>
    <w:lvl w:ilvl="7" w:tplc="FF283742" w:tentative="1">
      <w:start w:val="1"/>
      <w:numFmt w:val="bullet"/>
      <w:lvlText w:val="•"/>
      <w:lvlJc w:val="left"/>
      <w:pPr>
        <w:tabs>
          <w:tab w:val="num" w:pos="5760"/>
        </w:tabs>
        <w:ind w:left="5760" w:hanging="360"/>
      </w:pPr>
      <w:rPr>
        <w:rFonts w:ascii="Arial" w:hAnsi="Arial" w:hint="default"/>
      </w:rPr>
    </w:lvl>
    <w:lvl w:ilvl="8" w:tplc="5178D42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A413424"/>
    <w:multiLevelType w:val="hybridMultilevel"/>
    <w:tmpl w:val="33B073B4"/>
    <w:lvl w:ilvl="0" w:tplc="1CFA1E6E">
      <w:start w:val="1"/>
      <w:numFmt w:val="decimal"/>
      <w:lvlText w:val="%1."/>
      <w:lvlJc w:val="left"/>
      <w:pPr>
        <w:tabs>
          <w:tab w:val="num" w:pos="720"/>
        </w:tabs>
        <w:ind w:left="720" w:hanging="360"/>
      </w:pPr>
    </w:lvl>
    <w:lvl w:ilvl="1" w:tplc="C1F8BF88" w:tentative="1">
      <w:start w:val="1"/>
      <w:numFmt w:val="decimal"/>
      <w:lvlText w:val="%2."/>
      <w:lvlJc w:val="left"/>
      <w:pPr>
        <w:tabs>
          <w:tab w:val="num" w:pos="1440"/>
        </w:tabs>
        <w:ind w:left="1440" w:hanging="360"/>
      </w:pPr>
    </w:lvl>
    <w:lvl w:ilvl="2" w:tplc="6480FFBA" w:tentative="1">
      <w:start w:val="1"/>
      <w:numFmt w:val="decimal"/>
      <w:lvlText w:val="%3."/>
      <w:lvlJc w:val="left"/>
      <w:pPr>
        <w:tabs>
          <w:tab w:val="num" w:pos="2160"/>
        </w:tabs>
        <w:ind w:left="2160" w:hanging="360"/>
      </w:pPr>
    </w:lvl>
    <w:lvl w:ilvl="3" w:tplc="39E21F1C" w:tentative="1">
      <w:start w:val="1"/>
      <w:numFmt w:val="decimal"/>
      <w:lvlText w:val="%4."/>
      <w:lvlJc w:val="left"/>
      <w:pPr>
        <w:tabs>
          <w:tab w:val="num" w:pos="2880"/>
        </w:tabs>
        <w:ind w:left="2880" w:hanging="360"/>
      </w:pPr>
    </w:lvl>
    <w:lvl w:ilvl="4" w:tplc="CD56F63A" w:tentative="1">
      <w:start w:val="1"/>
      <w:numFmt w:val="decimal"/>
      <w:lvlText w:val="%5."/>
      <w:lvlJc w:val="left"/>
      <w:pPr>
        <w:tabs>
          <w:tab w:val="num" w:pos="3600"/>
        </w:tabs>
        <w:ind w:left="3600" w:hanging="360"/>
      </w:pPr>
    </w:lvl>
    <w:lvl w:ilvl="5" w:tplc="9D7E6F92" w:tentative="1">
      <w:start w:val="1"/>
      <w:numFmt w:val="decimal"/>
      <w:lvlText w:val="%6."/>
      <w:lvlJc w:val="left"/>
      <w:pPr>
        <w:tabs>
          <w:tab w:val="num" w:pos="4320"/>
        </w:tabs>
        <w:ind w:left="4320" w:hanging="360"/>
      </w:pPr>
    </w:lvl>
    <w:lvl w:ilvl="6" w:tplc="D0F857AC" w:tentative="1">
      <w:start w:val="1"/>
      <w:numFmt w:val="decimal"/>
      <w:lvlText w:val="%7."/>
      <w:lvlJc w:val="left"/>
      <w:pPr>
        <w:tabs>
          <w:tab w:val="num" w:pos="5040"/>
        </w:tabs>
        <w:ind w:left="5040" w:hanging="360"/>
      </w:pPr>
    </w:lvl>
    <w:lvl w:ilvl="7" w:tplc="B32E6978" w:tentative="1">
      <w:start w:val="1"/>
      <w:numFmt w:val="decimal"/>
      <w:lvlText w:val="%8."/>
      <w:lvlJc w:val="left"/>
      <w:pPr>
        <w:tabs>
          <w:tab w:val="num" w:pos="5760"/>
        </w:tabs>
        <w:ind w:left="5760" w:hanging="360"/>
      </w:pPr>
    </w:lvl>
    <w:lvl w:ilvl="8" w:tplc="AFB67184" w:tentative="1">
      <w:start w:val="1"/>
      <w:numFmt w:val="decimal"/>
      <w:lvlText w:val="%9."/>
      <w:lvlJc w:val="left"/>
      <w:pPr>
        <w:tabs>
          <w:tab w:val="num" w:pos="6480"/>
        </w:tabs>
        <w:ind w:left="6480" w:hanging="360"/>
      </w:pPr>
    </w:lvl>
  </w:abstractNum>
  <w:abstractNum w:abstractNumId="2" w15:restartNumberingAfterBreak="0">
    <w:nsid w:val="56FB2235"/>
    <w:multiLevelType w:val="hybridMultilevel"/>
    <w:tmpl w:val="8890A2F4"/>
    <w:lvl w:ilvl="0" w:tplc="E41EF338">
      <w:start w:val="2"/>
      <w:numFmt w:val="decimal"/>
      <w:lvlText w:val="%1."/>
      <w:lvlJc w:val="left"/>
      <w:pPr>
        <w:ind w:left="360" w:hanging="360"/>
      </w:pPr>
      <w:rPr>
        <w:rFonts w:ascii="Times New Roman" w:eastAsiaTheme="minorEastAsia" w:hAnsi="Times New Roman" w:cs="Times New Roman"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5AF94B2B"/>
    <w:multiLevelType w:val="hybridMultilevel"/>
    <w:tmpl w:val="70807AE6"/>
    <w:lvl w:ilvl="0" w:tplc="55A86A26">
      <w:start w:val="1"/>
      <w:numFmt w:val="decimal"/>
      <w:lvlText w:val="%1."/>
      <w:lvlJc w:val="left"/>
      <w:pPr>
        <w:ind w:left="360" w:hanging="360"/>
      </w:pPr>
      <w:rPr>
        <w:rFonts w:ascii="Times New Roman" w:hAnsi="Times New Roman" w:cs="Times New Roman"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5FCC6907"/>
    <w:multiLevelType w:val="hybridMultilevel"/>
    <w:tmpl w:val="DDFC87B8"/>
    <w:lvl w:ilvl="0" w:tplc="1C6264E2">
      <w:start w:val="1"/>
      <w:numFmt w:val="bullet"/>
      <w:lvlText w:val="•"/>
      <w:lvlJc w:val="left"/>
      <w:pPr>
        <w:tabs>
          <w:tab w:val="num" w:pos="720"/>
        </w:tabs>
        <w:ind w:left="720" w:hanging="360"/>
      </w:pPr>
      <w:rPr>
        <w:rFonts w:ascii="Arial" w:hAnsi="Arial" w:hint="default"/>
      </w:rPr>
    </w:lvl>
    <w:lvl w:ilvl="1" w:tplc="A694E4B0" w:tentative="1">
      <w:start w:val="1"/>
      <w:numFmt w:val="bullet"/>
      <w:lvlText w:val="•"/>
      <w:lvlJc w:val="left"/>
      <w:pPr>
        <w:tabs>
          <w:tab w:val="num" w:pos="1440"/>
        </w:tabs>
        <w:ind w:left="1440" w:hanging="360"/>
      </w:pPr>
      <w:rPr>
        <w:rFonts w:ascii="Arial" w:hAnsi="Arial" w:hint="default"/>
      </w:rPr>
    </w:lvl>
    <w:lvl w:ilvl="2" w:tplc="D35C1B0E" w:tentative="1">
      <w:start w:val="1"/>
      <w:numFmt w:val="bullet"/>
      <w:lvlText w:val="•"/>
      <w:lvlJc w:val="left"/>
      <w:pPr>
        <w:tabs>
          <w:tab w:val="num" w:pos="2160"/>
        </w:tabs>
        <w:ind w:left="2160" w:hanging="360"/>
      </w:pPr>
      <w:rPr>
        <w:rFonts w:ascii="Arial" w:hAnsi="Arial" w:hint="default"/>
      </w:rPr>
    </w:lvl>
    <w:lvl w:ilvl="3" w:tplc="5F4E9F46" w:tentative="1">
      <w:start w:val="1"/>
      <w:numFmt w:val="bullet"/>
      <w:lvlText w:val="•"/>
      <w:lvlJc w:val="left"/>
      <w:pPr>
        <w:tabs>
          <w:tab w:val="num" w:pos="2880"/>
        </w:tabs>
        <w:ind w:left="2880" w:hanging="360"/>
      </w:pPr>
      <w:rPr>
        <w:rFonts w:ascii="Arial" w:hAnsi="Arial" w:hint="default"/>
      </w:rPr>
    </w:lvl>
    <w:lvl w:ilvl="4" w:tplc="DE88BF1E" w:tentative="1">
      <w:start w:val="1"/>
      <w:numFmt w:val="bullet"/>
      <w:lvlText w:val="•"/>
      <w:lvlJc w:val="left"/>
      <w:pPr>
        <w:tabs>
          <w:tab w:val="num" w:pos="3600"/>
        </w:tabs>
        <w:ind w:left="3600" w:hanging="360"/>
      </w:pPr>
      <w:rPr>
        <w:rFonts w:ascii="Arial" w:hAnsi="Arial" w:hint="default"/>
      </w:rPr>
    </w:lvl>
    <w:lvl w:ilvl="5" w:tplc="6E1CCAB8" w:tentative="1">
      <w:start w:val="1"/>
      <w:numFmt w:val="bullet"/>
      <w:lvlText w:val="•"/>
      <w:lvlJc w:val="left"/>
      <w:pPr>
        <w:tabs>
          <w:tab w:val="num" w:pos="4320"/>
        </w:tabs>
        <w:ind w:left="4320" w:hanging="360"/>
      </w:pPr>
      <w:rPr>
        <w:rFonts w:ascii="Arial" w:hAnsi="Arial" w:hint="default"/>
      </w:rPr>
    </w:lvl>
    <w:lvl w:ilvl="6" w:tplc="B16ABF82" w:tentative="1">
      <w:start w:val="1"/>
      <w:numFmt w:val="bullet"/>
      <w:lvlText w:val="•"/>
      <w:lvlJc w:val="left"/>
      <w:pPr>
        <w:tabs>
          <w:tab w:val="num" w:pos="5040"/>
        </w:tabs>
        <w:ind w:left="5040" w:hanging="360"/>
      </w:pPr>
      <w:rPr>
        <w:rFonts w:ascii="Arial" w:hAnsi="Arial" w:hint="default"/>
      </w:rPr>
    </w:lvl>
    <w:lvl w:ilvl="7" w:tplc="61BE233A" w:tentative="1">
      <w:start w:val="1"/>
      <w:numFmt w:val="bullet"/>
      <w:lvlText w:val="•"/>
      <w:lvlJc w:val="left"/>
      <w:pPr>
        <w:tabs>
          <w:tab w:val="num" w:pos="5760"/>
        </w:tabs>
        <w:ind w:left="5760" w:hanging="360"/>
      </w:pPr>
      <w:rPr>
        <w:rFonts w:ascii="Arial" w:hAnsi="Arial" w:hint="default"/>
      </w:rPr>
    </w:lvl>
    <w:lvl w:ilvl="8" w:tplc="C36ED24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61775423"/>
    <w:multiLevelType w:val="hybridMultilevel"/>
    <w:tmpl w:val="2A6A87A0"/>
    <w:lvl w:ilvl="0" w:tplc="29F0270A">
      <w:start w:val="10"/>
      <w:numFmt w:val="decimal"/>
      <w:lvlText w:val="%1."/>
      <w:lvlJc w:val="left"/>
      <w:pPr>
        <w:ind w:left="360" w:hanging="360"/>
      </w:pPr>
      <w:rPr>
        <w:rFonts w:cs="+mn-cs"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67CA776A"/>
    <w:multiLevelType w:val="hybridMultilevel"/>
    <w:tmpl w:val="E5101B6A"/>
    <w:lvl w:ilvl="0" w:tplc="327C2550">
      <w:start w:val="1"/>
      <w:numFmt w:val="decimal"/>
      <w:lvlText w:val="%1."/>
      <w:lvlJc w:val="left"/>
      <w:pPr>
        <w:tabs>
          <w:tab w:val="num" w:pos="720"/>
        </w:tabs>
        <w:ind w:left="720" w:hanging="360"/>
      </w:pPr>
    </w:lvl>
    <w:lvl w:ilvl="1" w:tplc="D1705BA8" w:tentative="1">
      <w:start w:val="1"/>
      <w:numFmt w:val="decimal"/>
      <w:lvlText w:val="%2."/>
      <w:lvlJc w:val="left"/>
      <w:pPr>
        <w:tabs>
          <w:tab w:val="num" w:pos="1440"/>
        </w:tabs>
        <w:ind w:left="1440" w:hanging="360"/>
      </w:pPr>
    </w:lvl>
    <w:lvl w:ilvl="2" w:tplc="A818367C" w:tentative="1">
      <w:start w:val="1"/>
      <w:numFmt w:val="decimal"/>
      <w:lvlText w:val="%3."/>
      <w:lvlJc w:val="left"/>
      <w:pPr>
        <w:tabs>
          <w:tab w:val="num" w:pos="2160"/>
        </w:tabs>
        <w:ind w:left="2160" w:hanging="360"/>
      </w:pPr>
    </w:lvl>
    <w:lvl w:ilvl="3" w:tplc="905C9F8A" w:tentative="1">
      <w:start w:val="1"/>
      <w:numFmt w:val="decimal"/>
      <w:lvlText w:val="%4."/>
      <w:lvlJc w:val="left"/>
      <w:pPr>
        <w:tabs>
          <w:tab w:val="num" w:pos="2880"/>
        </w:tabs>
        <w:ind w:left="2880" w:hanging="360"/>
      </w:pPr>
    </w:lvl>
    <w:lvl w:ilvl="4" w:tplc="0A606A0C" w:tentative="1">
      <w:start w:val="1"/>
      <w:numFmt w:val="decimal"/>
      <w:lvlText w:val="%5."/>
      <w:lvlJc w:val="left"/>
      <w:pPr>
        <w:tabs>
          <w:tab w:val="num" w:pos="3600"/>
        </w:tabs>
        <w:ind w:left="3600" w:hanging="360"/>
      </w:pPr>
    </w:lvl>
    <w:lvl w:ilvl="5" w:tplc="B81ED62E" w:tentative="1">
      <w:start w:val="1"/>
      <w:numFmt w:val="decimal"/>
      <w:lvlText w:val="%6."/>
      <w:lvlJc w:val="left"/>
      <w:pPr>
        <w:tabs>
          <w:tab w:val="num" w:pos="4320"/>
        </w:tabs>
        <w:ind w:left="4320" w:hanging="360"/>
      </w:pPr>
    </w:lvl>
    <w:lvl w:ilvl="6" w:tplc="46F0F09E" w:tentative="1">
      <w:start w:val="1"/>
      <w:numFmt w:val="decimal"/>
      <w:lvlText w:val="%7."/>
      <w:lvlJc w:val="left"/>
      <w:pPr>
        <w:tabs>
          <w:tab w:val="num" w:pos="5040"/>
        </w:tabs>
        <w:ind w:left="5040" w:hanging="360"/>
      </w:pPr>
    </w:lvl>
    <w:lvl w:ilvl="7" w:tplc="8B7444C8" w:tentative="1">
      <w:start w:val="1"/>
      <w:numFmt w:val="decimal"/>
      <w:lvlText w:val="%8."/>
      <w:lvlJc w:val="left"/>
      <w:pPr>
        <w:tabs>
          <w:tab w:val="num" w:pos="5760"/>
        </w:tabs>
        <w:ind w:left="5760" w:hanging="360"/>
      </w:pPr>
    </w:lvl>
    <w:lvl w:ilvl="8" w:tplc="F8603B0C" w:tentative="1">
      <w:start w:val="1"/>
      <w:numFmt w:val="decimal"/>
      <w:lvlText w:val="%9."/>
      <w:lvlJc w:val="left"/>
      <w:pPr>
        <w:tabs>
          <w:tab w:val="num" w:pos="6480"/>
        </w:tabs>
        <w:ind w:left="6480" w:hanging="360"/>
      </w:pPr>
    </w:lvl>
  </w:abstractNum>
  <w:abstractNum w:abstractNumId="7" w15:restartNumberingAfterBreak="0">
    <w:nsid w:val="694671F6"/>
    <w:multiLevelType w:val="hybridMultilevel"/>
    <w:tmpl w:val="662ABA6A"/>
    <w:lvl w:ilvl="0" w:tplc="019C02C6">
      <w:start w:val="1"/>
      <w:numFmt w:val="decimal"/>
      <w:lvlText w:val="%1."/>
      <w:lvlJc w:val="left"/>
      <w:pPr>
        <w:tabs>
          <w:tab w:val="num" w:pos="720"/>
        </w:tabs>
        <w:ind w:left="720" w:hanging="360"/>
      </w:pPr>
    </w:lvl>
    <w:lvl w:ilvl="1" w:tplc="D2FE13FA" w:tentative="1">
      <w:start w:val="1"/>
      <w:numFmt w:val="decimal"/>
      <w:lvlText w:val="%2."/>
      <w:lvlJc w:val="left"/>
      <w:pPr>
        <w:tabs>
          <w:tab w:val="num" w:pos="1440"/>
        </w:tabs>
        <w:ind w:left="1440" w:hanging="360"/>
      </w:pPr>
    </w:lvl>
    <w:lvl w:ilvl="2" w:tplc="A2E6DC9E" w:tentative="1">
      <w:start w:val="1"/>
      <w:numFmt w:val="decimal"/>
      <w:lvlText w:val="%3."/>
      <w:lvlJc w:val="left"/>
      <w:pPr>
        <w:tabs>
          <w:tab w:val="num" w:pos="2160"/>
        </w:tabs>
        <w:ind w:left="2160" w:hanging="360"/>
      </w:pPr>
    </w:lvl>
    <w:lvl w:ilvl="3" w:tplc="4028C1B0" w:tentative="1">
      <w:start w:val="1"/>
      <w:numFmt w:val="decimal"/>
      <w:lvlText w:val="%4."/>
      <w:lvlJc w:val="left"/>
      <w:pPr>
        <w:tabs>
          <w:tab w:val="num" w:pos="2880"/>
        </w:tabs>
        <w:ind w:left="2880" w:hanging="360"/>
      </w:pPr>
    </w:lvl>
    <w:lvl w:ilvl="4" w:tplc="1506F06E" w:tentative="1">
      <w:start w:val="1"/>
      <w:numFmt w:val="decimal"/>
      <w:lvlText w:val="%5."/>
      <w:lvlJc w:val="left"/>
      <w:pPr>
        <w:tabs>
          <w:tab w:val="num" w:pos="3600"/>
        </w:tabs>
        <w:ind w:left="3600" w:hanging="360"/>
      </w:pPr>
    </w:lvl>
    <w:lvl w:ilvl="5" w:tplc="4DC4BC3A" w:tentative="1">
      <w:start w:val="1"/>
      <w:numFmt w:val="decimal"/>
      <w:lvlText w:val="%6."/>
      <w:lvlJc w:val="left"/>
      <w:pPr>
        <w:tabs>
          <w:tab w:val="num" w:pos="4320"/>
        </w:tabs>
        <w:ind w:left="4320" w:hanging="360"/>
      </w:pPr>
    </w:lvl>
    <w:lvl w:ilvl="6" w:tplc="8A28B6F4" w:tentative="1">
      <w:start w:val="1"/>
      <w:numFmt w:val="decimal"/>
      <w:lvlText w:val="%7."/>
      <w:lvlJc w:val="left"/>
      <w:pPr>
        <w:tabs>
          <w:tab w:val="num" w:pos="5040"/>
        </w:tabs>
        <w:ind w:left="5040" w:hanging="360"/>
      </w:pPr>
    </w:lvl>
    <w:lvl w:ilvl="7" w:tplc="251E7BCC" w:tentative="1">
      <w:start w:val="1"/>
      <w:numFmt w:val="decimal"/>
      <w:lvlText w:val="%8."/>
      <w:lvlJc w:val="left"/>
      <w:pPr>
        <w:tabs>
          <w:tab w:val="num" w:pos="5760"/>
        </w:tabs>
        <w:ind w:left="5760" w:hanging="360"/>
      </w:pPr>
    </w:lvl>
    <w:lvl w:ilvl="8" w:tplc="B8E80C42" w:tentative="1">
      <w:start w:val="1"/>
      <w:numFmt w:val="decimal"/>
      <w:lvlText w:val="%9."/>
      <w:lvlJc w:val="left"/>
      <w:pPr>
        <w:tabs>
          <w:tab w:val="num" w:pos="6480"/>
        </w:tabs>
        <w:ind w:left="6480" w:hanging="360"/>
      </w:pPr>
    </w:lvl>
  </w:abstractNum>
  <w:abstractNum w:abstractNumId="8" w15:restartNumberingAfterBreak="0">
    <w:nsid w:val="73345450"/>
    <w:multiLevelType w:val="hybridMultilevel"/>
    <w:tmpl w:val="BC1E4856"/>
    <w:lvl w:ilvl="0" w:tplc="E65601B4">
      <w:start w:val="10"/>
      <w:numFmt w:val="decimal"/>
      <w:lvlText w:val="%1."/>
      <w:lvlJc w:val="left"/>
      <w:pPr>
        <w:ind w:left="360" w:hanging="360"/>
      </w:pPr>
      <w:rPr>
        <w:rFonts w:cs="+mn-cs"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7"/>
  </w:num>
  <w:num w:numId="2">
    <w:abstractNumId w:val="6"/>
  </w:num>
  <w:num w:numId="3">
    <w:abstractNumId w:val="1"/>
  </w:num>
  <w:num w:numId="4">
    <w:abstractNumId w:val="0"/>
  </w:num>
  <w:num w:numId="5">
    <w:abstractNumId w:val="4"/>
  </w:num>
  <w:num w:numId="6">
    <w:abstractNumId w:val="2"/>
  </w:num>
  <w:num w:numId="7">
    <w:abstractNumId w:val="8"/>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915C45"/>
    <w:rsid w:val="00011124"/>
    <w:rsid w:val="00021417"/>
    <w:rsid w:val="000324E8"/>
    <w:rsid w:val="00043CB5"/>
    <w:rsid w:val="000569C1"/>
    <w:rsid w:val="000B5841"/>
    <w:rsid w:val="000C187E"/>
    <w:rsid w:val="000D264F"/>
    <w:rsid w:val="000E0F6C"/>
    <w:rsid w:val="00143083"/>
    <w:rsid w:val="0015162F"/>
    <w:rsid w:val="00152A25"/>
    <w:rsid w:val="0016474E"/>
    <w:rsid w:val="00195BCB"/>
    <w:rsid w:val="001B55ED"/>
    <w:rsid w:val="00207D29"/>
    <w:rsid w:val="00211B4A"/>
    <w:rsid w:val="002208C9"/>
    <w:rsid w:val="00222CF2"/>
    <w:rsid w:val="00232CE8"/>
    <w:rsid w:val="002A5C09"/>
    <w:rsid w:val="002E0E2E"/>
    <w:rsid w:val="0030005F"/>
    <w:rsid w:val="00327705"/>
    <w:rsid w:val="00330D82"/>
    <w:rsid w:val="00345C65"/>
    <w:rsid w:val="003476E9"/>
    <w:rsid w:val="003727D0"/>
    <w:rsid w:val="00373E4B"/>
    <w:rsid w:val="00393C82"/>
    <w:rsid w:val="00397373"/>
    <w:rsid w:val="003C55C2"/>
    <w:rsid w:val="003F4DE1"/>
    <w:rsid w:val="00435190"/>
    <w:rsid w:val="00454C37"/>
    <w:rsid w:val="00484376"/>
    <w:rsid w:val="00512AF7"/>
    <w:rsid w:val="005846DC"/>
    <w:rsid w:val="005A1974"/>
    <w:rsid w:val="005B08A6"/>
    <w:rsid w:val="005E5721"/>
    <w:rsid w:val="005F7BB1"/>
    <w:rsid w:val="0061408C"/>
    <w:rsid w:val="0062719C"/>
    <w:rsid w:val="00635C40"/>
    <w:rsid w:val="00635CF6"/>
    <w:rsid w:val="00651777"/>
    <w:rsid w:val="0068738C"/>
    <w:rsid w:val="006933B3"/>
    <w:rsid w:val="006A766B"/>
    <w:rsid w:val="006B379D"/>
    <w:rsid w:val="006D1F7C"/>
    <w:rsid w:val="006D4D23"/>
    <w:rsid w:val="007408E0"/>
    <w:rsid w:val="0076143C"/>
    <w:rsid w:val="00782A3D"/>
    <w:rsid w:val="007A3A33"/>
    <w:rsid w:val="007F1C1A"/>
    <w:rsid w:val="00807CE0"/>
    <w:rsid w:val="00810B15"/>
    <w:rsid w:val="00826701"/>
    <w:rsid w:val="0083188B"/>
    <w:rsid w:val="008330A9"/>
    <w:rsid w:val="00834F26"/>
    <w:rsid w:val="008362B2"/>
    <w:rsid w:val="00885295"/>
    <w:rsid w:val="00890D15"/>
    <w:rsid w:val="00893D2F"/>
    <w:rsid w:val="008A3789"/>
    <w:rsid w:val="008B01C4"/>
    <w:rsid w:val="008B4C54"/>
    <w:rsid w:val="008F2163"/>
    <w:rsid w:val="00913BBF"/>
    <w:rsid w:val="00915C45"/>
    <w:rsid w:val="00964DB8"/>
    <w:rsid w:val="00990324"/>
    <w:rsid w:val="00994CF9"/>
    <w:rsid w:val="009A0C72"/>
    <w:rsid w:val="009C1DFE"/>
    <w:rsid w:val="009D23CB"/>
    <w:rsid w:val="009E2B52"/>
    <w:rsid w:val="009F2AD2"/>
    <w:rsid w:val="00A064B2"/>
    <w:rsid w:val="00A6380E"/>
    <w:rsid w:val="00AD6C24"/>
    <w:rsid w:val="00AD71FA"/>
    <w:rsid w:val="00AF2409"/>
    <w:rsid w:val="00B039C3"/>
    <w:rsid w:val="00B04A77"/>
    <w:rsid w:val="00B33DCD"/>
    <w:rsid w:val="00B42658"/>
    <w:rsid w:val="00B5494F"/>
    <w:rsid w:val="00B90B58"/>
    <w:rsid w:val="00B962D9"/>
    <w:rsid w:val="00BE5FB4"/>
    <w:rsid w:val="00C22C0C"/>
    <w:rsid w:val="00C42BC5"/>
    <w:rsid w:val="00C5283E"/>
    <w:rsid w:val="00C624A0"/>
    <w:rsid w:val="00C716F6"/>
    <w:rsid w:val="00CB1E40"/>
    <w:rsid w:val="00CE0D21"/>
    <w:rsid w:val="00CF3BE9"/>
    <w:rsid w:val="00D32DBC"/>
    <w:rsid w:val="00D60D0A"/>
    <w:rsid w:val="00DA136B"/>
    <w:rsid w:val="00DE0FE8"/>
    <w:rsid w:val="00E02910"/>
    <w:rsid w:val="00E23998"/>
    <w:rsid w:val="00E43B75"/>
    <w:rsid w:val="00E55DF6"/>
    <w:rsid w:val="00E63F61"/>
    <w:rsid w:val="00EF5992"/>
    <w:rsid w:val="00F0205A"/>
    <w:rsid w:val="00F06117"/>
    <w:rsid w:val="00F46D18"/>
    <w:rsid w:val="00F56251"/>
    <w:rsid w:val="00FD0C09"/>
    <w:rsid w:val="00FE4999"/>
    <w:rsid w:val="00FE7D53"/>
    <w:rsid w:val="00FF3F0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58E39A"/>
  <w15:docId w15:val="{C264B56A-C7B4-449B-8A05-F43D5FA8C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34F2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327705"/>
    <w:pPr>
      <w:spacing w:before="100" w:beforeAutospacing="1" w:after="100" w:afterAutospacing="1"/>
    </w:pPr>
    <w:rPr>
      <w:rFonts w:ascii="Times New Roman" w:hAnsi="Times New Roman" w:cs="Times New Roman"/>
      <w:kern w:val="0"/>
      <w:szCs w:val="24"/>
    </w:rPr>
  </w:style>
  <w:style w:type="paragraph" w:styleId="a3">
    <w:name w:val="List Paragraph"/>
    <w:basedOn w:val="a"/>
    <w:uiPriority w:val="34"/>
    <w:qFormat/>
    <w:rsid w:val="008F2163"/>
    <w:pPr>
      <w:ind w:leftChars="200" w:left="480"/>
    </w:pPr>
  </w:style>
  <w:style w:type="paragraph" w:styleId="a4">
    <w:name w:val="header"/>
    <w:basedOn w:val="a"/>
    <w:link w:val="a5"/>
    <w:uiPriority w:val="99"/>
    <w:unhideWhenUsed/>
    <w:rsid w:val="00CE0D21"/>
    <w:pPr>
      <w:tabs>
        <w:tab w:val="center" w:pos="4513"/>
        <w:tab w:val="right" w:pos="9026"/>
      </w:tabs>
      <w:snapToGrid w:val="0"/>
    </w:pPr>
    <w:rPr>
      <w:sz w:val="20"/>
      <w:szCs w:val="20"/>
    </w:rPr>
  </w:style>
  <w:style w:type="character" w:customStyle="1" w:styleId="a5">
    <w:name w:val="頁首 字元"/>
    <w:basedOn w:val="a0"/>
    <w:link w:val="a4"/>
    <w:uiPriority w:val="99"/>
    <w:rsid w:val="00CE0D21"/>
    <w:rPr>
      <w:sz w:val="20"/>
      <w:szCs w:val="20"/>
    </w:rPr>
  </w:style>
  <w:style w:type="paragraph" w:styleId="a6">
    <w:name w:val="footer"/>
    <w:basedOn w:val="a"/>
    <w:link w:val="a7"/>
    <w:uiPriority w:val="99"/>
    <w:unhideWhenUsed/>
    <w:rsid w:val="00CE0D21"/>
    <w:pPr>
      <w:tabs>
        <w:tab w:val="center" w:pos="4513"/>
        <w:tab w:val="right" w:pos="9026"/>
      </w:tabs>
      <w:snapToGrid w:val="0"/>
    </w:pPr>
    <w:rPr>
      <w:sz w:val="20"/>
      <w:szCs w:val="20"/>
    </w:rPr>
  </w:style>
  <w:style w:type="character" w:customStyle="1" w:styleId="a7">
    <w:name w:val="頁尾 字元"/>
    <w:basedOn w:val="a0"/>
    <w:link w:val="a6"/>
    <w:uiPriority w:val="99"/>
    <w:rsid w:val="00CE0D21"/>
    <w:rPr>
      <w:sz w:val="20"/>
      <w:szCs w:val="20"/>
    </w:rPr>
  </w:style>
  <w:style w:type="character" w:styleId="a8">
    <w:name w:val="Hyperlink"/>
    <w:basedOn w:val="a0"/>
    <w:uiPriority w:val="99"/>
    <w:semiHidden/>
    <w:unhideWhenUsed/>
    <w:rsid w:val="00CE0D21"/>
    <w:rPr>
      <w:color w:val="0000FF"/>
      <w:u w:val="single"/>
    </w:rPr>
  </w:style>
  <w:style w:type="paragraph" w:styleId="a9">
    <w:name w:val="Balloon Text"/>
    <w:basedOn w:val="a"/>
    <w:link w:val="aa"/>
    <w:uiPriority w:val="99"/>
    <w:semiHidden/>
    <w:unhideWhenUsed/>
    <w:rsid w:val="00A064B2"/>
    <w:rPr>
      <w:rFonts w:asciiTheme="majorHAnsi" w:eastAsiaTheme="majorEastAsia" w:hAnsiTheme="majorHAnsi" w:cstheme="majorBidi"/>
      <w:sz w:val="16"/>
      <w:szCs w:val="16"/>
    </w:rPr>
  </w:style>
  <w:style w:type="character" w:customStyle="1" w:styleId="aa">
    <w:name w:val="註解方塊文字 字元"/>
    <w:basedOn w:val="a0"/>
    <w:link w:val="a9"/>
    <w:uiPriority w:val="99"/>
    <w:semiHidden/>
    <w:rsid w:val="00A064B2"/>
    <w:rPr>
      <w:rFonts w:asciiTheme="majorHAnsi" w:eastAsiaTheme="majorEastAsia" w:hAnsiTheme="majorHAnsi" w:cstheme="majorBidi"/>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01444">
      <w:bodyDiv w:val="1"/>
      <w:marLeft w:val="0"/>
      <w:marRight w:val="0"/>
      <w:marTop w:val="0"/>
      <w:marBottom w:val="0"/>
      <w:divBdr>
        <w:top w:val="none" w:sz="0" w:space="0" w:color="auto"/>
        <w:left w:val="none" w:sz="0" w:space="0" w:color="auto"/>
        <w:bottom w:val="none" w:sz="0" w:space="0" w:color="auto"/>
        <w:right w:val="none" w:sz="0" w:space="0" w:color="auto"/>
      </w:divBdr>
    </w:div>
    <w:div w:id="82341357">
      <w:bodyDiv w:val="1"/>
      <w:marLeft w:val="0"/>
      <w:marRight w:val="0"/>
      <w:marTop w:val="0"/>
      <w:marBottom w:val="0"/>
      <w:divBdr>
        <w:top w:val="none" w:sz="0" w:space="0" w:color="auto"/>
        <w:left w:val="none" w:sz="0" w:space="0" w:color="auto"/>
        <w:bottom w:val="none" w:sz="0" w:space="0" w:color="auto"/>
        <w:right w:val="none" w:sz="0" w:space="0" w:color="auto"/>
      </w:divBdr>
    </w:div>
    <w:div w:id="170685525">
      <w:bodyDiv w:val="1"/>
      <w:marLeft w:val="0"/>
      <w:marRight w:val="0"/>
      <w:marTop w:val="0"/>
      <w:marBottom w:val="0"/>
      <w:divBdr>
        <w:top w:val="none" w:sz="0" w:space="0" w:color="auto"/>
        <w:left w:val="none" w:sz="0" w:space="0" w:color="auto"/>
        <w:bottom w:val="none" w:sz="0" w:space="0" w:color="auto"/>
        <w:right w:val="none" w:sz="0" w:space="0" w:color="auto"/>
      </w:divBdr>
    </w:div>
    <w:div w:id="606621609">
      <w:bodyDiv w:val="1"/>
      <w:marLeft w:val="0"/>
      <w:marRight w:val="0"/>
      <w:marTop w:val="0"/>
      <w:marBottom w:val="0"/>
      <w:divBdr>
        <w:top w:val="none" w:sz="0" w:space="0" w:color="auto"/>
        <w:left w:val="none" w:sz="0" w:space="0" w:color="auto"/>
        <w:bottom w:val="none" w:sz="0" w:space="0" w:color="auto"/>
        <w:right w:val="none" w:sz="0" w:space="0" w:color="auto"/>
      </w:divBdr>
    </w:div>
    <w:div w:id="673190527">
      <w:bodyDiv w:val="1"/>
      <w:marLeft w:val="0"/>
      <w:marRight w:val="0"/>
      <w:marTop w:val="0"/>
      <w:marBottom w:val="0"/>
      <w:divBdr>
        <w:top w:val="none" w:sz="0" w:space="0" w:color="auto"/>
        <w:left w:val="none" w:sz="0" w:space="0" w:color="auto"/>
        <w:bottom w:val="none" w:sz="0" w:space="0" w:color="auto"/>
        <w:right w:val="none" w:sz="0" w:space="0" w:color="auto"/>
      </w:divBdr>
    </w:div>
    <w:div w:id="768309219">
      <w:bodyDiv w:val="1"/>
      <w:marLeft w:val="0"/>
      <w:marRight w:val="0"/>
      <w:marTop w:val="0"/>
      <w:marBottom w:val="0"/>
      <w:divBdr>
        <w:top w:val="none" w:sz="0" w:space="0" w:color="auto"/>
        <w:left w:val="none" w:sz="0" w:space="0" w:color="auto"/>
        <w:bottom w:val="none" w:sz="0" w:space="0" w:color="auto"/>
        <w:right w:val="none" w:sz="0" w:space="0" w:color="auto"/>
      </w:divBdr>
    </w:div>
    <w:div w:id="1073698397">
      <w:bodyDiv w:val="1"/>
      <w:marLeft w:val="0"/>
      <w:marRight w:val="0"/>
      <w:marTop w:val="0"/>
      <w:marBottom w:val="0"/>
      <w:divBdr>
        <w:top w:val="none" w:sz="0" w:space="0" w:color="auto"/>
        <w:left w:val="none" w:sz="0" w:space="0" w:color="auto"/>
        <w:bottom w:val="none" w:sz="0" w:space="0" w:color="auto"/>
        <w:right w:val="none" w:sz="0" w:space="0" w:color="auto"/>
      </w:divBdr>
    </w:div>
    <w:div w:id="1153527342">
      <w:bodyDiv w:val="1"/>
      <w:marLeft w:val="0"/>
      <w:marRight w:val="0"/>
      <w:marTop w:val="0"/>
      <w:marBottom w:val="0"/>
      <w:divBdr>
        <w:top w:val="none" w:sz="0" w:space="0" w:color="auto"/>
        <w:left w:val="none" w:sz="0" w:space="0" w:color="auto"/>
        <w:bottom w:val="none" w:sz="0" w:space="0" w:color="auto"/>
        <w:right w:val="none" w:sz="0" w:space="0" w:color="auto"/>
      </w:divBdr>
    </w:div>
    <w:div w:id="1219247442">
      <w:bodyDiv w:val="1"/>
      <w:marLeft w:val="0"/>
      <w:marRight w:val="0"/>
      <w:marTop w:val="0"/>
      <w:marBottom w:val="0"/>
      <w:divBdr>
        <w:top w:val="none" w:sz="0" w:space="0" w:color="auto"/>
        <w:left w:val="none" w:sz="0" w:space="0" w:color="auto"/>
        <w:bottom w:val="none" w:sz="0" w:space="0" w:color="auto"/>
        <w:right w:val="none" w:sz="0" w:space="0" w:color="auto"/>
      </w:divBdr>
    </w:div>
    <w:div w:id="1317760909">
      <w:bodyDiv w:val="1"/>
      <w:marLeft w:val="0"/>
      <w:marRight w:val="0"/>
      <w:marTop w:val="0"/>
      <w:marBottom w:val="0"/>
      <w:divBdr>
        <w:top w:val="none" w:sz="0" w:space="0" w:color="auto"/>
        <w:left w:val="none" w:sz="0" w:space="0" w:color="auto"/>
        <w:bottom w:val="none" w:sz="0" w:space="0" w:color="auto"/>
        <w:right w:val="none" w:sz="0" w:space="0" w:color="auto"/>
      </w:divBdr>
    </w:div>
    <w:div w:id="1993171363">
      <w:bodyDiv w:val="1"/>
      <w:marLeft w:val="0"/>
      <w:marRight w:val="0"/>
      <w:marTop w:val="0"/>
      <w:marBottom w:val="0"/>
      <w:divBdr>
        <w:top w:val="none" w:sz="0" w:space="0" w:color="auto"/>
        <w:left w:val="none" w:sz="0" w:space="0" w:color="auto"/>
        <w:bottom w:val="none" w:sz="0" w:space="0" w:color="auto"/>
        <w:right w:val="none" w:sz="0" w:space="0" w:color="auto"/>
      </w:divBdr>
    </w:div>
    <w:div w:id="2133160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4.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文件" ma:contentTypeID="0x010100EF829C2D0BC7F544BE1FEDE0EECD7245" ma:contentTypeVersion="14" ma:contentTypeDescription="建立新的文件。" ma:contentTypeScope="" ma:versionID="dd60c59fa926fd48d525407f6e217fb6">
  <xsd:schema xmlns:xsd="http://www.w3.org/2001/XMLSchema" xmlns:xs="http://www.w3.org/2001/XMLSchema" xmlns:p="http://schemas.microsoft.com/office/2006/metadata/properties" xmlns:ns2="de5c2c51-7906-4fac-bf5c-36dc0d54e7e0" xmlns:ns3="864ccfde-09d8-454f-ae99-5f29ab723904" targetNamespace="http://schemas.microsoft.com/office/2006/metadata/properties" ma:root="true" ma:fieldsID="2dc379060109887a010103108825be52" ns2:_="" ns3:_="">
    <xsd:import namespace="de5c2c51-7906-4fac-bf5c-36dc0d54e7e0"/>
    <xsd:import namespace="864ccfde-09d8-454f-ae99-5f29ab723904"/>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5c2c51-7906-4fac-bf5c-36dc0d54e7e0"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影像標籤" ma:readOnly="false" ma:fieldId="{5cf76f15-5ced-4ddc-b409-7134ff3c332f}" ma:taxonomyMulti="true" ma:sspId="bca0ba2c-31e5-4c89-bdb4-0b3d60f87944"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64ccfde-09d8-454f-ae99-5f29ab723904"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149f1219-beaa-421d-9806-7d84e40066c1}" ma:internalName="TaxCatchAll" ma:showField="CatchAllData" ma:web="864ccfde-09d8-454f-ae99-5f29ab7239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內容類型"/>
        <xsd:element ref="dc:title" minOccurs="0" maxOccurs="1" ma:index="4" ma:displayName="標題"/>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e5c2c51-7906-4fac-bf5c-36dc0d54e7e0">
      <Terms xmlns="http://schemas.microsoft.com/office/infopath/2007/PartnerControls"/>
    </lcf76f155ced4ddcb4097134ff3c332f>
    <TaxCatchAll xmlns="864ccfde-09d8-454f-ae99-5f29ab723904" xsi:nil="true"/>
  </documentManagement>
</p:properties>
</file>

<file path=customXml/itemProps1.xml><?xml version="1.0" encoding="utf-8"?>
<ds:datastoreItem xmlns:ds="http://schemas.openxmlformats.org/officeDocument/2006/customXml" ds:itemID="{F6791D44-C09A-4785-8825-A04CCE556E43}">
  <ds:schemaRefs>
    <ds:schemaRef ds:uri="http://schemas.openxmlformats.org/officeDocument/2006/bibliography"/>
  </ds:schemaRefs>
</ds:datastoreItem>
</file>

<file path=customXml/itemProps2.xml><?xml version="1.0" encoding="utf-8"?>
<ds:datastoreItem xmlns:ds="http://schemas.openxmlformats.org/officeDocument/2006/customXml" ds:itemID="{0F0E130D-3562-4CC1-83C0-EF59D2CA2C2E}"/>
</file>

<file path=customXml/itemProps3.xml><?xml version="1.0" encoding="utf-8"?>
<ds:datastoreItem xmlns:ds="http://schemas.openxmlformats.org/officeDocument/2006/customXml" ds:itemID="{88A8A73F-186A-4245-B919-59465B58254E}"/>
</file>

<file path=customXml/itemProps4.xml><?xml version="1.0" encoding="utf-8"?>
<ds:datastoreItem xmlns:ds="http://schemas.openxmlformats.org/officeDocument/2006/customXml" ds:itemID="{B23A6879-2E82-426D-AE0D-C168A45A49D8}"/>
</file>

<file path=docProps/app.xml><?xml version="1.0" encoding="utf-8"?>
<Properties xmlns="http://schemas.openxmlformats.org/officeDocument/2006/extended-properties" xmlns:vt="http://schemas.openxmlformats.org/officeDocument/2006/docPropsVTypes">
  <Template>Normal</Template>
  <TotalTime>519</TotalTime>
  <Pages>1</Pages>
  <Words>117</Words>
  <Characters>671</Characters>
  <Application>Microsoft Office Word</Application>
  <DocSecurity>0</DocSecurity>
  <Lines>5</Lines>
  <Paragraphs>1</Paragraphs>
  <ScaleCrop>false</ScaleCrop>
  <Company/>
  <LinksUpToDate>false</LinksUpToDate>
  <CharactersWithSpaces>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Minnelli Cheng</dc:creator>
  <cp:keywords/>
  <dc:description/>
  <cp:lastModifiedBy>CHOW, Kwong-yuen</cp:lastModifiedBy>
  <cp:revision>75</cp:revision>
  <cp:lastPrinted>2019-02-12T06:44:00Z</cp:lastPrinted>
  <dcterms:created xsi:type="dcterms:W3CDTF">2019-02-01T10:48:00Z</dcterms:created>
  <dcterms:modified xsi:type="dcterms:W3CDTF">2026-01-13T08:14:00Z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0x010100EF829C2D0BC7F544BE1FEDE0EECD7245</vt:lpwstr>
  </property>
</Properties>
</file>