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A788E" w14:textId="77777777" w:rsidR="008512CF" w:rsidRDefault="008512CF" w:rsidP="00D6352F">
      <w:pPr>
        <w:jc w:val="both"/>
        <w:rPr>
          <w:lang w:eastAsia="zh-TW"/>
        </w:rPr>
      </w:pPr>
      <w:r w:rsidRPr="00BA7329">
        <w:rPr>
          <w:noProof/>
          <w:lang w:eastAsia="zh-TW"/>
        </w:rPr>
        <mc:AlternateContent>
          <mc:Choice Requires="wps">
            <w:drawing>
              <wp:anchor distT="0" distB="0" distL="114300" distR="114300" simplePos="0" relativeHeight="251662336" behindDoc="0" locked="0" layoutInCell="1" allowOverlap="1" wp14:anchorId="16E5149C" wp14:editId="09444978">
                <wp:simplePos x="0" y="0"/>
                <wp:positionH relativeFrom="column">
                  <wp:posOffset>0</wp:posOffset>
                </wp:positionH>
                <wp:positionV relativeFrom="paragraph">
                  <wp:posOffset>276860</wp:posOffset>
                </wp:positionV>
                <wp:extent cx="5638800" cy="1122680"/>
                <wp:effectExtent l="0" t="0" r="19050" b="24765"/>
                <wp:wrapNone/>
                <wp:docPr id="2049" name="TextBox 3"/>
                <wp:cNvGraphicFramePr/>
                <a:graphic xmlns:a="http://schemas.openxmlformats.org/drawingml/2006/main">
                  <a:graphicData uri="http://schemas.microsoft.com/office/word/2010/wordprocessingShape">
                    <wps:wsp>
                      <wps:cNvSpPr txBox="1"/>
                      <wps:spPr>
                        <a:xfrm>
                          <a:off x="0" y="0"/>
                          <a:ext cx="5638800" cy="1122680"/>
                        </a:xfrm>
                        <a:prstGeom prst="rect">
                          <a:avLst/>
                        </a:prstGeom>
                        <a:gradFill flip="none" rotWithShape="1">
                          <a:gsLst>
                            <a:gs pos="47000">
                              <a:schemeClr val="accent5">
                                <a:lumMod val="20000"/>
                                <a:lumOff val="80000"/>
                              </a:schemeClr>
                            </a:gs>
                            <a:gs pos="100000">
                              <a:schemeClr val="bg1"/>
                            </a:gs>
                          </a:gsLst>
                          <a:lin ang="0" scaled="1"/>
                          <a:tileRect/>
                        </a:gra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384A097" w14:textId="61B0BB77" w:rsidR="00ED113D" w:rsidRPr="00D24D24" w:rsidRDefault="00D417DF" w:rsidP="008512CF">
                            <w:pPr>
                              <w:pStyle w:val="Web"/>
                              <w:spacing w:before="0" w:beforeAutospacing="0" w:after="0" w:afterAutospacing="0"/>
                              <w:rPr>
                                <w:color w:val="984806" w:themeColor="accent6" w:themeShade="80"/>
                                <w:sz w:val="36"/>
                                <w:szCs w:val="36"/>
                                <w:lang w:eastAsia="zh-HK"/>
                              </w:rPr>
                            </w:pPr>
                            <w:r w:rsidRPr="00D417DF">
                              <w:rPr>
                                <w:rFonts w:ascii="新細明體" w:eastAsia="SimSun" w:hAnsi="新細明體" w:cs="新細明體" w:hint="eastAsia"/>
                                <w:b/>
                                <w:color w:val="FF0000"/>
                                <w:sz w:val="72"/>
                                <w:szCs w:val="72"/>
                              </w:rPr>
                              <w:t>战争历史实地考察一</w:t>
                            </w:r>
                            <w:r>
                              <w:rPr>
                                <w:rFonts w:ascii="Microsoft YaHei" w:eastAsia="Microsoft YaHei" w:hAnsi="Microsoft YaHei" w:hint="eastAsia"/>
                                <w:b/>
                                <w:bCs/>
                                <w:color w:val="000000" w:themeColor="text1"/>
                                <w:kern w:val="24"/>
                                <w:sz w:val="48"/>
                                <w:szCs w:val="48"/>
                              </w:rPr>
                              <w:t>：</w:t>
                            </w:r>
                            <w:r w:rsidRPr="00D417DF">
                              <w:rPr>
                                <w:rFonts w:asciiTheme="minorEastAsia" w:eastAsia="SimSun" w:hAnsiTheme="minorEastAsia"/>
                                <w:b/>
                                <w:color w:val="548DD4" w:themeColor="text2" w:themeTint="99"/>
                                <w:sz w:val="48"/>
                                <w:szCs w:val="48"/>
                              </w:rPr>
                              <w:t>虎</w:t>
                            </w:r>
                            <w:r w:rsidRPr="00D417DF">
                              <w:rPr>
                                <w:rFonts w:asciiTheme="minorEastAsia" w:eastAsia="SimSun" w:hAnsiTheme="minorEastAsia" w:hint="eastAsia"/>
                                <w:b/>
                                <w:color w:val="548DD4" w:themeColor="text2" w:themeTint="99"/>
                                <w:sz w:val="48"/>
                                <w:szCs w:val="48"/>
                              </w:rPr>
                              <w:t>门</w:t>
                            </w:r>
                            <w:r w:rsidRPr="00D417DF">
                              <w:rPr>
                                <w:rFonts w:asciiTheme="minorEastAsia" w:eastAsia="SimSun" w:hAnsiTheme="minorEastAsia"/>
                                <w:b/>
                                <w:color w:val="548DD4" w:themeColor="text2" w:themeTint="99"/>
                                <w:sz w:val="48"/>
                                <w:szCs w:val="48"/>
                              </w:rPr>
                              <w:t>威</w:t>
                            </w:r>
                            <w:r w:rsidRPr="00D417DF">
                              <w:rPr>
                                <w:rFonts w:asciiTheme="minorEastAsia" w:eastAsia="SimSun" w:hAnsiTheme="minorEastAsia" w:hint="eastAsia"/>
                                <w:b/>
                                <w:color w:val="548DD4" w:themeColor="text2" w:themeTint="99"/>
                                <w:sz w:val="48"/>
                                <w:szCs w:val="48"/>
                              </w:rPr>
                              <w:t>远</w:t>
                            </w:r>
                            <w:r w:rsidRPr="00D417DF">
                              <w:rPr>
                                <w:rFonts w:asciiTheme="minorEastAsia" w:eastAsia="SimSun" w:hAnsiTheme="minorEastAsia"/>
                                <w:b/>
                                <w:color w:val="548DD4" w:themeColor="text2" w:themeTint="99"/>
                                <w:sz w:val="48"/>
                                <w:szCs w:val="48"/>
                              </w:rPr>
                              <w:t>炮台</w:t>
                            </w:r>
                          </w:p>
                        </w:txbxContent>
                      </wps:txbx>
                      <wps:bodyPr wrap="square" rtlCol="0">
                        <a:spAutoFit/>
                      </wps:bodyPr>
                    </wps:wsp>
                  </a:graphicData>
                </a:graphic>
                <wp14:sizeRelH relativeFrom="margin">
                  <wp14:pctWidth>0</wp14:pctWidth>
                </wp14:sizeRelH>
              </wp:anchor>
            </w:drawing>
          </mc:Choice>
          <mc:Fallback>
            <w:pict>
              <v:shapetype w14:anchorId="16E5149C" id="_x0000_t202" coordsize="21600,21600" o:spt="202" path="m,l,21600r21600,l21600,xe">
                <v:stroke joinstyle="miter"/>
                <v:path gradientshapeok="t" o:connecttype="rect"/>
              </v:shapetype>
              <v:shape id="TextBox 3" o:spid="_x0000_s1026" type="#_x0000_t202" style="position:absolute;left:0;text-align:left;margin-left:0;margin-top:21.8pt;width:444pt;height:88.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" fillcolor="#daeef3 [664]" strokecolor="white [3212]" strokeweight="2pt">
                <v:fill color2="white [3212]" rotate="t" angle="90" colors="0 #dbeef4;30802f #dbeef4" focus="100%" type="gradient"/>
                <v:textbox style="mso-fit-shape-to-text:t">
                  <w:txbxContent>
                    <w:p w14:paraId="2384A097" w14:textId="61B0BB77" w:rsidR="00ED113D" w:rsidRPr="00D24D24" w:rsidRDefault="00D417DF" w:rsidP="008512CF">
                      <w:pPr>
                        <w:pStyle w:val="Web"/>
                        <w:spacing w:before="0" w:beforeAutospacing="0" w:after="0" w:afterAutospacing="0"/>
                        <w:rPr>
                          <w:color w:val="984806" w:themeColor="accent6" w:themeShade="80"/>
                          <w:sz w:val="36"/>
                          <w:szCs w:val="36"/>
                          <w:lang w:eastAsia="zh-HK"/>
                        </w:rPr>
                      </w:pPr>
                      <w:r w:rsidRPr="00D417DF">
                        <w:rPr>
                          <w:rFonts w:ascii="新細明體" w:eastAsia="SimSun" w:hAnsi="新細明體" w:cs="新細明體" w:hint="eastAsia"/>
                          <w:b/>
                          <w:color w:val="FF0000"/>
                          <w:sz w:val="72"/>
                          <w:szCs w:val="72"/>
                        </w:rPr>
                        <w:t>战争历史实地考察一</w:t>
                      </w:r>
                      <w:r>
                        <w:rPr>
                          <w:rFonts w:ascii="Microsoft YaHei" w:eastAsia="Microsoft YaHei" w:hAnsi="Microsoft YaHei" w:hint="eastAsia"/>
                          <w:b/>
                          <w:bCs/>
                          <w:color w:val="000000" w:themeColor="text1"/>
                          <w:kern w:val="24"/>
                          <w:sz w:val="48"/>
                          <w:szCs w:val="48"/>
                        </w:rPr>
                        <w:t>：</w:t>
                      </w:r>
                      <w:r w:rsidRPr="00D417DF">
                        <w:rPr>
                          <w:rFonts w:asciiTheme="minorEastAsia" w:eastAsia="SimSun" w:hAnsiTheme="minorEastAsia"/>
                          <w:b/>
                          <w:color w:val="548DD4" w:themeColor="text2" w:themeTint="99"/>
                          <w:sz w:val="48"/>
                          <w:szCs w:val="48"/>
                        </w:rPr>
                        <w:t>虎</w:t>
                      </w:r>
                      <w:r w:rsidRPr="00D417DF">
                        <w:rPr>
                          <w:rFonts w:asciiTheme="minorEastAsia" w:eastAsia="SimSun" w:hAnsiTheme="minorEastAsia" w:hint="eastAsia"/>
                          <w:b/>
                          <w:color w:val="548DD4" w:themeColor="text2" w:themeTint="99"/>
                          <w:sz w:val="48"/>
                          <w:szCs w:val="48"/>
                        </w:rPr>
                        <w:t>门</w:t>
                      </w:r>
                      <w:r w:rsidRPr="00D417DF">
                        <w:rPr>
                          <w:rFonts w:asciiTheme="minorEastAsia" w:eastAsia="SimSun" w:hAnsiTheme="minorEastAsia"/>
                          <w:b/>
                          <w:color w:val="548DD4" w:themeColor="text2" w:themeTint="99"/>
                          <w:sz w:val="48"/>
                          <w:szCs w:val="48"/>
                        </w:rPr>
                        <w:t>威</w:t>
                      </w:r>
                      <w:r w:rsidRPr="00D417DF">
                        <w:rPr>
                          <w:rFonts w:asciiTheme="minorEastAsia" w:eastAsia="SimSun" w:hAnsiTheme="minorEastAsia" w:hint="eastAsia"/>
                          <w:b/>
                          <w:color w:val="548DD4" w:themeColor="text2" w:themeTint="99"/>
                          <w:sz w:val="48"/>
                          <w:szCs w:val="48"/>
                        </w:rPr>
                        <w:t>远</w:t>
                      </w:r>
                      <w:r w:rsidRPr="00D417DF">
                        <w:rPr>
                          <w:rFonts w:asciiTheme="minorEastAsia" w:eastAsia="SimSun" w:hAnsiTheme="minorEastAsia"/>
                          <w:b/>
                          <w:color w:val="548DD4" w:themeColor="text2" w:themeTint="99"/>
                          <w:sz w:val="48"/>
                          <w:szCs w:val="48"/>
                        </w:rPr>
                        <w:t>炮台</w:t>
                      </w:r>
                    </w:p>
                  </w:txbxContent>
                </v:textbox>
              </v:shape>
            </w:pict>
          </mc:Fallback>
        </mc:AlternateContent>
      </w:r>
    </w:p>
    <w:p w14:paraId="73DFB5C0" w14:textId="77777777" w:rsidR="008512CF" w:rsidRDefault="008512CF" w:rsidP="00D6352F">
      <w:pPr>
        <w:jc w:val="both"/>
        <w:rPr>
          <w:lang w:eastAsia="zh-TW"/>
        </w:rPr>
      </w:pPr>
    </w:p>
    <w:p w14:paraId="684C829B" w14:textId="77777777" w:rsidR="008512CF" w:rsidRDefault="008512CF" w:rsidP="00D6352F">
      <w:pPr>
        <w:jc w:val="both"/>
        <w:rPr>
          <w:lang w:eastAsia="zh-TW"/>
        </w:rPr>
      </w:pPr>
    </w:p>
    <w:p w14:paraId="5A3B57E3" w14:textId="77777777" w:rsidR="008512CF" w:rsidRDefault="008512CF" w:rsidP="00D6352F">
      <w:pPr>
        <w:jc w:val="both"/>
        <w:rPr>
          <w:lang w:eastAsia="zh-TW"/>
        </w:rPr>
      </w:pPr>
    </w:p>
    <w:p w14:paraId="20766B04" w14:textId="77777777" w:rsidR="000C03AF" w:rsidRDefault="000C03AF" w:rsidP="00324077">
      <w:pPr>
        <w:spacing w:line="360" w:lineRule="auto"/>
        <w:jc w:val="both"/>
        <w:rPr>
          <w:sz w:val="26"/>
          <w:szCs w:val="26"/>
          <w:lang w:eastAsia="zh-TW"/>
        </w:rPr>
      </w:pPr>
    </w:p>
    <w:p w14:paraId="79F43B49" w14:textId="77777777" w:rsidR="000C03AF" w:rsidRDefault="000C03AF" w:rsidP="00324077">
      <w:pPr>
        <w:spacing w:line="360" w:lineRule="auto"/>
        <w:jc w:val="both"/>
        <w:rPr>
          <w:sz w:val="26"/>
          <w:szCs w:val="26"/>
          <w:lang w:eastAsia="zh-TW"/>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178"/>
      </w:tblGrid>
      <w:tr w:rsidR="00C8376E" w14:paraId="0B186334" w14:textId="77777777" w:rsidTr="00C8376E">
        <w:tc>
          <w:tcPr>
            <w:tcW w:w="1809" w:type="dxa"/>
          </w:tcPr>
          <w:p w14:paraId="27671DF5" w14:textId="068B2B3A" w:rsidR="00C8376E" w:rsidRDefault="00D417DF" w:rsidP="00C8376E">
            <w:pPr>
              <w:spacing w:line="360" w:lineRule="exact"/>
              <w:jc w:val="both"/>
              <w:rPr>
                <w:sz w:val="26"/>
                <w:szCs w:val="26"/>
                <w:lang w:eastAsia="zh-TW"/>
              </w:rPr>
            </w:pPr>
            <w:r w:rsidRPr="00D417DF">
              <w:rPr>
                <w:rFonts w:eastAsia="SimSun" w:hint="eastAsia"/>
                <w:sz w:val="26"/>
                <w:szCs w:val="26"/>
              </w:rPr>
              <w:t>主要考察点：</w:t>
            </w:r>
          </w:p>
        </w:tc>
        <w:tc>
          <w:tcPr>
            <w:tcW w:w="4178" w:type="dxa"/>
          </w:tcPr>
          <w:p w14:paraId="39F51AF8" w14:textId="2C2D9D1F" w:rsidR="00C8376E" w:rsidRDefault="00D417DF" w:rsidP="00C8376E">
            <w:pPr>
              <w:spacing w:line="360" w:lineRule="exact"/>
              <w:jc w:val="both"/>
              <w:rPr>
                <w:sz w:val="26"/>
                <w:szCs w:val="26"/>
                <w:lang w:eastAsia="zh-TW"/>
              </w:rPr>
            </w:pPr>
            <w:r w:rsidRPr="00D417DF">
              <w:rPr>
                <w:rFonts w:eastAsia="SimSun"/>
                <w:sz w:val="26"/>
                <w:szCs w:val="26"/>
              </w:rPr>
              <w:t>1</w:t>
            </w:r>
            <w:r w:rsidRPr="00D417DF">
              <w:rPr>
                <w:rFonts w:eastAsia="SimSun" w:hint="eastAsia"/>
                <w:sz w:val="26"/>
                <w:szCs w:val="26"/>
              </w:rPr>
              <w:t>威远炮台（鸦片战争博物馆）</w:t>
            </w:r>
          </w:p>
        </w:tc>
      </w:tr>
      <w:tr w:rsidR="00C8376E" w14:paraId="5940EE93" w14:textId="77777777" w:rsidTr="00C8376E">
        <w:tc>
          <w:tcPr>
            <w:tcW w:w="1809" w:type="dxa"/>
          </w:tcPr>
          <w:p w14:paraId="41A283D4" w14:textId="042556FD" w:rsidR="00C8376E" w:rsidRDefault="00D417DF" w:rsidP="00C8376E">
            <w:pPr>
              <w:spacing w:line="360" w:lineRule="exact"/>
              <w:jc w:val="both"/>
              <w:rPr>
                <w:sz w:val="26"/>
                <w:szCs w:val="26"/>
                <w:lang w:eastAsia="zh-TW"/>
              </w:rPr>
            </w:pPr>
            <w:r w:rsidRPr="00D417DF">
              <w:rPr>
                <w:rFonts w:eastAsia="SimSun" w:hint="eastAsia"/>
                <w:sz w:val="26"/>
                <w:szCs w:val="26"/>
              </w:rPr>
              <w:t>次要考察点：</w:t>
            </w:r>
          </w:p>
        </w:tc>
        <w:tc>
          <w:tcPr>
            <w:tcW w:w="4178" w:type="dxa"/>
          </w:tcPr>
          <w:p w14:paraId="12A82FDD" w14:textId="0E9DC5FA" w:rsidR="00C8376E" w:rsidRDefault="00D417DF" w:rsidP="00C8376E">
            <w:pPr>
              <w:spacing w:line="360" w:lineRule="exact"/>
              <w:jc w:val="both"/>
              <w:rPr>
                <w:sz w:val="26"/>
                <w:szCs w:val="26"/>
                <w:lang w:eastAsia="zh-TW"/>
              </w:rPr>
            </w:pPr>
            <w:r w:rsidRPr="00D417DF">
              <w:rPr>
                <w:rFonts w:eastAsia="SimSun"/>
                <w:sz w:val="26"/>
                <w:szCs w:val="26"/>
              </w:rPr>
              <w:t xml:space="preserve">2 </w:t>
            </w:r>
            <w:r w:rsidRPr="00D417DF">
              <w:rPr>
                <w:rFonts w:eastAsia="SimSun" w:hint="eastAsia"/>
                <w:sz w:val="26"/>
                <w:szCs w:val="26"/>
              </w:rPr>
              <w:t>海战博物馆（星期二休馆）</w:t>
            </w:r>
          </w:p>
        </w:tc>
      </w:tr>
      <w:tr w:rsidR="00C8376E" w14:paraId="27F015F9" w14:textId="77777777" w:rsidTr="00C8376E">
        <w:tc>
          <w:tcPr>
            <w:tcW w:w="1809" w:type="dxa"/>
          </w:tcPr>
          <w:p w14:paraId="2B0D6D92" w14:textId="77777777" w:rsidR="00C8376E" w:rsidRDefault="00C8376E" w:rsidP="00C8376E">
            <w:pPr>
              <w:spacing w:line="360" w:lineRule="exact"/>
              <w:jc w:val="both"/>
              <w:rPr>
                <w:sz w:val="26"/>
                <w:szCs w:val="26"/>
                <w:lang w:eastAsia="zh-TW"/>
              </w:rPr>
            </w:pPr>
          </w:p>
        </w:tc>
        <w:tc>
          <w:tcPr>
            <w:tcW w:w="4178" w:type="dxa"/>
          </w:tcPr>
          <w:p w14:paraId="3D3150A8" w14:textId="1C9EAD6A" w:rsidR="00C8376E" w:rsidRDefault="00D417DF" w:rsidP="00C8376E">
            <w:pPr>
              <w:spacing w:line="360" w:lineRule="exact"/>
              <w:jc w:val="both"/>
              <w:rPr>
                <w:sz w:val="26"/>
                <w:szCs w:val="26"/>
                <w:lang w:eastAsia="zh-TW"/>
              </w:rPr>
            </w:pPr>
            <w:r w:rsidRPr="00D417DF">
              <w:rPr>
                <w:rFonts w:eastAsia="SimSun"/>
                <w:sz w:val="26"/>
                <w:szCs w:val="26"/>
              </w:rPr>
              <w:t xml:space="preserve">3 </w:t>
            </w:r>
            <w:r w:rsidRPr="00D417DF">
              <w:rPr>
                <w:rFonts w:eastAsia="SimSun" w:hint="eastAsia"/>
                <w:sz w:val="26"/>
                <w:szCs w:val="26"/>
              </w:rPr>
              <w:t>虎门林则徐纪念馆</w:t>
            </w:r>
          </w:p>
        </w:tc>
      </w:tr>
      <w:tr w:rsidR="00C8376E" w14:paraId="55F52385" w14:textId="77777777" w:rsidTr="00C8376E">
        <w:tc>
          <w:tcPr>
            <w:tcW w:w="1809" w:type="dxa"/>
          </w:tcPr>
          <w:p w14:paraId="4087BC3C" w14:textId="77777777" w:rsidR="00C8376E" w:rsidRDefault="00C8376E" w:rsidP="00C8376E">
            <w:pPr>
              <w:spacing w:line="360" w:lineRule="exact"/>
              <w:jc w:val="both"/>
              <w:rPr>
                <w:sz w:val="26"/>
                <w:szCs w:val="26"/>
                <w:lang w:eastAsia="zh-TW"/>
              </w:rPr>
            </w:pPr>
          </w:p>
        </w:tc>
        <w:tc>
          <w:tcPr>
            <w:tcW w:w="4178" w:type="dxa"/>
          </w:tcPr>
          <w:p w14:paraId="324D2E47" w14:textId="31F5B182" w:rsidR="00C8376E" w:rsidRDefault="00D417DF" w:rsidP="00C8376E">
            <w:pPr>
              <w:spacing w:line="360" w:lineRule="exact"/>
              <w:jc w:val="both"/>
              <w:rPr>
                <w:sz w:val="26"/>
                <w:szCs w:val="26"/>
                <w:lang w:eastAsia="zh-TW"/>
              </w:rPr>
            </w:pPr>
            <w:r w:rsidRPr="00D417DF">
              <w:rPr>
                <w:rFonts w:eastAsia="SimSun"/>
                <w:sz w:val="26"/>
                <w:szCs w:val="26"/>
              </w:rPr>
              <w:t xml:space="preserve">4 </w:t>
            </w:r>
            <w:r w:rsidRPr="00D417DF">
              <w:rPr>
                <w:rFonts w:eastAsia="SimSun" w:hint="eastAsia"/>
                <w:sz w:val="26"/>
                <w:szCs w:val="26"/>
              </w:rPr>
              <w:t>销烟池</w:t>
            </w:r>
          </w:p>
        </w:tc>
      </w:tr>
    </w:tbl>
    <w:p w14:paraId="52095CBE" w14:textId="77777777" w:rsidR="00C8376E" w:rsidRDefault="00C8376E" w:rsidP="00C8376E">
      <w:pPr>
        <w:spacing w:line="240" w:lineRule="auto"/>
        <w:jc w:val="both"/>
        <w:rPr>
          <w:sz w:val="26"/>
          <w:szCs w:val="26"/>
          <w:lang w:eastAsia="zh-TW"/>
        </w:rPr>
      </w:pPr>
    </w:p>
    <w:p w14:paraId="7B694705" w14:textId="6F4F3FD9" w:rsidR="00714A89" w:rsidRPr="008512CF" w:rsidRDefault="00D417DF" w:rsidP="00D6352F">
      <w:pPr>
        <w:ind w:left="1276" w:hanging="1276"/>
        <w:jc w:val="both"/>
        <w:rPr>
          <w:sz w:val="26"/>
          <w:szCs w:val="26"/>
          <w:lang w:eastAsia="zh-TW"/>
        </w:rPr>
      </w:pPr>
      <w:r w:rsidRPr="00D417DF">
        <w:rPr>
          <w:rFonts w:eastAsia="SimSun" w:hint="eastAsia"/>
          <w:sz w:val="26"/>
          <w:szCs w:val="26"/>
        </w:rPr>
        <w:t>行程建议：包团，一天来回，旅行车香港出发，经深圳湾关口（西部通道），办理入境手续后，再上车，经高速公路直赴东莞。</w:t>
      </w:r>
    </w:p>
    <w:p w14:paraId="10D69669" w14:textId="77777777" w:rsidR="00CF7C06" w:rsidRPr="008512CF" w:rsidRDefault="00CF7C06" w:rsidP="00D6352F">
      <w:pPr>
        <w:ind w:left="1276" w:hanging="1276"/>
        <w:jc w:val="both"/>
        <w:rPr>
          <w:sz w:val="26"/>
          <w:szCs w:val="26"/>
          <w:lang w:eastAsia="zh-TW"/>
        </w:rPr>
      </w:pPr>
    </w:p>
    <w:p w14:paraId="1354FCE9" w14:textId="228CE467" w:rsidR="00CF7C06" w:rsidRPr="008512CF" w:rsidRDefault="00D417DF" w:rsidP="00D6352F">
      <w:pPr>
        <w:ind w:left="1276" w:hanging="1276"/>
        <w:jc w:val="both"/>
        <w:rPr>
          <w:sz w:val="26"/>
          <w:szCs w:val="26"/>
          <w:lang w:eastAsia="zh-TW"/>
        </w:rPr>
      </w:pPr>
      <w:r w:rsidRPr="00D417DF">
        <w:rPr>
          <w:rFonts w:eastAsia="SimSun" w:hint="eastAsia"/>
          <w:sz w:val="26"/>
          <w:szCs w:val="26"/>
        </w:rPr>
        <w:t>学习目标（可作学生考察报告的题目）：</w:t>
      </w:r>
    </w:p>
    <w:p w14:paraId="3E77240D" w14:textId="45F44CAD" w:rsidR="00327D80" w:rsidRPr="008512CF" w:rsidRDefault="00D417DF" w:rsidP="00D6352F">
      <w:pPr>
        <w:ind w:left="1276" w:hanging="1276"/>
        <w:jc w:val="both"/>
        <w:rPr>
          <w:sz w:val="26"/>
          <w:szCs w:val="26"/>
          <w:lang w:eastAsia="zh-TW"/>
        </w:rPr>
      </w:pPr>
      <w:r w:rsidRPr="00D417DF">
        <w:rPr>
          <w:rFonts w:eastAsia="SimSun" w:hint="eastAsia"/>
          <w:sz w:val="26"/>
          <w:szCs w:val="26"/>
        </w:rPr>
        <w:t>甲：火炮的操作</w:t>
      </w:r>
      <w:r w:rsidR="00327D80" w:rsidRPr="008512CF">
        <w:rPr>
          <w:sz w:val="26"/>
          <w:szCs w:val="26"/>
          <w:lang w:eastAsia="zh-TW"/>
        </w:rPr>
        <w:t xml:space="preserve"> </w:t>
      </w:r>
    </w:p>
    <w:p w14:paraId="7BAEE368" w14:textId="2F6787F1" w:rsidR="00327D80" w:rsidRPr="008512CF" w:rsidRDefault="00D417DF" w:rsidP="00D6352F">
      <w:pPr>
        <w:ind w:left="1276" w:hanging="1276"/>
        <w:jc w:val="both"/>
        <w:rPr>
          <w:sz w:val="26"/>
          <w:szCs w:val="26"/>
          <w:lang w:eastAsia="zh-TW"/>
        </w:rPr>
      </w:pPr>
      <w:r w:rsidRPr="00D417DF">
        <w:rPr>
          <w:rFonts w:eastAsia="SimSun" w:hint="eastAsia"/>
          <w:sz w:val="26"/>
          <w:szCs w:val="26"/>
        </w:rPr>
        <w:t>乙：威远炮台及下横档炮台交叉火力网的认知</w:t>
      </w:r>
      <w:r w:rsidRPr="00D417DF">
        <w:rPr>
          <w:rFonts w:eastAsia="SimSun"/>
          <w:sz w:val="26"/>
          <w:szCs w:val="26"/>
        </w:rPr>
        <w:t xml:space="preserve"> </w:t>
      </w:r>
      <w:r w:rsidRPr="00D417DF">
        <w:rPr>
          <w:rFonts w:eastAsia="SimSun" w:hint="eastAsia"/>
          <w:sz w:val="26"/>
          <w:szCs w:val="26"/>
        </w:rPr>
        <w:t>（此关乎清水师提督关天培的布防）</w:t>
      </w:r>
    </w:p>
    <w:p w14:paraId="7F570111" w14:textId="65328D57" w:rsidR="00232F35" w:rsidRPr="008512CF" w:rsidRDefault="00D417DF" w:rsidP="00D6352F">
      <w:pPr>
        <w:jc w:val="both"/>
        <w:rPr>
          <w:sz w:val="26"/>
          <w:szCs w:val="26"/>
          <w:lang w:eastAsia="zh-TW"/>
        </w:rPr>
      </w:pPr>
      <w:r w:rsidRPr="00D417DF">
        <w:rPr>
          <w:rFonts w:eastAsia="SimSun" w:hint="eastAsia"/>
          <w:sz w:val="26"/>
          <w:szCs w:val="26"/>
        </w:rPr>
        <w:t>建议结合教育局战争史教材之〈虎门海战〉一起阅览。</w:t>
      </w:r>
    </w:p>
    <w:p w14:paraId="47D0E5C8" w14:textId="77777777" w:rsidR="00232F35" w:rsidRPr="008512CF" w:rsidRDefault="00232F35" w:rsidP="00D6352F">
      <w:pPr>
        <w:ind w:left="1276" w:hanging="1276"/>
        <w:jc w:val="both"/>
        <w:rPr>
          <w:sz w:val="26"/>
          <w:szCs w:val="26"/>
          <w:lang w:eastAsia="zh-TW"/>
        </w:rPr>
      </w:pPr>
    </w:p>
    <w:p w14:paraId="340C0632" w14:textId="2ED44162" w:rsidR="003A2CCF" w:rsidRPr="008512CF" w:rsidRDefault="00D417DF" w:rsidP="00D6352F">
      <w:pPr>
        <w:ind w:left="1276" w:hanging="1276"/>
        <w:jc w:val="both"/>
        <w:rPr>
          <w:sz w:val="26"/>
          <w:szCs w:val="26"/>
          <w:lang w:eastAsia="zh-TW"/>
        </w:rPr>
      </w:pPr>
      <w:r w:rsidRPr="00D417DF">
        <w:rPr>
          <w:rFonts w:eastAsia="SimSun" w:hint="eastAsia"/>
          <w:sz w:val="26"/>
          <w:szCs w:val="26"/>
        </w:rPr>
        <w:t>虎门威远炮台介绍：</w:t>
      </w:r>
    </w:p>
    <w:p w14:paraId="1BC33FD6" w14:textId="77777777" w:rsidR="000C03AF" w:rsidRDefault="000C03AF" w:rsidP="008512CF">
      <w:pPr>
        <w:ind w:firstLine="567"/>
        <w:jc w:val="both"/>
        <w:rPr>
          <w:sz w:val="26"/>
          <w:szCs w:val="26"/>
          <w:lang w:eastAsia="zh-TW"/>
        </w:rPr>
      </w:pPr>
    </w:p>
    <w:p w14:paraId="4C566C27" w14:textId="7F3348BD" w:rsidR="00A92BF4" w:rsidRPr="00D065F7" w:rsidRDefault="00D417DF" w:rsidP="008512CF">
      <w:pPr>
        <w:ind w:firstLine="567"/>
        <w:jc w:val="both"/>
      </w:pPr>
      <w:r w:rsidRPr="00D417DF">
        <w:rPr>
          <w:rFonts w:eastAsia="SimSun" w:hint="eastAsia"/>
          <w:sz w:val="26"/>
          <w:szCs w:val="26"/>
        </w:rPr>
        <w:t>威远炮台是第一次鸦片战争的古战场，也是虎门海口防务的主要阵地。炮台平面呈月牙形，全长</w:t>
      </w:r>
      <w:r w:rsidRPr="00D417DF">
        <w:rPr>
          <w:rFonts w:eastAsia="SimSun"/>
          <w:sz w:val="26"/>
          <w:szCs w:val="26"/>
        </w:rPr>
        <w:t>360</w:t>
      </w:r>
      <w:r w:rsidRPr="00D417DF">
        <w:rPr>
          <w:rFonts w:eastAsia="SimSun" w:hint="eastAsia"/>
          <w:sz w:val="26"/>
          <w:szCs w:val="26"/>
        </w:rPr>
        <w:t>米，高</w:t>
      </w:r>
      <w:r w:rsidRPr="00D417DF">
        <w:rPr>
          <w:rFonts w:eastAsia="SimSun"/>
          <w:sz w:val="26"/>
          <w:szCs w:val="26"/>
        </w:rPr>
        <w:t>6.2</w:t>
      </w:r>
      <w:r w:rsidRPr="00D417DF">
        <w:rPr>
          <w:rFonts w:eastAsia="SimSun" w:hint="eastAsia"/>
          <w:sz w:val="26"/>
          <w:szCs w:val="26"/>
        </w:rPr>
        <w:t>米，宽</w:t>
      </w:r>
      <w:r w:rsidRPr="00D417DF">
        <w:rPr>
          <w:rFonts w:eastAsia="SimSun"/>
          <w:sz w:val="26"/>
          <w:szCs w:val="26"/>
        </w:rPr>
        <w:t>7.6</w:t>
      </w:r>
      <w:r w:rsidRPr="00D417DF">
        <w:rPr>
          <w:rFonts w:eastAsia="SimSun" w:hint="eastAsia"/>
          <w:sz w:val="26"/>
          <w:szCs w:val="26"/>
        </w:rPr>
        <w:t>米，地下用花岗岩垒砌，非常坚固。全炮台有劵顶炮位</w:t>
      </w:r>
      <w:r w:rsidRPr="00D417DF">
        <w:rPr>
          <w:rFonts w:eastAsia="SimSun"/>
          <w:sz w:val="26"/>
          <w:szCs w:val="26"/>
        </w:rPr>
        <w:t>40</w:t>
      </w:r>
      <w:r w:rsidRPr="00D417DF">
        <w:rPr>
          <w:rFonts w:eastAsia="SimSun" w:hint="eastAsia"/>
          <w:sz w:val="26"/>
          <w:szCs w:val="26"/>
        </w:rPr>
        <w:t>个。这里是鸦片战争时期虎门炮台中规模最大，配炮也最多的要塞。在第一次鸦片战争期间，清朝水师提督关天培便是坐镇在这座炮台进行指挥。（王朝彬，《中国海疆炮台图志》，济南：山东画报出版社，</w:t>
      </w:r>
      <w:r w:rsidRPr="00D417DF">
        <w:rPr>
          <w:rFonts w:eastAsia="SimSun"/>
          <w:sz w:val="26"/>
          <w:szCs w:val="26"/>
        </w:rPr>
        <w:t>2008</w:t>
      </w:r>
      <w:r w:rsidRPr="00D417DF">
        <w:rPr>
          <w:rFonts w:eastAsia="SimSun" w:hint="eastAsia"/>
          <w:sz w:val="26"/>
          <w:szCs w:val="26"/>
        </w:rPr>
        <w:t>年，页</w:t>
      </w:r>
      <w:r w:rsidRPr="00D417DF">
        <w:rPr>
          <w:rFonts w:eastAsia="SimSun"/>
          <w:sz w:val="26"/>
          <w:szCs w:val="26"/>
        </w:rPr>
        <w:t>145</w:t>
      </w:r>
      <w:r w:rsidRPr="00D417DF">
        <w:rPr>
          <w:rFonts w:eastAsia="SimSun" w:hint="eastAsia"/>
          <w:sz w:val="26"/>
          <w:szCs w:val="26"/>
        </w:rPr>
        <w:t>）</w:t>
      </w:r>
    </w:p>
    <w:p w14:paraId="1426A9D8" w14:textId="77777777" w:rsidR="000C03AF" w:rsidRDefault="000C03AF">
      <w:r>
        <w:br w:type="page"/>
      </w:r>
    </w:p>
    <w:p w14:paraId="1A161FF8" w14:textId="77777777" w:rsidR="00C8376E" w:rsidRDefault="00C8376E" w:rsidP="00D6352F">
      <w:pPr>
        <w:jc w:val="both"/>
      </w:pPr>
    </w:p>
    <w:p w14:paraId="2A7FF2A7" w14:textId="2C74B3E9" w:rsidR="006A27BA" w:rsidRDefault="00F03C7B" w:rsidP="00D6352F">
      <w:pPr>
        <w:jc w:val="both"/>
      </w:pPr>
      <w:r>
        <w:rPr>
          <w:noProof/>
          <w:lang w:eastAsia="zh-TW"/>
        </w:rPr>
        <w:drawing>
          <wp:anchor distT="0" distB="0" distL="114300" distR="114300" simplePos="0" relativeHeight="251663360" behindDoc="0" locked="0" layoutInCell="1" allowOverlap="1" wp14:anchorId="58255735" wp14:editId="4B8E4030">
            <wp:simplePos x="0" y="0"/>
            <wp:positionH relativeFrom="column">
              <wp:posOffset>457200</wp:posOffset>
            </wp:positionH>
            <wp:positionV relativeFrom="paragraph">
              <wp:posOffset>39370</wp:posOffset>
            </wp:positionV>
            <wp:extent cx="4072350" cy="2388870"/>
            <wp:effectExtent l="25400" t="25400" r="93345" b="100330"/>
            <wp:wrapNone/>
            <wp:docPr id="19" name="圖片 19" descr="http://www.ypzz.cn/uploadfile/image/20140912/2014091215599190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ypzz.cn/uploadfile/image/20140912/201409121559919091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350" cy="2388870"/>
                    </a:xfrm>
                    <a:prstGeom prst="rect">
                      <a:avLst/>
                    </a:prstGeom>
                    <a:noFill/>
                    <a:ln>
                      <a:noFill/>
                    </a:ln>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8CCC62" w14:textId="77777777" w:rsidR="008512CF" w:rsidRDefault="008512CF" w:rsidP="00611F06"/>
    <w:p w14:paraId="79898BA9" w14:textId="77777777" w:rsidR="008512CF" w:rsidRDefault="008512CF" w:rsidP="00611F06"/>
    <w:p w14:paraId="2CBFDE36" w14:textId="77777777" w:rsidR="008512CF" w:rsidRDefault="008512CF" w:rsidP="00611F06"/>
    <w:p w14:paraId="57BC955B" w14:textId="77777777" w:rsidR="008512CF" w:rsidRDefault="008512CF" w:rsidP="00611F06"/>
    <w:p w14:paraId="78BAB8CB" w14:textId="77777777" w:rsidR="008512CF" w:rsidRDefault="008512CF" w:rsidP="00611F06"/>
    <w:p w14:paraId="2E5043CD" w14:textId="77777777" w:rsidR="008512CF" w:rsidRDefault="008512CF" w:rsidP="00611F06"/>
    <w:p w14:paraId="5845D348" w14:textId="77777777" w:rsidR="008512CF" w:rsidRDefault="008512CF" w:rsidP="00611F06"/>
    <w:p w14:paraId="3FCB30D5" w14:textId="77777777" w:rsidR="008512CF" w:rsidRDefault="008512CF" w:rsidP="00611F06"/>
    <w:p w14:paraId="711D2E8C" w14:textId="77777777" w:rsidR="008512CF" w:rsidRDefault="008512CF" w:rsidP="00611F06"/>
    <w:p w14:paraId="078FA288" w14:textId="77777777" w:rsidR="008512CF" w:rsidRDefault="008512CF" w:rsidP="00611F06"/>
    <w:p w14:paraId="2C5ADDA6" w14:textId="0F74A211" w:rsidR="00611F06" w:rsidRPr="00E10128" w:rsidRDefault="00D417DF" w:rsidP="00611F06">
      <w:pPr>
        <w:rPr>
          <w:sz w:val="26"/>
          <w:szCs w:val="26"/>
          <w:lang w:eastAsia="zh-TW"/>
        </w:rPr>
      </w:pPr>
      <w:r w:rsidRPr="00D417DF">
        <w:rPr>
          <w:rFonts w:eastAsia="SimSun" w:hint="eastAsia"/>
          <w:sz w:val="26"/>
          <w:szCs w:val="26"/>
        </w:rPr>
        <w:t>图一：参考威远炮台邻近古迹分布图</w:t>
      </w:r>
      <w:r w:rsidRPr="00D417DF">
        <w:rPr>
          <w:rFonts w:eastAsia="SimSun"/>
          <w:sz w:val="26"/>
          <w:szCs w:val="26"/>
        </w:rPr>
        <w:t xml:space="preserve">  ( </w:t>
      </w:r>
      <w:hyperlink r:id="rId9" w:history="1">
        <w:r w:rsidRPr="00D417DF">
          <w:rPr>
            <w:rStyle w:val="a9"/>
            <w:rFonts w:eastAsia="SimSun"/>
            <w:sz w:val="26"/>
            <w:szCs w:val="26"/>
          </w:rPr>
          <w:t>http://www.ypzz.cn/list-142.html</w:t>
        </w:r>
      </w:hyperlink>
      <w:r w:rsidRPr="00D417DF">
        <w:rPr>
          <w:rFonts w:eastAsia="SimSun"/>
          <w:sz w:val="26"/>
          <w:szCs w:val="26"/>
        </w:rPr>
        <w:t xml:space="preserve"> )</w:t>
      </w:r>
    </w:p>
    <w:p w14:paraId="2A4E7FCA" w14:textId="77777777" w:rsidR="000C03AF" w:rsidRDefault="000C03AF" w:rsidP="00611F06">
      <w:pPr>
        <w:rPr>
          <w:rFonts w:eastAsia="新細明體"/>
          <w:lang w:eastAsia="zh-TW"/>
        </w:rPr>
      </w:pPr>
    </w:p>
    <w:p w14:paraId="34F60385" w14:textId="77777777" w:rsidR="003A2CCF" w:rsidRDefault="00736A69" w:rsidP="00714A89">
      <w:pPr>
        <w:ind w:left="1276" w:hanging="1276"/>
        <w:rPr>
          <w:lang w:eastAsia="zh-TW"/>
        </w:rPr>
      </w:pPr>
      <w:r>
        <w:rPr>
          <w:noProof/>
          <w:lang w:eastAsia="zh-TW"/>
        </w:rPr>
        <w:drawing>
          <wp:inline distT="0" distB="0" distL="0" distR="0" wp14:anchorId="39DBDAE8" wp14:editId="4269BCCA">
            <wp:extent cx="3411480" cy="2777067"/>
            <wp:effectExtent l="76200" t="76200" r="144780" b="144145"/>
            <wp:docPr id="4" name="Picture 4" descr="G:\2014 War History for China\07虎門之戰\虎門考察\威遠炮臺地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G:\2014 War History for China\07虎門之戰\虎門考察\威遠炮臺地圖3.png"/>
                    <pic:cNvPicPr>
                      <a:picLocks noChangeAspect="1" noChangeArrowheads="1"/>
                    </pic:cNvPicPr>
                  </pic:nvPicPr>
                  <pic:blipFill>
                    <a:blip r:embed="rId10" cstate="print"/>
                    <a:srcRect/>
                    <a:stretch>
                      <a:fillRect/>
                    </a:stretch>
                  </pic:blipFill>
                  <pic:spPr bwMode="auto">
                    <a:xfrm>
                      <a:off x="0" y="0"/>
                      <a:ext cx="3415601" cy="2780421"/>
                    </a:xfrm>
                    <a:prstGeom prst="rect">
                      <a:avLst/>
                    </a:prstGeom>
                    <a:noFill/>
                    <a:ln w="38100" cmpd="sng">
                      <a:solidFill>
                        <a:schemeClr val="accent2"/>
                      </a:solidFill>
                      <a:miter lim="800000"/>
                      <a:headEnd/>
                      <a:tailEnd/>
                    </a:ln>
                    <a:effectLst>
                      <a:outerShdw blurRad="50800" dist="38100" dir="2700000" algn="tl" rotWithShape="0">
                        <a:prstClr val="black">
                          <a:alpha val="40000"/>
                        </a:prstClr>
                      </a:outerShdw>
                    </a:effectLst>
                  </pic:spPr>
                </pic:pic>
              </a:graphicData>
            </a:graphic>
          </wp:inline>
        </w:drawing>
      </w:r>
    </w:p>
    <w:p w14:paraId="5CF1D377" w14:textId="19630373" w:rsidR="008512CF" w:rsidRPr="008512CF" w:rsidRDefault="00D417DF" w:rsidP="008512CF">
      <w:pPr>
        <w:rPr>
          <w:rFonts w:asciiTheme="minorEastAsia" w:hAnsiTheme="minorEastAsia"/>
          <w:sz w:val="26"/>
          <w:szCs w:val="26"/>
        </w:rPr>
      </w:pPr>
      <w:r w:rsidRPr="00D417DF">
        <w:rPr>
          <w:rFonts w:asciiTheme="minorEastAsia" w:eastAsia="SimSun" w:hAnsiTheme="minorEastAsia" w:hint="eastAsia"/>
          <w:sz w:val="26"/>
          <w:szCs w:val="26"/>
        </w:rPr>
        <w:t>图二：威远</w:t>
      </w:r>
      <w:r w:rsidRPr="00D417DF">
        <w:rPr>
          <w:rFonts w:eastAsia="SimSun" w:hint="eastAsia"/>
          <w:sz w:val="26"/>
          <w:szCs w:val="26"/>
        </w:rPr>
        <w:t>炮台</w:t>
      </w:r>
      <w:r w:rsidRPr="00D417DF">
        <w:rPr>
          <w:rFonts w:asciiTheme="minorEastAsia" w:eastAsia="SimSun" w:hAnsiTheme="minorEastAsia" w:hint="eastAsia"/>
          <w:sz w:val="26"/>
          <w:szCs w:val="26"/>
        </w:rPr>
        <w:t>。图中的红色部份，便是呈月牙形的威远</w:t>
      </w:r>
      <w:r w:rsidRPr="00D417DF">
        <w:rPr>
          <w:rFonts w:eastAsia="SimSun" w:hint="eastAsia"/>
          <w:sz w:val="26"/>
          <w:szCs w:val="26"/>
        </w:rPr>
        <w:t>炮台</w:t>
      </w:r>
      <w:r w:rsidRPr="00D417DF">
        <w:rPr>
          <w:rFonts w:asciiTheme="minorEastAsia" w:eastAsia="SimSun" w:hAnsiTheme="minorEastAsia" w:hint="eastAsia"/>
          <w:sz w:val="26"/>
          <w:szCs w:val="26"/>
        </w:rPr>
        <w:t>，是考察的主要地点。</w:t>
      </w:r>
    </w:p>
    <w:p w14:paraId="444A6761" w14:textId="77777777" w:rsidR="007809B3" w:rsidRDefault="007809B3" w:rsidP="00714A89">
      <w:pPr>
        <w:ind w:left="1276" w:hanging="1276"/>
        <w:rPr>
          <w:rFonts w:eastAsia="新細明體"/>
          <w:b/>
          <w:lang w:eastAsia="zh-TW"/>
        </w:rPr>
      </w:pPr>
    </w:p>
    <w:p w14:paraId="484369FB" w14:textId="77777777" w:rsidR="000C03AF" w:rsidRDefault="000C03AF">
      <w:pPr>
        <w:rPr>
          <w:b/>
          <w:sz w:val="26"/>
          <w:szCs w:val="26"/>
          <w:lang w:eastAsia="zh-TW"/>
        </w:rPr>
      </w:pPr>
      <w:r>
        <w:rPr>
          <w:b/>
          <w:sz w:val="26"/>
          <w:szCs w:val="26"/>
          <w:lang w:eastAsia="zh-TW"/>
        </w:rPr>
        <w:br w:type="page"/>
      </w:r>
    </w:p>
    <w:p w14:paraId="756CC455" w14:textId="2F0DD320" w:rsidR="001E5EF5" w:rsidRPr="008512CF" w:rsidRDefault="00D417DF" w:rsidP="00714A89">
      <w:pPr>
        <w:ind w:left="1276" w:hanging="1276"/>
        <w:rPr>
          <w:b/>
          <w:sz w:val="26"/>
          <w:szCs w:val="26"/>
          <w:lang w:eastAsia="zh-TW"/>
        </w:rPr>
      </w:pPr>
      <w:r w:rsidRPr="00D417DF">
        <w:rPr>
          <w:rFonts w:eastAsia="SimSun" w:hint="eastAsia"/>
          <w:b/>
          <w:sz w:val="26"/>
          <w:szCs w:val="26"/>
        </w:rPr>
        <w:lastRenderedPageBreak/>
        <w:t>甲、火炮的操作</w:t>
      </w:r>
    </w:p>
    <w:p w14:paraId="68B4F7BF" w14:textId="227944F9" w:rsidR="006A27BA" w:rsidRPr="00E10128" w:rsidRDefault="00D417DF" w:rsidP="00714A89">
      <w:pPr>
        <w:ind w:left="1276" w:hanging="1276"/>
        <w:rPr>
          <w:sz w:val="26"/>
          <w:szCs w:val="26"/>
          <w:lang w:eastAsia="zh-TW"/>
        </w:rPr>
      </w:pPr>
      <w:r w:rsidRPr="00D417DF">
        <w:rPr>
          <w:rFonts w:eastAsia="SimSun" w:hint="eastAsia"/>
          <w:sz w:val="26"/>
          <w:szCs w:val="26"/>
        </w:rPr>
        <w:t>建议利用即场环境教授火炮知识</w:t>
      </w:r>
    </w:p>
    <w:p w14:paraId="019158CB" w14:textId="77777777" w:rsidR="0042228E" w:rsidRDefault="0042228E" w:rsidP="00714A89">
      <w:pPr>
        <w:ind w:left="1276" w:hanging="1276"/>
        <w:rPr>
          <w:lang w:eastAsia="zh-TW"/>
        </w:rPr>
      </w:pPr>
    </w:p>
    <w:p w14:paraId="400827A2" w14:textId="77777777" w:rsidR="006A27BA" w:rsidRDefault="006A27BA" w:rsidP="00714A89">
      <w:pPr>
        <w:ind w:left="1276" w:hanging="1276"/>
      </w:pPr>
      <w:r w:rsidRPr="006A27BA">
        <w:rPr>
          <w:noProof/>
          <w:lang w:eastAsia="zh-TW"/>
        </w:rPr>
        <w:drawing>
          <wp:inline distT="0" distB="0" distL="0" distR="0" wp14:anchorId="6D7C684C" wp14:editId="58BA206C">
            <wp:extent cx="3360374" cy="2520280"/>
            <wp:effectExtent l="76200" t="76200" r="145415" b="147320"/>
            <wp:docPr id="5"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srcRect/>
                    <a:stretch>
                      <a:fillRect/>
                    </a:stretch>
                  </pic:blipFill>
                  <pic:spPr bwMode="auto">
                    <a:xfrm>
                      <a:off x="0" y="0"/>
                      <a:ext cx="3360374" cy="2520280"/>
                    </a:xfrm>
                    <a:prstGeom prst="rect">
                      <a:avLst/>
                    </a:prstGeom>
                    <a:noFill/>
                    <a:ln w="38100">
                      <a:solidFill>
                        <a:schemeClr val="accent2"/>
                      </a:solidFill>
                      <a:miter lim="800000"/>
                      <a:headEnd/>
                      <a:tailEnd/>
                    </a:ln>
                    <a:effectLst>
                      <a:outerShdw blurRad="50800" dist="38100" dir="2700000" algn="tl" rotWithShape="0">
                        <a:prstClr val="black">
                          <a:alpha val="40000"/>
                        </a:prstClr>
                      </a:outerShdw>
                    </a:effectLst>
                  </pic:spPr>
                </pic:pic>
              </a:graphicData>
            </a:graphic>
          </wp:inline>
        </w:drawing>
      </w:r>
    </w:p>
    <w:p w14:paraId="13E53B10" w14:textId="78D5F510" w:rsidR="007809B3" w:rsidRPr="00E10128" w:rsidRDefault="00D417DF" w:rsidP="00D6352F">
      <w:pPr>
        <w:jc w:val="both"/>
        <w:rPr>
          <w:rFonts w:eastAsia="新細明體"/>
          <w:sz w:val="26"/>
          <w:szCs w:val="26"/>
          <w:lang w:eastAsia="zh-TW"/>
        </w:rPr>
      </w:pPr>
      <w:r w:rsidRPr="00D417DF">
        <w:rPr>
          <w:rFonts w:eastAsia="SimSun" w:hint="eastAsia"/>
          <w:sz w:val="26"/>
          <w:szCs w:val="26"/>
        </w:rPr>
        <w:t>图</w:t>
      </w:r>
      <w:r w:rsidRPr="00D417DF">
        <w:rPr>
          <w:rFonts w:ascii="新細明體" w:eastAsia="SimSun" w:hAnsi="新細明體" w:hint="eastAsia"/>
          <w:sz w:val="26"/>
          <w:szCs w:val="26"/>
        </w:rPr>
        <w:t>三</w:t>
      </w:r>
      <w:r w:rsidRPr="00D417DF">
        <w:rPr>
          <w:rFonts w:eastAsia="SimSun" w:hint="eastAsia"/>
          <w:sz w:val="26"/>
          <w:szCs w:val="26"/>
        </w:rPr>
        <w:t>：花岗岩垒砌的劵顶炮位</w:t>
      </w:r>
    </w:p>
    <w:p w14:paraId="5C177F25" w14:textId="77777777" w:rsidR="007809B3" w:rsidRPr="00E10128" w:rsidRDefault="007809B3" w:rsidP="00D6352F">
      <w:pPr>
        <w:jc w:val="both"/>
        <w:rPr>
          <w:sz w:val="26"/>
          <w:szCs w:val="26"/>
          <w:lang w:eastAsia="zh-TW"/>
        </w:rPr>
      </w:pPr>
    </w:p>
    <w:p w14:paraId="0C75A056" w14:textId="4DC8D369" w:rsidR="006A27BA" w:rsidRPr="001A41F6" w:rsidRDefault="00D417DF" w:rsidP="001A41F6">
      <w:pPr>
        <w:pStyle w:val="ac"/>
        <w:numPr>
          <w:ilvl w:val="0"/>
          <w:numId w:val="4"/>
        </w:numPr>
        <w:ind w:leftChars="0"/>
        <w:jc w:val="both"/>
        <w:rPr>
          <w:sz w:val="26"/>
          <w:szCs w:val="26"/>
        </w:rPr>
      </w:pPr>
      <w:r w:rsidRPr="00D417DF">
        <w:rPr>
          <w:rFonts w:eastAsia="SimSun" w:hint="eastAsia"/>
          <w:sz w:val="26"/>
          <w:szCs w:val="26"/>
        </w:rPr>
        <w:t>清朝的火炮是以重量作为区分的，重量大，威力便愈大。教师可指导学生阅读现场的介绍文字，便可知道这门炮共有多重（即多少斤）。</w:t>
      </w:r>
    </w:p>
    <w:p w14:paraId="1794BA51" w14:textId="3F37657A" w:rsidR="007809B3" w:rsidRDefault="00D417DF" w:rsidP="001A41F6">
      <w:pPr>
        <w:pStyle w:val="ac"/>
        <w:numPr>
          <w:ilvl w:val="0"/>
          <w:numId w:val="4"/>
        </w:numPr>
        <w:ind w:leftChars="0"/>
        <w:jc w:val="both"/>
        <w:rPr>
          <w:sz w:val="26"/>
          <w:szCs w:val="26"/>
          <w:lang w:eastAsia="zh-TW"/>
        </w:rPr>
      </w:pPr>
      <w:r w:rsidRPr="00D417DF">
        <w:rPr>
          <w:rFonts w:eastAsia="SimSun" w:hint="eastAsia"/>
          <w:sz w:val="26"/>
          <w:szCs w:val="26"/>
        </w:rPr>
        <w:t>现场介绍文字有提到</w:t>
      </w:r>
      <w:r w:rsidRPr="00D417DF">
        <w:rPr>
          <w:rFonts w:eastAsia="SimSun"/>
          <w:sz w:val="26"/>
          <w:szCs w:val="26"/>
        </w:rPr>
        <w:t>“</w:t>
      </w:r>
      <w:r w:rsidRPr="00D417DF">
        <w:rPr>
          <w:rFonts w:eastAsia="SimSun" w:hint="eastAsia"/>
          <w:sz w:val="26"/>
          <w:szCs w:val="26"/>
        </w:rPr>
        <w:t>前膛</w:t>
      </w:r>
      <w:r w:rsidRPr="00D417DF">
        <w:rPr>
          <w:rFonts w:eastAsia="SimSun"/>
          <w:sz w:val="26"/>
          <w:szCs w:val="26"/>
        </w:rPr>
        <w:t>”</w:t>
      </w:r>
      <w:r w:rsidRPr="00D417DF">
        <w:rPr>
          <w:rFonts w:eastAsia="SimSun" w:hint="eastAsia"/>
          <w:sz w:val="26"/>
          <w:szCs w:val="26"/>
        </w:rPr>
        <w:t>，教师可乘机向学生解释</w:t>
      </w:r>
      <w:r w:rsidRPr="00D417DF">
        <w:rPr>
          <w:rFonts w:eastAsia="SimSun"/>
          <w:sz w:val="26"/>
          <w:szCs w:val="26"/>
        </w:rPr>
        <w:t>“</w:t>
      </w:r>
      <w:r w:rsidRPr="00D417DF">
        <w:rPr>
          <w:rFonts w:eastAsia="SimSun" w:hint="eastAsia"/>
          <w:sz w:val="26"/>
          <w:szCs w:val="26"/>
        </w:rPr>
        <w:t>前膛炮</w:t>
      </w:r>
      <w:r w:rsidRPr="00D417DF">
        <w:rPr>
          <w:rFonts w:eastAsia="SimSun"/>
          <w:sz w:val="26"/>
          <w:szCs w:val="26"/>
        </w:rPr>
        <w:t>”</w:t>
      </w:r>
      <w:r w:rsidRPr="00D417DF">
        <w:rPr>
          <w:rFonts w:eastAsia="SimSun" w:hint="eastAsia"/>
          <w:sz w:val="26"/>
          <w:szCs w:val="26"/>
        </w:rPr>
        <w:t>的操作过程。</w:t>
      </w:r>
    </w:p>
    <w:p w14:paraId="3FBC7C4F" w14:textId="77777777" w:rsidR="007809B3" w:rsidRDefault="007809B3" w:rsidP="00D6352F">
      <w:pPr>
        <w:jc w:val="both"/>
        <w:rPr>
          <w:rFonts w:eastAsia="新細明體"/>
          <w:lang w:eastAsia="zh-TW"/>
        </w:rPr>
      </w:pPr>
    </w:p>
    <w:p w14:paraId="3CF9B618" w14:textId="77777777" w:rsidR="007809B3" w:rsidRDefault="007809B3" w:rsidP="00D6352F">
      <w:pPr>
        <w:jc w:val="both"/>
        <w:rPr>
          <w:rFonts w:eastAsia="新細明體"/>
          <w:lang w:eastAsia="zh-TW"/>
        </w:rPr>
      </w:pPr>
    </w:p>
    <w:p w14:paraId="51A20DCF" w14:textId="77777777" w:rsidR="000C03AF" w:rsidRDefault="000C03AF">
      <w:pPr>
        <w:rPr>
          <w:sz w:val="26"/>
          <w:szCs w:val="26"/>
          <w:lang w:eastAsia="zh-TW"/>
        </w:rPr>
      </w:pPr>
      <w:r>
        <w:rPr>
          <w:sz w:val="26"/>
          <w:szCs w:val="26"/>
          <w:lang w:eastAsia="zh-TW"/>
        </w:rPr>
        <w:br w:type="page"/>
      </w:r>
    </w:p>
    <w:p w14:paraId="52CB96ED" w14:textId="44B8B245" w:rsidR="00895401" w:rsidRDefault="00D417DF" w:rsidP="00D6352F">
      <w:pPr>
        <w:jc w:val="both"/>
        <w:rPr>
          <w:sz w:val="26"/>
          <w:szCs w:val="26"/>
          <w:lang w:eastAsia="zh-TW"/>
        </w:rPr>
      </w:pPr>
      <w:r w:rsidRPr="00D417DF">
        <w:rPr>
          <w:rFonts w:eastAsia="SimSun" w:hint="eastAsia"/>
          <w:sz w:val="26"/>
          <w:szCs w:val="26"/>
        </w:rPr>
        <w:lastRenderedPageBreak/>
        <w:t>以下是台湾淡水红毛城前膛炮操炮示意图（图四）：</w:t>
      </w:r>
    </w:p>
    <w:p w14:paraId="6769E4A0" w14:textId="77777777" w:rsidR="008512CF" w:rsidRDefault="008512CF" w:rsidP="00D6352F">
      <w:pPr>
        <w:jc w:val="both"/>
        <w:rPr>
          <w:sz w:val="26"/>
          <w:szCs w:val="26"/>
          <w:lang w:eastAsia="zh-TW"/>
        </w:rPr>
      </w:pPr>
    </w:p>
    <w:p w14:paraId="6474C8DB"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7456" behindDoc="0" locked="0" layoutInCell="1" allowOverlap="1" wp14:anchorId="777AAFF7" wp14:editId="38BD83AD">
            <wp:simplePos x="0" y="0"/>
            <wp:positionH relativeFrom="column">
              <wp:posOffset>25400</wp:posOffset>
            </wp:positionH>
            <wp:positionV relativeFrom="paragraph">
              <wp:posOffset>43815</wp:posOffset>
            </wp:positionV>
            <wp:extent cx="1352550" cy="889000"/>
            <wp:effectExtent l="25400" t="25400" r="95250" b="101600"/>
            <wp:wrapNone/>
            <wp:docPr id="6" name="圖片 6"/>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4A67A0" w14:textId="77777777" w:rsidR="008512CF" w:rsidRDefault="008512CF" w:rsidP="00D6352F">
      <w:pPr>
        <w:jc w:val="both"/>
        <w:rPr>
          <w:sz w:val="26"/>
          <w:szCs w:val="26"/>
          <w:lang w:eastAsia="zh-TW"/>
        </w:rPr>
      </w:pPr>
    </w:p>
    <w:p w14:paraId="14765ED0" w14:textId="77777777" w:rsidR="008512CF" w:rsidRPr="008512CF" w:rsidRDefault="008512CF" w:rsidP="00D6352F">
      <w:pPr>
        <w:jc w:val="both"/>
        <w:rPr>
          <w:sz w:val="26"/>
          <w:szCs w:val="26"/>
          <w:lang w:eastAsia="zh-TW"/>
        </w:rPr>
      </w:pPr>
    </w:p>
    <w:p w14:paraId="1C200471" w14:textId="27798BF0" w:rsidR="00895401" w:rsidRDefault="00D417DF" w:rsidP="00D6352F">
      <w:pPr>
        <w:jc w:val="both"/>
        <w:rPr>
          <w:sz w:val="26"/>
          <w:szCs w:val="26"/>
          <w:lang w:eastAsia="zh-TW"/>
        </w:rPr>
      </w:pPr>
      <w:r w:rsidRPr="00D417DF">
        <w:rPr>
          <w:rFonts w:eastAsia="SimSun"/>
          <w:sz w:val="26"/>
          <w:szCs w:val="26"/>
        </w:rPr>
        <w:t xml:space="preserve">                                       i. </w:t>
      </w:r>
      <w:r w:rsidRPr="00D417DF">
        <w:rPr>
          <w:rFonts w:eastAsia="SimSun" w:hint="eastAsia"/>
          <w:sz w:val="26"/>
          <w:szCs w:val="26"/>
        </w:rPr>
        <w:t>将火药和炮弹从前膛装入炮膛内</w:t>
      </w:r>
    </w:p>
    <w:p w14:paraId="13572358" w14:textId="77777777" w:rsidR="008512CF" w:rsidRDefault="008512CF" w:rsidP="00D6352F">
      <w:pPr>
        <w:jc w:val="both"/>
        <w:rPr>
          <w:sz w:val="26"/>
          <w:szCs w:val="26"/>
          <w:lang w:eastAsia="zh-TW"/>
        </w:rPr>
      </w:pPr>
    </w:p>
    <w:p w14:paraId="10F3949A"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6432" behindDoc="0" locked="0" layoutInCell="1" allowOverlap="1" wp14:anchorId="597161E2" wp14:editId="6DC4F35D">
            <wp:simplePos x="0" y="0"/>
            <wp:positionH relativeFrom="column">
              <wp:posOffset>25400</wp:posOffset>
            </wp:positionH>
            <wp:positionV relativeFrom="paragraph">
              <wp:posOffset>18415</wp:posOffset>
            </wp:positionV>
            <wp:extent cx="1352550" cy="880110"/>
            <wp:effectExtent l="25400" t="25400" r="95250" b="110490"/>
            <wp:wrapNone/>
            <wp:docPr id="7" name="圖片 7"/>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880110"/>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98A32C" w14:textId="77777777" w:rsidR="008512CF" w:rsidRDefault="008512CF" w:rsidP="00D6352F">
      <w:pPr>
        <w:jc w:val="both"/>
        <w:rPr>
          <w:sz w:val="26"/>
          <w:szCs w:val="26"/>
          <w:lang w:eastAsia="zh-TW"/>
        </w:rPr>
      </w:pPr>
    </w:p>
    <w:p w14:paraId="59B8B6E9" w14:textId="77777777" w:rsidR="008512CF" w:rsidRPr="008512CF" w:rsidRDefault="008512CF" w:rsidP="00D6352F">
      <w:pPr>
        <w:jc w:val="both"/>
        <w:rPr>
          <w:sz w:val="26"/>
          <w:szCs w:val="26"/>
          <w:lang w:eastAsia="zh-TW"/>
        </w:rPr>
      </w:pPr>
    </w:p>
    <w:p w14:paraId="1E4DE017" w14:textId="7CB7B290" w:rsidR="0042228E" w:rsidRPr="008512CF" w:rsidRDefault="00D417DF" w:rsidP="00D6352F">
      <w:pPr>
        <w:jc w:val="both"/>
        <w:rPr>
          <w:sz w:val="26"/>
          <w:szCs w:val="26"/>
          <w:lang w:eastAsia="zh-TW"/>
        </w:rPr>
      </w:pPr>
      <w:r w:rsidRPr="00D417DF">
        <w:rPr>
          <w:rFonts w:eastAsia="SimSun"/>
          <w:sz w:val="26"/>
          <w:szCs w:val="26"/>
        </w:rPr>
        <w:t xml:space="preserve">                                       ii. </w:t>
      </w:r>
      <w:r w:rsidRPr="00D417DF">
        <w:rPr>
          <w:rFonts w:eastAsia="SimSun" w:hint="eastAsia"/>
          <w:sz w:val="26"/>
          <w:szCs w:val="26"/>
        </w:rPr>
        <w:t>利用木杆将火药和炮弹推入炮膛后部</w:t>
      </w:r>
      <w:r w:rsidR="0042228E" w:rsidRPr="008512CF">
        <w:rPr>
          <w:sz w:val="26"/>
          <w:szCs w:val="26"/>
          <w:lang w:eastAsia="zh-TW"/>
        </w:rPr>
        <w:t xml:space="preserve">  </w:t>
      </w:r>
    </w:p>
    <w:p w14:paraId="2C9A84DC"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5408" behindDoc="0" locked="0" layoutInCell="1" allowOverlap="1" wp14:anchorId="37B935F0" wp14:editId="57571B77">
            <wp:simplePos x="0" y="0"/>
            <wp:positionH relativeFrom="column">
              <wp:posOffset>25400</wp:posOffset>
            </wp:positionH>
            <wp:positionV relativeFrom="paragraph">
              <wp:posOffset>162560</wp:posOffset>
            </wp:positionV>
            <wp:extent cx="1352550" cy="998855"/>
            <wp:effectExtent l="25400" t="25400" r="95250" b="93345"/>
            <wp:wrapNone/>
            <wp:docPr id="8" name="圖片 8"/>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998855"/>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512CF">
        <w:rPr>
          <w:sz w:val="26"/>
          <w:szCs w:val="26"/>
          <w:lang w:eastAsia="zh-TW"/>
        </w:rPr>
        <w:t xml:space="preserve">  </w:t>
      </w:r>
    </w:p>
    <w:p w14:paraId="3EE7AFBB" w14:textId="77777777" w:rsidR="008512CF" w:rsidRDefault="008512CF" w:rsidP="00D6352F">
      <w:pPr>
        <w:jc w:val="both"/>
        <w:rPr>
          <w:sz w:val="26"/>
          <w:szCs w:val="26"/>
          <w:lang w:eastAsia="zh-TW"/>
        </w:rPr>
      </w:pPr>
    </w:p>
    <w:p w14:paraId="594D8188" w14:textId="77777777" w:rsidR="008512CF" w:rsidRDefault="008512CF" w:rsidP="00D6352F">
      <w:pPr>
        <w:jc w:val="both"/>
        <w:rPr>
          <w:sz w:val="26"/>
          <w:szCs w:val="26"/>
          <w:lang w:eastAsia="zh-TW"/>
        </w:rPr>
      </w:pPr>
    </w:p>
    <w:p w14:paraId="0D6F2E21" w14:textId="77777777" w:rsidR="008512CF" w:rsidRDefault="008512CF" w:rsidP="00D6352F">
      <w:pPr>
        <w:jc w:val="both"/>
        <w:rPr>
          <w:sz w:val="26"/>
          <w:szCs w:val="26"/>
          <w:lang w:eastAsia="zh-TW"/>
        </w:rPr>
      </w:pPr>
    </w:p>
    <w:p w14:paraId="7D4954CB" w14:textId="7179972B" w:rsidR="00596039" w:rsidRPr="008512CF" w:rsidRDefault="00D417DF" w:rsidP="00D6352F">
      <w:pPr>
        <w:jc w:val="both"/>
        <w:rPr>
          <w:sz w:val="26"/>
          <w:szCs w:val="26"/>
          <w:lang w:eastAsia="zh-TW"/>
        </w:rPr>
      </w:pPr>
      <w:r w:rsidRPr="00D417DF">
        <w:rPr>
          <w:rFonts w:eastAsia="SimSun"/>
          <w:sz w:val="26"/>
          <w:szCs w:val="26"/>
        </w:rPr>
        <w:t xml:space="preserve">                                       iii. </w:t>
      </w:r>
      <w:r w:rsidRPr="00D417DF">
        <w:rPr>
          <w:rFonts w:eastAsia="SimSun" w:hint="eastAsia"/>
          <w:sz w:val="26"/>
          <w:szCs w:val="26"/>
        </w:rPr>
        <w:t>用点火具将引孔的火药点燃</w:t>
      </w:r>
    </w:p>
    <w:p w14:paraId="0146E16B" w14:textId="77777777" w:rsidR="008512CF" w:rsidRDefault="008512CF" w:rsidP="00D6352F">
      <w:pPr>
        <w:jc w:val="both"/>
        <w:rPr>
          <w:sz w:val="26"/>
          <w:szCs w:val="26"/>
          <w:lang w:eastAsia="zh-TW"/>
        </w:rPr>
      </w:pPr>
      <w:r w:rsidRPr="008512CF">
        <w:rPr>
          <w:sz w:val="26"/>
          <w:szCs w:val="26"/>
          <w:lang w:eastAsia="zh-TW"/>
        </w:rPr>
        <w:t xml:space="preserve">  </w:t>
      </w:r>
    </w:p>
    <w:p w14:paraId="1742681E"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4384" behindDoc="0" locked="0" layoutInCell="1" allowOverlap="1" wp14:anchorId="43C597EB" wp14:editId="0E61FD99">
            <wp:simplePos x="0" y="0"/>
            <wp:positionH relativeFrom="column">
              <wp:posOffset>25400</wp:posOffset>
            </wp:positionH>
            <wp:positionV relativeFrom="paragraph">
              <wp:posOffset>52705</wp:posOffset>
            </wp:positionV>
            <wp:extent cx="1352550" cy="880110"/>
            <wp:effectExtent l="25400" t="25400" r="95250" b="110490"/>
            <wp:wrapNone/>
            <wp:docPr id="9" name="圖片 9"/>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880110"/>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A0FABF" w14:textId="77777777" w:rsidR="008512CF" w:rsidRDefault="008512CF" w:rsidP="00D6352F">
      <w:pPr>
        <w:jc w:val="both"/>
        <w:rPr>
          <w:sz w:val="26"/>
          <w:szCs w:val="26"/>
          <w:lang w:eastAsia="zh-TW"/>
        </w:rPr>
      </w:pPr>
    </w:p>
    <w:p w14:paraId="5FC07166" w14:textId="77777777" w:rsidR="008512CF" w:rsidRDefault="008512CF" w:rsidP="00D6352F">
      <w:pPr>
        <w:jc w:val="both"/>
        <w:rPr>
          <w:sz w:val="26"/>
          <w:szCs w:val="26"/>
          <w:lang w:eastAsia="zh-TW"/>
        </w:rPr>
      </w:pPr>
    </w:p>
    <w:p w14:paraId="74CB4FE3" w14:textId="58089814" w:rsidR="00186A5D" w:rsidRPr="008512CF" w:rsidRDefault="00D417DF" w:rsidP="00D6352F">
      <w:pPr>
        <w:jc w:val="both"/>
        <w:rPr>
          <w:sz w:val="26"/>
          <w:szCs w:val="26"/>
          <w:lang w:eastAsia="zh-TW"/>
        </w:rPr>
      </w:pPr>
      <w:r w:rsidRPr="00D417DF">
        <w:rPr>
          <w:rFonts w:eastAsia="SimSun"/>
          <w:sz w:val="26"/>
          <w:szCs w:val="26"/>
        </w:rPr>
        <w:t xml:space="preserve">                                       iv. </w:t>
      </w:r>
      <w:r w:rsidRPr="00D417DF">
        <w:rPr>
          <w:rFonts w:eastAsia="SimSun" w:hint="eastAsia"/>
          <w:sz w:val="26"/>
          <w:szCs w:val="26"/>
        </w:rPr>
        <w:t>引孔的火药燃烧到后膛，炮弹射出</w:t>
      </w:r>
    </w:p>
    <w:p w14:paraId="36C49EA4" w14:textId="77777777" w:rsidR="007809B3" w:rsidRDefault="007809B3" w:rsidP="00D6352F">
      <w:pPr>
        <w:jc w:val="both"/>
        <w:rPr>
          <w:rFonts w:eastAsia="新細明體"/>
          <w:lang w:eastAsia="zh-TW"/>
        </w:rPr>
      </w:pPr>
    </w:p>
    <w:p w14:paraId="2ACBFA3C" w14:textId="7F0738B1" w:rsidR="008A3880" w:rsidRPr="001A41F6" w:rsidRDefault="00D417DF" w:rsidP="008A3880">
      <w:pPr>
        <w:pStyle w:val="ac"/>
        <w:numPr>
          <w:ilvl w:val="0"/>
          <w:numId w:val="4"/>
        </w:numPr>
        <w:ind w:leftChars="0"/>
        <w:jc w:val="both"/>
        <w:rPr>
          <w:sz w:val="26"/>
          <w:szCs w:val="26"/>
          <w:lang w:eastAsia="zh-TW"/>
        </w:rPr>
      </w:pPr>
      <w:r w:rsidRPr="00D417DF">
        <w:rPr>
          <w:rFonts w:eastAsia="SimSun" w:hint="eastAsia"/>
          <w:sz w:val="26"/>
          <w:szCs w:val="26"/>
        </w:rPr>
        <w:t>可向学生提问：在图三的劵顶炮位内，哪些是当时不应存在的装置？</w:t>
      </w:r>
    </w:p>
    <w:p w14:paraId="0E22CBE2" w14:textId="08DC1AFF" w:rsidR="00E21F47" w:rsidRDefault="00E21F47" w:rsidP="00D6352F">
      <w:pPr>
        <w:jc w:val="both"/>
        <w:rPr>
          <w:sz w:val="26"/>
          <w:szCs w:val="26"/>
          <w:lang w:eastAsia="zh-TW"/>
        </w:rPr>
      </w:pPr>
      <w:r w:rsidRPr="00E21F47">
        <w:rPr>
          <w:noProof/>
          <w:sz w:val="26"/>
          <w:szCs w:val="26"/>
          <w:lang w:eastAsia="zh-TW"/>
        </w:rPr>
        <mc:AlternateContent>
          <mc:Choice Requires="wps">
            <w:drawing>
              <wp:anchor distT="0" distB="0" distL="114300" distR="114300" simplePos="0" relativeHeight="251669504" behindDoc="0" locked="0" layoutInCell="1" allowOverlap="1" wp14:anchorId="2F422232" wp14:editId="0A7E7EFB">
                <wp:simplePos x="0" y="0"/>
                <wp:positionH relativeFrom="column">
                  <wp:posOffset>28575</wp:posOffset>
                </wp:positionH>
                <wp:positionV relativeFrom="paragraph">
                  <wp:posOffset>199390</wp:posOffset>
                </wp:positionV>
                <wp:extent cx="5095875" cy="1403985"/>
                <wp:effectExtent l="0" t="0" r="28575"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3985"/>
                        </a:xfrm>
                        <a:prstGeom prst="rect">
                          <a:avLst/>
                        </a:prstGeom>
                        <a:solidFill>
                          <a:srgbClr val="FFFFFF"/>
                        </a:solidFill>
                        <a:ln w="9525">
                          <a:solidFill>
                            <a:srgbClr val="000000"/>
                          </a:solidFill>
                          <a:miter lim="800000"/>
                          <a:headEnd/>
                          <a:tailEnd/>
                        </a:ln>
                      </wps:spPr>
                      <wps:txbx>
                        <w:txbxContent>
                          <w:p w14:paraId="35A71D03" w14:textId="387F0D80" w:rsidR="00E21F47" w:rsidRPr="00E21F47" w:rsidRDefault="00D417DF" w:rsidP="00E21F47">
                            <w:pPr>
                              <w:jc w:val="both"/>
                              <w:rPr>
                                <w:color w:val="FF0000"/>
                                <w:sz w:val="26"/>
                                <w:szCs w:val="26"/>
                                <w:lang w:eastAsia="zh-TW"/>
                              </w:rPr>
                            </w:pPr>
                            <w:r w:rsidRPr="00D417DF">
                              <w:rPr>
                                <w:rFonts w:eastAsia="SimSun" w:hint="eastAsia"/>
                                <w:color w:val="FF0000"/>
                                <w:sz w:val="26"/>
                                <w:szCs w:val="26"/>
                              </w:rPr>
                              <w:t>答案：</w:t>
                            </w:r>
                          </w:p>
                          <w:p w14:paraId="6710DEC5" w14:textId="1717404F" w:rsidR="00E21F47" w:rsidRPr="00E21F47" w:rsidRDefault="00D417DF" w:rsidP="00E21F47">
                            <w:pPr>
                              <w:jc w:val="both"/>
                              <w:rPr>
                                <w:color w:val="FF0000"/>
                                <w:sz w:val="26"/>
                                <w:szCs w:val="26"/>
                                <w:lang w:eastAsia="zh-TW"/>
                              </w:rPr>
                            </w:pPr>
                            <w:r w:rsidRPr="00D417DF">
                              <w:rPr>
                                <w:rFonts w:eastAsia="SimSun" w:hint="eastAsia"/>
                                <w:color w:val="FF0000"/>
                                <w:sz w:val="26"/>
                                <w:szCs w:val="26"/>
                              </w:rPr>
                              <w:t>（</w:t>
                            </w:r>
                            <w:r w:rsidRPr="00D417DF">
                              <w:rPr>
                                <w:rFonts w:eastAsia="SimSun"/>
                                <w:color w:val="FF0000"/>
                                <w:sz w:val="26"/>
                                <w:szCs w:val="26"/>
                              </w:rPr>
                              <w:t>i</w:t>
                            </w:r>
                            <w:r w:rsidRPr="00D417DF">
                              <w:rPr>
                                <w:rFonts w:eastAsia="SimSun" w:hint="eastAsia"/>
                                <w:color w:val="FF0000"/>
                                <w:sz w:val="26"/>
                                <w:szCs w:val="26"/>
                              </w:rPr>
                              <w:t>）</w:t>
                            </w:r>
                            <w:r w:rsidRPr="00D417DF">
                              <w:rPr>
                                <w:rFonts w:eastAsia="SimSun"/>
                                <w:color w:val="FF0000"/>
                                <w:sz w:val="26"/>
                                <w:szCs w:val="26"/>
                              </w:rPr>
                              <w:t xml:space="preserve"> </w:t>
                            </w:r>
                            <w:r w:rsidRPr="00D417DF">
                              <w:rPr>
                                <w:rFonts w:eastAsia="SimSun" w:hint="eastAsia"/>
                                <w:color w:val="FF0000"/>
                                <w:sz w:val="26"/>
                                <w:szCs w:val="26"/>
                              </w:rPr>
                              <w:t>炮前的铁枝，是现时博物馆管理当局为防止游客失足的设施；</w:t>
                            </w:r>
                          </w:p>
                          <w:p w14:paraId="07C68065" w14:textId="375DDBD3" w:rsidR="00E21F47" w:rsidRPr="00E21F47" w:rsidRDefault="00D417DF" w:rsidP="00E21F47">
                            <w:pPr>
                              <w:rPr>
                                <w:color w:val="FF0000"/>
                              </w:rPr>
                            </w:pPr>
                            <w:r w:rsidRPr="00D417DF">
                              <w:rPr>
                                <w:rFonts w:eastAsia="SimSun" w:hint="eastAsia"/>
                                <w:color w:val="FF0000"/>
                                <w:sz w:val="26"/>
                                <w:szCs w:val="26"/>
                              </w:rPr>
                              <w:t>（</w:t>
                            </w:r>
                            <w:r w:rsidRPr="00D417DF">
                              <w:rPr>
                                <w:rFonts w:eastAsia="SimSun"/>
                                <w:color w:val="FF0000"/>
                                <w:sz w:val="26"/>
                                <w:szCs w:val="26"/>
                              </w:rPr>
                              <w:t>ii</w:t>
                            </w:r>
                            <w:r w:rsidRPr="00D417DF">
                              <w:rPr>
                                <w:rFonts w:eastAsia="SimSun" w:hint="eastAsia"/>
                                <w:color w:val="FF0000"/>
                                <w:sz w:val="26"/>
                                <w:szCs w:val="26"/>
                              </w:rPr>
                              <w:t>）三合土的固定炮座也是不可能出现的，因为那处理不了开炮后的后冲力。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22232" id="文字方塊 2" o:spid="_x0000_s1027" type="#_x0000_t202" style="position:absolute;left:0;text-align:left;margin-left:2.25pt;margin-top:15.7pt;width:401.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">
                <v:textbox style="mso-fit-shape-to-text:t">
                  <w:txbxContent>
                    <w:p w14:paraId="35A71D03" w14:textId="387F0D80" w:rsidR="00E21F47" w:rsidRPr="00E21F47" w:rsidRDefault="00D417DF" w:rsidP="00E21F47">
                      <w:pPr>
                        <w:jc w:val="both"/>
                        <w:rPr>
                          <w:color w:val="FF0000"/>
                          <w:sz w:val="26"/>
                          <w:szCs w:val="26"/>
                          <w:lang w:eastAsia="zh-TW"/>
                        </w:rPr>
                      </w:pPr>
                      <w:r w:rsidRPr="00D417DF">
                        <w:rPr>
                          <w:rFonts w:eastAsia="SimSun" w:hint="eastAsia"/>
                          <w:color w:val="FF0000"/>
                          <w:sz w:val="26"/>
                          <w:szCs w:val="26"/>
                        </w:rPr>
                        <w:t>答案：</w:t>
                      </w:r>
                    </w:p>
                    <w:p w14:paraId="6710DEC5" w14:textId="1717404F" w:rsidR="00E21F47" w:rsidRPr="00E21F47" w:rsidRDefault="00D417DF" w:rsidP="00E21F47">
                      <w:pPr>
                        <w:jc w:val="both"/>
                        <w:rPr>
                          <w:color w:val="FF0000"/>
                          <w:sz w:val="26"/>
                          <w:szCs w:val="26"/>
                          <w:lang w:eastAsia="zh-TW"/>
                        </w:rPr>
                      </w:pPr>
                      <w:r w:rsidRPr="00D417DF">
                        <w:rPr>
                          <w:rFonts w:eastAsia="SimSun" w:hint="eastAsia"/>
                          <w:color w:val="FF0000"/>
                          <w:sz w:val="26"/>
                          <w:szCs w:val="26"/>
                        </w:rPr>
                        <w:t>（</w:t>
                      </w:r>
                      <w:r w:rsidRPr="00D417DF">
                        <w:rPr>
                          <w:rFonts w:eastAsia="SimSun"/>
                          <w:color w:val="FF0000"/>
                          <w:sz w:val="26"/>
                          <w:szCs w:val="26"/>
                        </w:rPr>
                        <w:t>i</w:t>
                      </w:r>
                      <w:r w:rsidRPr="00D417DF">
                        <w:rPr>
                          <w:rFonts w:eastAsia="SimSun" w:hint="eastAsia"/>
                          <w:color w:val="FF0000"/>
                          <w:sz w:val="26"/>
                          <w:szCs w:val="26"/>
                        </w:rPr>
                        <w:t>）</w:t>
                      </w:r>
                      <w:r w:rsidRPr="00D417DF">
                        <w:rPr>
                          <w:rFonts w:eastAsia="SimSun"/>
                          <w:color w:val="FF0000"/>
                          <w:sz w:val="26"/>
                          <w:szCs w:val="26"/>
                        </w:rPr>
                        <w:t xml:space="preserve"> </w:t>
                      </w:r>
                      <w:r w:rsidRPr="00D417DF">
                        <w:rPr>
                          <w:rFonts w:eastAsia="SimSun" w:hint="eastAsia"/>
                          <w:color w:val="FF0000"/>
                          <w:sz w:val="26"/>
                          <w:szCs w:val="26"/>
                        </w:rPr>
                        <w:t>炮前的铁枝，是现时博物馆管理当局为防止游客失足的设施；</w:t>
                      </w:r>
                    </w:p>
                    <w:p w14:paraId="07C68065" w14:textId="375DDBD3" w:rsidR="00E21F47" w:rsidRPr="00E21F47" w:rsidRDefault="00D417DF" w:rsidP="00E21F47">
                      <w:pPr>
                        <w:rPr>
                          <w:color w:val="FF0000"/>
                        </w:rPr>
                      </w:pPr>
                      <w:r w:rsidRPr="00D417DF">
                        <w:rPr>
                          <w:rFonts w:eastAsia="SimSun" w:hint="eastAsia"/>
                          <w:color w:val="FF0000"/>
                          <w:sz w:val="26"/>
                          <w:szCs w:val="26"/>
                        </w:rPr>
                        <w:t>（</w:t>
                      </w:r>
                      <w:r w:rsidRPr="00D417DF">
                        <w:rPr>
                          <w:rFonts w:eastAsia="SimSun"/>
                          <w:color w:val="FF0000"/>
                          <w:sz w:val="26"/>
                          <w:szCs w:val="26"/>
                        </w:rPr>
                        <w:t>ii</w:t>
                      </w:r>
                      <w:r w:rsidRPr="00D417DF">
                        <w:rPr>
                          <w:rFonts w:eastAsia="SimSun" w:hint="eastAsia"/>
                          <w:color w:val="FF0000"/>
                          <w:sz w:val="26"/>
                          <w:szCs w:val="26"/>
                        </w:rPr>
                        <w:t>）三合土的固定炮座也是不可能出现的，因为那处理不了开炮后的后冲力。</w:t>
                      </w:r>
                    </w:p>
                  </w:txbxContent>
                </v:textbox>
              </v:shape>
            </w:pict>
          </mc:Fallback>
        </mc:AlternateContent>
      </w:r>
    </w:p>
    <w:p w14:paraId="67F461CF" w14:textId="36CD9BBB" w:rsidR="00E21F47" w:rsidRPr="008512CF" w:rsidRDefault="00E21F47" w:rsidP="00D6352F">
      <w:pPr>
        <w:jc w:val="both"/>
        <w:rPr>
          <w:sz w:val="26"/>
          <w:szCs w:val="26"/>
          <w:lang w:eastAsia="zh-TW"/>
        </w:rPr>
      </w:pPr>
    </w:p>
    <w:p w14:paraId="2D276143" w14:textId="76A8A231" w:rsidR="00895401" w:rsidRPr="008512CF" w:rsidRDefault="00895401" w:rsidP="00D6352F">
      <w:pPr>
        <w:jc w:val="both"/>
        <w:rPr>
          <w:sz w:val="26"/>
          <w:szCs w:val="26"/>
          <w:lang w:eastAsia="zh-TW"/>
        </w:rPr>
      </w:pPr>
    </w:p>
    <w:p w14:paraId="5ACB1EEE" w14:textId="77777777" w:rsidR="0042228E" w:rsidRDefault="0042228E" w:rsidP="0042228E">
      <w:pPr>
        <w:rPr>
          <w:sz w:val="26"/>
          <w:szCs w:val="26"/>
          <w:lang w:eastAsia="zh-TW"/>
        </w:rPr>
      </w:pPr>
    </w:p>
    <w:p w14:paraId="727FEA36" w14:textId="77777777" w:rsidR="00E21F47" w:rsidRDefault="00E21F47" w:rsidP="0042228E">
      <w:pPr>
        <w:rPr>
          <w:sz w:val="26"/>
          <w:szCs w:val="26"/>
          <w:lang w:eastAsia="zh-TW"/>
        </w:rPr>
      </w:pPr>
    </w:p>
    <w:p w14:paraId="30491D0B" w14:textId="77777777" w:rsidR="00E21F47" w:rsidRDefault="00E21F47" w:rsidP="0042228E">
      <w:pPr>
        <w:rPr>
          <w:sz w:val="26"/>
          <w:szCs w:val="26"/>
          <w:lang w:eastAsia="zh-TW"/>
        </w:rPr>
      </w:pPr>
    </w:p>
    <w:p w14:paraId="7FEBF98C" w14:textId="77777777" w:rsidR="00E21F47" w:rsidRDefault="00E21F47" w:rsidP="0042228E">
      <w:pPr>
        <w:rPr>
          <w:sz w:val="26"/>
          <w:szCs w:val="26"/>
          <w:lang w:eastAsia="zh-TW"/>
        </w:rPr>
      </w:pPr>
    </w:p>
    <w:p w14:paraId="1AD165CD" w14:textId="77777777" w:rsidR="00E21F47" w:rsidRDefault="00E21F47" w:rsidP="0042228E">
      <w:pPr>
        <w:rPr>
          <w:sz w:val="26"/>
          <w:szCs w:val="26"/>
          <w:lang w:eastAsia="zh-TW"/>
        </w:rPr>
      </w:pPr>
    </w:p>
    <w:p w14:paraId="6E3B1959" w14:textId="77777777" w:rsidR="00E21F47" w:rsidRDefault="00E21F47" w:rsidP="0042228E">
      <w:pPr>
        <w:rPr>
          <w:sz w:val="26"/>
          <w:szCs w:val="26"/>
          <w:lang w:eastAsia="zh-TW"/>
        </w:rPr>
      </w:pPr>
    </w:p>
    <w:p w14:paraId="6C486E28" w14:textId="77777777" w:rsidR="00E21F47" w:rsidRDefault="00E21F47" w:rsidP="0042228E">
      <w:pPr>
        <w:rPr>
          <w:sz w:val="26"/>
          <w:szCs w:val="26"/>
          <w:lang w:eastAsia="zh-TW"/>
        </w:rPr>
      </w:pPr>
    </w:p>
    <w:p w14:paraId="31B6D411" w14:textId="77777777" w:rsidR="00E21F47" w:rsidRPr="008512CF" w:rsidRDefault="00E21F47" w:rsidP="0042228E">
      <w:pPr>
        <w:rPr>
          <w:sz w:val="26"/>
          <w:szCs w:val="26"/>
          <w:lang w:eastAsia="zh-TW"/>
        </w:rPr>
      </w:pPr>
    </w:p>
    <w:p w14:paraId="3D6E7743" w14:textId="77777777" w:rsidR="007809B3" w:rsidRPr="008512CF" w:rsidRDefault="007809B3">
      <w:pPr>
        <w:rPr>
          <w:sz w:val="26"/>
          <w:szCs w:val="26"/>
          <w:lang w:eastAsia="zh-TW"/>
        </w:rPr>
      </w:pPr>
      <w:r w:rsidRPr="008512CF">
        <w:rPr>
          <w:sz w:val="26"/>
          <w:szCs w:val="26"/>
          <w:lang w:eastAsia="zh-TW"/>
        </w:rPr>
        <w:br w:type="page"/>
      </w:r>
    </w:p>
    <w:p w14:paraId="51E22745" w14:textId="77777777" w:rsidR="0042228E" w:rsidRDefault="0042228E" w:rsidP="0042228E">
      <w:pPr>
        <w:rPr>
          <w:lang w:eastAsia="zh-TW"/>
        </w:rPr>
      </w:pPr>
    </w:p>
    <w:p w14:paraId="6C096B6A" w14:textId="77777777" w:rsidR="0042228E" w:rsidRPr="00895401" w:rsidRDefault="0042228E" w:rsidP="0042228E">
      <w:r w:rsidRPr="0042228E">
        <w:rPr>
          <w:noProof/>
          <w:lang w:eastAsia="zh-TW"/>
        </w:rPr>
        <w:drawing>
          <wp:inline distT="0" distB="0" distL="0" distR="0" wp14:anchorId="604A8749" wp14:editId="2C6EF9D2">
            <wp:extent cx="5486400" cy="3877945"/>
            <wp:effectExtent l="76200" t="76200" r="152400" b="160655"/>
            <wp:docPr id="10"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srcRect/>
                    <a:stretch>
                      <a:fillRect/>
                    </a:stretch>
                  </pic:blipFill>
                  <pic:spPr bwMode="auto">
                    <a:xfrm>
                      <a:off x="0" y="0"/>
                      <a:ext cx="5486400" cy="3877945"/>
                    </a:xfrm>
                    <a:prstGeom prst="rect">
                      <a:avLst/>
                    </a:prstGeom>
                    <a:noFill/>
                    <a:ln w="38100" cmpd="sng">
                      <a:solidFill>
                        <a:schemeClr val="accent2"/>
                      </a:solidFill>
                      <a:miter lim="800000"/>
                      <a:headEnd/>
                      <a:tailEnd/>
                    </a:ln>
                    <a:effectLst>
                      <a:outerShdw blurRad="50800" dist="38100" dir="2700000" algn="tl" rotWithShape="0">
                        <a:prstClr val="black">
                          <a:alpha val="40000"/>
                        </a:prstClr>
                      </a:outerShdw>
                    </a:effectLst>
                  </pic:spPr>
                </pic:pic>
              </a:graphicData>
            </a:graphic>
          </wp:inline>
        </w:drawing>
      </w:r>
    </w:p>
    <w:p w14:paraId="406AAA2F" w14:textId="5D16DBF0" w:rsidR="007809B3" w:rsidRPr="0072256D" w:rsidRDefault="00D417DF" w:rsidP="0042228E">
      <w:pPr>
        <w:rPr>
          <w:rFonts w:eastAsia="新細明體"/>
          <w:sz w:val="26"/>
          <w:szCs w:val="26"/>
          <w:lang w:eastAsia="zh-TW"/>
        </w:rPr>
      </w:pPr>
      <w:r w:rsidRPr="00D417DF">
        <w:rPr>
          <w:rFonts w:eastAsia="SimSun" w:hint="eastAsia"/>
          <w:sz w:val="26"/>
          <w:szCs w:val="26"/>
        </w:rPr>
        <w:t>图五：原本应有的炮台装备</w:t>
      </w:r>
    </w:p>
    <w:p w14:paraId="570F9D79" w14:textId="77777777" w:rsidR="007809B3" w:rsidRPr="0072256D" w:rsidRDefault="007809B3" w:rsidP="0042228E">
      <w:pPr>
        <w:rPr>
          <w:rFonts w:eastAsia="新細明體"/>
          <w:sz w:val="26"/>
          <w:szCs w:val="26"/>
          <w:lang w:eastAsia="zh-TW"/>
        </w:rPr>
      </w:pPr>
    </w:p>
    <w:p w14:paraId="0D1900FA" w14:textId="18092F93" w:rsidR="00186A5D" w:rsidRPr="0072256D" w:rsidRDefault="00D417DF" w:rsidP="0042228E">
      <w:pPr>
        <w:rPr>
          <w:sz w:val="26"/>
          <w:szCs w:val="26"/>
          <w:lang w:eastAsia="zh-TW"/>
        </w:rPr>
      </w:pPr>
      <w:r w:rsidRPr="00D417DF">
        <w:rPr>
          <w:rFonts w:eastAsia="SimSun" w:hint="eastAsia"/>
          <w:sz w:val="26"/>
          <w:szCs w:val="26"/>
        </w:rPr>
        <w:t>真正操作的时候，由于火炮会发生强大的后冲力，因此需要有炮车；另外，为防发炮时炮管脱离炮架，也要利用粗麻绳，将炮管和炮架绑在一起。</w:t>
      </w:r>
      <w:r w:rsidR="0042228E" w:rsidRPr="0072256D">
        <w:rPr>
          <w:sz w:val="26"/>
          <w:szCs w:val="26"/>
          <w:lang w:eastAsia="zh-TW"/>
        </w:rPr>
        <w:t xml:space="preserve"> </w:t>
      </w:r>
    </w:p>
    <w:p w14:paraId="13473E61" w14:textId="77777777" w:rsidR="00186A5D" w:rsidRPr="0072256D" w:rsidRDefault="00186A5D">
      <w:pPr>
        <w:rPr>
          <w:sz w:val="26"/>
          <w:szCs w:val="26"/>
          <w:lang w:eastAsia="zh-TW"/>
        </w:rPr>
      </w:pPr>
      <w:r w:rsidRPr="0072256D">
        <w:rPr>
          <w:sz w:val="26"/>
          <w:szCs w:val="26"/>
          <w:lang w:eastAsia="zh-TW"/>
        </w:rPr>
        <w:br w:type="page"/>
      </w:r>
    </w:p>
    <w:p w14:paraId="2F30D4A0" w14:textId="5521E4F5" w:rsidR="006A27BA" w:rsidRPr="0072256D" w:rsidRDefault="00D417DF" w:rsidP="0042228E">
      <w:pPr>
        <w:rPr>
          <w:b/>
          <w:sz w:val="26"/>
          <w:szCs w:val="26"/>
          <w:lang w:eastAsia="zh-TW"/>
        </w:rPr>
      </w:pPr>
      <w:r w:rsidRPr="00D417DF">
        <w:rPr>
          <w:rFonts w:eastAsia="SimSun" w:hint="eastAsia"/>
          <w:b/>
          <w:sz w:val="26"/>
          <w:szCs w:val="26"/>
        </w:rPr>
        <w:lastRenderedPageBreak/>
        <w:t>乙、威远炮台及下横档炮台交叉火力网的认知</w:t>
      </w:r>
    </w:p>
    <w:p w14:paraId="7F59B93D" w14:textId="77777777" w:rsidR="006A27BA" w:rsidRDefault="006A27BA" w:rsidP="0042228E">
      <w:pPr>
        <w:rPr>
          <w:lang w:eastAsia="zh-TW"/>
        </w:rPr>
      </w:pPr>
    </w:p>
    <w:p w14:paraId="3024656D" w14:textId="4110BBBE" w:rsidR="001E5EF5" w:rsidRPr="0072256D" w:rsidRDefault="00D417DF" w:rsidP="0042228E">
      <w:pPr>
        <w:rPr>
          <w:rFonts w:eastAsia="新細明體"/>
          <w:sz w:val="26"/>
          <w:szCs w:val="26"/>
          <w:lang w:eastAsia="zh-TW"/>
        </w:rPr>
      </w:pPr>
      <w:r w:rsidRPr="00D417DF">
        <w:rPr>
          <w:rFonts w:eastAsia="SimSun" w:hint="eastAsia"/>
          <w:sz w:val="26"/>
          <w:szCs w:val="26"/>
        </w:rPr>
        <w:t>建议着学生走出沙滩，观看炮口，引导他们了解火炮只能向前发射，炮与炮之间不能互相照应的缺点。</w:t>
      </w:r>
    </w:p>
    <w:p w14:paraId="7F53E1A2" w14:textId="77777777" w:rsidR="006A27BA" w:rsidRDefault="001E5EF5" w:rsidP="0042228E">
      <w:pPr>
        <w:rPr>
          <w:lang w:eastAsia="zh-TW"/>
        </w:rPr>
      </w:pPr>
      <w:r>
        <w:rPr>
          <w:noProof/>
          <w:lang w:eastAsia="zh-TW"/>
        </w:rPr>
        <w:drawing>
          <wp:inline distT="0" distB="0" distL="0" distR="0" wp14:anchorId="544BB7B2" wp14:editId="7B868703">
            <wp:extent cx="4324350" cy="3243313"/>
            <wp:effectExtent l="76200" t="76200" r="146050" b="160655"/>
            <wp:docPr id="11" name="Picture 5" descr="G:\2014 War History for China\Museum Photo\2015 虎門炮臺\虎門炮臺考察2015-01-20\DSC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G:\2014 War History for China\Museum Photo\2015 虎門炮臺\虎門炮臺考察2015-01-20\DSC00829.JPG"/>
                    <pic:cNvPicPr>
                      <a:picLocks noChangeAspect="1" noChangeArrowheads="1"/>
                    </pic:cNvPicPr>
                  </pic:nvPicPr>
                  <pic:blipFill>
                    <a:blip r:embed="rId17" cstate="print"/>
                    <a:srcRect/>
                    <a:stretch>
                      <a:fillRect/>
                    </a:stretch>
                  </pic:blipFill>
                  <pic:spPr bwMode="auto">
                    <a:xfrm>
                      <a:off x="0" y="0"/>
                      <a:ext cx="4327656" cy="3245792"/>
                    </a:xfrm>
                    <a:prstGeom prst="rect">
                      <a:avLst/>
                    </a:prstGeom>
                    <a:noFill/>
                    <a:ln w="38100" cmpd="sng">
                      <a:solidFill>
                        <a:schemeClr val="accent6">
                          <a:lumMod val="50000"/>
                        </a:schemeClr>
                      </a:solidFill>
                      <a:miter lim="800000"/>
                      <a:headEnd/>
                      <a:tailEnd/>
                    </a:ln>
                    <a:effectLst>
                      <a:outerShdw blurRad="50800" dist="38100" dir="2700000" algn="tl" rotWithShape="0">
                        <a:prstClr val="black">
                          <a:alpha val="40000"/>
                        </a:prstClr>
                      </a:outerShdw>
                    </a:effectLst>
                  </pic:spPr>
                </pic:pic>
              </a:graphicData>
            </a:graphic>
          </wp:inline>
        </w:drawing>
      </w:r>
    </w:p>
    <w:p w14:paraId="5003F84A" w14:textId="1EEE2E34" w:rsidR="006A27BA" w:rsidRPr="0072256D" w:rsidRDefault="00D417DF" w:rsidP="00D6352F">
      <w:pPr>
        <w:jc w:val="both"/>
        <w:rPr>
          <w:sz w:val="26"/>
          <w:szCs w:val="26"/>
          <w:lang w:eastAsia="zh-TW"/>
        </w:rPr>
      </w:pPr>
      <w:r w:rsidRPr="00D417DF">
        <w:rPr>
          <w:rFonts w:eastAsia="SimSun" w:hint="eastAsia"/>
          <w:sz w:val="26"/>
          <w:szCs w:val="26"/>
        </w:rPr>
        <w:t>图六：虎门大桥下的威远炮台</w:t>
      </w:r>
    </w:p>
    <w:p w14:paraId="43591336" w14:textId="77777777" w:rsidR="00A94EFC" w:rsidRPr="0072256D" w:rsidRDefault="00A94EFC" w:rsidP="0042228E">
      <w:pPr>
        <w:rPr>
          <w:sz w:val="26"/>
          <w:szCs w:val="26"/>
          <w:lang w:eastAsia="zh-TW"/>
        </w:rPr>
      </w:pPr>
    </w:p>
    <w:p w14:paraId="4B42E0C6" w14:textId="0F3DF9EC" w:rsidR="001E5EF5" w:rsidRPr="0072256D" w:rsidRDefault="00D417DF" w:rsidP="00D6352F">
      <w:pPr>
        <w:jc w:val="both"/>
        <w:rPr>
          <w:rFonts w:eastAsia="新細明體"/>
          <w:sz w:val="26"/>
          <w:szCs w:val="26"/>
          <w:lang w:eastAsia="zh-TW"/>
        </w:rPr>
      </w:pPr>
      <w:r w:rsidRPr="00D417DF">
        <w:rPr>
          <w:rFonts w:eastAsia="SimSun" w:hint="eastAsia"/>
          <w:sz w:val="26"/>
          <w:szCs w:val="26"/>
        </w:rPr>
        <w:t>于是，若要进行有效防守，清军便需要在威远炮台的对面小岛上横档岛也架设炮台，形成一个交叉的火力网。</w:t>
      </w:r>
    </w:p>
    <w:p w14:paraId="5FB5E3D2" w14:textId="77777777" w:rsidR="006B4D39" w:rsidRDefault="009F354D" w:rsidP="00714A89">
      <w:pPr>
        <w:ind w:left="1276" w:hanging="1276"/>
      </w:pPr>
      <w:r>
        <w:rPr>
          <w:noProof/>
          <w:lang w:eastAsia="zh-TW"/>
        </w:rPr>
        <mc:AlternateContent>
          <mc:Choice Requires="wps">
            <w:drawing>
              <wp:anchor distT="0" distB="0" distL="114300" distR="114300" simplePos="0" relativeHeight="251658240" behindDoc="0" locked="0" layoutInCell="1" allowOverlap="1" wp14:anchorId="76DBED4A" wp14:editId="2F7FB423">
                <wp:simplePos x="0" y="0"/>
                <wp:positionH relativeFrom="column">
                  <wp:posOffset>962025</wp:posOffset>
                </wp:positionH>
                <wp:positionV relativeFrom="paragraph">
                  <wp:posOffset>668655</wp:posOffset>
                </wp:positionV>
                <wp:extent cx="1403985" cy="1308100"/>
                <wp:effectExtent l="0" t="0" r="18415" b="3810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308100"/>
                        </a:xfrm>
                        <a:prstGeom prst="rect">
                          <a:avLst/>
                        </a:prstGeom>
                        <a:noFill/>
                        <a:ln w="28575" cap="rnd" cmpd="sng">
                          <a:solidFill>
                            <a:schemeClr val="bg1"/>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E6E0" id="Rectangle 2" o:spid="_x0000_s1026" style="position:absolute;margin-left:75.75pt;margin-top:52.65pt;width:110.55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" filled="f" strokecolor="white [3212]" strokeweight="2.25pt">
                <v:stroke dashstyle="1 1" endcap="round"/>
              </v:rect>
            </w:pict>
          </mc:Fallback>
        </mc:AlternateContent>
      </w:r>
      <w:r w:rsidR="006B4D39">
        <w:rPr>
          <w:noProof/>
          <w:lang w:eastAsia="zh-TW"/>
        </w:rPr>
        <w:drawing>
          <wp:inline distT="0" distB="0" distL="0" distR="0" wp14:anchorId="0717ADD1" wp14:editId="72F685B5">
            <wp:extent cx="4603750" cy="2527048"/>
            <wp:effectExtent l="76200" t="76200" r="146050" b="140335"/>
            <wp:docPr id="3" name="Picture 3" descr="G:\2014 War History for China\07虎門之戰\虎門考察\威遠炮臺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2014 War History for China\07虎門之戰\虎門考察\威遠炮臺地圖.png"/>
                    <pic:cNvPicPr>
                      <a:picLocks noChangeAspect="1" noChangeArrowheads="1"/>
                    </pic:cNvPicPr>
                  </pic:nvPicPr>
                  <pic:blipFill>
                    <a:blip r:embed="rId18" cstate="print"/>
                    <a:srcRect/>
                    <a:stretch>
                      <a:fillRect/>
                    </a:stretch>
                  </pic:blipFill>
                  <pic:spPr bwMode="auto">
                    <a:xfrm>
                      <a:off x="0" y="0"/>
                      <a:ext cx="4605528" cy="2528024"/>
                    </a:xfrm>
                    <a:prstGeom prst="rect">
                      <a:avLst/>
                    </a:prstGeom>
                    <a:solidFill>
                      <a:schemeClr val="accent2"/>
                    </a:solidFill>
                    <a:ln w="38100" cmpd="sng">
                      <a:solidFill>
                        <a:srgbClr val="984807"/>
                      </a:solidFill>
                      <a:miter lim="800000"/>
                      <a:headEnd/>
                      <a:tailEnd/>
                    </a:ln>
                    <a:effectLst>
                      <a:outerShdw blurRad="50800" dist="38100" dir="2700000" algn="tl" rotWithShape="0">
                        <a:prstClr val="black">
                          <a:alpha val="40000"/>
                        </a:prstClr>
                      </a:outerShdw>
                    </a:effectLst>
                  </pic:spPr>
                </pic:pic>
              </a:graphicData>
            </a:graphic>
          </wp:inline>
        </w:drawing>
      </w:r>
    </w:p>
    <w:p w14:paraId="5FF1CB99" w14:textId="61BC0429" w:rsidR="006B4D39" w:rsidRPr="0072256D" w:rsidRDefault="00D417DF" w:rsidP="00D6352F">
      <w:pPr>
        <w:jc w:val="both"/>
        <w:rPr>
          <w:sz w:val="26"/>
          <w:szCs w:val="26"/>
          <w:lang w:eastAsia="zh-TW"/>
        </w:rPr>
      </w:pPr>
      <w:r w:rsidRPr="00D417DF">
        <w:rPr>
          <w:rFonts w:eastAsia="SimSun" w:hint="eastAsia"/>
          <w:sz w:val="26"/>
          <w:szCs w:val="26"/>
        </w:rPr>
        <w:t>图七：右上角是威远炮台，现代的虎门大桥从威远炮台穿出，经过海中的小岛，便是上横档岛。</w:t>
      </w:r>
    </w:p>
    <w:p w14:paraId="5A1CA464" w14:textId="77777777" w:rsidR="006B4D39" w:rsidRDefault="006B4D39" w:rsidP="00714A89">
      <w:pPr>
        <w:ind w:left="1276" w:hanging="1276"/>
        <w:rPr>
          <w:lang w:eastAsia="zh-TW"/>
        </w:rPr>
      </w:pPr>
    </w:p>
    <w:p w14:paraId="17DB7B2E" w14:textId="77777777" w:rsidR="006B4D39" w:rsidRDefault="00C476FF" w:rsidP="00714A89">
      <w:pPr>
        <w:ind w:left="1276" w:hanging="1276"/>
        <w:rPr>
          <w:lang w:eastAsia="zh-TW"/>
        </w:rPr>
      </w:pPr>
      <w:r w:rsidRPr="00C476FF">
        <w:rPr>
          <w:noProof/>
          <w:lang w:eastAsia="zh-TW"/>
        </w:rPr>
        <w:drawing>
          <wp:inline distT="0" distB="0" distL="0" distR="0" wp14:anchorId="2113F382" wp14:editId="594E11BE">
            <wp:extent cx="5486400" cy="4115435"/>
            <wp:effectExtent l="76200" t="76200" r="152400" b="151765"/>
            <wp:docPr id="12" name="Picture 7"/>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9" cstate="print"/>
                    <a:srcRect/>
                    <a:stretch>
                      <a:fillRect/>
                    </a:stretch>
                  </pic:blipFill>
                  <pic:spPr bwMode="auto">
                    <a:xfrm>
                      <a:off x="0" y="0"/>
                      <a:ext cx="5486400" cy="4115435"/>
                    </a:xfrm>
                    <a:prstGeom prst="rect">
                      <a:avLst/>
                    </a:prstGeom>
                    <a:noFill/>
                    <a:ln w="38100" cmpd="sng">
                      <a:solidFill>
                        <a:schemeClr val="accent6">
                          <a:lumMod val="50000"/>
                        </a:schemeClr>
                      </a:solidFill>
                      <a:miter lim="800000"/>
                      <a:headEnd/>
                      <a:tailEnd/>
                    </a:ln>
                    <a:effectLst>
                      <a:outerShdw blurRad="50800" dist="38100" dir="2700000" algn="tl" rotWithShape="0">
                        <a:prstClr val="black">
                          <a:alpha val="40000"/>
                        </a:prstClr>
                      </a:outerShdw>
                    </a:effectLst>
                  </pic:spPr>
                </pic:pic>
              </a:graphicData>
            </a:graphic>
          </wp:inline>
        </w:drawing>
      </w:r>
    </w:p>
    <w:p w14:paraId="5A1147EF" w14:textId="01B88494" w:rsidR="00C476FF" w:rsidRPr="0072256D" w:rsidRDefault="00D417DF" w:rsidP="00D6352F">
      <w:pPr>
        <w:jc w:val="both"/>
        <w:rPr>
          <w:sz w:val="26"/>
          <w:szCs w:val="26"/>
          <w:lang w:eastAsia="zh-TW"/>
        </w:rPr>
      </w:pPr>
      <w:r w:rsidRPr="00D417DF">
        <w:rPr>
          <w:rFonts w:eastAsia="SimSun" w:hint="eastAsia"/>
          <w:sz w:val="26"/>
          <w:szCs w:val="26"/>
        </w:rPr>
        <w:t>图八：上横档岛。着学生从威远炮台炮口朝海望过去，若空气污染不太严重，应勉强可观察到与威远炮台遥遥相对的上横档岛炮台。</w:t>
      </w:r>
    </w:p>
    <w:p w14:paraId="64018CD0" w14:textId="77777777" w:rsidR="00C476FF" w:rsidRPr="0072256D" w:rsidRDefault="00C476FF" w:rsidP="00D6352F">
      <w:pPr>
        <w:ind w:left="1276" w:hanging="1276"/>
        <w:jc w:val="both"/>
        <w:rPr>
          <w:sz w:val="26"/>
          <w:szCs w:val="26"/>
          <w:lang w:eastAsia="zh-TW"/>
        </w:rPr>
      </w:pPr>
    </w:p>
    <w:p w14:paraId="2A840478" w14:textId="038D20C4" w:rsidR="009C57E4" w:rsidRPr="0072256D" w:rsidRDefault="00D417DF" w:rsidP="00D6352F">
      <w:pPr>
        <w:ind w:left="1276" w:hanging="1276"/>
        <w:jc w:val="both"/>
        <w:rPr>
          <w:b/>
          <w:sz w:val="26"/>
          <w:szCs w:val="26"/>
          <w:lang w:eastAsia="zh-TW"/>
        </w:rPr>
      </w:pPr>
      <w:r w:rsidRPr="00D417DF">
        <w:rPr>
          <w:rFonts w:eastAsia="SimSun" w:hint="eastAsia"/>
          <w:b/>
          <w:sz w:val="26"/>
          <w:szCs w:val="26"/>
        </w:rPr>
        <w:t>考察经验之谈：</w:t>
      </w:r>
    </w:p>
    <w:p w14:paraId="25AC4191" w14:textId="7544460B" w:rsidR="006B4D39" w:rsidRPr="0072256D" w:rsidRDefault="00D417DF" w:rsidP="007A2618">
      <w:pPr>
        <w:pStyle w:val="ac"/>
        <w:numPr>
          <w:ilvl w:val="0"/>
          <w:numId w:val="3"/>
        </w:numPr>
        <w:ind w:leftChars="0"/>
        <w:jc w:val="both"/>
        <w:rPr>
          <w:sz w:val="26"/>
          <w:szCs w:val="26"/>
        </w:rPr>
      </w:pPr>
      <w:r w:rsidRPr="00D417DF">
        <w:rPr>
          <w:rFonts w:eastAsia="SimSun" w:hint="eastAsia"/>
          <w:sz w:val="26"/>
          <w:szCs w:val="26"/>
        </w:rPr>
        <w:t>虎门炮台遗址，除了威远炮台外，还有威胜东炮台、清兵营房旧址、蛇头湾炮台旧地址等等。沿山路上，还有晚清的克虏伯炮。但这些遗址，都是清廷在第一次鸦片战争后陆续增添的。虽然山路并不难走，但若带着一大群学生，照应还是不大容易，因此教师不妨只将考察聚焦在关乎第一次鸦片战争的威远炮台上。</w:t>
      </w:r>
    </w:p>
    <w:p w14:paraId="5C5C2693" w14:textId="442B2E1C" w:rsidR="00FB3611" w:rsidRPr="0072256D" w:rsidRDefault="00D417DF" w:rsidP="007A2618">
      <w:pPr>
        <w:pStyle w:val="ac"/>
        <w:numPr>
          <w:ilvl w:val="0"/>
          <w:numId w:val="3"/>
        </w:numPr>
        <w:ind w:leftChars="0"/>
        <w:jc w:val="both"/>
        <w:rPr>
          <w:sz w:val="26"/>
          <w:szCs w:val="26"/>
          <w:lang w:eastAsia="zh-TW"/>
        </w:rPr>
      </w:pPr>
      <w:r w:rsidRPr="00D417DF">
        <w:rPr>
          <w:rFonts w:eastAsia="SimSun" w:hint="eastAsia"/>
          <w:sz w:val="26"/>
          <w:szCs w:val="26"/>
        </w:rPr>
        <w:t>虎门林则徐纪念馆展览内容一般，但馆前置放了当代的各式中西古炮，让学生摸摸观赏一下，也是不错的经验。</w:t>
      </w:r>
    </w:p>
    <w:p w14:paraId="5640B981" w14:textId="2FC44BB2" w:rsidR="009C57E4" w:rsidRPr="0072256D" w:rsidRDefault="00D417DF" w:rsidP="00D6352F">
      <w:pPr>
        <w:pStyle w:val="ac"/>
        <w:numPr>
          <w:ilvl w:val="0"/>
          <w:numId w:val="3"/>
        </w:numPr>
        <w:ind w:leftChars="0"/>
        <w:jc w:val="both"/>
        <w:rPr>
          <w:sz w:val="26"/>
          <w:szCs w:val="26"/>
          <w:lang w:eastAsia="zh-TW"/>
        </w:rPr>
      </w:pPr>
      <w:r w:rsidRPr="00D417DF">
        <w:rPr>
          <w:rFonts w:eastAsia="SimSun" w:hint="eastAsia"/>
          <w:sz w:val="26"/>
          <w:szCs w:val="26"/>
        </w:rPr>
        <w:t>考察只能看到清廷的布防，若要多了解英国海军和战舰，以下本地博物馆的相关展览可进行互补：</w:t>
      </w:r>
    </w:p>
    <w:p w14:paraId="39F01AAD" w14:textId="7DF1A5DE" w:rsidR="0072256D" w:rsidRPr="0072256D" w:rsidRDefault="00D417DF" w:rsidP="0072256D">
      <w:pPr>
        <w:jc w:val="both"/>
        <w:rPr>
          <w:sz w:val="26"/>
          <w:szCs w:val="26"/>
          <w:lang w:eastAsia="zh-TW"/>
        </w:rPr>
      </w:pPr>
      <w:r w:rsidRPr="00D417DF">
        <w:rPr>
          <w:rFonts w:asciiTheme="minorEastAsia" w:eastAsia="SimSun" w:hAnsiTheme="minorEastAsia"/>
          <w:sz w:val="26"/>
          <w:szCs w:val="26"/>
        </w:rPr>
        <w:t xml:space="preserve">    </w:t>
      </w:r>
      <w:r w:rsidRPr="00D417DF">
        <w:rPr>
          <w:rFonts w:eastAsia="SimSun"/>
          <w:sz w:val="26"/>
          <w:szCs w:val="26"/>
        </w:rPr>
        <w:t xml:space="preserve"> i. </w:t>
      </w:r>
      <w:r w:rsidRPr="00D417DF">
        <w:rPr>
          <w:rFonts w:asciiTheme="minorEastAsia" w:eastAsia="SimSun" w:hAnsiTheme="minorEastAsia"/>
          <w:sz w:val="26"/>
          <w:szCs w:val="26"/>
        </w:rPr>
        <w:t xml:space="preserve"> </w:t>
      </w:r>
      <w:r w:rsidRPr="00D417DF">
        <w:rPr>
          <w:rFonts w:eastAsia="SimSun" w:hint="eastAsia"/>
          <w:sz w:val="26"/>
          <w:szCs w:val="26"/>
        </w:rPr>
        <w:t>香港历史博物馆：有中英船舰模型，英国火炮实物，销烟池模型；</w:t>
      </w:r>
    </w:p>
    <w:p w14:paraId="3A3A0601" w14:textId="50482B34" w:rsidR="0072256D" w:rsidRDefault="00D417DF" w:rsidP="0072256D">
      <w:pPr>
        <w:jc w:val="both"/>
        <w:rPr>
          <w:sz w:val="26"/>
          <w:szCs w:val="26"/>
          <w:lang w:eastAsia="zh-TW"/>
        </w:rPr>
      </w:pPr>
      <w:r w:rsidRPr="00D417DF">
        <w:rPr>
          <w:rFonts w:eastAsia="SimSun"/>
          <w:sz w:val="26"/>
          <w:szCs w:val="26"/>
        </w:rPr>
        <w:t xml:space="preserve">   </w:t>
      </w:r>
      <w:r w:rsidRPr="00D417DF">
        <w:rPr>
          <w:rFonts w:asciiTheme="minorEastAsia" w:eastAsia="SimSun" w:hAnsiTheme="minorEastAsia"/>
          <w:sz w:val="26"/>
          <w:szCs w:val="26"/>
        </w:rPr>
        <w:t xml:space="preserve">  </w:t>
      </w:r>
      <w:r w:rsidRPr="00D417DF">
        <w:rPr>
          <w:rFonts w:eastAsia="SimSun"/>
          <w:sz w:val="26"/>
          <w:szCs w:val="26"/>
        </w:rPr>
        <w:t>ii.</w:t>
      </w:r>
      <w:r w:rsidRPr="00D417DF">
        <w:rPr>
          <w:rFonts w:asciiTheme="minorEastAsia" w:eastAsia="SimSun" w:hAnsiTheme="minorEastAsia"/>
          <w:sz w:val="26"/>
          <w:szCs w:val="26"/>
        </w:rPr>
        <w:t xml:space="preserve"> </w:t>
      </w:r>
      <w:r w:rsidRPr="00D417DF">
        <w:rPr>
          <w:rFonts w:eastAsia="SimSun" w:hint="eastAsia"/>
          <w:sz w:val="26"/>
          <w:szCs w:val="26"/>
        </w:rPr>
        <w:t>香港海防博物馆：有穿鼻之战中抢滩战模型，复仇女神号</w:t>
      </w:r>
      <w:r w:rsidRPr="00D417DF">
        <w:rPr>
          <w:rFonts w:eastAsia="SimSun"/>
          <w:sz w:val="26"/>
          <w:szCs w:val="26"/>
        </w:rPr>
        <w:t xml:space="preserve"> (Nemesis)</w:t>
      </w:r>
      <w:r w:rsidR="007A2618" w:rsidRPr="0072256D">
        <w:rPr>
          <w:sz w:val="26"/>
          <w:szCs w:val="26"/>
          <w:lang w:eastAsia="zh-TW"/>
        </w:rPr>
        <w:t xml:space="preserve"> </w:t>
      </w:r>
      <w:r w:rsidR="0072256D">
        <w:rPr>
          <w:sz w:val="26"/>
          <w:szCs w:val="26"/>
          <w:lang w:eastAsia="zh-TW"/>
        </w:rPr>
        <w:t xml:space="preserve">  </w:t>
      </w:r>
    </w:p>
    <w:p w14:paraId="48EF9593" w14:textId="41B9E1B8" w:rsidR="007A2618" w:rsidRPr="0072256D" w:rsidRDefault="00D417DF" w:rsidP="0072256D">
      <w:pPr>
        <w:jc w:val="both"/>
        <w:rPr>
          <w:sz w:val="26"/>
          <w:szCs w:val="26"/>
          <w:lang w:eastAsia="zh-TW"/>
        </w:rPr>
      </w:pPr>
      <w:r w:rsidRPr="00D417DF">
        <w:rPr>
          <w:rFonts w:eastAsia="SimSun"/>
          <w:sz w:val="26"/>
          <w:szCs w:val="26"/>
        </w:rPr>
        <w:t xml:space="preserve">     </w:t>
      </w:r>
      <w:r w:rsidRPr="00D417DF">
        <w:rPr>
          <w:rFonts w:eastAsia="SimSun" w:hint="eastAsia"/>
          <w:sz w:val="26"/>
          <w:szCs w:val="26"/>
        </w:rPr>
        <w:t>模型。</w:t>
      </w:r>
    </w:p>
    <w:p w14:paraId="2A4A0397" w14:textId="77777777" w:rsidR="00FB3611" w:rsidRPr="0072256D" w:rsidRDefault="00FB3611" w:rsidP="007A2618">
      <w:pPr>
        <w:jc w:val="both"/>
        <w:rPr>
          <w:rFonts w:eastAsia="新細明體"/>
          <w:sz w:val="26"/>
          <w:szCs w:val="26"/>
          <w:lang w:eastAsia="zh-TW"/>
        </w:rPr>
      </w:pPr>
    </w:p>
    <w:p w14:paraId="50CD8796" w14:textId="77777777" w:rsidR="00411709" w:rsidRPr="00BB293A" w:rsidRDefault="00411709" w:rsidP="00274202">
      <w:pPr>
        <w:rPr>
          <w:lang w:eastAsia="zh-TW"/>
        </w:rPr>
      </w:pPr>
    </w:p>
    <w:p w14:paraId="77D75A88" w14:textId="266CA611" w:rsidR="00B1001A" w:rsidRDefault="00D417DF" w:rsidP="00714A89">
      <w:pPr>
        <w:ind w:left="1276" w:hanging="1276"/>
        <w:rPr>
          <w:b/>
          <w:sz w:val="26"/>
          <w:szCs w:val="26"/>
          <w:lang w:eastAsia="zh-TW"/>
        </w:rPr>
      </w:pPr>
      <w:r w:rsidRPr="00D417DF">
        <w:rPr>
          <w:rFonts w:eastAsia="SimSun" w:hint="eastAsia"/>
          <w:b/>
          <w:sz w:val="26"/>
          <w:szCs w:val="26"/>
        </w:rPr>
        <w:t>附录一：鸦片战争博物馆参观小册子（可预先发给学生）</w:t>
      </w:r>
    </w:p>
    <w:p w14:paraId="0359A35F" w14:textId="77777777" w:rsidR="00274202" w:rsidRPr="00274202" w:rsidRDefault="00274202" w:rsidP="00714A89">
      <w:pPr>
        <w:ind w:left="1276" w:hanging="1276"/>
        <w:rPr>
          <w:b/>
          <w:sz w:val="26"/>
          <w:szCs w:val="26"/>
          <w:lang w:eastAsia="zh-TW"/>
        </w:rPr>
      </w:pPr>
    </w:p>
    <w:p w14:paraId="1BB919D5" w14:textId="77777777" w:rsidR="00FB3611" w:rsidRDefault="008F1F6C" w:rsidP="00714A89">
      <w:pPr>
        <w:ind w:left="1276" w:hanging="1276"/>
        <w:rPr>
          <w:lang w:eastAsia="zh-TW"/>
        </w:rPr>
      </w:pPr>
      <w:r>
        <w:rPr>
          <w:noProof/>
          <w:lang w:eastAsia="zh-TW"/>
        </w:rPr>
        <w:drawing>
          <wp:inline distT="0" distB="0" distL="0" distR="0" wp14:anchorId="3E77F826" wp14:editId="60587C21">
            <wp:extent cx="5486400" cy="7395669"/>
            <wp:effectExtent l="25400" t="25400" r="101600" b="97790"/>
            <wp:docPr id="18" name="圖片 18" descr="C:\From Chu computer\Chinese History\2014-2015 teacher training\War History\resouces pack\final on 11 jan 2016\威遠炮臺小冊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From Chu computer\Chinese History\2014-2015 teacher training\War History\resouces pack\final on 11 jan 2016\威遠炮臺小冊子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739566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20AEC3" w14:textId="77777777" w:rsidR="009C57E4" w:rsidRDefault="009C57E4" w:rsidP="00714A89">
      <w:pPr>
        <w:ind w:left="1276" w:hanging="1276"/>
        <w:rPr>
          <w:lang w:eastAsia="zh-TW"/>
        </w:rPr>
      </w:pPr>
    </w:p>
    <w:p w14:paraId="2BDD3307" w14:textId="77777777" w:rsidR="009C57E4" w:rsidRDefault="009C57E4" w:rsidP="00714A89">
      <w:pPr>
        <w:ind w:left="1276" w:hanging="1276"/>
        <w:rPr>
          <w:lang w:eastAsia="zh-TW"/>
        </w:rPr>
      </w:pPr>
    </w:p>
    <w:p w14:paraId="5FFB5242" w14:textId="77777777" w:rsidR="009C57E4" w:rsidRPr="00327D80" w:rsidRDefault="008F1F6C" w:rsidP="00714A89">
      <w:pPr>
        <w:ind w:left="1276" w:hanging="1276"/>
        <w:rPr>
          <w:lang w:eastAsia="zh-TW"/>
        </w:rPr>
      </w:pPr>
      <w:r>
        <w:rPr>
          <w:noProof/>
          <w:lang w:eastAsia="zh-TW"/>
        </w:rPr>
        <w:drawing>
          <wp:inline distT="0" distB="0" distL="0" distR="0" wp14:anchorId="549D6757" wp14:editId="6D210A02">
            <wp:extent cx="5486400" cy="7462058"/>
            <wp:effectExtent l="25400" t="25400" r="101600" b="107315"/>
            <wp:docPr id="21" name="圖片 21" descr="C:\From Chu computer\Chinese History\2014-2015 teacher training\War History\resouces pack\final on 11 jan 2016\威遠炮臺小冊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From Chu computer\Chinese History\2014-2015 teacher training\War History\resouces pack\final on 11 jan 2016\威遠炮臺小冊子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746205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78F8917" w14:textId="77777777" w:rsidR="00526C18" w:rsidRDefault="00526C18">
      <w:pPr>
        <w:rPr>
          <w:lang w:eastAsia="zh-TW"/>
        </w:rPr>
      </w:pPr>
      <w:r>
        <w:rPr>
          <w:lang w:eastAsia="zh-TW"/>
        </w:rPr>
        <w:br w:type="page"/>
      </w:r>
    </w:p>
    <w:p w14:paraId="688B0C66" w14:textId="743E53C7" w:rsidR="00270459" w:rsidRPr="00396541" w:rsidRDefault="00D417DF" w:rsidP="00714A89">
      <w:pPr>
        <w:ind w:left="1276" w:hanging="1276"/>
        <w:rPr>
          <w:rFonts w:ascii="新細明體" w:eastAsia="新細明體" w:hAnsi="新細明體"/>
          <w:b/>
          <w:sz w:val="26"/>
          <w:szCs w:val="26"/>
          <w:lang w:eastAsia="zh-TW"/>
        </w:rPr>
      </w:pPr>
      <w:r w:rsidRPr="00D417DF">
        <w:rPr>
          <w:rFonts w:eastAsia="SimSun" w:hint="eastAsia"/>
          <w:b/>
          <w:sz w:val="26"/>
          <w:szCs w:val="26"/>
        </w:rPr>
        <w:lastRenderedPageBreak/>
        <w:t>鸦片战争博物馆</w:t>
      </w:r>
    </w:p>
    <w:p w14:paraId="3967851D" w14:textId="77777777" w:rsidR="00CF7C06" w:rsidRDefault="00270459" w:rsidP="00714A89">
      <w:pPr>
        <w:ind w:left="1276" w:hanging="1276"/>
        <w:rPr>
          <w:rFonts w:ascii="新細明體" w:eastAsia="新細明體" w:hAnsi="新細明體"/>
          <w:lang w:eastAsia="zh-TW"/>
        </w:rPr>
      </w:pPr>
      <w:r>
        <w:rPr>
          <w:rFonts w:ascii="新細明體" w:eastAsia="新細明體" w:hAnsi="新細明體" w:hint="eastAsia"/>
          <w:lang w:eastAsia="zh-TW"/>
        </w:rPr>
        <w:t xml:space="preserve"> </w:t>
      </w:r>
    </w:p>
    <w:p w14:paraId="536A7E21" w14:textId="0DE84D61" w:rsidR="009908E7" w:rsidRPr="00396541" w:rsidRDefault="00D417DF" w:rsidP="006C7A6C">
      <w:pPr>
        <w:jc w:val="both"/>
        <w:rPr>
          <w:sz w:val="26"/>
          <w:szCs w:val="26"/>
          <w:lang w:eastAsia="zh-TW"/>
        </w:rPr>
      </w:pPr>
      <w:r w:rsidRPr="00D417DF">
        <w:rPr>
          <w:rFonts w:eastAsia="SimSun" w:hint="eastAsia"/>
          <w:sz w:val="26"/>
          <w:szCs w:val="26"/>
        </w:rPr>
        <w:t>出发前教师可先着学生自行浏览博物馆的网页（</w:t>
      </w:r>
      <w:hyperlink r:id="rId22" w:history="1">
        <w:r w:rsidRPr="00D417DF">
          <w:rPr>
            <w:rStyle w:val="a9"/>
            <w:rFonts w:eastAsia="SimSun"/>
            <w:sz w:val="26"/>
            <w:szCs w:val="26"/>
          </w:rPr>
          <w:t>http://www.ypzz.cn/</w:t>
        </w:r>
      </w:hyperlink>
      <w:r w:rsidRPr="00D417DF">
        <w:rPr>
          <w:rFonts w:eastAsia="SimSun" w:hint="eastAsia"/>
          <w:sz w:val="26"/>
          <w:szCs w:val="26"/>
        </w:rPr>
        <w:t>）。网页内容不多，但可有基本印象。</w:t>
      </w:r>
    </w:p>
    <w:p w14:paraId="3775949A" w14:textId="77777777" w:rsidR="009908E7" w:rsidRDefault="009908E7" w:rsidP="00714A89">
      <w:pPr>
        <w:ind w:left="1276" w:hanging="1276"/>
        <w:rPr>
          <w:rFonts w:ascii="新細明體" w:eastAsia="新細明體" w:hAnsi="新細明體"/>
          <w:lang w:eastAsia="zh-TW"/>
        </w:rPr>
      </w:pPr>
    </w:p>
    <w:p w14:paraId="34D29EE7" w14:textId="77777777" w:rsidR="00D32AE3" w:rsidRPr="00D32AE3" w:rsidRDefault="00AD5A75" w:rsidP="00714A89">
      <w:pPr>
        <w:ind w:left="1276" w:hanging="1276"/>
        <w:rPr>
          <w:lang w:eastAsia="zh-TW"/>
        </w:rPr>
      </w:pPr>
      <w:r>
        <w:rPr>
          <w:noProof/>
          <w:lang w:eastAsia="zh-TW"/>
        </w:rPr>
        <w:drawing>
          <wp:inline distT="0" distB="0" distL="0" distR="0" wp14:anchorId="4BB25C3D" wp14:editId="719FF234">
            <wp:extent cx="5486400" cy="5486400"/>
            <wp:effectExtent l="25400" t="25400" r="101600" b="101600"/>
            <wp:docPr id="17" name="圖片 17" descr="http://www.ypzz.cn/uploadfile/image/20140910/2014091011366904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ypzz.cn/uploadfile/image/20140910/201409101136690469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F26DE49" w14:textId="77777777" w:rsidR="00680E59" w:rsidRDefault="00680E59" w:rsidP="00714A89">
      <w:pPr>
        <w:ind w:left="1276" w:hanging="1276"/>
        <w:rPr>
          <w:rFonts w:ascii="新細明體" w:eastAsia="新細明體" w:hAnsi="新細明體"/>
          <w:lang w:eastAsia="zh-TW"/>
        </w:rPr>
      </w:pPr>
    </w:p>
    <w:p w14:paraId="612A4C3E" w14:textId="54FF810F" w:rsidR="00680E59" w:rsidRPr="00396541" w:rsidRDefault="00D417DF" w:rsidP="00714A89">
      <w:pPr>
        <w:ind w:left="1276" w:hanging="1276"/>
        <w:rPr>
          <w:rFonts w:eastAsia="新細明體"/>
          <w:sz w:val="26"/>
          <w:szCs w:val="26"/>
          <w:lang w:eastAsia="zh-TW"/>
        </w:rPr>
      </w:pPr>
      <w:r w:rsidRPr="00D417DF">
        <w:rPr>
          <w:rFonts w:eastAsia="SimSun" w:hint="eastAsia"/>
          <w:sz w:val="26"/>
          <w:szCs w:val="26"/>
        </w:rPr>
        <w:t>图九：鸦片战争博物馆平面图</w:t>
      </w:r>
    </w:p>
    <w:p w14:paraId="2EBBC96E" w14:textId="66B6DCE0" w:rsidR="00680E59" w:rsidRPr="00396541" w:rsidRDefault="00B54D1A" w:rsidP="00D32AE3">
      <w:pPr>
        <w:rPr>
          <w:rFonts w:eastAsia="新細明體"/>
          <w:sz w:val="26"/>
          <w:szCs w:val="26"/>
          <w:lang w:eastAsia="zh-TW"/>
        </w:rPr>
      </w:pPr>
      <w:hyperlink r:id="rId24" w:history="1">
        <w:r w:rsidR="00D417DF" w:rsidRPr="00D417DF">
          <w:rPr>
            <w:rStyle w:val="a9"/>
            <w:rFonts w:eastAsia="SimSun"/>
            <w:sz w:val="26"/>
            <w:szCs w:val="26"/>
          </w:rPr>
          <w:t>http://www.ypzz.cn/uploadfile/image/20140910/20140910113669046904.jpg</w:t>
        </w:r>
      </w:hyperlink>
    </w:p>
    <w:p w14:paraId="752B51CE" w14:textId="77777777" w:rsidR="00EB4F14" w:rsidRDefault="00EB4F14" w:rsidP="00D32AE3">
      <w:pPr>
        <w:rPr>
          <w:rFonts w:ascii="新細明體" w:eastAsia="新細明體" w:hAnsi="新細明體"/>
          <w:lang w:eastAsia="zh-TW"/>
        </w:rPr>
      </w:pPr>
    </w:p>
    <w:p w14:paraId="19EE4BAB" w14:textId="77777777" w:rsidR="00680E59" w:rsidRDefault="00680E59" w:rsidP="00714A89">
      <w:pPr>
        <w:ind w:left="1276" w:hanging="1276"/>
        <w:rPr>
          <w:rFonts w:ascii="新細明體" w:eastAsia="新細明體" w:hAnsi="新細明體"/>
          <w:lang w:eastAsia="zh-TW"/>
        </w:rPr>
      </w:pPr>
    </w:p>
    <w:p w14:paraId="65D98E19" w14:textId="77777777" w:rsidR="00611F06" w:rsidRDefault="00611F06" w:rsidP="00714A89">
      <w:pPr>
        <w:ind w:left="1276" w:hanging="1276"/>
        <w:rPr>
          <w:rFonts w:ascii="新細明體" w:eastAsia="新細明體" w:hAnsi="新細明體"/>
          <w:lang w:eastAsia="zh-TW"/>
        </w:rPr>
      </w:pPr>
    </w:p>
    <w:p w14:paraId="662D5103" w14:textId="77777777" w:rsidR="00680E59" w:rsidRDefault="00680E59" w:rsidP="00714A89">
      <w:pPr>
        <w:ind w:left="1276" w:hanging="1276"/>
        <w:rPr>
          <w:rFonts w:ascii="新細明體" w:eastAsia="新細明體" w:hAnsi="新細明體"/>
          <w:lang w:eastAsia="zh-TW"/>
        </w:rPr>
      </w:pPr>
    </w:p>
    <w:p w14:paraId="0F2430F3" w14:textId="77777777" w:rsidR="00396541" w:rsidRDefault="00396541" w:rsidP="00714A89">
      <w:pPr>
        <w:ind w:left="1276" w:hanging="1276"/>
        <w:rPr>
          <w:rFonts w:ascii="新細明體" w:eastAsia="新細明體" w:hAnsi="新細明體"/>
          <w:lang w:eastAsia="zh-TW"/>
        </w:rPr>
      </w:pPr>
    </w:p>
    <w:p w14:paraId="7A769A7D" w14:textId="77777777" w:rsidR="00396541" w:rsidRDefault="00396541" w:rsidP="00714A89">
      <w:pPr>
        <w:ind w:left="1276" w:hanging="1276"/>
        <w:rPr>
          <w:rFonts w:ascii="新細明體" w:eastAsia="新細明體" w:hAnsi="新細明體"/>
          <w:lang w:eastAsia="zh-TW"/>
        </w:rPr>
      </w:pPr>
    </w:p>
    <w:p w14:paraId="7389CA8F" w14:textId="77777777" w:rsidR="00680E59" w:rsidRDefault="00680E59" w:rsidP="00714A89">
      <w:pPr>
        <w:ind w:left="1276" w:hanging="1276"/>
        <w:rPr>
          <w:rFonts w:ascii="新細明體" w:eastAsia="新細明體" w:hAnsi="新細明體"/>
          <w:lang w:eastAsia="zh-TW"/>
        </w:rPr>
      </w:pPr>
    </w:p>
    <w:p w14:paraId="082CD46D" w14:textId="77777777" w:rsidR="00270459" w:rsidRDefault="008E7A34" w:rsidP="00714A89">
      <w:pPr>
        <w:ind w:left="1276" w:hanging="1276"/>
        <w:rPr>
          <w:rFonts w:ascii="新細明體" w:eastAsia="新細明體" w:hAnsi="新細明體"/>
          <w:lang w:eastAsia="zh-TW"/>
        </w:rPr>
      </w:pPr>
      <w:r>
        <w:rPr>
          <w:rFonts w:ascii="新細明體" w:eastAsia="新細明體" w:hAnsi="新細明體"/>
          <w:noProof/>
          <w:lang w:eastAsia="zh-TW"/>
        </w:rPr>
        <w:drawing>
          <wp:inline distT="0" distB="0" distL="0" distR="0" wp14:anchorId="74FF6754" wp14:editId="34CEF6C7">
            <wp:extent cx="4648200" cy="3096530"/>
            <wp:effectExtent l="76200" t="76200" r="152400" b="154940"/>
            <wp:docPr id="13" name="圖片 13" descr="C:\From Chu computer\Chinese History\2014-2015 teacher training\War History\field trip\Boca Tigrus\DSC0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From Chu computer\Chinese History\2014-2015 teacher training\War History\field trip\Boca Tigrus\DSC010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57516" cy="3102736"/>
                    </a:xfrm>
                    <a:prstGeom prst="rect">
                      <a:avLst/>
                    </a:prstGeom>
                    <a:noFill/>
                    <a:ln w="38100" cmpd="sng">
                      <a:solidFill>
                        <a:schemeClr val="bg1"/>
                      </a:solidFill>
                    </a:ln>
                    <a:effectLst>
                      <a:outerShdw blurRad="50800" dist="38100" dir="2700000" algn="tl" rotWithShape="0">
                        <a:prstClr val="black">
                          <a:alpha val="40000"/>
                        </a:prstClr>
                      </a:outerShdw>
                    </a:effectLst>
                  </pic:spPr>
                </pic:pic>
              </a:graphicData>
            </a:graphic>
          </wp:inline>
        </w:drawing>
      </w:r>
    </w:p>
    <w:p w14:paraId="3ADE1278" w14:textId="604E5CB0" w:rsidR="00270459" w:rsidRPr="00396541" w:rsidRDefault="00D417DF" w:rsidP="00714A89">
      <w:pPr>
        <w:ind w:left="1276" w:hanging="1276"/>
        <w:rPr>
          <w:sz w:val="26"/>
          <w:szCs w:val="26"/>
          <w:lang w:eastAsia="zh-TW"/>
        </w:rPr>
      </w:pPr>
      <w:r w:rsidRPr="00D417DF">
        <w:rPr>
          <w:rFonts w:eastAsia="SimSun" w:hint="eastAsia"/>
          <w:sz w:val="26"/>
          <w:szCs w:val="26"/>
        </w:rPr>
        <w:t>图十：博物馆的正面照</w:t>
      </w:r>
    </w:p>
    <w:p w14:paraId="74775A43" w14:textId="77777777" w:rsidR="00833131" w:rsidRDefault="00833131" w:rsidP="00714A89">
      <w:pPr>
        <w:ind w:left="1276" w:hanging="1276"/>
        <w:rPr>
          <w:rFonts w:ascii="新細明體" w:eastAsia="新細明體" w:hAnsi="新細明體"/>
          <w:lang w:eastAsia="zh-TW"/>
        </w:rPr>
      </w:pPr>
    </w:p>
    <w:p w14:paraId="21CE9FEC" w14:textId="77777777" w:rsidR="00833131" w:rsidRDefault="008C4233" w:rsidP="00714A89">
      <w:pPr>
        <w:ind w:left="1276" w:hanging="1276"/>
        <w:rPr>
          <w:rFonts w:ascii="新細明體" w:eastAsia="新細明體" w:hAnsi="新細明體"/>
          <w:lang w:eastAsia="zh-TW"/>
        </w:rPr>
      </w:pPr>
      <w:r>
        <w:rPr>
          <w:rFonts w:ascii="新細明體" w:eastAsia="新細明體" w:hAnsi="新細明體"/>
          <w:noProof/>
          <w:lang w:eastAsia="zh-TW"/>
        </w:rPr>
        <w:drawing>
          <wp:inline distT="0" distB="0" distL="0" distR="0" wp14:anchorId="005CAEDC" wp14:editId="1E4B5DB7">
            <wp:extent cx="2456121" cy="3686883"/>
            <wp:effectExtent l="76200" t="76200" r="160655" b="148590"/>
            <wp:docPr id="15" name="圖片 15" descr="C:\From Chu computer\Chinese History\2014-2015 teacher training\War History\field trip\Boca Tigrus\DSC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From Chu computer\Chinese History\2014-2015 teacher training\War History\field trip\Boca Tigrus\DSC010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922" cy="3689587"/>
                    </a:xfrm>
                    <a:prstGeom prst="rect">
                      <a:avLst/>
                    </a:prstGeom>
                    <a:noFill/>
                    <a:ln w="38100" cmpd="sng">
                      <a:solidFill>
                        <a:srgbClr val="FFFFFF"/>
                      </a:solidFill>
                    </a:ln>
                    <a:effectLst>
                      <a:outerShdw blurRad="50800" dist="38100" dir="2700000" algn="tl" rotWithShape="0">
                        <a:prstClr val="black">
                          <a:alpha val="40000"/>
                        </a:prstClr>
                      </a:outerShdw>
                    </a:effectLst>
                  </pic:spPr>
                </pic:pic>
              </a:graphicData>
            </a:graphic>
          </wp:inline>
        </w:drawing>
      </w:r>
      <w:r>
        <w:rPr>
          <w:rFonts w:ascii="新細明體" w:eastAsia="新細明體" w:hAnsi="新細明體" w:hint="eastAsia"/>
          <w:lang w:eastAsia="zh-TW"/>
        </w:rPr>
        <w:t xml:space="preserve"> </w:t>
      </w:r>
    </w:p>
    <w:p w14:paraId="0ED9E3A6" w14:textId="6FFC5732" w:rsidR="00270459" w:rsidRPr="00396541" w:rsidRDefault="00D417DF" w:rsidP="00714A89">
      <w:pPr>
        <w:ind w:left="1276" w:hanging="1276"/>
        <w:rPr>
          <w:rFonts w:ascii="新細明體" w:eastAsia="新細明體" w:hAnsi="新細明體"/>
          <w:sz w:val="26"/>
          <w:szCs w:val="26"/>
          <w:lang w:eastAsia="zh-TW"/>
        </w:rPr>
      </w:pPr>
      <w:r w:rsidRPr="00D417DF">
        <w:rPr>
          <w:rFonts w:eastAsia="SimSun" w:hint="eastAsia"/>
          <w:sz w:val="26"/>
          <w:szCs w:val="26"/>
        </w:rPr>
        <w:t>图十一：博物馆前的林则徐雕像</w:t>
      </w:r>
    </w:p>
    <w:p w14:paraId="57FF12A6" w14:textId="77777777" w:rsidR="00270459" w:rsidRDefault="008E7A34" w:rsidP="00714A89">
      <w:pPr>
        <w:ind w:left="1276" w:hanging="1276"/>
        <w:rPr>
          <w:rFonts w:ascii="新細明體" w:eastAsia="新細明體" w:hAnsi="新細明體"/>
          <w:lang w:eastAsia="zh-TW"/>
        </w:rPr>
      </w:pPr>
      <w:r>
        <w:rPr>
          <w:rFonts w:ascii="新細明體" w:eastAsia="新細明體" w:hAnsi="新細明體"/>
          <w:noProof/>
          <w:lang w:eastAsia="zh-TW"/>
        </w:rPr>
        <w:lastRenderedPageBreak/>
        <w:drawing>
          <wp:inline distT="0" distB="0" distL="0" distR="0" wp14:anchorId="47F9C71E" wp14:editId="011C96B7">
            <wp:extent cx="4495800" cy="2995005"/>
            <wp:effectExtent l="76200" t="76200" r="152400" b="154940"/>
            <wp:docPr id="14" name="圖片 14" descr="C:\From Chu computer\Chinese History\2014-2015 teacher training\War History\field trip\Boca Tigrus\DSC0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From Chu computer\Chinese History\2014-2015 teacher training\War History\field trip\Boca Tigrus\DSC010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6240" cy="2995298"/>
                    </a:xfrm>
                    <a:prstGeom prst="rect">
                      <a:avLst/>
                    </a:prstGeom>
                    <a:noFill/>
                    <a:ln w="38100" cmpd="sng">
                      <a:solidFill>
                        <a:srgbClr val="FFFFFF"/>
                      </a:solidFill>
                    </a:ln>
                    <a:effectLst>
                      <a:outerShdw blurRad="50800" dist="38100" dir="2700000" algn="tl" rotWithShape="0">
                        <a:prstClr val="black">
                          <a:alpha val="40000"/>
                        </a:prstClr>
                      </a:outerShdw>
                    </a:effectLst>
                  </pic:spPr>
                </pic:pic>
              </a:graphicData>
            </a:graphic>
          </wp:inline>
        </w:drawing>
      </w:r>
    </w:p>
    <w:p w14:paraId="6F7B3EBF" w14:textId="463A9109" w:rsidR="00270459" w:rsidRPr="00396541" w:rsidRDefault="00D417DF" w:rsidP="00714A89">
      <w:pPr>
        <w:ind w:left="1276" w:hanging="1276"/>
        <w:rPr>
          <w:sz w:val="26"/>
          <w:szCs w:val="26"/>
          <w:lang w:eastAsia="zh-TW"/>
        </w:rPr>
      </w:pPr>
      <w:r w:rsidRPr="00D417DF">
        <w:rPr>
          <w:rFonts w:eastAsia="SimSun" w:hint="eastAsia"/>
          <w:sz w:val="26"/>
          <w:szCs w:val="26"/>
        </w:rPr>
        <w:t>图十二：博物馆前方的一列大炮</w:t>
      </w:r>
    </w:p>
    <w:p w14:paraId="66231A6C" w14:textId="77777777" w:rsidR="000F6DFA" w:rsidRDefault="000F6DFA" w:rsidP="00714A89">
      <w:pPr>
        <w:ind w:left="1276" w:hanging="1276"/>
        <w:rPr>
          <w:rFonts w:ascii="新細明體" w:eastAsia="新細明體" w:hAnsi="新細明體"/>
          <w:lang w:eastAsia="zh-TW"/>
        </w:rPr>
      </w:pPr>
    </w:p>
    <w:p w14:paraId="6BB996F2" w14:textId="77777777" w:rsidR="000F39EA" w:rsidRDefault="000F39EA" w:rsidP="00714A89">
      <w:pPr>
        <w:ind w:left="1276" w:hanging="1276"/>
        <w:rPr>
          <w:rFonts w:ascii="新細明體" w:eastAsia="新細明體" w:hAnsi="新細明體"/>
          <w:lang w:eastAsia="zh-TW"/>
        </w:rPr>
      </w:pPr>
    </w:p>
    <w:p w14:paraId="49E0A977" w14:textId="77777777" w:rsidR="000F6DFA" w:rsidRDefault="000F6DFA" w:rsidP="00714A89">
      <w:pPr>
        <w:ind w:left="1276" w:hanging="1276"/>
        <w:rPr>
          <w:rFonts w:ascii="新細明體" w:eastAsia="新細明體" w:hAnsi="新細明體"/>
          <w:lang w:eastAsia="zh-TW"/>
        </w:rPr>
      </w:pPr>
      <w:r>
        <w:rPr>
          <w:rFonts w:ascii="新細明體" w:eastAsia="新細明體" w:hAnsi="新細明體"/>
          <w:noProof/>
          <w:lang w:eastAsia="zh-TW"/>
        </w:rPr>
        <w:drawing>
          <wp:inline distT="0" distB="0" distL="0" distR="0" wp14:anchorId="6868D180" wp14:editId="7C9B3781">
            <wp:extent cx="4495800" cy="2995004"/>
            <wp:effectExtent l="76200" t="76200" r="152400" b="154940"/>
            <wp:docPr id="16" name="圖片 16" descr="C:\From Chu computer\Chinese History\2014-2015 teacher training\War History\field trip\Boca Tigrus\DSC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From Chu computer\Chinese History\2014-2015 teacher training\War History\field trip\Boca Tigrus\DSC010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4926" cy="3001083"/>
                    </a:xfrm>
                    <a:prstGeom prst="rect">
                      <a:avLst/>
                    </a:prstGeom>
                    <a:noFill/>
                    <a:ln w="38100" cmpd="sng">
                      <a:solidFill>
                        <a:srgbClr val="FFFFFF"/>
                      </a:solidFill>
                    </a:ln>
                    <a:effectLst>
                      <a:outerShdw blurRad="50800" dist="38100" dir="2700000" algn="tl" rotWithShape="0">
                        <a:prstClr val="black">
                          <a:alpha val="40000"/>
                        </a:prstClr>
                      </a:outerShdw>
                    </a:effectLst>
                  </pic:spPr>
                </pic:pic>
              </a:graphicData>
            </a:graphic>
          </wp:inline>
        </w:drawing>
      </w:r>
    </w:p>
    <w:p w14:paraId="4AD21545" w14:textId="0FC436C9" w:rsidR="00833131" w:rsidRPr="00396541" w:rsidRDefault="00D417DF">
      <w:pPr>
        <w:rPr>
          <w:rFonts w:eastAsia="新細明體"/>
          <w:sz w:val="26"/>
          <w:szCs w:val="26"/>
          <w:lang w:eastAsia="zh-TW"/>
        </w:rPr>
      </w:pPr>
      <w:r w:rsidRPr="00D417DF">
        <w:rPr>
          <w:rFonts w:eastAsia="SimSun" w:hint="eastAsia"/>
          <w:sz w:val="26"/>
          <w:szCs w:val="26"/>
        </w:rPr>
        <w:t>图十三：博物馆旁的销烟池</w:t>
      </w:r>
    </w:p>
    <w:p w14:paraId="7886C623" w14:textId="77777777" w:rsidR="00833131" w:rsidRPr="00833131" w:rsidRDefault="00833131">
      <w:pPr>
        <w:rPr>
          <w:rFonts w:ascii="新細明體" w:eastAsia="新細明體" w:hAnsi="新細明體"/>
          <w:lang w:eastAsia="zh-TW"/>
        </w:rPr>
      </w:pPr>
    </w:p>
    <w:p w14:paraId="656C3741" w14:textId="77777777" w:rsidR="00270459" w:rsidRDefault="00270459">
      <w:pPr>
        <w:rPr>
          <w:rFonts w:ascii="新細明體" w:eastAsia="新細明體" w:hAnsi="新細明體"/>
          <w:lang w:eastAsia="zh-TW"/>
        </w:rPr>
      </w:pPr>
      <w:r>
        <w:rPr>
          <w:rFonts w:ascii="新細明體" w:eastAsia="新細明體" w:hAnsi="新細明體"/>
          <w:lang w:eastAsia="zh-TW"/>
        </w:rPr>
        <w:br w:type="page"/>
      </w:r>
    </w:p>
    <w:p w14:paraId="0390B346" w14:textId="0F04ACE3" w:rsidR="00270459" w:rsidRPr="00396541" w:rsidRDefault="00D417DF" w:rsidP="004E7991">
      <w:pPr>
        <w:snapToGrid w:val="0"/>
        <w:jc w:val="both"/>
        <w:rPr>
          <w:b/>
          <w:bCs/>
          <w:sz w:val="26"/>
          <w:szCs w:val="26"/>
        </w:rPr>
      </w:pPr>
      <w:r w:rsidRPr="00D417DF">
        <w:rPr>
          <w:rFonts w:eastAsia="SimSun" w:hint="eastAsia"/>
          <w:b/>
          <w:sz w:val="26"/>
          <w:szCs w:val="26"/>
        </w:rPr>
        <w:lastRenderedPageBreak/>
        <w:t>附录二：明清广东东莞太平威远岛之军事设施（教师参考资料）</w:t>
      </w:r>
      <w:r w:rsidRPr="00D417DF">
        <w:rPr>
          <w:rFonts w:eastAsia="SimSun"/>
          <w:b/>
          <w:sz w:val="26"/>
          <w:szCs w:val="26"/>
        </w:rPr>
        <w:t xml:space="preserve">                   </w:t>
      </w:r>
      <w:r w:rsidRPr="00D417DF">
        <w:rPr>
          <w:rFonts w:eastAsia="SimSun" w:hint="eastAsia"/>
          <w:b/>
          <w:sz w:val="26"/>
          <w:szCs w:val="26"/>
        </w:rPr>
        <w:t>萧国健</w:t>
      </w:r>
    </w:p>
    <w:p w14:paraId="613A452B" w14:textId="77777777" w:rsidR="00270459" w:rsidRDefault="00270459" w:rsidP="00270459">
      <w:pPr>
        <w:snapToGrid w:val="0"/>
        <w:jc w:val="both"/>
      </w:pPr>
    </w:p>
    <w:p w14:paraId="2497F0AE" w14:textId="7B39DEE2" w:rsidR="00270459" w:rsidRPr="002A24A5" w:rsidRDefault="00D417DF" w:rsidP="000C03AF">
      <w:pPr>
        <w:snapToGrid w:val="0"/>
        <w:spacing w:line="276" w:lineRule="auto"/>
        <w:ind w:firstLineChars="625" w:firstLine="1631"/>
        <w:jc w:val="both"/>
        <w:rPr>
          <w:rFonts w:asciiTheme="minorEastAsia" w:hAnsiTheme="minorEastAsia"/>
          <w:b/>
          <w:bCs/>
          <w:color w:val="984806" w:themeColor="accent6" w:themeShade="80"/>
          <w:sz w:val="26"/>
          <w:szCs w:val="26"/>
        </w:rPr>
      </w:pPr>
      <w:r w:rsidRPr="00D417DF">
        <w:rPr>
          <w:rFonts w:asciiTheme="minorEastAsia" w:eastAsia="SimSun" w:hAnsiTheme="minorEastAsia" w:hint="eastAsia"/>
          <w:b/>
          <w:bCs/>
          <w:color w:val="984806" w:themeColor="accent6" w:themeShade="80"/>
          <w:sz w:val="26"/>
          <w:szCs w:val="26"/>
        </w:rPr>
        <w:t>前言</w:t>
      </w:r>
    </w:p>
    <w:p w14:paraId="73F90705" w14:textId="1680380B" w:rsidR="00270459" w:rsidRPr="00396541" w:rsidRDefault="00D417DF" w:rsidP="00396541">
      <w:pPr>
        <w:pStyle w:val="aa"/>
        <w:snapToGrid w:val="0"/>
        <w:rPr>
          <w:rFonts w:asciiTheme="minorEastAsia" w:eastAsiaTheme="minorEastAsia" w:hAnsiTheme="minorEastAsia"/>
          <w:sz w:val="26"/>
          <w:szCs w:val="26"/>
          <w:lang w:eastAsia="zh-CN"/>
        </w:rPr>
      </w:pPr>
      <w:r w:rsidRPr="00D417DF">
        <w:rPr>
          <w:rFonts w:asciiTheme="minorEastAsia" w:eastAsia="SimSun" w:hAnsiTheme="minorEastAsia" w:hint="eastAsia"/>
          <w:sz w:val="26"/>
          <w:szCs w:val="26"/>
          <w:lang w:eastAsia="zh-CN"/>
        </w:rPr>
        <w:t>威远岛位广东珠江口虎门东侧，面积十六点八平方公里，原称亚娘鞋岛，盖因其形状似鞋之故。西元一九八四年始改称威远岛﹝注一﹞，该岛握虎门外口，自古已为海防重地。</w:t>
      </w:r>
    </w:p>
    <w:p w14:paraId="338F336B" w14:textId="77777777" w:rsidR="00270459" w:rsidRPr="00396541" w:rsidRDefault="00270459" w:rsidP="00270459">
      <w:pPr>
        <w:snapToGrid w:val="0"/>
        <w:jc w:val="both"/>
        <w:rPr>
          <w:rFonts w:asciiTheme="minorEastAsia" w:hAnsiTheme="minorEastAsia"/>
          <w:sz w:val="26"/>
          <w:szCs w:val="26"/>
        </w:rPr>
      </w:pPr>
    </w:p>
    <w:p w14:paraId="7CCFD93D" w14:textId="2B8C8C45" w:rsidR="00270459" w:rsidRPr="002A24A5" w:rsidRDefault="00D417DF" w:rsidP="000C03AF">
      <w:pPr>
        <w:snapToGrid w:val="0"/>
        <w:spacing w:line="276" w:lineRule="auto"/>
        <w:ind w:firstLineChars="625" w:firstLine="1631"/>
        <w:jc w:val="both"/>
        <w:rPr>
          <w:rFonts w:asciiTheme="minorEastAsia" w:hAnsiTheme="minorEastAsia"/>
          <w:b/>
          <w:bCs/>
          <w:color w:val="984806" w:themeColor="accent6" w:themeShade="80"/>
          <w:sz w:val="26"/>
          <w:szCs w:val="26"/>
        </w:rPr>
      </w:pPr>
      <w:r w:rsidRPr="00D417DF">
        <w:rPr>
          <w:rFonts w:asciiTheme="minorEastAsia" w:eastAsia="SimSun" w:hAnsiTheme="minorEastAsia" w:hint="eastAsia"/>
          <w:b/>
          <w:bCs/>
          <w:color w:val="984806" w:themeColor="accent6" w:themeShade="80"/>
          <w:sz w:val="26"/>
          <w:szCs w:val="26"/>
        </w:rPr>
        <w:t>明代岛上之军事设施</w:t>
      </w:r>
    </w:p>
    <w:p w14:paraId="4CCDEAD3" w14:textId="00A99873"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明初，于岛上设置武山寨及虎头寨，额设营兵一百八十余名驻守，隶南海卫东莞所辖管﹝注二﹞；惜兵力薄弱，无法阻挡海寇扬帆北上，进犯广州﹝注三﹞。</w:t>
      </w:r>
    </w:p>
    <w:p w14:paraId="12B68FA0" w14:textId="77777777" w:rsidR="00270459" w:rsidRPr="00396541" w:rsidRDefault="00270459" w:rsidP="00270459">
      <w:pPr>
        <w:snapToGrid w:val="0"/>
        <w:jc w:val="both"/>
        <w:rPr>
          <w:rFonts w:asciiTheme="minorEastAsia" w:hAnsiTheme="minorEastAsia"/>
          <w:sz w:val="26"/>
          <w:szCs w:val="26"/>
        </w:rPr>
      </w:pPr>
    </w:p>
    <w:p w14:paraId="00B0A0FB" w14:textId="63650021"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万历十六年﹝西元一五八八年﹞于岛上武山南面建虎头门山前寨城，以钦总一员，哨官四员，兵八百二十三名，及哨船三十艘镇守﹝注四﹞。天启二年﹝西元一六二二年﹞改以参将一员，率兵一千七百余名驻守，哨船数目如旧﹝注五﹞。</w:t>
      </w:r>
    </w:p>
    <w:p w14:paraId="131C64F9" w14:textId="77777777" w:rsidR="00270459" w:rsidRPr="00396541" w:rsidRDefault="00270459" w:rsidP="00270459">
      <w:pPr>
        <w:snapToGrid w:val="0"/>
        <w:jc w:val="both"/>
        <w:rPr>
          <w:rFonts w:asciiTheme="minorEastAsia" w:hAnsiTheme="minorEastAsia"/>
          <w:sz w:val="26"/>
          <w:szCs w:val="26"/>
        </w:rPr>
      </w:pPr>
    </w:p>
    <w:p w14:paraId="435A693E" w14:textId="4272F13C"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明末，因武山南面水道日浅，船只难于湾泊，遂于武山三门地面另建虎头门山后寨，旧寨遂废﹝注六﹞。其时，该地驻军兵额及哨船数目与前相同，惜无专官驻守，终明仍之﹝注七﹞。</w:t>
      </w:r>
    </w:p>
    <w:p w14:paraId="7E844B1F" w14:textId="77777777" w:rsidR="00270459" w:rsidRPr="00396541" w:rsidRDefault="00270459" w:rsidP="00270459">
      <w:pPr>
        <w:snapToGrid w:val="0"/>
        <w:jc w:val="both"/>
        <w:rPr>
          <w:rFonts w:asciiTheme="minorEastAsia" w:hAnsiTheme="minorEastAsia"/>
          <w:sz w:val="26"/>
          <w:szCs w:val="26"/>
        </w:rPr>
      </w:pPr>
    </w:p>
    <w:p w14:paraId="02B6F843" w14:textId="0613BF6F" w:rsidR="00270459" w:rsidRPr="002A24A5" w:rsidRDefault="00D417DF" w:rsidP="000C03AF">
      <w:pPr>
        <w:snapToGrid w:val="0"/>
        <w:spacing w:line="276" w:lineRule="auto"/>
        <w:ind w:firstLineChars="625" w:firstLine="1631"/>
        <w:jc w:val="both"/>
        <w:rPr>
          <w:rFonts w:asciiTheme="minorEastAsia" w:hAnsiTheme="minorEastAsia"/>
          <w:b/>
          <w:bCs/>
          <w:color w:val="984806" w:themeColor="accent6" w:themeShade="80"/>
          <w:sz w:val="26"/>
          <w:szCs w:val="26"/>
        </w:rPr>
      </w:pPr>
      <w:r w:rsidRPr="00D417DF">
        <w:rPr>
          <w:rFonts w:asciiTheme="minorEastAsia" w:eastAsia="SimSun" w:hAnsiTheme="minorEastAsia" w:hint="eastAsia"/>
          <w:b/>
          <w:bCs/>
          <w:color w:val="984806" w:themeColor="accent6" w:themeShade="80"/>
          <w:sz w:val="26"/>
          <w:szCs w:val="26"/>
        </w:rPr>
        <w:t>清初岛上之军事设施</w:t>
      </w:r>
    </w:p>
    <w:p w14:paraId="405EE421" w14:textId="1AECCEDD"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清初，因沿海寇患频繁，遂于虎门口处，设置</w:t>
      </w:r>
      <w:r w:rsidRPr="00D417DF">
        <w:rPr>
          <w:rFonts w:eastAsia="SimSun" w:hint="eastAsia"/>
          <w:sz w:val="26"/>
          <w:szCs w:val="26"/>
        </w:rPr>
        <w:t>炮台</w:t>
      </w:r>
      <w:r w:rsidRPr="00D417DF">
        <w:rPr>
          <w:rFonts w:asciiTheme="minorEastAsia" w:eastAsia="SimSun" w:hAnsiTheme="minorEastAsia" w:hint="eastAsia"/>
          <w:sz w:val="26"/>
          <w:szCs w:val="26"/>
        </w:rPr>
        <w:t>寨城，以卫广州出口通道。康熙五十六年﹝西元一七一七年﹞，于岛上南面山麓，建筑南山</w:t>
      </w:r>
      <w:r w:rsidRPr="00D417DF">
        <w:rPr>
          <w:rFonts w:eastAsia="SimSun" w:hint="eastAsia"/>
          <w:sz w:val="26"/>
          <w:szCs w:val="26"/>
        </w:rPr>
        <w:t>炮台</w:t>
      </w:r>
      <w:r w:rsidRPr="00D417DF">
        <w:rPr>
          <w:rFonts w:asciiTheme="minorEastAsia" w:eastAsia="SimSun" w:hAnsiTheme="minorEastAsia" w:hint="eastAsia"/>
          <w:sz w:val="26"/>
          <w:szCs w:val="26"/>
        </w:rPr>
        <w:t>﹝注八﹞。惟对该处水路之防卫，功用不大。</w:t>
      </w:r>
    </w:p>
    <w:p w14:paraId="13628BE7" w14:textId="77777777" w:rsidR="00270459" w:rsidRPr="00396541" w:rsidRDefault="00270459" w:rsidP="00270459">
      <w:pPr>
        <w:snapToGrid w:val="0"/>
        <w:jc w:val="both"/>
        <w:rPr>
          <w:rFonts w:asciiTheme="minorEastAsia" w:hAnsiTheme="minorEastAsia"/>
          <w:sz w:val="26"/>
          <w:szCs w:val="26"/>
        </w:rPr>
      </w:pPr>
    </w:p>
    <w:p w14:paraId="2FB7FFB5" w14:textId="6357F26C" w:rsidR="00270459" w:rsidRPr="00396541" w:rsidRDefault="00D417DF" w:rsidP="00396541">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嘉庆十九年﹝西元一八一四年﹞以旧有之南山</w:t>
      </w:r>
      <w:r w:rsidRPr="00D417DF">
        <w:rPr>
          <w:rFonts w:eastAsia="SimSun" w:hint="eastAsia"/>
          <w:sz w:val="26"/>
          <w:szCs w:val="26"/>
        </w:rPr>
        <w:t>炮台</w:t>
      </w:r>
      <w:r w:rsidRPr="00D417DF">
        <w:rPr>
          <w:rFonts w:asciiTheme="minorEastAsia" w:eastAsia="SimSun" w:hAnsiTheme="minorEastAsia" w:hint="eastAsia"/>
          <w:sz w:val="26"/>
          <w:szCs w:val="26"/>
        </w:rPr>
        <w:t>，未能控制该区水道，遂于其西北角，添建</w:t>
      </w:r>
      <w:r w:rsidRPr="00D417DF">
        <w:rPr>
          <w:rFonts w:eastAsia="SimSun" w:hint="eastAsia"/>
          <w:sz w:val="26"/>
          <w:szCs w:val="26"/>
        </w:rPr>
        <w:t>炮台</w:t>
      </w:r>
      <w:r w:rsidRPr="00D417DF">
        <w:rPr>
          <w:rFonts w:asciiTheme="minorEastAsia" w:eastAsia="SimSun" w:hAnsiTheme="minorEastAsia" w:hint="eastAsia"/>
          <w:sz w:val="26"/>
          <w:szCs w:val="26"/>
        </w:rPr>
        <w:t>一座，名镇远</w:t>
      </w:r>
      <w:r w:rsidRPr="00D417DF">
        <w:rPr>
          <w:rFonts w:eastAsia="SimSun" w:hint="eastAsia"/>
          <w:sz w:val="26"/>
          <w:szCs w:val="26"/>
        </w:rPr>
        <w:t>炮台</w:t>
      </w:r>
      <w:r w:rsidRPr="00D417DF">
        <w:rPr>
          <w:rFonts w:asciiTheme="minorEastAsia" w:eastAsia="SimSun" w:hAnsiTheme="minorEastAsia" w:hint="eastAsia"/>
          <w:sz w:val="26"/>
          <w:szCs w:val="26"/>
        </w:rPr>
        <w:t>。该炮台周围一百二十丈，安炮三十九门﹝注九﹞。</w:t>
      </w:r>
    </w:p>
    <w:p w14:paraId="40D9A13D" w14:textId="77777777" w:rsidR="00270459" w:rsidRPr="00396541" w:rsidRDefault="00270459" w:rsidP="00270459">
      <w:pPr>
        <w:snapToGrid w:val="0"/>
        <w:jc w:val="both"/>
        <w:rPr>
          <w:rFonts w:asciiTheme="minorEastAsia" w:hAnsiTheme="minorEastAsia"/>
          <w:sz w:val="26"/>
          <w:szCs w:val="26"/>
        </w:rPr>
      </w:pPr>
    </w:p>
    <w:p w14:paraId="780B7CDF" w14:textId="4077E843" w:rsidR="00270459" w:rsidRPr="002A24A5" w:rsidRDefault="00D417DF" w:rsidP="000C03AF">
      <w:pPr>
        <w:snapToGrid w:val="0"/>
        <w:ind w:firstLineChars="625" w:firstLine="1631"/>
        <w:jc w:val="both"/>
        <w:rPr>
          <w:rFonts w:asciiTheme="minorEastAsia" w:hAnsiTheme="minorEastAsia"/>
          <w:b/>
          <w:bCs/>
          <w:color w:val="984806" w:themeColor="accent6" w:themeShade="80"/>
          <w:sz w:val="26"/>
          <w:szCs w:val="26"/>
        </w:rPr>
      </w:pPr>
      <w:r w:rsidRPr="00D417DF">
        <w:rPr>
          <w:rFonts w:asciiTheme="minorEastAsia" w:eastAsia="SimSun" w:hAnsiTheme="minorEastAsia" w:hint="eastAsia"/>
          <w:b/>
          <w:bCs/>
          <w:color w:val="984806" w:themeColor="accent6" w:themeShade="80"/>
          <w:sz w:val="26"/>
          <w:szCs w:val="26"/>
        </w:rPr>
        <w:t>鸦片战争之前岛上之军事设施</w:t>
      </w:r>
    </w:p>
    <w:p w14:paraId="6BC25D70" w14:textId="77777777" w:rsidR="00270459" w:rsidRPr="00396541" w:rsidRDefault="00270459" w:rsidP="00270459">
      <w:pPr>
        <w:snapToGrid w:val="0"/>
        <w:jc w:val="both"/>
        <w:rPr>
          <w:rFonts w:asciiTheme="minorEastAsia" w:hAnsiTheme="minorEastAsia"/>
          <w:sz w:val="26"/>
          <w:szCs w:val="26"/>
        </w:rPr>
      </w:pPr>
    </w:p>
    <w:p w14:paraId="1A877738" w14:textId="161F6193"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其后，英人东来之威胁日增，虎门为广东省城之门户，遂有增强防务之需要。</w:t>
      </w:r>
    </w:p>
    <w:p w14:paraId="59F5579D" w14:textId="77777777" w:rsidR="00270459" w:rsidRPr="00396541" w:rsidRDefault="00270459" w:rsidP="00270459">
      <w:pPr>
        <w:snapToGrid w:val="0"/>
        <w:jc w:val="both"/>
        <w:rPr>
          <w:rFonts w:asciiTheme="minorEastAsia" w:hAnsiTheme="minorEastAsia"/>
          <w:sz w:val="26"/>
          <w:szCs w:val="26"/>
        </w:rPr>
      </w:pPr>
    </w:p>
    <w:p w14:paraId="342F0BAF" w14:textId="5B02FC22"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lastRenderedPageBreak/>
        <w:t>道光十五年﹝西元一八三五年﹞，于南山</w:t>
      </w:r>
      <w:r w:rsidRPr="00D417DF">
        <w:rPr>
          <w:rFonts w:eastAsia="SimSun" w:hint="eastAsia"/>
          <w:sz w:val="26"/>
          <w:szCs w:val="26"/>
        </w:rPr>
        <w:t>炮台</w:t>
      </w:r>
      <w:r w:rsidRPr="00D417DF">
        <w:rPr>
          <w:rFonts w:asciiTheme="minorEastAsia" w:eastAsia="SimSun" w:hAnsiTheme="minorEastAsia" w:hint="eastAsia"/>
          <w:sz w:val="26"/>
          <w:szCs w:val="26"/>
        </w:rPr>
        <w:t>前面，环筑月台，名威远</w:t>
      </w:r>
      <w:r w:rsidRPr="00D417DF">
        <w:rPr>
          <w:rFonts w:eastAsia="SimSun" w:hint="eastAsia"/>
          <w:sz w:val="26"/>
          <w:szCs w:val="26"/>
        </w:rPr>
        <w:t>炮台</w:t>
      </w:r>
      <w:r w:rsidRPr="00D417DF">
        <w:rPr>
          <w:rFonts w:asciiTheme="minorEastAsia" w:eastAsia="SimSun" w:hAnsiTheme="minorEastAsia" w:hint="eastAsia"/>
          <w:sz w:val="26"/>
          <w:szCs w:val="26"/>
        </w:rPr>
        <w:t>，该</w:t>
      </w:r>
      <w:r w:rsidRPr="00D417DF">
        <w:rPr>
          <w:rFonts w:eastAsia="SimSun" w:hint="eastAsia"/>
          <w:sz w:val="26"/>
          <w:szCs w:val="26"/>
        </w:rPr>
        <w:t>炮台</w:t>
      </w:r>
      <w:r w:rsidRPr="00D417DF">
        <w:rPr>
          <w:rFonts w:asciiTheme="minorEastAsia" w:eastAsia="SimSun" w:hAnsiTheme="minorEastAsia" w:hint="eastAsia"/>
          <w:sz w:val="26"/>
          <w:szCs w:val="26"/>
        </w:rPr>
        <w:t>周围一百五十四丈，安炮七十五门﹝注十﹞。同时，并将镇远</w:t>
      </w:r>
      <w:r w:rsidRPr="00D417DF">
        <w:rPr>
          <w:rFonts w:eastAsia="SimSun" w:hint="eastAsia"/>
          <w:sz w:val="26"/>
          <w:szCs w:val="26"/>
        </w:rPr>
        <w:t>炮台</w:t>
      </w:r>
      <w:r w:rsidRPr="00D417DF">
        <w:rPr>
          <w:rFonts w:asciiTheme="minorEastAsia" w:eastAsia="SimSun" w:hAnsiTheme="minorEastAsia" w:hint="eastAsia"/>
          <w:sz w:val="26"/>
          <w:szCs w:val="26"/>
        </w:rPr>
        <w:t>加筑坚固，添铸七、八千斤大炮，安配台上。于海面较狭处，加建铁链木排，以资堵截﹝注十一﹞。</w:t>
      </w:r>
    </w:p>
    <w:p w14:paraId="0BE016C3" w14:textId="77777777" w:rsidR="00270459" w:rsidRPr="00396541" w:rsidRDefault="00270459" w:rsidP="00270459">
      <w:pPr>
        <w:snapToGrid w:val="0"/>
        <w:jc w:val="both"/>
        <w:rPr>
          <w:rFonts w:asciiTheme="minorEastAsia" w:hAnsiTheme="minorEastAsia"/>
          <w:sz w:val="26"/>
          <w:szCs w:val="26"/>
        </w:rPr>
      </w:pPr>
    </w:p>
    <w:p w14:paraId="2ED5F6AE" w14:textId="4D607E18"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道光十八年﹝西一八三八年﹞于威远</w:t>
      </w:r>
      <w:r w:rsidRPr="00D417DF">
        <w:rPr>
          <w:rFonts w:eastAsia="SimSun" w:hint="eastAsia"/>
          <w:sz w:val="26"/>
          <w:szCs w:val="26"/>
        </w:rPr>
        <w:t>炮台</w:t>
      </w:r>
      <w:r w:rsidRPr="00D417DF">
        <w:rPr>
          <w:rFonts w:asciiTheme="minorEastAsia" w:eastAsia="SimSun" w:hAnsiTheme="minorEastAsia" w:hint="eastAsia"/>
          <w:sz w:val="26"/>
          <w:szCs w:val="26"/>
        </w:rPr>
        <w:t>与镇远</w:t>
      </w:r>
      <w:r w:rsidRPr="00D417DF">
        <w:rPr>
          <w:rFonts w:eastAsia="SimSun" w:hint="eastAsia"/>
          <w:sz w:val="26"/>
          <w:szCs w:val="26"/>
        </w:rPr>
        <w:t>炮台</w:t>
      </w:r>
      <w:r w:rsidRPr="00D417DF">
        <w:rPr>
          <w:rFonts w:asciiTheme="minorEastAsia" w:eastAsia="SimSun" w:hAnsiTheme="minorEastAsia" w:hint="eastAsia"/>
          <w:sz w:val="26"/>
          <w:szCs w:val="26"/>
        </w:rPr>
        <w:t>之间，添建大炮台一座，名靖远</w:t>
      </w:r>
      <w:r w:rsidRPr="00D417DF">
        <w:rPr>
          <w:rFonts w:eastAsia="SimSun" w:hint="eastAsia"/>
          <w:sz w:val="26"/>
          <w:szCs w:val="26"/>
        </w:rPr>
        <w:t>炮台</w:t>
      </w:r>
      <w:r w:rsidRPr="00D417DF">
        <w:rPr>
          <w:rFonts w:asciiTheme="minorEastAsia" w:eastAsia="SimSun" w:hAnsiTheme="minorEastAsia" w:hint="eastAsia"/>
          <w:sz w:val="26"/>
          <w:szCs w:val="26"/>
        </w:rPr>
        <w:t>，安炮六十门﹝注十二﹞，以护横江排炼。</w:t>
      </w:r>
      <w:r w:rsidRPr="00D417DF">
        <w:rPr>
          <w:rFonts w:eastAsia="SimSun" w:hint="eastAsia"/>
          <w:sz w:val="26"/>
          <w:szCs w:val="26"/>
        </w:rPr>
        <w:t>炮台</w:t>
      </w:r>
      <w:r w:rsidRPr="00D417DF">
        <w:rPr>
          <w:rFonts w:asciiTheme="minorEastAsia" w:eastAsia="SimSun" w:hAnsiTheme="minorEastAsia" w:hint="eastAsia"/>
          <w:sz w:val="26"/>
          <w:szCs w:val="26"/>
        </w:rPr>
        <w:t>墙钉桩砌石，垛墙炮洞则以三合土筑成。炮台阔六十三丈，高一丈四尺五寸，后围石墙九十丈，高出山巅。内设兵房、望楼、官厅、军装库及火药库﹝注十三﹞。</w:t>
      </w:r>
    </w:p>
    <w:p w14:paraId="616541C2" w14:textId="77777777" w:rsidR="00270459" w:rsidRPr="00396541" w:rsidRDefault="00270459" w:rsidP="00270459">
      <w:pPr>
        <w:snapToGrid w:val="0"/>
        <w:jc w:val="both"/>
        <w:rPr>
          <w:rFonts w:asciiTheme="minorEastAsia" w:hAnsiTheme="minorEastAsia"/>
          <w:sz w:val="26"/>
          <w:szCs w:val="26"/>
        </w:rPr>
      </w:pPr>
    </w:p>
    <w:p w14:paraId="0498936F" w14:textId="52A34B3A" w:rsidR="00270459" w:rsidRPr="00396541" w:rsidRDefault="00D417DF" w:rsidP="00270459">
      <w:pPr>
        <w:snapToGrid w:val="0"/>
        <w:ind w:firstLine="540"/>
        <w:jc w:val="both"/>
        <w:rPr>
          <w:rFonts w:asciiTheme="minorEastAsia" w:hAnsiTheme="minorEastAsia"/>
          <w:sz w:val="26"/>
          <w:szCs w:val="26"/>
          <w:lang w:eastAsia="zh-TW"/>
        </w:rPr>
      </w:pPr>
      <w:r w:rsidRPr="00D417DF">
        <w:rPr>
          <w:rFonts w:asciiTheme="minorEastAsia" w:eastAsia="SimSun" w:hAnsiTheme="minorEastAsia" w:hint="eastAsia"/>
          <w:sz w:val="26"/>
          <w:szCs w:val="26"/>
        </w:rPr>
        <w:t>道光二十一年﹝西元一八四一年﹞鸦片战争，镇远、威远、靖远三</w:t>
      </w:r>
      <w:r w:rsidRPr="00D417DF">
        <w:rPr>
          <w:rFonts w:eastAsia="SimSun" w:hint="eastAsia"/>
          <w:sz w:val="26"/>
          <w:szCs w:val="26"/>
        </w:rPr>
        <w:t>炮台</w:t>
      </w:r>
      <w:r w:rsidRPr="00D417DF">
        <w:rPr>
          <w:rFonts w:asciiTheme="minorEastAsia" w:eastAsia="SimSun" w:hAnsiTheme="minorEastAsia" w:hint="eastAsia"/>
          <w:sz w:val="26"/>
          <w:szCs w:val="26"/>
        </w:rPr>
        <w:t>先后为英军所毁﹝注十四﹞。</w:t>
      </w:r>
    </w:p>
    <w:p w14:paraId="6C5CC8A3" w14:textId="77777777" w:rsidR="00D30EC7" w:rsidRPr="00396541" w:rsidRDefault="00D30EC7" w:rsidP="00270459">
      <w:pPr>
        <w:snapToGrid w:val="0"/>
        <w:ind w:firstLine="540"/>
        <w:jc w:val="both"/>
        <w:rPr>
          <w:rFonts w:asciiTheme="minorEastAsia" w:hAnsiTheme="minorEastAsia"/>
          <w:sz w:val="26"/>
          <w:szCs w:val="26"/>
          <w:lang w:eastAsia="zh-TW"/>
        </w:rPr>
      </w:pPr>
    </w:p>
    <w:p w14:paraId="3E8A01B6" w14:textId="032A6487" w:rsidR="00270459" w:rsidRPr="00396541"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道光二十三年﹝西元一八四三年﹞重修各炮台，南山威远</w:t>
      </w:r>
      <w:r w:rsidRPr="00D417DF">
        <w:rPr>
          <w:rFonts w:eastAsia="SimSun" w:hint="eastAsia"/>
          <w:sz w:val="26"/>
          <w:szCs w:val="26"/>
        </w:rPr>
        <w:t>炮台</w:t>
      </w:r>
      <w:r w:rsidRPr="00D417DF">
        <w:rPr>
          <w:rFonts w:asciiTheme="minorEastAsia" w:eastAsia="SimSun" w:hAnsiTheme="minorEastAsia" w:hint="eastAsia"/>
          <w:sz w:val="26"/>
          <w:szCs w:val="26"/>
        </w:rPr>
        <w:t>安炮七十五位，靖远</w:t>
      </w:r>
      <w:r w:rsidRPr="00D417DF">
        <w:rPr>
          <w:rFonts w:eastAsia="SimSun" w:hint="eastAsia"/>
          <w:sz w:val="26"/>
          <w:szCs w:val="26"/>
        </w:rPr>
        <w:t>炮台</w:t>
      </w:r>
      <w:r w:rsidRPr="00D417DF">
        <w:rPr>
          <w:rFonts w:asciiTheme="minorEastAsia" w:eastAsia="SimSun" w:hAnsiTheme="minorEastAsia" w:hint="eastAsia"/>
          <w:sz w:val="26"/>
          <w:szCs w:val="26"/>
        </w:rPr>
        <w:t>安炮六十八位，镇远</w:t>
      </w:r>
      <w:r w:rsidRPr="00D417DF">
        <w:rPr>
          <w:rFonts w:eastAsia="SimSun" w:hint="eastAsia"/>
          <w:sz w:val="26"/>
          <w:szCs w:val="26"/>
        </w:rPr>
        <w:t>炮台</w:t>
      </w:r>
      <w:r w:rsidRPr="00D417DF">
        <w:rPr>
          <w:rFonts w:asciiTheme="minorEastAsia" w:eastAsia="SimSun" w:hAnsiTheme="minorEastAsia" w:hint="eastAsia"/>
          <w:sz w:val="26"/>
          <w:szCs w:val="26"/>
        </w:rPr>
        <w:t>安炮四十一位。另于岛之南端，增建水军寮</w:t>
      </w:r>
      <w:r w:rsidRPr="00D417DF">
        <w:rPr>
          <w:rFonts w:eastAsia="SimSun" w:hint="eastAsia"/>
          <w:sz w:val="26"/>
          <w:szCs w:val="26"/>
        </w:rPr>
        <w:t>炮台</w:t>
      </w:r>
      <w:r w:rsidRPr="00D417DF">
        <w:rPr>
          <w:rFonts w:asciiTheme="minorEastAsia" w:eastAsia="SimSun" w:hAnsiTheme="minorEastAsia" w:hint="eastAsia"/>
          <w:sz w:val="26"/>
          <w:szCs w:val="26"/>
        </w:rPr>
        <w:t>，安炮十位；又于岛北端建筑蛇头湾</w:t>
      </w:r>
      <w:r w:rsidRPr="00D417DF">
        <w:rPr>
          <w:rFonts w:eastAsia="SimSun" w:hint="eastAsia"/>
          <w:sz w:val="26"/>
          <w:szCs w:val="26"/>
        </w:rPr>
        <w:t>炮台</w:t>
      </w:r>
      <w:r w:rsidRPr="00D417DF">
        <w:rPr>
          <w:rFonts w:asciiTheme="minorEastAsia" w:eastAsia="SimSun" w:hAnsiTheme="minorEastAsia" w:hint="eastAsia"/>
          <w:sz w:val="26"/>
          <w:szCs w:val="26"/>
        </w:rPr>
        <w:t>，安炮十七位；并于岛之东岸建竹洲</w:t>
      </w:r>
      <w:r w:rsidRPr="00D417DF">
        <w:rPr>
          <w:rFonts w:eastAsia="SimSun" w:hint="eastAsia"/>
          <w:sz w:val="26"/>
          <w:szCs w:val="26"/>
        </w:rPr>
        <w:t>炮台</w:t>
      </w:r>
      <w:r w:rsidRPr="00D417DF">
        <w:rPr>
          <w:rFonts w:asciiTheme="minorEastAsia" w:eastAsia="SimSun" w:hAnsiTheme="minorEastAsia" w:hint="eastAsia"/>
          <w:sz w:val="26"/>
          <w:szCs w:val="26"/>
        </w:rPr>
        <w:t>，安炮二十位及九宰炮台，安炮二十一位﹝注十五﹞。咸丰六年﹝西元一八五六年﹞，各</w:t>
      </w:r>
      <w:r w:rsidRPr="00D417DF">
        <w:rPr>
          <w:rFonts w:eastAsia="SimSun" w:hint="eastAsia"/>
          <w:sz w:val="26"/>
          <w:szCs w:val="26"/>
        </w:rPr>
        <w:t>炮台</w:t>
      </w:r>
      <w:r w:rsidRPr="00D417DF">
        <w:rPr>
          <w:rFonts w:asciiTheme="minorEastAsia" w:eastAsia="SimSun" w:hAnsiTheme="minorEastAsia" w:hint="eastAsia"/>
          <w:sz w:val="26"/>
          <w:szCs w:val="26"/>
        </w:rPr>
        <w:t>皆为英军攻毁﹝注十六﹞。</w:t>
      </w:r>
    </w:p>
    <w:p w14:paraId="4F707D8E" w14:textId="77777777" w:rsidR="00270459" w:rsidRPr="00396541" w:rsidRDefault="00270459" w:rsidP="00270459">
      <w:pPr>
        <w:snapToGrid w:val="0"/>
        <w:jc w:val="both"/>
        <w:rPr>
          <w:rFonts w:asciiTheme="minorEastAsia" w:hAnsiTheme="minorEastAsia"/>
          <w:sz w:val="26"/>
          <w:szCs w:val="26"/>
        </w:rPr>
      </w:pPr>
    </w:p>
    <w:p w14:paraId="298D93A5" w14:textId="3DBE5789" w:rsidR="00270459" w:rsidRPr="00B5047D" w:rsidRDefault="00D417DF" w:rsidP="000C03AF">
      <w:pPr>
        <w:snapToGrid w:val="0"/>
        <w:ind w:firstLineChars="625" w:firstLine="1631"/>
        <w:jc w:val="both"/>
        <w:rPr>
          <w:rFonts w:asciiTheme="minorEastAsia" w:hAnsiTheme="minorEastAsia"/>
          <w:b/>
          <w:bCs/>
          <w:color w:val="984806" w:themeColor="accent6" w:themeShade="80"/>
          <w:sz w:val="26"/>
          <w:szCs w:val="26"/>
        </w:rPr>
      </w:pPr>
      <w:r w:rsidRPr="00D417DF">
        <w:rPr>
          <w:rFonts w:asciiTheme="minorEastAsia" w:eastAsia="SimSun" w:hAnsiTheme="minorEastAsia" w:hint="eastAsia"/>
          <w:b/>
          <w:bCs/>
          <w:color w:val="984806" w:themeColor="accent6" w:themeShade="80"/>
          <w:sz w:val="26"/>
          <w:szCs w:val="26"/>
        </w:rPr>
        <w:t>清末岛上之军事设施</w:t>
      </w:r>
    </w:p>
    <w:p w14:paraId="3765D95D" w14:textId="77777777" w:rsidR="00270459" w:rsidRPr="00396541" w:rsidRDefault="00270459" w:rsidP="00270459">
      <w:pPr>
        <w:snapToGrid w:val="0"/>
        <w:jc w:val="both"/>
        <w:rPr>
          <w:rFonts w:asciiTheme="minorEastAsia" w:hAnsiTheme="minorEastAsia"/>
          <w:sz w:val="26"/>
          <w:szCs w:val="26"/>
        </w:rPr>
      </w:pPr>
    </w:p>
    <w:p w14:paraId="59509602" w14:textId="1B33F895"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光绪七年﹝西元一八八一年﹞，因法人用兵越南，对广东沿海构成威胁，威远岛位虎门外口，为北上广州必经之路，故将旧有</w:t>
      </w:r>
      <w:r w:rsidRPr="00D417DF">
        <w:rPr>
          <w:rFonts w:eastAsia="SimSun" w:hint="eastAsia"/>
          <w:sz w:val="26"/>
          <w:szCs w:val="26"/>
        </w:rPr>
        <w:t>炮台</w:t>
      </w:r>
      <w:r w:rsidRPr="00D417DF">
        <w:rPr>
          <w:rFonts w:asciiTheme="minorEastAsia" w:eastAsia="SimSun" w:hAnsiTheme="minorEastAsia" w:hint="eastAsia"/>
          <w:sz w:val="26"/>
          <w:szCs w:val="26"/>
        </w:rPr>
        <w:t>再修复及增固，取西洋炮台建筑法，以灰砂洋坭修建护墙，层层舂筑，炮位为露天式炮池，台内有坑道、兵房、军装库及火药库；滨海处建护墙，上开槍孔，以作防御﹝注十七﹞。</w:t>
      </w:r>
    </w:p>
    <w:p w14:paraId="0397A0AC" w14:textId="77777777" w:rsidR="00270459" w:rsidRPr="00ED113D" w:rsidRDefault="00270459" w:rsidP="00270459">
      <w:pPr>
        <w:snapToGrid w:val="0"/>
        <w:jc w:val="both"/>
        <w:rPr>
          <w:rFonts w:asciiTheme="minorEastAsia" w:hAnsiTheme="minorEastAsia"/>
          <w:sz w:val="26"/>
          <w:szCs w:val="26"/>
        </w:rPr>
      </w:pPr>
    </w:p>
    <w:p w14:paraId="6AFBA712" w14:textId="53B6934B"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镇远及靖远两</w:t>
      </w:r>
      <w:r w:rsidRPr="00D417DF">
        <w:rPr>
          <w:rFonts w:eastAsia="SimSun" w:hint="eastAsia"/>
          <w:sz w:val="26"/>
          <w:szCs w:val="26"/>
        </w:rPr>
        <w:t>炮台</w:t>
      </w:r>
      <w:r w:rsidRPr="00D417DF">
        <w:rPr>
          <w:rFonts w:asciiTheme="minorEastAsia" w:eastAsia="SimSun" w:hAnsiTheme="minorEastAsia" w:hint="eastAsia"/>
          <w:sz w:val="26"/>
          <w:szCs w:val="26"/>
        </w:rPr>
        <w:t>改入威远</w:t>
      </w:r>
      <w:r w:rsidRPr="00D417DF">
        <w:rPr>
          <w:rFonts w:eastAsia="SimSun" w:hint="eastAsia"/>
          <w:sz w:val="26"/>
          <w:szCs w:val="26"/>
        </w:rPr>
        <w:t>炮台</w:t>
      </w:r>
      <w:r w:rsidRPr="00D417DF">
        <w:rPr>
          <w:rFonts w:asciiTheme="minorEastAsia" w:eastAsia="SimSun" w:hAnsiTheme="minorEastAsia" w:hint="eastAsia"/>
          <w:sz w:val="26"/>
          <w:szCs w:val="26"/>
        </w:rPr>
        <w:t>，镇远炮台改称威胜西</w:t>
      </w:r>
      <w:r w:rsidRPr="00D417DF">
        <w:rPr>
          <w:rFonts w:eastAsia="SimSun" w:hint="eastAsia"/>
          <w:sz w:val="26"/>
          <w:szCs w:val="26"/>
        </w:rPr>
        <w:t>炮台</w:t>
      </w:r>
      <w:r w:rsidRPr="00D417DF">
        <w:rPr>
          <w:rFonts w:asciiTheme="minorEastAsia" w:eastAsia="SimSun" w:hAnsiTheme="minorEastAsia" w:hint="eastAsia"/>
          <w:sz w:val="26"/>
          <w:szCs w:val="26"/>
        </w:rPr>
        <w:t>，靖远</w:t>
      </w:r>
      <w:r w:rsidRPr="00D417DF">
        <w:rPr>
          <w:rFonts w:eastAsia="SimSun" w:hint="eastAsia"/>
          <w:sz w:val="26"/>
          <w:szCs w:val="26"/>
        </w:rPr>
        <w:t>炮台</w:t>
      </w:r>
      <w:r w:rsidRPr="00D417DF">
        <w:rPr>
          <w:rFonts w:asciiTheme="minorEastAsia" w:eastAsia="SimSun" w:hAnsiTheme="minorEastAsia" w:hint="eastAsia"/>
          <w:sz w:val="26"/>
          <w:szCs w:val="26"/>
        </w:rPr>
        <w:t>改称威胜东</w:t>
      </w:r>
      <w:r w:rsidRPr="00D417DF">
        <w:rPr>
          <w:rFonts w:eastAsia="SimSun" w:hint="eastAsia"/>
          <w:sz w:val="26"/>
          <w:szCs w:val="26"/>
        </w:rPr>
        <w:t>炮台</w:t>
      </w:r>
      <w:r w:rsidRPr="00D417DF">
        <w:rPr>
          <w:rFonts w:asciiTheme="minorEastAsia" w:eastAsia="SimSun" w:hAnsiTheme="minorEastAsia" w:hint="eastAsia"/>
          <w:sz w:val="26"/>
          <w:szCs w:val="26"/>
        </w:rPr>
        <w:t>，威远</w:t>
      </w:r>
      <w:r w:rsidRPr="00D417DF">
        <w:rPr>
          <w:rFonts w:eastAsia="SimSun" w:hint="eastAsia"/>
          <w:sz w:val="26"/>
          <w:szCs w:val="26"/>
        </w:rPr>
        <w:t>炮台</w:t>
      </w:r>
      <w:r w:rsidRPr="00D417DF">
        <w:rPr>
          <w:rFonts w:asciiTheme="minorEastAsia" w:eastAsia="SimSun" w:hAnsiTheme="minorEastAsia" w:hint="eastAsia"/>
          <w:sz w:val="26"/>
          <w:szCs w:val="26"/>
        </w:rPr>
        <w:t>居中，名称依旧。三台火药库位三</w:t>
      </w:r>
      <w:r w:rsidRPr="00D417DF">
        <w:rPr>
          <w:rFonts w:eastAsia="SimSun" w:hint="eastAsia"/>
          <w:sz w:val="26"/>
          <w:szCs w:val="26"/>
        </w:rPr>
        <w:t>炮台</w:t>
      </w:r>
      <w:r w:rsidRPr="00D417DF">
        <w:rPr>
          <w:rFonts w:asciiTheme="minorEastAsia" w:eastAsia="SimSun" w:hAnsiTheme="minorEastAsia" w:hint="eastAsia"/>
          <w:sz w:val="26"/>
          <w:szCs w:val="26"/>
        </w:rPr>
        <w:t>间山脚之地﹝注十八﹞。</w:t>
      </w:r>
    </w:p>
    <w:p w14:paraId="53454D68" w14:textId="77777777" w:rsidR="00270459" w:rsidRPr="00ED113D" w:rsidRDefault="00270459" w:rsidP="00270459">
      <w:pPr>
        <w:snapToGrid w:val="0"/>
        <w:jc w:val="both"/>
        <w:rPr>
          <w:rFonts w:asciiTheme="minorEastAsia" w:hAnsiTheme="minorEastAsia"/>
          <w:sz w:val="26"/>
          <w:szCs w:val="26"/>
        </w:rPr>
      </w:pPr>
    </w:p>
    <w:p w14:paraId="24B76FF7" w14:textId="2196F47E"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威胜西</w:t>
      </w:r>
      <w:r w:rsidRPr="00D417DF">
        <w:rPr>
          <w:rFonts w:eastAsia="SimSun" w:hint="eastAsia"/>
          <w:sz w:val="26"/>
          <w:szCs w:val="26"/>
        </w:rPr>
        <w:t>炮台</w:t>
      </w:r>
      <w:r w:rsidRPr="00D417DF">
        <w:rPr>
          <w:rFonts w:asciiTheme="minorEastAsia" w:eastAsia="SimSun" w:hAnsiTheme="minorEastAsia" w:hint="eastAsia"/>
          <w:sz w:val="26"/>
          <w:szCs w:val="26"/>
        </w:rPr>
        <w:t>共有炮洞二十六座，沿岸边建筑，皆以麻石建成；其南面另有露天新式炮位</w:t>
      </w:r>
      <w:r w:rsidRPr="00ED113D">
        <w:rPr>
          <w:rFonts w:hint="eastAsia"/>
          <w:sz w:val="26"/>
          <w:szCs w:val="26"/>
        </w:rPr>
        <w:t></w:t>
      </w:r>
      <w:r w:rsidRPr="00D417DF">
        <w:rPr>
          <w:rFonts w:asciiTheme="minorEastAsia" w:eastAsia="SimSun" w:hAnsiTheme="minorEastAsia" w:hint="eastAsia"/>
          <w:sz w:val="26"/>
          <w:szCs w:val="26"/>
        </w:rPr>
        <w:t>座，中为一高墙连接，墙上开槍洞二十五个，分三排间格排列。炮洞背后有兵道环绕。该</w:t>
      </w:r>
      <w:r w:rsidRPr="00D417DF">
        <w:rPr>
          <w:rFonts w:eastAsia="SimSun" w:hint="eastAsia"/>
          <w:sz w:val="26"/>
          <w:szCs w:val="26"/>
        </w:rPr>
        <w:t>炮台</w:t>
      </w:r>
      <w:r w:rsidRPr="00D417DF">
        <w:rPr>
          <w:rFonts w:asciiTheme="minorEastAsia" w:eastAsia="SimSun" w:hAnsiTheme="minorEastAsia" w:hint="eastAsia"/>
          <w:sz w:val="26"/>
          <w:szCs w:val="26"/>
        </w:rPr>
        <w:t>以外委千总一员、额外外委一员、率兵一百二十五名驻守﹝注十九﹞。</w:t>
      </w:r>
    </w:p>
    <w:p w14:paraId="2C4F20C3" w14:textId="77777777" w:rsidR="00270459" w:rsidRPr="00396541" w:rsidRDefault="00270459" w:rsidP="00270459">
      <w:pPr>
        <w:snapToGrid w:val="0"/>
        <w:jc w:val="both"/>
        <w:rPr>
          <w:rFonts w:asciiTheme="minorEastAsia" w:hAnsiTheme="minorEastAsia"/>
          <w:sz w:val="26"/>
          <w:szCs w:val="26"/>
        </w:rPr>
      </w:pPr>
    </w:p>
    <w:p w14:paraId="72A89DFF" w14:textId="6E102EE4"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威胜东</w:t>
      </w:r>
      <w:r w:rsidRPr="00D417DF">
        <w:rPr>
          <w:rFonts w:eastAsia="SimSun" w:hint="eastAsia"/>
          <w:sz w:val="26"/>
          <w:szCs w:val="26"/>
        </w:rPr>
        <w:t>炮台</w:t>
      </w:r>
      <w:r w:rsidRPr="00D417DF">
        <w:rPr>
          <w:rFonts w:asciiTheme="minorEastAsia" w:eastAsia="SimSun" w:hAnsiTheme="minorEastAsia" w:hint="eastAsia"/>
          <w:sz w:val="26"/>
          <w:szCs w:val="26"/>
        </w:rPr>
        <w:t>共有新式露天炮位七座，各以花岗岩石为基，上加厚灰砂土。各炮座皆有坑道进出。该</w:t>
      </w:r>
      <w:r w:rsidRPr="00D417DF">
        <w:rPr>
          <w:rFonts w:eastAsia="SimSun" w:hint="eastAsia"/>
          <w:sz w:val="26"/>
          <w:szCs w:val="26"/>
        </w:rPr>
        <w:t>炮台</w:t>
      </w:r>
      <w:r w:rsidRPr="00D417DF">
        <w:rPr>
          <w:rFonts w:asciiTheme="minorEastAsia" w:eastAsia="SimSun" w:hAnsiTheme="minorEastAsia" w:hint="eastAsia"/>
          <w:sz w:val="26"/>
          <w:szCs w:val="26"/>
        </w:rPr>
        <w:t>以千总一员、额外外委一员、率兵二百零六名驻守﹝注二十﹞。</w:t>
      </w:r>
    </w:p>
    <w:p w14:paraId="49C23294" w14:textId="77777777" w:rsidR="00270459" w:rsidRPr="00ED113D" w:rsidRDefault="00270459" w:rsidP="00270459">
      <w:pPr>
        <w:snapToGrid w:val="0"/>
        <w:jc w:val="both"/>
        <w:rPr>
          <w:rFonts w:asciiTheme="minorEastAsia" w:hAnsiTheme="minorEastAsia"/>
          <w:sz w:val="26"/>
          <w:szCs w:val="26"/>
        </w:rPr>
      </w:pPr>
    </w:p>
    <w:p w14:paraId="3A1B23D2" w14:textId="0F700573"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威远</w:t>
      </w:r>
      <w:r w:rsidRPr="00D417DF">
        <w:rPr>
          <w:rFonts w:eastAsia="SimSun" w:hint="eastAsia"/>
          <w:sz w:val="26"/>
          <w:szCs w:val="26"/>
        </w:rPr>
        <w:t>炮台</w:t>
      </w:r>
      <w:r w:rsidRPr="00D417DF">
        <w:rPr>
          <w:rFonts w:asciiTheme="minorEastAsia" w:eastAsia="SimSun" w:hAnsiTheme="minorEastAsia" w:hint="eastAsia"/>
          <w:sz w:val="26"/>
          <w:szCs w:val="26"/>
        </w:rPr>
        <w:t>位面海山丽，建有露天新式</w:t>
      </w:r>
      <w:r w:rsidRPr="00D417DF">
        <w:rPr>
          <w:rFonts w:eastAsia="SimSun" w:hint="eastAsia"/>
          <w:sz w:val="26"/>
          <w:szCs w:val="26"/>
        </w:rPr>
        <w:t>炮台</w:t>
      </w:r>
      <w:r w:rsidRPr="00D417DF">
        <w:rPr>
          <w:rFonts w:asciiTheme="minorEastAsia" w:eastAsia="SimSun" w:hAnsiTheme="minorEastAsia" w:hint="eastAsia"/>
          <w:sz w:val="26"/>
          <w:szCs w:val="26"/>
        </w:rPr>
        <w:t>七座，形制与威胜东</w:t>
      </w:r>
      <w:r w:rsidRPr="00D417DF">
        <w:rPr>
          <w:rFonts w:eastAsia="SimSun" w:hint="eastAsia"/>
          <w:sz w:val="26"/>
          <w:szCs w:val="26"/>
        </w:rPr>
        <w:t>炮台</w:t>
      </w:r>
      <w:r w:rsidRPr="00D417DF">
        <w:rPr>
          <w:rFonts w:asciiTheme="minorEastAsia" w:eastAsia="SimSun" w:hAnsiTheme="minorEastAsia" w:hint="eastAsia"/>
          <w:sz w:val="26"/>
          <w:szCs w:val="26"/>
        </w:rPr>
        <w:t>相同。该</w:t>
      </w:r>
      <w:r w:rsidRPr="00D417DF">
        <w:rPr>
          <w:rFonts w:eastAsia="SimSun" w:hint="eastAsia"/>
          <w:sz w:val="26"/>
          <w:szCs w:val="26"/>
        </w:rPr>
        <w:t>炮台</w:t>
      </w:r>
      <w:r w:rsidRPr="00D417DF">
        <w:rPr>
          <w:rFonts w:asciiTheme="minorEastAsia" w:eastAsia="SimSun" w:hAnsiTheme="minorEastAsia" w:hint="eastAsia"/>
          <w:sz w:val="26"/>
          <w:szCs w:val="26"/>
        </w:rPr>
        <w:t>以千总一员外、外委千总一员、额外外委一员、率兵二百二十七名驻守﹝注二十一﹞。</w:t>
      </w:r>
    </w:p>
    <w:p w14:paraId="3E39F0C7" w14:textId="77777777" w:rsidR="00270459" w:rsidRPr="00ED113D" w:rsidRDefault="00270459" w:rsidP="00270459">
      <w:pPr>
        <w:snapToGrid w:val="0"/>
        <w:jc w:val="both"/>
        <w:rPr>
          <w:rFonts w:asciiTheme="minorEastAsia" w:hAnsiTheme="minorEastAsia"/>
          <w:sz w:val="26"/>
          <w:szCs w:val="26"/>
        </w:rPr>
      </w:pPr>
    </w:p>
    <w:p w14:paraId="4FD6D2B1" w14:textId="6576A5AC"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蛇头湾</w:t>
      </w:r>
      <w:r w:rsidRPr="00D417DF">
        <w:rPr>
          <w:rFonts w:eastAsia="SimSun" w:hint="eastAsia"/>
          <w:sz w:val="26"/>
          <w:szCs w:val="26"/>
        </w:rPr>
        <w:t>炮台</w:t>
      </w:r>
      <w:r w:rsidRPr="00D417DF">
        <w:rPr>
          <w:rFonts w:asciiTheme="minorEastAsia" w:eastAsia="SimSun" w:hAnsiTheme="minorEastAsia" w:hint="eastAsia"/>
          <w:sz w:val="26"/>
          <w:szCs w:val="26"/>
        </w:rPr>
        <w:t>改名逐电</w:t>
      </w:r>
      <w:r w:rsidRPr="00D417DF">
        <w:rPr>
          <w:rFonts w:eastAsia="SimSun" w:hint="eastAsia"/>
          <w:sz w:val="26"/>
          <w:szCs w:val="26"/>
        </w:rPr>
        <w:t>炮台</w:t>
      </w:r>
      <w:r w:rsidRPr="00D417DF">
        <w:rPr>
          <w:rFonts w:asciiTheme="minorEastAsia" w:eastAsia="SimSun" w:hAnsiTheme="minorEastAsia" w:hint="eastAsia"/>
          <w:sz w:val="26"/>
          <w:szCs w:val="26"/>
        </w:rPr>
        <w:t>、有露天新式炮位两座，以额外外委一员、率兵四十一名驻守﹝注二十二﹞。</w:t>
      </w:r>
    </w:p>
    <w:p w14:paraId="7F5DA651" w14:textId="77777777" w:rsidR="00270459" w:rsidRPr="00ED113D" w:rsidRDefault="00270459" w:rsidP="00270459">
      <w:pPr>
        <w:snapToGrid w:val="0"/>
        <w:jc w:val="both"/>
        <w:rPr>
          <w:rFonts w:asciiTheme="minorEastAsia" w:hAnsiTheme="minorEastAsia"/>
          <w:sz w:val="26"/>
          <w:szCs w:val="26"/>
        </w:rPr>
      </w:pPr>
    </w:p>
    <w:p w14:paraId="46C25F58" w14:textId="25646B35"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光绪八年﹝西元一八八二年﹞，于三门口增建鹅颈</w:t>
      </w:r>
      <w:r w:rsidRPr="00D417DF">
        <w:rPr>
          <w:rFonts w:eastAsia="SimSun" w:hint="eastAsia"/>
          <w:sz w:val="26"/>
          <w:szCs w:val="26"/>
        </w:rPr>
        <w:t>炮台</w:t>
      </w:r>
      <w:r w:rsidRPr="00D417DF">
        <w:rPr>
          <w:rFonts w:asciiTheme="minorEastAsia" w:eastAsia="SimSun" w:hAnsiTheme="minorEastAsia" w:hint="eastAsia"/>
          <w:sz w:val="26"/>
          <w:szCs w:val="26"/>
        </w:rPr>
        <w:t>，称定洋</w:t>
      </w:r>
      <w:r w:rsidRPr="00D417DF">
        <w:rPr>
          <w:rFonts w:eastAsia="SimSun" w:hint="eastAsia"/>
          <w:sz w:val="26"/>
          <w:szCs w:val="26"/>
        </w:rPr>
        <w:t>炮台</w:t>
      </w:r>
      <w:r w:rsidRPr="00D417DF">
        <w:rPr>
          <w:rFonts w:asciiTheme="minorEastAsia" w:eastAsia="SimSun" w:hAnsiTheme="minorEastAsia" w:hint="eastAsia"/>
          <w:sz w:val="26"/>
          <w:szCs w:val="26"/>
        </w:rPr>
        <w:t>。初，炮台形制未善，有旧式炮位五座，置土炮八尊，其后改筑为两露天炮位，增配洋炮﹝注二十三﹞。</w:t>
      </w:r>
    </w:p>
    <w:p w14:paraId="29D09ECB" w14:textId="77777777" w:rsidR="00270459" w:rsidRPr="00ED113D" w:rsidRDefault="00270459" w:rsidP="00270459">
      <w:pPr>
        <w:snapToGrid w:val="0"/>
        <w:jc w:val="both"/>
        <w:rPr>
          <w:rFonts w:asciiTheme="minorEastAsia" w:hAnsiTheme="minorEastAsia"/>
          <w:sz w:val="26"/>
          <w:szCs w:val="26"/>
        </w:rPr>
      </w:pPr>
    </w:p>
    <w:p w14:paraId="436893D5" w14:textId="122D60D3"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其时，各</w:t>
      </w:r>
      <w:r w:rsidRPr="00D417DF">
        <w:rPr>
          <w:rFonts w:eastAsia="SimSun" w:hint="eastAsia"/>
          <w:sz w:val="26"/>
          <w:szCs w:val="26"/>
        </w:rPr>
        <w:t>炮台</w:t>
      </w:r>
      <w:r w:rsidRPr="00D417DF">
        <w:rPr>
          <w:rFonts w:asciiTheme="minorEastAsia" w:eastAsia="SimSun" w:hAnsiTheme="minorEastAsia" w:hint="eastAsia"/>
          <w:sz w:val="26"/>
          <w:szCs w:val="26"/>
        </w:rPr>
        <w:t>上皆置购入之德国克虏伯炮﹝注二十四﹞，防卫力量较前大增。</w:t>
      </w:r>
    </w:p>
    <w:p w14:paraId="1DFC342A" w14:textId="77777777" w:rsidR="00270459" w:rsidRPr="00ED113D" w:rsidRDefault="00270459" w:rsidP="00270459">
      <w:pPr>
        <w:snapToGrid w:val="0"/>
        <w:jc w:val="both"/>
        <w:rPr>
          <w:rFonts w:asciiTheme="minorEastAsia" w:hAnsiTheme="minorEastAsia"/>
          <w:sz w:val="26"/>
          <w:szCs w:val="26"/>
        </w:rPr>
      </w:pPr>
    </w:p>
    <w:p w14:paraId="6F69E44E" w14:textId="091442FD" w:rsidR="00270459" w:rsidRPr="00ED113D" w:rsidRDefault="00D417DF" w:rsidP="00270459">
      <w:pPr>
        <w:snapToGrid w:val="0"/>
        <w:ind w:firstLine="540"/>
        <w:jc w:val="both"/>
        <w:rPr>
          <w:rFonts w:asciiTheme="minorEastAsia" w:hAnsiTheme="minorEastAsia"/>
          <w:sz w:val="26"/>
          <w:szCs w:val="26"/>
        </w:rPr>
      </w:pPr>
      <w:r w:rsidRPr="00D417DF">
        <w:rPr>
          <w:rFonts w:asciiTheme="minorEastAsia" w:eastAsia="SimSun" w:hAnsiTheme="minorEastAsia" w:hint="eastAsia"/>
          <w:sz w:val="26"/>
          <w:szCs w:val="26"/>
        </w:rPr>
        <w:t>宣统初年，威远岛上之</w:t>
      </w:r>
      <w:r w:rsidRPr="00D417DF">
        <w:rPr>
          <w:rFonts w:eastAsia="SimSun" w:hint="eastAsia"/>
          <w:sz w:val="26"/>
          <w:szCs w:val="26"/>
        </w:rPr>
        <w:t>炮台</w:t>
      </w:r>
      <w:r w:rsidRPr="00D417DF">
        <w:rPr>
          <w:rFonts w:asciiTheme="minorEastAsia" w:eastAsia="SimSun" w:hAnsiTheme="minorEastAsia" w:hint="eastAsia"/>
          <w:sz w:val="26"/>
          <w:szCs w:val="26"/>
        </w:rPr>
        <w:t>及炮位始后﹝注二十五﹞：</w:t>
      </w:r>
    </w:p>
    <w:p w14:paraId="4C687541" w14:textId="12C5BAF0" w:rsidR="00270459" w:rsidRPr="00ED113D" w:rsidRDefault="00D417DF"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D417DF">
        <w:rPr>
          <w:rFonts w:asciiTheme="minorEastAsia" w:eastAsia="SimSun" w:hAnsiTheme="minorEastAsia" w:hint="eastAsia"/>
          <w:sz w:val="26"/>
          <w:szCs w:val="26"/>
        </w:rPr>
        <w:t>定旸﹝洋﹞</w:t>
      </w:r>
      <w:r w:rsidRPr="00D417DF">
        <w:rPr>
          <w:rFonts w:eastAsia="SimSun" w:hint="eastAsia"/>
          <w:sz w:val="26"/>
          <w:szCs w:val="26"/>
        </w:rPr>
        <w:t>炮台</w:t>
      </w:r>
      <w:r w:rsidRPr="00D417DF">
        <w:rPr>
          <w:rFonts w:asciiTheme="minorEastAsia" w:eastAsia="SimSun" w:hAnsiTheme="minorEastAsia" w:hint="eastAsia"/>
          <w:sz w:val="26"/>
          <w:szCs w:val="26"/>
        </w:rPr>
        <w:t>，炮位二</w:t>
      </w:r>
    </w:p>
    <w:p w14:paraId="5E670E43" w14:textId="6B1B1595" w:rsidR="00270459" w:rsidRPr="00ED113D" w:rsidRDefault="00D417DF"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D417DF">
        <w:rPr>
          <w:rFonts w:asciiTheme="minorEastAsia" w:eastAsia="SimSun" w:hAnsiTheme="minorEastAsia" w:hint="eastAsia"/>
          <w:sz w:val="26"/>
          <w:szCs w:val="26"/>
        </w:rPr>
        <w:t>威远</w:t>
      </w:r>
      <w:r w:rsidRPr="00D417DF">
        <w:rPr>
          <w:rFonts w:eastAsia="SimSun" w:hint="eastAsia"/>
          <w:sz w:val="26"/>
          <w:szCs w:val="26"/>
        </w:rPr>
        <w:t>炮台</w:t>
      </w:r>
      <w:r w:rsidRPr="00D417DF">
        <w:rPr>
          <w:rFonts w:asciiTheme="minorEastAsia" w:eastAsia="SimSun" w:hAnsiTheme="minorEastAsia" w:hint="eastAsia"/>
          <w:sz w:val="26"/>
          <w:szCs w:val="26"/>
        </w:rPr>
        <w:t>，炮位未详</w:t>
      </w:r>
    </w:p>
    <w:p w14:paraId="329AFD67" w14:textId="5340F65B" w:rsidR="00270459" w:rsidRPr="00ED113D" w:rsidRDefault="00D417DF"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D417DF">
        <w:rPr>
          <w:rFonts w:asciiTheme="minorEastAsia" w:eastAsia="SimSun" w:hAnsiTheme="minorEastAsia" w:hint="eastAsia"/>
          <w:sz w:val="26"/>
          <w:szCs w:val="26"/>
        </w:rPr>
        <w:t>威胜东</w:t>
      </w:r>
      <w:r w:rsidRPr="00D417DF">
        <w:rPr>
          <w:rFonts w:eastAsia="SimSun" w:hint="eastAsia"/>
          <w:sz w:val="26"/>
          <w:szCs w:val="26"/>
        </w:rPr>
        <w:t>炮台</w:t>
      </w:r>
      <w:r w:rsidRPr="00D417DF">
        <w:rPr>
          <w:rFonts w:asciiTheme="minorEastAsia" w:eastAsia="SimSun" w:hAnsiTheme="minorEastAsia" w:hint="eastAsia"/>
          <w:sz w:val="26"/>
          <w:szCs w:val="26"/>
        </w:rPr>
        <w:t>，炮位六</w:t>
      </w:r>
    </w:p>
    <w:p w14:paraId="7EF822D1" w14:textId="718B8298" w:rsidR="00270459" w:rsidRPr="00ED113D" w:rsidRDefault="00D417DF"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D417DF">
        <w:rPr>
          <w:rFonts w:asciiTheme="minorEastAsia" w:eastAsia="SimSun" w:hAnsiTheme="minorEastAsia" w:hint="eastAsia"/>
          <w:sz w:val="26"/>
          <w:szCs w:val="26"/>
        </w:rPr>
        <w:t>威胜西</w:t>
      </w:r>
      <w:r w:rsidRPr="00D417DF">
        <w:rPr>
          <w:rFonts w:eastAsia="SimSun" w:hint="eastAsia"/>
          <w:sz w:val="26"/>
          <w:szCs w:val="26"/>
        </w:rPr>
        <w:t>炮台</w:t>
      </w:r>
      <w:r w:rsidRPr="00D417DF">
        <w:rPr>
          <w:rFonts w:asciiTheme="minorEastAsia" w:eastAsia="SimSun" w:hAnsiTheme="minorEastAsia" w:hint="eastAsia"/>
          <w:sz w:val="26"/>
          <w:szCs w:val="26"/>
        </w:rPr>
        <w:t>，炮位六</w:t>
      </w:r>
    </w:p>
    <w:p w14:paraId="105CBA4B" w14:textId="6967B563" w:rsidR="00270459" w:rsidRPr="00ED113D" w:rsidRDefault="00D417DF"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D417DF">
        <w:rPr>
          <w:rFonts w:asciiTheme="minorEastAsia" w:eastAsia="SimSun" w:hAnsiTheme="minorEastAsia" w:hint="eastAsia"/>
          <w:sz w:val="26"/>
          <w:szCs w:val="26"/>
        </w:rPr>
        <w:t>遂电</w:t>
      </w:r>
      <w:r w:rsidRPr="00D417DF">
        <w:rPr>
          <w:rFonts w:eastAsia="SimSun" w:hint="eastAsia"/>
          <w:sz w:val="26"/>
          <w:szCs w:val="26"/>
        </w:rPr>
        <w:t>炮台</w:t>
      </w:r>
      <w:r w:rsidRPr="00D417DF">
        <w:rPr>
          <w:rFonts w:asciiTheme="minorEastAsia" w:eastAsia="SimSun" w:hAnsiTheme="minorEastAsia" w:hint="eastAsia"/>
          <w:sz w:val="26"/>
          <w:szCs w:val="26"/>
        </w:rPr>
        <w:t>，炮位二</w:t>
      </w:r>
    </w:p>
    <w:p w14:paraId="50638738" w14:textId="77777777" w:rsidR="00270459" w:rsidRPr="00ED113D" w:rsidRDefault="00270459" w:rsidP="00270459">
      <w:pPr>
        <w:snapToGrid w:val="0"/>
        <w:jc w:val="both"/>
        <w:rPr>
          <w:rFonts w:asciiTheme="minorEastAsia" w:hAnsiTheme="minorEastAsia"/>
          <w:sz w:val="26"/>
          <w:szCs w:val="26"/>
        </w:rPr>
      </w:pPr>
    </w:p>
    <w:p w14:paraId="15473D1F" w14:textId="200D3999" w:rsidR="00270459" w:rsidRPr="00ED113D" w:rsidRDefault="00D417DF" w:rsidP="00270459">
      <w:pPr>
        <w:pStyle w:val="aa"/>
        <w:snapToGrid w:val="0"/>
        <w:spacing w:line="360" w:lineRule="atLeast"/>
        <w:rPr>
          <w:rFonts w:asciiTheme="minorEastAsia" w:eastAsiaTheme="minorEastAsia" w:hAnsiTheme="minorEastAsia"/>
          <w:sz w:val="26"/>
          <w:szCs w:val="26"/>
          <w:lang w:eastAsia="zh-CN"/>
        </w:rPr>
      </w:pPr>
      <w:r w:rsidRPr="00D417DF">
        <w:rPr>
          <w:rFonts w:asciiTheme="minorEastAsia" w:eastAsia="SimSun" w:hAnsiTheme="minorEastAsia" w:hint="eastAsia"/>
          <w:sz w:val="26"/>
          <w:szCs w:val="26"/>
          <w:lang w:eastAsia="zh-CN"/>
        </w:rPr>
        <w:t>其时，因广九铁路建成，自香港可乘火车直达广州市，两地间之公路亦陆续建成；因是广东防务已转以陆路为要，虎门之军事地位遂失。</w:t>
      </w:r>
    </w:p>
    <w:p w14:paraId="69009691" w14:textId="77777777" w:rsidR="00270459" w:rsidRPr="00396541" w:rsidRDefault="00270459" w:rsidP="00270459">
      <w:pPr>
        <w:pStyle w:val="aa"/>
        <w:snapToGrid w:val="0"/>
        <w:spacing w:line="360" w:lineRule="atLeast"/>
        <w:rPr>
          <w:rFonts w:asciiTheme="minorEastAsia" w:eastAsiaTheme="minorEastAsia" w:hAnsiTheme="minorEastAsia"/>
          <w:sz w:val="26"/>
          <w:szCs w:val="26"/>
          <w:lang w:eastAsia="zh-HK"/>
        </w:rPr>
      </w:pPr>
    </w:p>
    <w:p w14:paraId="569D1D61" w14:textId="38FDC559" w:rsidR="00270459" w:rsidRPr="00ED113D" w:rsidRDefault="00D417DF" w:rsidP="000C03AF">
      <w:pPr>
        <w:snapToGrid w:val="0"/>
        <w:ind w:firstLineChars="625" w:firstLine="1631"/>
        <w:jc w:val="both"/>
        <w:rPr>
          <w:rFonts w:asciiTheme="minorEastAsia" w:hAnsiTheme="minorEastAsia"/>
          <w:b/>
          <w:bCs/>
          <w:color w:val="984806" w:themeColor="accent6" w:themeShade="80"/>
          <w:sz w:val="26"/>
          <w:szCs w:val="26"/>
        </w:rPr>
      </w:pPr>
      <w:r w:rsidRPr="00D417DF">
        <w:rPr>
          <w:rFonts w:asciiTheme="minorEastAsia" w:eastAsia="SimSun" w:hAnsiTheme="minorEastAsia" w:hint="eastAsia"/>
          <w:b/>
          <w:bCs/>
          <w:color w:val="984806" w:themeColor="accent6" w:themeShade="80"/>
          <w:sz w:val="26"/>
          <w:szCs w:val="26"/>
        </w:rPr>
        <w:t>二十世纪之威远岛</w:t>
      </w:r>
    </w:p>
    <w:p w14:paraId="647CF0DF" w14:textId="77777777" w:rsidR="00270459" w:rsidRPr="00396541" w:rsidRDefault="00270459" w:rsidP="00270459">
      <w:pPr>
        <w:snapToGrid w:val="0"/>
        <w:jc w:val="both"/>
        <w:rPr>
          <w:rFonts w:asciiTheme="minorEastAsia" w:hAnsiTheme="minorEastAsia"/>
          <w:sz w:val="26"/>
          <w:szCs w:val="26"/>
        </w:rPr>
      </w:pPr>
    </w:p>
    <w:p w14:paraId="283184AA" w14:textId="1B39B30A" w:rsidR="00270459" w:rsidRDefault="00D417DF" w:rsidP="00270459">
      <w:pPr>
        <w:snapToGrid w:val="0"/>
        <w:ind w:firstLine="540"/>
        <w:jc w:val="both"/>
      </w:pPr>
      <w:r w:rsidRPr="00D417DF">
        <w:rPr>
          <w:rFonts w:asciiTheme="minorEastAsia" w:eastAsia="SimSun" w:hAnsiTheme="minorEastAsia" w:hint="eastAsia"/>
          <w:sz w:val="26"/>
          <w:szCs w:val="26"/>
        </w:rPr>
        <w:t>二十世纪初，威远岛上各地</w:t>
      </w:r>
      <w:r w:rsidRPr="00D417DF">
        <w:rPr>
          <w:rFonts w:eastAsia="SimSun" w:hint="eastAsia"/>
          <w:sz w:val="26"/>
          <w:szCs w:val="26"/>
        </w:rPr>
        <w:t>炮台</w:t>
      </w:r>
      <w:r w:rsidRPr="00D417DF">
        <w:rPr>
          <w:rFonts w:asciiTheme="minorEastAsia" w:eastAsia="SimSun" w:hAnsiTheme="minorEastAsia" w:hint="eastAsia"/>
          <w:sz w:val="26"/>
          <w:szCs w:val="26"/>
        </w:rPr>
        <w:t>仍存，该岛仍为重要军事要塞。二次大战时，日军攻占该岛，各</w:t>
      </w:r>
      <w:r w:rsidRPr="00D417DF">
        <w:rPr>
          <w:rFonts w:eastAsia="SimSun" w:hint="eastAsia"/>
          <w:sz w:val="26"/>
          <w:szCs w:val="26"/>
        </w:rPr>
        <w:t>炮台</w:t>
      </w:r>
      <w:r w:rsidRPr="00D417DF">
        <w:rPr>
          <w:rFonts w:asciiTheme="minorEastAsia" w:eastAsia="SimSun" w:hAnsiTheme="minorEastAsia" w:hint="eastAsia"/>
          <w:sz w:val="26"/>
          <w:szCs w:val="26"/>
        </w:rPr>
        <w:t>遂被占领，大炮皆被移去﹝注二十六﹞，部份建筑物亦被拆卸或改建。战后，该岛仍为海军驻地，山上之炮池及坑道多被修复，火药库改建作兵房，沿海炮洞亦有用作厕所。</w:t>
      </w:r>
    </w:p>
    <w:p w14:paraId="0EBB2595" w14:textId="77777777" w:rsidR="00270459" w:rsidRDefault="00270459" w:rsidP="00270459">
      <w:pPr>
        <w:snapToGrid w:val="0"/>
        <w:jc w:val="both"/>
      </w:pPr>
    </w:p>
    <w:p w14:paraId="3C9D84F8" w14:textId="12F22252" w:rsidR="00270459" w:rsidRDefault="00D417DF" w:rsidP="00270459">
      <w:pPr>
        <w:snapToGrid w:val="0"/>
        <w:ind w:firstLine="540"/>
        <w:jc w:val="both"/>
      </w:pPr>
      <w:r w:rsidRPr="00D417DF">
        <w:rPr>
          <w:rFonts w:eastAsia="SimSun" w:hint="eastAsia"/>
        </w:rPr>
        <w:t>九十年代初，部队他移，岛上之军事设施亦被开放，供人游览凭吊。</w:t>
      </w:r>
    </w:p>
    <w:p w14:paraId="0202EEA5" w14:textId="77777777" w:rsidR="00270459" w:rsidRDefault="00270459" w:rsidP="00270459">
      <w:pPr>
        <w:snapToGrid w:val="0"/>
        <w:jc w:val="both"/>
      </w:pPr>
    </w:p>
    <w:p w14:paraId="4589ED88" w14:textId="28998CC4" w:rsidR="00270459" w:rsidRPr="00ED113D" w:rsidRDefault="00D417DF" w:rsidP="00270459">
      <w:pPr>
        <w:snapToGrid w:val="0"/>
        <w:jc w:val="both"/>
        <w:rPr>
          <w:b/>
          <w:bCs/>
          <w:sz w:val="26"/>
          <w:szCs w:val="26"/>
        </w:rPr>
      </w:pPr>
      <w:r w:rsidRPr="00D417DF">
        <w:rPr>
          <w:rFonts w:eastAsia="SimSun" w:hint="eastAsia"/>
          <w:b/>
          <w:bCs/>
          <w:sz w:val="26"/>
          <w:szCs w:val="26"/>
        </w:rPr>
        <w:t>注释：</w:t>
      </w:r>
    </w:p>
    <w:p w14:paraId="576A6016" w14:textId="77777777" w:rsidR="00270459" w:rsidRDefault="00270459" w:rsidP="00270459">
      <w:pPr>
        <w:snapToGrid w:val="0"/>
        <w:jc w:val="both"/>
      </w:pPr>
    </w:p>
    <w:p w14:paraId="26F50921" w14:textId="78004BFF" w:rsidR="00270459" w:rsidRPr="00ED113D" w:rsidRDefault="00D417DF" w:rsidP="00270459">
      <w:pPr>
        <w:snapToGrid w:val="0"/>
        <w:jc w:val="both"/>
        <w:rPr>
          <w:sz w:val="26"/>
          <w:szCs w:val="26"/>
        </w:rPr>
      </w:pPr>
      <w:r w:rsidRPr="00D417DF">
        <w:rPr>
          <w:rFonts w:eastAsia="SimSun" w:hint="eastAsia"/>
          <w:sz w:val="26"/>
          <w:szCs w:val="26"/>
        </w:rPr>
        <w:t>注一：因岛上旧有威远炮台而得名。</w:t>
      </w:r>
    </w:p>
    <w:p w14:paraId="216C085D" w14:textId="71733210" w:rsidR="00270459" w:rsidRPr="00ED113D" w:rsidRDefault="00D417DF" w:rsidP="00270459">
      <w:pPr>
        <w:snapToGrid w:val="0"/>
        <w:jc w:val="both"/>
        <w:rPr>
          <w:sz w:val="26"/>
          <w:szCs w:val="26"/>
        </w:rPr>
      </w:pPr>
      <w:r w:rsidRPr="00D417DF">
        <w:rPr>
          <w:rFonts w:eastAsia="SimSun" w:hint="eastAsia"/>
          <w:sz w:val="26"/>
          <w:szCs w:val="26"/>
        </w:rPr>
        <w:t>注二：明嘉靖戴璟广东通志初稿卷三十四营堡广州府南海卫条。</w:t>
      </w:r>
    </w:p>
    <w:p w14:paraId="4889954D" w14:textId="53C8311E" w:rsidR="00270459" w:rsidRPr="00ED113D" w:rsidRDefault="00D417DF" w:rsidP="00270459">
      <w:pPr>
        <w:snapToGrid w:val="0"/>
        <w:jc w:val="both"/>
        <w:rPr>
          <w:sz w:val="26"/>
          <w:szCs w:val="26"/>
        </w:rPr>
      </w:pPr>
      <w:r w:rsidRPr="00D417DF">
        <w:rPr>
          <w:rFonts w:eastAsia="SimSun" w:hint="eastAsia"/>
          <w:sz w:val="26"/>
          <w:szCs w:val="26"/>
        </w:rPr>
        <w:t>注三：明崇祯张二果东莞县志卷三兵防志城寨虎头门寨条。</w:t>
      </w:r>
    </w:p>
    <w:p w14:paraId="613189AE" w14:textId="74C15767" w:rsidR="00270459" w:rsidRPr="00ED113D" w:rsidRDefault="00D417DF" w:rsidP="00270459">
      <w:pPr>
        <w:snapToGrid w:val="0"/>
        <w:jc w:val="both"/>
        <w:rPr>
          <w:sz w:val="26"/>
          <w:szCs w:val="26"/>
        </w:rPr>
      </w:pPr>
      <w:r w:rsidRPr="00D417DF">
        <w:rPr>
          <w:rFonts w:eastAsia="SimSun" w:hint="eastAsia"/>
          <w:sz w:val="26"/>
          <w:szCs w:val="26"/>
        </w:rPr>
        <w:t>注四：明万历郭棐广东通志卷十八郡县志五广州府兵防兵额虎头门寨条。</w:t>
      </w:r>
    </w:p>
    <w:p w14:paraId="447BC8D4" w14:textId="0EBF040A" w:rsidR="00270459" w:rsidRPr="00ED113D" w:rsidRDefault="00D417DF" w:rsidP="00270459">
      <w:pPr>
        <w:snapToGrid w:val="0"/>
        <w:jc w:val="both"/>
        <w:rPr>
          <w:sz w:val="26"/>
          <w:szCs w:val="26"/>
        </w:rPr>
      </w:pPr>
      <w:r w:rsidRPr="00D417DF">
        <w:rPr>
          <w:rFonts w:eastAsia="SimSun" w:hint="eastAsia"/>
          <w:sz w:val="26"/>
          <w:szCs w:val="26"/>
        </w:rPr>
        <w:t>注五：清康熙郭文炳东莞县志卷十兵防城寨虎头门寨条。</w:t>
      </w:r>
    </w:p>
    <w:p w14:paraId="5BD44714" w14:textId="208FF4FE" w:rsidR="00270459" w:rsidRPr="00ED113D" w:rsidRDefault="00D417DF" w:rsidP="00270459">
      <w:pPr>
        <w:snapToGrid w:val="0"/>
        <w:jc w:val="both"/>
        <w:rPr>
          <w:sz w:val="26"/>
          <w:szCs w:val="26"/>
        </w:rPr>
      </w:pPr>
      <w:r w:rsidRPr="00D417DF">
        <w:rPr>
          <w:rFonts w:eastAsia="SimSun" w:hint="eastAsia"/>
          <w:sz w:val="26"/>
          <w:szCs w:val="26"/>
        </w:rPr>
        <w:t>注六：前书同卷虎头门山后寨条。</w:t>
      </w:r>
    </w:p>
    <w:p w14:paraId="79B7B0D7" w14:textId="03C7B3E7" w:rsidR="00270459" w:rsidRPr="00ED113D" w:rsidRDefault="00D417DF" w:rsidP="00270459">
      <w:pPr>
        <w:snapToGrid w:val="0"/>
        <w:jc w:val="both"/>
        <w:rPr>
          <w:sz w:val="26"/>
          <w:szCs w:val="26"/>
        </w:rPr>
      </w:pPr>
      <w:r w:rsidRPr="00D417DF">
        <w:rPr>
          <w:rFonts w:eastAsia="SimSun" w:hint="eastAsia"/>
          <w:sz w:val="26"/>
          <w:szCs w:val="26"/>
        </w:rPr>
        <w:t>注七：同注三。</w:t>
      </w:r>
    </w:p>
    <w:p w14:paraId="17081B7F" w14:textId="44801790" w:rsidR="00270459" w:rsidRPr="00ED113D" w:rsidRDefault="00D417DF" w:rsidP="00270459">
      <w:pPr>
        <w:snapToGrid w:val="0"/>
        <w:jc w:val="both"/>
        <w:rPr>
          <w:sz w:val="26"/>
          <w:szCs w:val="26"/>
        </w:rPr>
      </w:pPr>
      <w:r w:rsidRPr="00D417DF">
        <w:rPr>
          <w:rFonts w:eastAsia="SimSun" w:hint="eastAsia"/>
          <w:sz w:val="26"/>
          <w:szCs w:val="26"/>
        </w:rPr>
        <w:t>注八：清宣统陈伯陶东莞县志卷十六建置略一寨台南山炮台条。</w:t>
      </w:r>
    </w:p>
    <w:p w14:paraId="2D13A67D" w14:textId="5F657B03" w:rsidR="00270459" w:rsidRPr="00ED113D" w:rsidRDefault="00D417DF" w:rsidP="00270459">
      <w:pPr>
        <w:snapToGrid w:val="0"/>
        <w:jc w:val="both"/>
        <w:rPr>
          <w:sz w:val="26"/>
          <w:szCs w:val="26"/>
        </w:rPr>
      </w:pPr>
      <w:r w:rsidRPr="00D417DF">
        <w:rPr>
          <w:rFonts w:eastAsia="SimSun" w:hint="eastAsia"/>
          <w:sz w:val="26"/>
          <w:szCs w:val="26"/>
        </w:rPr>
        <w:t>注九：前书同卷卷镇远炮台条。</w:t>
      </w:r>
    </w:p>
    <w:p w14:paraId="65E6CA99" w14:textId="06F958E5" w:rsidR="00270459" w:rsidRPr="00ED113D" w:rsidRDefault="00D417DF" w:rsidP="00270459">
      <w:pPr>
        <w:snapToGrid w:val="0"/>
        <w:jc w:val="both"/>
        <w:rPr>
          <w:sz w:val="26"/>
          <w:szCs w:val="26"/>
        </w:rPr>
      </w:pPr>
      <w:r w:rsidRPr="00D417DF">
        <w:rPr>
          <w:rFonts w:eastAsia="SimSun" w:hint="eastAsia"/>
          <w:sz w:val="26"/>
          <w:szCs w:val="26"/>
        </w:rPr>
        <w:t>注十：前书卷二十八经政略七兵防下虎门寨下道光十九年条。</w:t>
      </w:r>
    </w:p>
    <w:p w14:paraId="61F72A78" w14:textId="24E79DAC" w:rsidR="00270459" w:rsidRPr="00ED113D" w:rsidRDefault="00D417DF" w:rsidP="00270459">
      <w:pPr>
        <w:snapToGrid w:val="0"/>
        <w:jc w:val="both"/>
        <w:rPr>
          <w:sz w:val="26"/>
          <w:szCs w:val="26"/>
        </w:rPr>
      </w:pPr>
      <w:r w:rsidRPr="00D417DF">
        <w:rPr>
          <w:rFonts w:eastAsia="SimSun" w:hint="eastAsia"/>
          <w:sz w:val="26"/>
          <w:szCs w:val="26"/>
        </w:rPr>
        <w:t>注十一：同注十。</w:t>
      </w:r>
    </w:p>
    <w:p w14:paraId="62252418" w14:textId="27B7EC80" w:rsidR="00270459" w:rsidRPr="00ED113D" w:rsidRDefault="00D417DF" w:rsidP="00270459">
      <w:pPr>
        <w:snapToGrid w:val="0"/>
        <w:jc w:val="both"/>
        <w:rPr>
          <w:sz w:val="26"/>
          <w:szCs w:val="26"/>
        </w:rPr>
      </w:pPr>
      <w:r w:rsidRPr="00D417DF">
        <w:rPr>
          <w:rFonts w:eastAsia="SimSun" w:hint="eastAsia"/>
          <w:sz w:val="26"/>
          <w:szCs w:val="26"/>
        </w:rPr>
        <w:t>注十二：前书卷十六建置略一寨台靖远炮台条。</w:t>
      </w:r>
    </w:p>
    <w:p w14:paraId="45E69924" w14:textId="3D7431BE" w:rsidR="00270459" w:rsidRPr="00ED113D" w:rsidRDefault="00D417DF" w:rsidP="00270459">
      <w:pPr>
        <w:snapToGrid w:val="0"/>
        <w:jc w:val="both"/>
        <w:rPr>
          <w:sz w:val="26"/>
          <w:szCs w:val="26"/>
        </w:rPr>
      </w:pPr>
      <w:r w:rsidRPr="00D417DF">
        <w:rPr>
          <w:rFonts w:eastAsia="SimSun" w:hint="eastAsia"/>
          <w:sz w:val="26"/>
          <w:szCs w:val="26"/>
        </w:rPr>
        <w:t>注十三：同注十。</w:t>
      </w:r>
    </w:p>
    <w:p w14:paraId="3A8DCD8D" w14:textId="6FA80C9C" w:rsidR="00270459" w:rsidRPr="00ED113D" w:rsidRDefault="00D417DF" w:rsidP="00270459">
      <w:pPr>
        <w:snapToGrid w:val="0"/>
        <w:jc w:val="both"/>
        <w:rPr>
          <w:sz w:val="26"/>
          <w:szCs w:val="26"/>
        </w:rPr>
      </w:pPr>
      <w:r w:rsidRPr="00D417DF">
        <w:rPr>
          <w:rFonts w:eastAsia="SimSun" w:hint="eastAsia"/>
          <w:sz w:val="26"/>
          <w:szCs w:val="26"/>
        </w:rPr>
        <w:t>注十四：同注八、九及十二。</w:t>
      </w:r>
    </w:p>
    <w:p w14:paraId="6D135B09" w14:textId="6D383A3D" w:rsidR="00270459" w:rsidRPr="00ED113D" w:rsidRDefault="00D417DF" w:rsidP="00270459">
      <w:pPr>
        <w:snapToGrid w:val="0"/>
        <w:jc w:val="both"/>
        <w:rPr>
          <w:sz w:val="26"/>
          <w:szCs w:val="26"/>
        </w:rPr>
      </w:pPr>
      <w:r w:rsidRPr="00D417DF">
        <w:rPr>
          <w:rFonts w:eastAsia="SimSun" w:hint="eastAsia"/>
          <w:sz w:val="26"/>
          <w:szCs w:val="26"/>
        </w:rPr>
        <w:t>注十五：清道光宁立悌粤东省例新纂卷六兵例下各海口要隘炮台条。</w:t>
      </w:r>
    </w:p>
    <w:p w14:paraId="1A9846AF" w14:textId="216F380A" w:rsidR="00270459" w:rsidRPr="00ED113D" w:rsidRDefault="00D417DF" w:rsidP="00270459">
      <w:pPr>
        <w:snapToGrid w:val="0"/>
        <w:jc w:val="both"/>
        <w:rPr>
          <w:sz w:val="26"/>
          <w:szCs w:val="26"/>
        </w:rPr>
      </w:pPr>
      <w:r w:rsidRPr="00D417DF">
        <w:rPr>
          <w:rFonts w:eastAsia="SimSun" w:hint="eastAsia"/>
          <w:sz w:val="26"/>
          <w:szCs w:val="26"/>
        </w:rPr>
        <w:t>注十六：同注十四。</w:t>
      </w:r>
    </w:p>
    <w:p w14:paraId="5EDC55F4" w14:textId="3DF138D7" w:rsidR="00270459" w:rsidRPr="00ED113D" w:rsidRDefault="00D417DF" w:rsidP="00ED113D">
      <w:pPr>
        <w:snapToGrid w:val="0"/>
        <w:ind w:left="1040" w:hangingChars="400" w:hanging="1040"/>
        <w:jc w:val="both"/>
        <w:rPr>
          <w:sz w:val="26"/>
          <w:szCs w:val="26"/>
        </w:rPr>
      </w:pPr>
      <w:r w:rsidRPr="00D417DF">
        <w:rPr>
          <w:rFonts w:eastAsia="SimSun" w:hint="eastAsia"/>
          <w:sz w:val="26"/>
          <w:szCs w:val="26"/>
        </w:rPr>
        <w:t>注十七：张文襄公集卷十二奏议十二光绪十一年七月初一日之添建炮台军械所</w:t>
      </w:r>
      <w:r w:rsidRPr="00D417DF">
        <w:rPr>
          <w:rFonts w:eastAsia="SimSun"/>
          <w:sz w:val="26"/>
          <w:szCs w:val="26"/>
        </w:rPr>
        <w:t xml:space="preserve">    </w:t>
      </w:r>
      <w:r w:rsidRPr="00D417DF">
        <w:rPr>
          <w:rFonts w:eastAsia="SimSun" w:hint="eastAsia"/>
          <w:sz w:val="26"/>
          <w:szCs w:val="26"/>
        </w:rPr>
        <w:t>片。惟水军寮、竹洲及九宰三炮台则未有修复。</w:t>
      </w:r>
    </w:p>
    <w:p w14:paraId="45DA5C30" w14:textId="6B35E705" w:rsidR="00270459" w:rsidRPr="00ED113D" w:rsidRDefault="00D417DF" w:rsidP="00270459">
      <w:pPr>
        <w:snapToGrid w:val="0"/>
        <w:jc w:val="both"/>
        <w:rPr>
          <w:sz w:val="26"/>
          <w:szCs w:val="26"/>
        </w:rPr>
      </w:pPr>
      <w:r w:rsidRPr="00D417DF">
        <w:rPr>
          <w:rFonts w:eastAsia="SimSun" w:hint="eastAsia"/>
          <w:sz w:val="26"/>
          <w:szCs w:val="26"/>
        </w:rPr>
        <w:t>注十八：清宣统陈伯陶东莞县志卷十六建置略一寨台光绪甲申按语条。</w:t>
      </w:r>
    </w:p>
    <w:p w14:paraId="650F8284" w14:textId="60434903" w:rsidR="00270459" w:rsidRPr="00ED113D" w:rsidRDefault="00D417DF" w:rsidP="00270459">
      <w:pPr>
        <w:snapToGrid w:val="0"/>
        <w:jc w:val="both"/>
        <w:rPr>
          <w:sz w:val="26"/>
          <w:szCs w:val="26"/>
        </w:rPr>
      </w:pPr>
      <w:r w:rsidRPr="00D417DF">
        <w:rPr>
          <w:rFonts w:eastAsia="SimSun" w:hint="eastAsia"/>
          <w:sz w:val="26"/>
          <w:szCs w:val="26"/>
        </w:rPr>
        <w:t>注十九：清光绪广州府志卷七十三经政略四兵防国朝东莞县条。</w:t>
      </w:r>
    </w:p>
    <w:p w14:paraId="1F0EDD11" w14:textId="7161A26D" w:rsidR="00270459" w:rsidRPr="00ED113D" w:rsidRDefault="00D417DF" w:rsidP="00270459">
      <w:pPr>
        <w:snapToGrid w:val="0"/>
        <w:jc w:val="both"/>
        <w:rPr>
          <w:sz w:val="26"/>
          <w:szCs w:val="26"/>
        </w:rPr>
      </w:pPr>
      <w:r w:rsidRPr="00D417DF">
        <w:rPr>
          <w:rFonts w:eastAsia="SimSun" w:hint="eastAsia"/>
          <w:sz w:val="26"/>
          <w:szCs w:val="26"/>
        </w:rPr>
        <w:t>注二十：同注十九。</w:t>
      </w:r>
    </w:p>
    <w:p w14:paraId="1843AA39" w14:textId="01A8BFEF" w:rsidR="00270459" w:rsidRPr="00ED113D" w:rsidRDefault="00D417DF" w:rsidP="00270459">
      <w:pPr>
        <w:snapToGrid w:val="0"/>
        <w:jc w:val="both"/>
        <w:rPr>
          <w:sz w:val="26"/>
          <w:szCs w:val="26"/>
        </w:rPr>
      </w:pPr>
      <w:r w:rsidRPr="00D417DF">
        <w:rPr>
          <w:rFonts w:eastAsia="SimSun" w:hint="eastAsia"/>
          <w:sz w:val="26"/>
          <w:szCs w:val="26"/>
        </w:rPr>
        <w:t>注二十一：同注十九。</w:t>
      </w:r>
    </w:p>
    <w:p w14:paraId="76E60666" w14:textId="3BA8A696" w:rsidR="00270459" w:rsidRPr="00ED113D" w:rsidRDefault="00D417DF" w:rsidP="00270459">
      <w:pPr>
        <w:snapToGrid w:val="0"/>
        <w:jc w:val="both"/>
        <w:rPr>
          <w:sz w:val="26"/>
          <w:szCs w:val="26"/>
        </w:rPr>
      </w:pPr>
      <w:r w:rsidRPr="00D417DF">
        <w:rPr>
          <w:rFonts w:eastAsia="SimSun" w:hint="eastAsia"/>
          <w:sz w:val="26"/>
          <w:szCs w:val="26"/>
        </w:rPr>
        <w:t>注二十二：同注十八。</w:t>
      </w:r>
    </w:p>
    <w:p w14:paraId="71907202" w14:textId="07A80282" w:rsidR="00270459" w:rsidRPr="00ED113D" w:rsidRDefault="00D417DF" w:rsidP="00ED113D">
      <w:pPr>
        <w:snapToGrid w:val="0"/>
        <w:ind w:left="1300" w:hangingChars="500" w:hanging="1300"/>
        <w:jc w:val="both"/>
        <w:rPr>
          <w:sz w:val="26"/>
          <w:szCs w:val="26"/>
        </w:rPr>
      </w:pPr>
      <w:r w:rsidRPr="00D417DF">
        <w:rPr>
          <w:rFonts w:eastAsia="SimSun" w:hint="eastAsia"/>
          <w:sz w:val="26"/>
          <w:szCs w:val="26"/>
        </w:rPr>
        <w:t>注二十三：该炮台名鹅颈炮台，俗称鹅夷炮台，又名定旸﹝洋﹞炮台，为绅士蔡信珩所捐建，提督吴全美督修。详清光绪张之洞广东海图说中路虎门炮台条。</w:t>
      </w:r>
    </w:p>
    <w:p w14:paraId="4D72B9C7" w14:textId="754E6E13" w:rsidR="00270459" w:rsidRPr="00ED113D" w:rsidRDefault="00D417DF" w:rsidP="00ED113D">
      <w:pPr>
        <w:snapToGrid w:val="0"/>
        <w:ind w:left="1300" w:hangingChars="500" w:hanging="1300"/>
        <w:jc w:val="both"/>
        <w:rPr>
          <w:sz w:val="26"/>
          <w:szCs w:val="26"/>
        </w:rPr>
      </w:pPr>
      <w:r w:rsidRPr="00D417DF">
        <w:rPr>
          <w:rFonts w:eastAsia="SimSun" w:hint="eastAsia"/>
          <w:sz w:val="26"/>
          <w:szCs w:val="26"/>
        </w:rPr>
        <w:t>注二十四：张文襄公全集卷十二奏议十二光绪十一年七月初一日添建炮台军械所片，及清宣统陈伯陶东莞县志卷二十八经政略七兵防下虎门寨下光绪十一年条。</w:t>
      </w:r>
    </w:p>
    <w:p w14:paraId="454DD54B" w14:textId="60AD9C63" w:rsidR="00270459" w:rsidRPr="00ED113D" w:rsidRDefault="00D417DF" w:rsidP="00270459">
      <w:pPr>
        <w:snapToGrid w:val="0"/>
        <w:jc w:val="both"/>
        <w:rPr>
          <w:sz w:val="26"/>
          <w:szCs w:val="26"/>
        </w:rPr>
      </w:pPr>
      <w:r w:rsidRPr="00D417DF">
        <w:rPr>
          <w:rFonts w:eastAsia="SimSun" w:hint="eastAsia"/>
          <w:sz w:val="26"/>
          <w:szCs w:val="26"/>
        </w:rPr>
        <w:t>注二十五：前书同卷宣统初炮台炮位数条。</w:t>
      </w:r>
    </w:p>
    <w:p w14:paraId="55FC7B75" w14:textId="6408786C" w:rsidR="00270459" w:rsidRDefault="00D417DF" w:rsidP="00ED113D">
      <w:pPr>
        <w:snapToGrid w:val="0"/>
        <w:ind w:left="1300" w:hangingChars="500" w:hanging="1300"/>
        <w:jc w:val="both"/>
        <w:rPr>
          <w:rFonts w:eastAsia="新細明體"/>
          <w:lang w:eastAsia="zh-HK"/>
        </w:rPr>
      </w:pPr>
      <w:r w:rsidRPr="00D417DF">
        <w:rPr>
          <w:rFonts w:eastAsia="SimSun" w:hint="eastAsia"/>
          <w:sz w:val="26"/>
          <w:szCs w:val="26"/>
        </w:rPr>
        <w:t>注二十六：除威远炮台沿海炮位内仍存清道光年间铸造之前膛炮两门外，山麓南山炮台亦存西洋九点二吋口径后膛炮一门。</w:t>
      </w:r>
    </w:p>
    <w:p w14:paraId="52190FD8" w14:textId="77777777" w:rsidR="006E5AFB" w:rsidRPr="006E5AFB" w:rsidRDefault="006E5AFB" w:rsidP="00270459">
      <w:pPr>
        <w:snapToGrid w:val="0"/>
        <w:ind w:left="1200" w:hangingChars="500" w:hanging="1200"/>
        <w:jc w:val="both"/>
        <w:rPr>
          <w:rFonts w:eastAsia="新細明體"/>
          <w:lang w:eastAsia="zh-HK"/>
        </w:rPr>
      </w:pPr>
    </w:p>
    <w:p w14:paraId="2681B13B" w14:textId="77777777" w:rsidR="000F22AE" w:rsidRDefault="000F22AE">
      <w:r>
        <w:br w:type="page"/>
      </w:r>
    </w:p>
    <w:p w14:paraId="5878DD27" w14:textId="14D20A55" w:rsidR="00270459" w:rsidRDefault="00D417DF" w:rsidP="00ED113D">
      <w:pPr>
        <w:snapToGrid w:val="0"/>
      </w:pPr>
      <w:r w:rsidRPr="00D417DF">
        <w:rPr>
          <w:rFonts w:eastAsia="SimSun" w:hint="eastAsia"/>
          <w:b/>
          <w:sz w:val="26"/>
          <w:szCs w:val="26"/>
        </w:rPr>
        <w:lastRenderedPageBreak/>
        <w:t>附录三：清林则徐之销毁鸦片考（教师参考资料）</w:t>
      </w:r>
      <w:r w:rsidRPr="00D417DF">
        <w:rPr>
          <w:rFonts w:eastAsia="SimSun"/>
          <w:b/>
          <w:sz w:val="26"/>
          <w:szCs w:val="26"/>
        </w:rPr>
        <w:t xml:space="preserve">  </w:t>
      </w:r>
      <w:r w:rsidRPr="00D417DF">
        <w:rPr>
          <w:rFonts w:eastAsia="SimSun"/>
          <w:b/>
        </w:rPr>
        <w:t xml:space="preserve">                                        </w:t>
      </w:r>
      <w:r w:rsidRPr="00D417DF">
        <w:rPr>
          <w:rFonts w:eastAsia="SimSun" w:hint="eastAsia"/>
          <w:b/>
          <w:sz w:val="26"/>
          <w:szCs w:val="26"/>
        </w:rPr>
        <w:t>萧国健</w:t>
      </w:r>
      <w:r w:rsidR="009F354D">
        <w:rPr>
          <w:noProof/>
          <w:lang w:eastAsia="zh-TW"/>
        </w:rPr>
        <mc:AlternateContent>
          <mc:Choice Requires="wps">
            <w:drawing>
              <wp:anchor distT="0" distB="0" distL="114300" distR="114300" simplePos="0" relativeHeight="251660288" behindDoc="0" locked="0" layoutInCell="1" allowOverlap="1" wp14:anchorId="0742E5B5" wp14:editId="2C72F70B">
                <wp:simplePos x="0" y="0"/>
                <wp:positionH relativeFrom="column">
                  <wp:posOffset>-1679575</wp:posOffset>
                </wp:positionH>
                <wp:positionV relativeFrom="paragraph">
                  <wp:posOffset>0</wp:posOffset>
                </wp:positionV>
                <wp:extent cx="457200" cy="5486400"/>
                <wp:effectExtent l="0" t="0" r="3175"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6A2C" w14:textId="13BB5068" w:rsidR="00ED113D" w:rsidRDefault="00D417DF" w:rsidP="002A24A5">
                            <w:pPr>
                              <w:ind w:firstLineChars="500" w:firstLine="900"/>
                              <w:rPr>
                                <w:sz w:val="18"/>
                                <w:szCs w:val="18"/>
                              </w:rPr>
                            </w:pPr>
                            <w:r w:rsidRPr="00D417DF">
                              <w:rPr>
                                <w:rFonts w:eastAsia="SimSun" w:hint="eastAsia"/>
                                <w:sz w:val="18"/>
                                <w:szCs w:val="18"/>
                              </w:rPr>
                              <w:t>明清广东东莞太平威远岛之军事设施</w:t>
                            </w:r>
                            <w:r w:rsidRPr="00D417DF">
                              <w:rPr>
                                <w:rFonts w:eastAsia="SimSun"/>
                                <w:sz w:val="18"/>
                                <w:szCs w:val="18"/>
                              </w:rPr>
                              <w:t xml:space="preserve">                                                                                            </w:t>
                            </w:r>
                            <w:r w:rsidRPr="00D417DF">
                              <w:rPr>
                                <w:rFonts w:eastAsia="SimSun" w:hint="eastAsia"/>
                                <w:sz w:val="18"/>
                                <w:szCs w:val="18"/>
                              </w:rPr>
                              <w:t>八十三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E5B5" id="Text Box 3" o:spid="_x0000_s1028" type="#_x0000_t202" style="position:absolute;margin-left:-132.25pt;margin-top:0;width:36pt;height:6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" filled="f" stroked="f">
                <v:textbox style="layout-flow:vertical-ideographic">
                  <w:txbxContent>
                    <w:p w14:paraId="42DC6A2C" w14:textId="13BB5068" w:rsidR="00ED113D" w:rsidRDefault="00D417DF" w:rsidP="002A24A5">
                      <w:pPr>
                        <w:ind w:firstLineChars="500" w:firstLine="900"/>
                        <w:rPr>
                          <w:sz w:val="18"/>
                          <w:szCs w:val="18"/>
                        </w:rPr>
                      </w:pPr>
                      <w:r w:rsidRPr="00D417DF">
                        <w:rPr>
                          <w:rFonts w:eastAsia="SimSun" w:hint="eastAsia"/>
                          <w:sz w:val="18"/>
                          <w:szCs w:val="18"/>
                        </w:rPr>
                        <w:t>明清广东东莞太平威远岛之军事设施</w:t>
                      </w:r>
                      <w:r w:rsidRPr="00D417DF">
                        <w:rPr>
                          <w:rFonts w:eastAsia="SimSun"/>
                          <w:sz w:val="18"/>
                          <w:szCs w:val="18"/>
                        </w:rPr>
                        <w:t xml:space="preserve">                                                                                            </w:t>
                      </w:r>
                      <w:r w:rsidRPr="00D417DF">
                        <w:rPr>
                          <w:rFonts w:eastAsia="SimSun" w:hint="eastAsia"/>
                          <w:sz w:val="18"/>
                          <w:szCs w:val="18"/>
                        </w:rPr>
                        <w:t>八十三</w:t>
                      </w:r>
                    </w:p>
                  </w:txbxContent>
                </v:textbox>
              </v:shape>
            </w:pict>
          </mc:Fallback>
        </mc:AlternateContent>
      </w:r>
    </w:p>
    <w:p w14:paraId="2FC90E44" w14:textId="77777777" w:rsidR="00270459" w:rsidRDefault="00270459" w:rsidP="00714A89">
      <w:pPr>
        <w:ind w:left="1276" w:hanging="1276"/>
        <w:rPr>
          <w:rFonts w:eastAsia="新細明體"/>
          <w:lang w:eastAsia="zh-TW"/>
        </w:rPr>
      </w:pPr>
    </w:p>
    <w:p w14:paraId="4F350C29" w14:textId="77777777" w:rsidR="004E294C" w:rsidRDefault="004E294C" w:rsidP="00714A89">
      <w:pPr>
        <w:ind w:left="1276" w:hanging="1276"/>
        <w:rPr>
          <w:rFonts w:eastAsia="新細明體"/>
          <w:lang w:eastAsia="zh-TW"/>
        </w:rPr>
      </w:pPr>
    </w:p>
    <w:p w14:paraId="41206958" w14:textId="1E1832A2" w:rsidR="004E294C" w:rsidRPr="00ED113D" w:rsidRDefault="00D417DF" w:rsidP="000C03AF">
      <w:pPr>
        <w:snapToGrid w:val="0"/>
        <w:spacing w:line="276" w:lineRule="auto"/>
        <w:ind w:firstLineChars="600" w:firstLine="1566"/>
        <w:jc w:val="both"/>
        <w:rPr>
          <w:b/>
          <w:bCs/>
          <w:color w:val="984806" w:themeColor="accent6" w:themeShade="80"/>
          <w:sz w:val="26"/>
          <w:szCs w:val="26"/>
        </w:rPr>
      </w:pPr>
      <w:r w:rsidRPr="00D417DF">
        <w:rPr>
          <w:rFonts w:eastAsia="SimSun" w:hint="eastAsia"/>
          <w:b/>
          <w:bCs/>
          <w:color w:val="984806" w:themeColor="accent6" w:themeShade="80"/>
          <w:sz w:val="26"/>
          <w:szCs w:val="26"/>
        </w:rPr>
        <w:t>林则徐销毁鸦片之始末</w:t>
      </w:r>
    </w:p>
    <w:p w14:paraId="391F3F2A" w14:textId="6E1FE658" w:rsidR="004E294C" w:rsidRPr="00ED113D" w:rsidRDefault="00D417DF" w:rsidP="004E294C">
      <w:pPr>
        <w:tabs>
          <w:tab w:val="left" w:pos="540"/>
        </w:tabs>
        <w:snapToGrid w:val="0"/>
        <w:jc w:val="both"/>
        <w:rPr>
          <w:sz w:val="26"/>
          <w:szCs w:val="26"/>
        </w:rPr>
      </w:pPr>
      <w:r w:rsidRPr="00D417DF">
        <w:rPr>
          <w:rFonts w:eastAsia="SimSun"/>
          <w:sz w:val="26"/>
          <w:szCs w:val="26"/>
        </w:rPr>
        <w:t xml:space="preserve">        </w:t>
      </w:r>
      <w:r w:rsidRPr="00D417DF">
        <w:rPr>
          <w:rFonts w:eastAsia="SimSun" w:hint="eastAsia"/>
          <w:sz w:val="26"/>
          <w:szCs w:val="26"/>
        </w:rPr>
        <w:t>十八世纪中叶，英人发现鸦片在我国为上等商品，乃于印度成立英国东印度公司，奖励种植鸦片，统制运销，藉以套取我国之白银。</w:t>
      </w:r>
    </w:p>
    <w:p w14:paraId="7EC6F8CF" w14:textId="77777777" w:rsidR="004E294C" w:rsidRPr="00ED113D" w:rsidRDefault="004E294C" w:rsidP="004E294C">
      <w:pPr>
        <w:snapToGrid w:val="0"/>
        <w:jc w:val="both"/>
        <w:rPr>
          <w:sz w:val="26"/>
          <w:szCs w:val="26"/>
        </w:rPr>
      </w:pPr>
    </w:p>
    <w:p w14:paraId="32441323" w14:textId="5EC3BD13"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乾隆初年，鸦片输入我国每年约四百箱，每箱百斤；当时乾隆已知鸦片对我国民之祸害，曾禁止内地商人贩卖，但告无效。嘉庆初年，入输鸦片每年竟达四千箱；其在位时，亦曾严禁鸦片输入，但以官吏腐败，及查禁困难，鸦片销路仍是较往续增。道光初年，严申禁烟之令，其时﹝道光元年，西元一八二一年﹞，每年输入鸦片约五千箱；至道光十五年﹝西元一八三五年﹞，增至三万箱，约值一千八百万元。</w:t>
      </w:r>
    </w:p>
    <w:p w14:paraId="789EFBF4" w14:textId="77777777" w:rsidR="004E294C" w:rsidRPr="00ED113D" w:rsidRDefault="004E294C" w:rsidP="004E294C">
      <w:pPr>
        <w:snapToGrid w:val="0"/>
        <w:jc w:val="both"/>
        <w:rPr>
          <w:sz w:val="26"/>
          <w:szCs w:val="26"/>
        </w:rPr>
      </w:pPr>
    </w:p>
    <w:p w14:paraId="0634C278" w14:textId="272884EA"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道光有见及此，以鸦片对民众之毒害，及国家白银之被吸取外流，因决定禁烟入口。道光十四、五年﹝西元一八三四年及一八三五年﹞，广东绅贵提倡加重关税，增加生产，以国货抵外货，使外商于无利可图之下，放弃鸦片买卖。道光十八年﹝西元一八三八年﹞，黄爵滋上奏折，主张严禁吸食鸦片。时各省督抚觉其办法激烈，多不赞成其议，惟湖广总督林则徐则赞成黄氏之主张，且建议各种实施办法。道光从其议，任林则徐为钦差大臣，赴广州查办烟禁。</w:t>
      </w:r>
    </w:p>
    <w:p w14:paraId="31152EC4" w14:textId="77777777" w:rsidR="004E294C" w:rsidRPr="00ED113D" w:rsidRDefault="004E294C" w:rsidP="004E294C">
      <w:pPr>
        <w:snapToGrid w:val="0"/>
        <w:jc w:val="both"/>
        <w:rPr>
          <w:sz w:val="26"/>
          <w:szCs w:val="26"/>
        </w:rPr>
      </w:pPr>
    </w:p>
    <w:p w14:paraId="14AFDF63" w14:textId="29DC1900"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林则徐于道光十九年﹝西元一八三九年﹞正月二十五日抵达广州，谕令外商交出鸦片，并着令具结，永不售卖。初时，外商不肯遵令交出所存鸦片，林氏遂令断绝广州出海交通，派兵包围十三行，禁止外国商人出入，并断其粮水供应。外商于不得以之下，遂呈缴鸦片二万零二百八十三箱，共计二百余万斤。林氏乃于虎门湾畔，营建二化烟池，销毁所得鸦片。</w:t>
      </w:r>
    </w:p>
    <w:p w14:paraId="3A1985B3" w14:textId="77777777" w:rsidR="004E294C" w:rsidRPr="00ED113D" w:rsidRDefault="004E294C" w:rsidP="004E294C">
      <w:pPr>
        <w:snapToGrid w:val="0"/>
        <w:jc w:val="both"/>
        <w:rPr>
          <w:sz w:val="26"/>
          <w:szCs w:val="26"/>
        </w:rPr>
      </w:pPr>
    </w:p>
    <w:p w14:paraId="09210471" w14:textId="57C31D43" w:rsidR="004E294C" w:rsidRPr="00ED113D" w:rsidRDefault="00D417DF" w:rsidP="000C03AF">
      <w:pPr>
        <w:snapToGrid w:val="0"/>
        <w:spacing w:line="276" w:lineRule="auto"/>
        <w:ind w:firstLineChars="600" w:firstLine="1566"/>
        <w:jc w:val="both"/>
        <w:rPr>
          <w:b/>
          <w:bCs/>
          <w:color w:val="984806" w:themeColor="accent6" w:themeShade="80"/>
          <w:sz w:val="26"/>
          <w:szCs w:val="26"/>
        </w:rPr>
      </w:pPr>
      <w:r w:rsidRPr="00D417DF">
        <w:rPr>
          <w:rFonts w:eastAsia="SimSun" w:hint="eastAsia"/>
          <w:b/>
          <w:bCs/>
          <w:color w:val="984806" w:themeColor="accent6" w:themeShade="80"/>
          <w:sz w:val="26"/>
          <w:szCs w:val="26"/>
        </w:rPr>
        <w:t>销毁鸦片之经过</w:t>
      </w:r>
    </w:p>
    <w:p w14:paraId="52B40F8F" w14:textId="7532D2C6" w:rsidR="004E294C"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其初，鸦片销毁之方法，乃先拌以桐油，继用火销化。但焚过后，其残膏余沥﹝即烟焦油﹞渗入地中，若掘地取土煎熬，可复得鸦片约十之二三，其流毒甚难尽绝；故林则徐另用他法销毁之。</w:t>
      </w:r>
    </w:p>
    <w:p w14:paraId="24016C6B" w14:textId="77777777" w:rsidR="00F546D9" w:rsidRPr="00ED113D" w:rsidRDefault="00F546D9" w:rsidP="004E294C">
      <w:pPr>
        <w:tabs>
          <w:tab w:val="left" w:pos="540"/>
        </w:tabs>
        <w:snapToGrid w:val="0"/>
        <w:jc w:val="both"/>
        <w:rPr>
          <w:sz w:val="26"/>
          <w:szCs w:val="26"/>
        </w:rPr>
      </w:pPr>
    </w:p>
    <w:p w14:paraId="60C5C51E" w14:textId="77777777" w:rsidR="004E294C" w:rsidRPr="00ED113D" w:rsidRDefault="004E294C" w:rsidP="004E294C">
      <w:pPr>
        <w:snapToGrid w:val="0"/>
        <w:jc w:val="both"/>
        <w:rPr>
          <w:sz w:val="26"/>
          <w:szCs w:val="26"/>
        </w:rPr>
      </w:pPr>
    </w:p>
    <w:p w14:paraId="1E27FB33" w14:textId="5D142A7F" w:rsidR="004E294C" w:rsidRPr="00ED113D" w:rsidRDefault="00D417DF" w:rsidP="004E294C">
      <w:pPr>
        <w:tabs>
          <w:tab w:val="left" w:pos="540"/>
        </w:tabs>
        <w:snapToGrid w:val="0"/>
        <w:jc w:val="both"/>
        <w:rPr>
          <w:sz w:val="26"/>
          <w:szCs w:val="26"/>
        </w:rPr>
      </w:pPr>
      <w:r w:rsidRPr="00ED113D">
        <w:rPr>
          <w:sz w:val="26"/>
          <w:szCs w:val="26"/>
        </w:rPr>
        <w:lastRenderedPageBreak/>
        <w:tab/>
      </w:r>
      <w:r w:rsidRPr="00D417DF">
        <w:rPr>
          <w:rFonts w:eastAsia="SimSun" w:hint="eastAsia"/>
          <w:sz w:val="26"/>
          <w:szCs w:val="26"/>
        </w:rPr>
        <w:t>据西元一八三九年﹝道光十九年﹞六月十三日林则徐与两广总督邓廷桢、广东巡抚怡良会衔所上之会奏销化烟土已将及半情形疏，中载：「……臣等广咨博采，知鸦片最忌者二物：一曰盐卤，一曰石灰。凡以烟土煎膏者，投以灰盐，即成渣沫，必不能收合成膏，是其相</w:t>
      </w:r>
      <w:r w:rsidRPr="00ED113D">
        <w:rPr>
          <w:rFonts w:hint="eastAsia"/>
          <w:sz w:val="26"/>
          <w:szCs w:val="26"/>
        </w:rPr>
        <w:t></w:t>
      </w:r>
      <w:r w:rsidRPr="00D417DF">
        <w:rPr>
          <w:rFonts w:eastAsia="SimSun" w:hint="eastAsia"/>
          <w:sz w:val="26"/>
          <w:szCs w:val="26"/>
        </w:rPr>
        <w:t>之性，正可资之以除其害也。</w:t>
      </w:r>
      <w:r w:rsidR="004E294C" w:rsidRPr="00ED113D">
        <w:rPr>
          <w:rFonts w:hint="eastAsia"/>
          <w:sz w:val="26"/>
          <w:szCs w:val="26"/>
        </w:rPr>
        <w:t>然使逐箱煙土皆用灰鹽煮化，則鍋之設，必須累百盈千，誠恐照營不周，轉滋偷漏；</w:t>
      </w:r>
      <w:r w:rsidRPr="00D417DF">
        <w:rPr>
          <w:rFonts w:eastAsia="SimSun" w:hint="eastAsia"/>
          <w:sz w:val="26"/>
          <w:szCs w:val="26"/>
        </w:rPr>
        <w:t>如其少设，又非数月不能销完。兹再四酌商，莫若于海滩高处，桃空两池，轮流浸化。其池平铺石底，纵横各十五丈余尺，四旁栏桩钉板，不令少有渗漏。前面设一涵洞，后面通一水沟………其浸化之法，先由沟道车水入池，撒盐成卤，所有箱内烟土，逐个切成四瓣，投入卤中，泡浸半日，再将整块烧透石灰，纷纷抛下，顷刻便如汤沸，不爨自燃，复雇人夫多名，各执铁锄木爬，立于跳板之上，往来翻截，务使颗粒悉化，俟至退潮时候，启放涵洞，随浪送出入洋……。」</w:t>
      </w:r>
    </w:p>
    <w:p w14:paraId="7EDC8B32" w14:textId="77777777" w:rsidR="004E294C" w:rsidRPr="00ED113D" w:rsidRDefault="004E294C" w:rsidP="004E294C">
      <w:pPr>
        <w:snapToGrid w:val="0"/>
        <w:jc w:val="both"/>
        <w:rPr>
          <w:sz w:val="26"/>
          <w:szCs w:val="26"/>
        </w:rPr>
      </w:pPr>
    </w:p>
    <w:p w14:paraId="6DD4FBCA" w14:textId="7B62F159"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又据同年七月五日所上之会奏销化烟土一律完竣疏中载：「……嗣是仍照前法，劈箱过抨，将烟土切碎，抛入石池，泡以盐卤，烂以石灰，统俟戳化成渣，于退潮时送出大洋。……」</w:t>
      </w:r>
    </w:p>
    <w:p w14:paraId="1ECC73B0" w14:textId="77777777" w:rsidR="004E294C" w:rsidRPr="00ED113D" w:rsidRDefault="004E294C" w:rsidP="004E294C">
      <w:pPr>
        <w:tabs>
          <w:tab w:val="left" w:pos="567"/>
        </w:tabs>
        <w:snapToGrid w:val="0"/>
        <w:jc w:val="both"/>
        <w:rPr>
          <w:sz w:val="26"/>
          <w:szCs w:val="26"/>
        </w:rPr>
      </w:pPr>
    </w:p>
    <w:p w14:paraId="247EF1CB" w14:textId="569D65FB"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观上引奏疏所载，可证林则徐于道光十九年时销毁鸦片之法，并非焚化，而为以灰盐煮化。此法可尽绝鸦片之流毒，为当时之最佳方法。</w:t>
      </w:r>
    </w:p>
    <w:p w14:paraId="350EBDD5" w14:textId="77777777" w:rsidR="004E294C" w:rsidRPr="00ED113D" w:rsidRDefault="004E294C" w:rsidP="004E294C">
      <w:pPr>
        <w:snapToGrid w:val="0"/>
        <w:jc w:val="both"/>
        <w:rPr>
          <w:sz w:val="26"/>
          <w:szCs w:val="26"/>
        </w:rPr>
      </w:pPr>
    </w:p>
    <w:p w14:paraId="29AA0EEF" w14:textId="0C51876A" w:rsidR="004E294C" w:rsidRPr="00F546D9" w:rsidRDefault="00D417DF" w:rsidP="000C03AF">
      <w:pPr>
        <w:snapToGrid w:val="0"/>
        <w:spacing w:line="276" w:lineRule="auto"/>
        <w:ind w:firstLineChars="600" w:firstLine="1566"/>
        <w:jc w:val="both"/>
        <w:rPr>
          <w:b/>
          <w:bCs/>
          <w:color w:val="984806" w:themeColor="accent6" w:themeShade="80"/>
          <w:sz w:val="26"/>
          <w:szCs w:val="26"/>
        </w:rPr>
      </w:pPr>
      <w:r w:rsidRPr="00D417DF">
        <w:rPr>
          <w:rFonts w:eastAsia="SimSun" w:hint="eastAsia"/>
          <w:b/>
          <w:bCs/>
          <w:color w:val="984806" w:themeColor="accent6" w:themeShade="80"/>
          <w:sz w:val="26"/>
          <w:szCs w:val="26"/>
        </w:rPr>
        <w:t>防止弊端滋生之方法</w:t>
      </w:r>
    </w:p>
    <w:p w14:paraId="7C0BC05C" w14:textId="36FC3D46"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据故老相传，于销毁鸦片时，有等夫役，于搬运或翻截鸦片时，偷藏鸦片于挑担竹杆内，或以他法夹带。然据上引奏疏中载，夫役所用者，为「铁锄木爬」，皆实心物，想当无法作弊。</w:t>
      </w:r>
    </w:p>
    <w:p w14:paraId="69DF8BF2" w14:textId="77777777" w:rsidR="004E294C" w:rsidRPr="00ED113D" w:rsidRDefault="004E294C" w:rsidP="004E294C">
      <w:pPr>
        <w:snapToGrid w:val="0"/>
        <w:jc w:val="both"/>
        <w:rPr>
          <w:sz w:val="26"/>
          <w:szCs w:val="26"/>
        </w:rPr>
      </w:pPr>
    </w:p>
    <w:p w14:paraId="4008ACF0" w14:textId="01901AE2"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又据会奏销化烟土已将及半情形疏载：「……并用清水刷涤池底，不任涓滴留余。若甲日第一池尚未刷清，乙日便用第二池，其泡浸翻截，悉如前法，及此轮流替换。每化一池，必清一池之底，始免套搭牵混，滋生弊端。至向晦停工，即将池岸四围栅栏，全行封销，派令文武员弁，周历巡绰。……」此举实可绝人民掘地取土煎熬，重获鸦片之弊。</w:t>
      </w:r>
    </w:p>
    <w:p w14:paraId="27DF4DDA" w14:textId="77777777" w:rsidR="004E294C" w:rsidRPr="00ED113D" w:rsidRDefault="004E294C" w:rsidP="004E294C">
      <w:pPr>
        <w:snapToGrid w:val="0"/>
        <w:jc w:val="both"/>
        <w:rPr>
          <w:sz w:val="26"/>
          <w:szCs w:val="26"/>
        </w:rPr>
      </w:pPr>
    </w:p>
    <w:p w14:paraId="3CBA75CB" w14:textId="0EC08091"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至防止夹带之法，该奏疏载：「……粤东天气炎热，所用人夫，仅穿短裤，上身下脚，向俱赤露。又于停工放出时，与执事工役一同搜检，不许稍有夹带。……」此操施为防止人夫夹带，可见林氏销烟之经过，认真严密。</w:t>
      </w:r>
    </w:p>
    <w:p w14:paraId="5845BF2B" w14:textId="77777777" w:rsidR="004E294C" w:rsidRDefault="004E294C" w:rsidP="004E294C">
      <w:pPr>
        <w:snapToGrid w:val="0"/>
        <w:jc w:val="both"/>
        <w:rPr>
          <w:sz w:val="26"/>
          <w:szCs w:val="26"/>
        </w:rPr>
      </w:pPr>
    </w:p>
    <w:p w14:paraId="2E982040" w14:textId="77777777" w:rsidR="00F546D9" w:rsidRPr="00ED113D" w:rsidRDefault="00F546D9" w:rsidP="004E294C">
      <w:pPr>
        <w:snapToGrid w:val="0"/>
        <w:jc w:val="both"/>
        <w:rPr>
          <w:sz w:val="26"/>
          <w:szCs w:val="26"/>
        </w:rPr>
      </w:pPr>
    </w:p>
    <w:p w14:paraId="1AE94379" w14:textId="47BAF243" w:rsidR="004E294C" w:rsidRPr="00F546D9" w:rsidRDefault="00D417DF" w:rsidP="000C03AF">
      <w:pPr>
        <w:pStyle w:val="ad"/>
        <w:snapToGrid w:val="0"/>
        <w:spacing w:line="276" w:lineRule="auto"/>
        <w:ind w:firstLineChars="600" w:firstLine="1566"/>
        <w:jc w:val="both"/>
        <w:rPr>
          <w:b/>
          <w:bCs/>
          <w:color w:val="984806" w:themeColor="accent6" w:themeShade="80"/>
          <w:sz w:val="26"/>
          <w:szCs w:val="26"/>
        </w:rPr>
      </w:pPr>
      <w:r w:rsidRPr="00D417DF">
        <w:rPr>
          <w:rFonts w:eastAsia="SimSun" w:hint="eastAsia"/>
          <w:b/>
          <w:bCs/>
          <w:color w:val="984806" w:themeColor="accent6" w:themeShade="80"/>
          <w:sz w:val="26"/>
          <w:szCs w:val="26"/>
          <w:lang w:eastAsia="zh-CN"/>
        </w:rPr>
        <w:t>结语</w:t>
      </w:r>
    </w:p>
    <w:p w14:paraId="01CE4876" w14:textId="6228C699" w:rsidR="004E294C" w:rsidRPr="00ED113D" w:rsidRDefault="00D417DF" w:rsidP="004E294C">
      <w:pPr>
        <w:tabs>
          <w:tab w:val="left" w:pos="540"/>
        </w:tabs>
        <w:snapToGrid w:val="0"/>
        <w:jc w:val="both"/>
        <w:rPr>
          <w:sz w:val="26"/>
          <w:szCs w:val="26"/>
        </w:rPr>
      </w:pPr>
      <w:r w:rsidRPr="00ED113D">
        <w:rPr>
          <w:sz w:val="26"/>
          <w:szCs w:val="26"/>
        </w:rPr>
        <w:tab/>
      </w:r>
      <w:r w:rsidRPr="00D417DF">
        <w:rPr>
          <w:rFonts w:eastAsia="SimSun" w:hint="eastAsia"/>
          <w:sz w:val="26"/>
          <w:szCs w:val="26"/>
        </w:rPr>
        <w:t>从上观之，林则徐处理销毁鸦片之措施，甚为严紧，初时，每日只销化三、四百箱，数日后，夫役手法渐熟，每日销化鸦片可达千箱。历二十三日﹝西元一八三九年六月十三日至七月五日﹞，销毁鸦片达二万多箱﹝二万零二百八十三箱﹞。销烟过程中，林则徐亲临现场，督率文武官员，进行严密监视，并许外国人士参观。</w:t>
      </w:r>
    </w:p>
    <w:p w14:paraId="61BE7FA0" w14:textId="77777777" w:rsidR="004E294C" w:rsidRDefault="004E294C" w:rsidP="004E294C">
      <w:pPr>
        <w:snapToGrid w:val="0"/>
        <w:jc w:val="both"/>
      </w:pPr>
    </w:p>
    <w:p w14:paraId="64331622" w14:textId="77777777" w:rsidR="004E294C" w:rsidRPr="004E294C" w:rsidRDefault="004E294C" w:rsidP="00714A89">
      <w:pPr>
        <w:ind w:left="1276" w:hanging="1276"/>
        <w:rPr>
          <w:rFonts w:eastAsia="新細明體"/>
          <w:lang w:eastAsia="zh-TW"/>
        </w:rPr>
      </w:pPr>
    </w:p>
    <w:sectPr w:rsidR="004E294C" w:rsidRPr="004E294C" w:rsidSect="008512CF">
      <w:headerReference w:type="even" r:id="rId29"/>
      <w:headerReference w:type="default" r:id="rId30"/>
      <w:footerReference w:type="even" r:id="rId31"/>
      <w:footerReference w:type="default" r:id="rId3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3690E" w14:textId="77777777" w:rsidR="00B54D1A" w:rsidRDefault="00B54D1A" w:rsidP="006A27BA">
      <w:pPr>
        <w:spacing w:line="240" w:lineRule="auto"/>
      </w:pPr>
      <w:r>
        <w:separator/>
      </w:r>
    </w:p>
  </w:endnote>
  <w:endnote w:type="continuationSeparator" w:id="0">
    <w:p w14:paraId="20689C14" w14:textId="77777777" w:rsidR="00B54D1A" w:rsidRDefault="00B54D1A" w:rsidP="006A2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69F0" w14:textId="02CA3318" w:rsidR="00ED113D" w:rsidRDefault="00ED113D" w:rsidP="008512CF">
    <w:pPr>
      <w:pStyle w:val="a7"/>
      <w:framePr w:wrap="around" w:vAnchor="text" w:hAnchor="page" w:x="5881" w:y="-194"/>
      <w:rPr>
        <w:rStyle w:val="af"/>
      </w:rPr>
    </w:pPr>
    <w:r>
      <w:rPr>
        <w:rStyle w:val="af"/>
      </w:rPr>
      <w:fldChar w:fldCharType="begin"/>
    </w:r>
    <w:r>
      <w:rPr>
        <w:rStyle w:val="af"/>
      </w:rPr>
      <w:instrText xml:space="preserve">PAGE  </w:instrText>
    </w:r>
    <w:r>
      <w:rPr>
        <w:rStyle w:val="af"/>
      </w:rPr>
      <w:fldChar w:fldCharType="separate"/>
    </w:r>
    <w:r w:rsidR="00D417DF" w:rsidRPr="00D417DF">
      <w:rPr>
        <w:rStyle w:val="af"/>
        <w:rFonts w:eastAsia="SimSun"/>
        <w:noProof/>
      </w:rPr>
      <w:t>4</w:t>
    </w:r>
    <w:r>
      <w:rPr>
        <w:rStyle w:val="af"/>
      </w:rPr>
      <w:fldChar w:fldCharType="end"/>
    </w:r>
  </w:p>
  <w:p w14:paraId="30CBCE17" w14:textId="77777777" w:rsidR="00ED113D" w:rsidRDefault="00ED113D">
    <w:pPr>
      <w:pStyle w:val="a7"/>
      <w:rPr>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6BA5" w14:textId="5DD117F2" w:rsidR="00ED113D" w:rsidRDefault="00ED113D" w:rsidP="00933B52">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D417DF" w:rsidRPr="00D417DF">
      <w:rPr>
        <w:rStyle w:val="af"/>
        <w:rFonts w:eastAsia="SimSun"/>
        <w:noProof/>
      </w:rPr>
      <w:t>1</w:t>
    </w:r>
    <w:r>
      <w:rPr>
        <w:rStyle w:val="af"/>
      </w:rPr>
      <w:fldChar w:fldCharType="end"/>
    </w:r>
  </w:p>
  <w:p w14:paraId="604085A9" w14:textId="77777777" w:rsidR="00ED113D" w:rsidRDefault="00ED113D">
    <w:pPr>
      <w:pStyle w:val="a7"/>
      <w:jc w:val="right"/>
    </w:pPr>
  </w:p>
  <w:p w14:paraId="265493BD" w14:textId="77777777" w:rsidR="00ED113D" w:rsidRDefault="00ED11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A92A1" w14:textId="77777777" w:rsidR="00B54D1A" w:rsidRDefault="00B54D1A" w:rsidP="006A27BA">
      <w:pPr>
        <w:spacing w:line="240" w:lineRule="auto"/>
      </w:pPr>
      <w:r>
        <w:separator/>
      </w:r>
    </w:p>
  </w:footnote>
  <w:footnote w:type="continuationSeparator" w:id="0">
    <w:p w14:paraId="672B8A3A" w14:textId="77777777" w:rsidR="00B54D1A" w:rsidRDefault="00B54D1A" w:rsidP="006A27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D9E4" w14:textId="77777777" w:rsidR="00ED113D" w:rsidRPr="008512CF" w:rsidRDefault="00ED113D" w:rsidP="008512CF">
    <w:pPr>
      <w:pStyle w:val="a5"/>
    </w:pPr>
    <w:r>
      <w:rPr>
        <w:noProof/>
        <w:lang w:eastAsia="zh-TW"/>
      </w:rPr>
      <w:drawing>
        <wp:anchor distT="0" distB="0" distL="114300" distR="114300" simplePos="0" relativeHeight="251664384" behindDoc="0" locked="0" layoutInCell="1" allowOverlap="1" wp14:anchorId="26747CF8" wp14:editId="5DEAF495">
          <wp:simplePos x="0" y="0"/>
          <wp:positionH relativeFrom="margin">
            <wp:posOffset>-1219200</wp:posOffset>
          </wp:positionH>
          <wp:positionV relativeFrom="margin">
            <wp:posOffset>-983615</wp:posOffset>
          </wp:positionV>
          <wp:extent cx="7769860" cy="1187450"/>
          <wp:effectExtent l="0" t="0" r="2540" b="6350"/>
          <wp:wrapSquare wrapText="bothSides"/>
          <wp:docPr id="2057" name="圖片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bar B.jpg"/>
                  <pic:cNvPicPr/>
                </pic:nvPicPr>
                <pic:blipFill>
                  <a:blip r:embed="rId1">
                    <a:alphaModFix amt="80000"/>
                    <a:extLst>
                      <a:ext uri="{28A0092B-C50C-407E-A947-70E740481C1C}">
                        <a14:useLocalDpi xmlns:a14="http://schemas.microsoft.com/office/drawing/2010/main" val="0"/>
                      </a:ext>
                    </a:extLst>
                  </a:blip>
                  <a:stretch>
                    <a:fillRect/>
                  </a:stretch>
                </pic:blipFill>
                <pic:spPr>
                  <a:xfrm>
                    <a:off x="0" y="0"/>
                    <a:ext cx="7769860" cy="11874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A2EE" w14:textId="77777777" w:rsidR="00ED113D" w:rsidRDefault="00ED113D">
    <w:pPr>
      <w:pStyle w:val="a5"/>
    </w:pPr>
    <w:r>
      <w:rPr>
        <w:noProof/>
        <w:lang w:eastAsia="zh-TW"/>
      </w:rPr>
      <w:drawing>
        <wp:anchor distT="0" distB="0" distL="114300" distR="114300" simplePos="0" relativeHeight="251662336" behindDoc="0" locked="0" layoutInCell="1" allowOverlap="1" wp14:anchorId="19B5E4B4" wp14:editId="7213886E">
          <wp:simplePos x="0" y="0"/>
          <wp:positionH relativeFrom="margin">
            <wp:posOffset>-1292860</wp:posOffset>
          </wp:positionH>
          <wp:positionV relativeFrom="margin">
            <wp:posOffset>-983615</wp:posOffset>
          </wp:positionV>
          <wp:extent cx="7769860" cy="1187450"/>
          <wp:effectExtent l="0" t="0" r="2540" b="6350"/>
          <wp:wrapSquare wrapText="bothSides"/>
          <wp:docPr id="2059" name="圖片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bar.jpg"/>
                  <pic:cNvPicPr/>
                </pic:nvPicPr>
                <pic:blipFill>
                  <a:blip r:embed="rId1">
                    <a:alphaModFix amt="82000"/>
                    <a:extLst>
                      <a:ext uri="{28A0092B-C50C-407E-A947-70E740481C1C}">
                        <a14:useLocalDpi xmlns:a14="http://schemas.microsoft.com/office/drawing/2010/main" val="0"/>
                      </a:ext>
                    </a:extLst>
                  </a:blip>
                  <a:stretch>
                    <a:fillRect/>
                  </a:stretch>
                </pic:blipFill>
                <pic:spPr>
                  <a:xfrm>
                    <a:off x="0" y="0"/>
                    <a:ext cx="7769860" cy="1187450"/>
                  </a:xfrm>
                  <a:prstGeom prst="rect">
                    <a:avLst/>
                  </a:prstGeom>
                </pic:spPr>
              </pic:pic>
            </a:graphicData>
          </a:graphic>
        </wp:anchor>
      </w:drawing>
    </w:r>
    <w:r>
      <w:rPr>
        <w:noProof/>
        <w:lang w:eastAsia="zh-TW"/>
      </w:rPr>
      <mc:AlternateContent>
        <mc:Choice Requires="wps">
          <w:drawing>
            <wp:anchor distT="0" distB="0" distL="114300" distR="114300" simplePos="0" relativeHeight="251660288" behindDoc="0" locked="0" layoutInCell="1" allowOverlap="1" wp14:anchorId="7265E941" wp14:editId="4AB26836">
              <wp:simplePos x="0" y="0"/>
              <wp:positionH relativeFrom="page">
                <wp:posOffset>6547485</wp:posOffset>
              </wp:positionH>
              <wp:positionV relativeFrom="page">
                <wp:posOffset>373380</wp:posOffset>
              </wp:positionV>
              <wp:extent cx="400050" cy="286385"/>
              <wp:effectExtent l="0" t="5080" r="0" b="63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7F42" w14:textId="7DB6DFAB" w:rsidR="00ED113D" w:rsidRDefault="00ED113D">
                          <w:pPr>
                            <w:snapToGrid w:val="0"/>
                            <w:rPr>
                              <w:rFonts w:ascii="Calibri" w:hAnsi="Calibri"/>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D417DF" w:rsidRPr="00D417DF">
                            <w:rPr>
                              <w:rFonts w:ascii="Calibri" w:eastAsia="SimSun" w:hAnsi="Calibri"/>
                              <w:b/>
                              <w:noProof/>
                              <w:color w:val="FFFFFF" w:themeColor="background1"/>
                              <w:lang w:val="zh-TW"/>
                            </w:rPr>
                            <w:t>1</w:t>
                          </w:r>
                          <w:r>
                            <w:rPr>
                              <w:rFonts w:ascii="Calibri" w:hAnsi="Calibri"/>
                              <w:b/>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5E941" id="_x0000_t202" coordsize="21600,21600" o:spt="202" path="m,l,21600r21600,l21600,xe">
              <v:stroke joinstyle="miter"/>
              <v:path gradientshapeok="t" o:connecttype="rect"/>
            </v:shapetype>
            <v:shape id="Text Box 22" o:spid="_x0000_s1029" type="#_x0000_t202" style="position:absolute;margin-left:515.55pt;margin-top:29.4pt;width:31.5pt;height:2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" filled="f" stroked="f">
              <v:textbox>
                <w:txbxContent>
                  <w:p w14:paraId="33107F42" w14:textId="7DB6DFAB" w:rsidR="00ED113D" w:rsidRDefault="00ED113D">
                    <w:pPr>
                      <w:snapToGrid w:val="0"/>
                      <w:rPr>
                        <w:rFonts w:ascii="Calibri" w:hAnsi="Calibri"/>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D417DF" w:rsidRPr="00D417DF">
                      <w:rPr>
                        <w:rFonts w:ascii="Calibri" w:eastAsia="SimSun" w:hAnsi="Calibri"/>
                        <w:b/>
                        <w:noProof/>
                        <w:color w:val="FFFFFF" w:themeColor="background1"/>
                        <w:lang w:val="zh-TW"/>
                      </w:rPr>
                      <w:t>1</w:t>
                    </w:r>
                    <w:r>
                      <w:rPr>
                        <w:rFonts w:ascii="Calibri" w:hAnsi="Calibri"/>
                        <w:b/>
                        <w:noProof/>
                        <w:color w:val="FFFFFF" w:themeColor="background1"/>
                      </w:rPr>
                      <w:fldChar w:fldCharType="end"/>
                    </w:r>
                  </w:p>
                </w:txbxContent>
              </v:textbox>
              <w10:wrap anchorx="page" anchory="page"/>
            </v:shape>
          </w:pict>
        </mc:Fallback>
      </mc:AlternateContent>
    </w:r>
    <w:r>
      <w:rPr>
        <w:noProof/>
        <w:lang w:eastAsia="zh-TW"/>
      </w:rPr>
      <mc:AlternateContent>
        <mc:Choice Requires="wpg">
          <w:drawing>
            <wp:anchor distT="0" distB="0" distL="114300" distR="114300" simplePos="0" relativeHeight="251659264" behindDoc="0" locked="0" layoutInCell="1" allowOverlap="1" wp14:anchorId="3954B45D" wp14:editId="019817F9">
              <wp:simplePos x="0" y="0"/>
              <wp:positionH relativeFrom="page">
                <wp:posOffset>923290</wp:posOffset>
              </wp:positionH>
              <wp:positionV relativeFrom="page">
                <wp:posOffset>411480</wp:posOffset>
              </wp:positionV>
              <wp:extent cx="5949315" cy="216535"/>
              <wp:effectExtent l="0" t="5080" r="10795" b="6985"/>
              <wp:wrapNone/>
              <wp:docPr id="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16535"/>
                        <a:chOff x="1469" y="696"/>
                        <a:chExt cx="9369" cy="341"/>
                      </a:xfrm>
                    </wpg:grpSpPr>
                    <wps:wsp>
                      <wps:cNvPr id="20" name="Rectangle 18"/>
                      <wps:cNvSpPr>
                        <a:spLocks noChangeArrowheads="1"/>
                      </wps:cNvSpPr>
                      <wps:spPr bwMode="auto">
                        <a:xfrm>
                          <a:off x="1469" y="696"/>
                          <a:ext cx="9369" cy="192"/>
                        </a:xfrm>
                        <a:prstGeom prst="rect">
                          <a:avLst/>
                        </a:prstGeom>
                        <a:gradFill rotWithShape="0">
                          <a:gsLst>
                            <a:gs pos="0">
                              <a:srgbClr val="73BDFE"/>
                            </a:gs>
                            <a:gs pos="100000">
                              <a:srgbClr val="8ABFFE"/>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9"/>
                      <wps:cNvSpPr>
                        <a:spLocks noChangeArrowheads="1"/>
                      </wps:cNvSpPr>
                      <wps:spPr bwMode="auto">
                        <a:xfrm>
                          <a:off x="1469" y="864"/>
                          <a:ext cx="9369" cy="173"/>
                        </a:xfrm>
                        <a:prstGeom prst="rect">
                          <a:avLst/>
                        </a:prstGeom>
                        <a:gradFill rotWithShape="0">
                          <a:gsLst>
                            <a:gs pos="0">
                              <a:srgbClr val="5BB3FD"/>
                            </a:gs>
                            <a:gs pos="100000">
                              <a:srgbClr val="5198FF"/>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Line 20"/>
                      <wps:cNvCnPr/>
                      <wps:spPr bwMode="auto">
                        <a:xfrm>
                          <a:off x="1469" y="1033"/>
                          <a:ext cx="9369" cy="0"/>
                        </a:xfrm>
                        <a:prstGeom prst="line">
                          <a:avLst/>
                        </a:prstGeom>
                        <a:noFill/>
                        <a:ln w="12700">
                          <a:solidFill>
                            <a:srgbClr val="2E80E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6" name="Line 21"/>
                      <wps:cNvCnPr/>
                      <wps:spPr bwMode="auto">
                        <a:xfrm flipV="1">
                          <a:off x="1469" y="696"/>
                          <a:ext cx="9369" cy="10"/>
                        </a:xfrm>
                        <a:prstGeom prst="line">
                          <a:avLst/>
                        </a:prstGeom>
                        <a:noFill/>
                        <a:ln w="12700">
                          <a:solidFill>
                            <a:srgbClr val="2E80E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45D062D" id="Group 17" o:spid="_x0000_s1026" style="position:absolute;margin-left:72.7pt;margin-top:32.4pt;width:468.45pt;height:17.05pt;z-index:251659264;mso-position-horizontal-relative:page;mso-position-vertical-relative:page" coordorigin="1469,696" coordsize="936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">
              <v:rect id="Rectangle 18" o:spid="_x0000_s1027" style="position:absolute;left:1469;top:696;width:936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" fillcolor="#73bdfe" stroked="f" strokecolor="#4a7ebb" strokeweight="1.5pt">
                <v:fill color2="#8abffe" focus="100%" type="gradient"/>
                <v:shadow color="black" opacity="22938f" offset="0,.74833mm"/>
                <v:textbox inset=",7.2pt,,7.2pt"/>
              </v:rect>
              <v:rect id="Rectangle 19" o:spid="_x0000_s1028" style="position:absolute;left:1469;top:864;width:936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" fillcolor="#5bb3fd" stroked="f" strokecolor="#4a7ebb" strokeweight="1.5pt">
                <v:fill color2="#5198ff" focus="100%" type="gradient"/>
                <v:shadow color="black" opacity="22938f" offset="0,.74833mm"/>
                <v:textbox inset=",7.2pt,,7.2pt"/>
              </v:rect>
              <v:line id="Line 20" o:spid="_x0000_s1029" style="position:absolute;visibility:visible;mso-wrap-style:square" from="1469,1033" to="10838,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" strokecolor="#2e80e8" strokeweight="1pt">
                <v:shadow color="black" opacity="22938f" offset="0,.74833mm"/>
              </v:line>
              <v:line id="Line 21" o:spid="_x0000_s1030" style="position:absolute;flip:y;visibility:visible;mso-wrap-style:square" from="1469,696" to="1083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" strokecolor="#2e80e8" strokeweight="1pt">
                <v:shadow color="black" opacity="22938f" offset="0,.74833mm"/>
              </v:line>
              <w10:wrap anchorx="page" anchory="page"/>
            </v:group>
          </w:pict>
        </mc:Fallback>
      </mc:AlternateContent>
    </w:r>
  </w:p>
  <w:p w14:paraId="2EBA5BFB" w14:textId="77777777" w:rsidR="00ED113D" w:rsidRDefault="00ED113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0BA6"/>
    <w:multiLevelType w:val="hybridMultilevel"/>
    <w:tmpl w:val="3D124470"/>
    <w:lvl w:ilvl="0" w:tplc="88EA1D3E">
      <w:start w:val="1"/>
      <w:numFmt w:val="lowerRoman"/>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38931AB"/>
    <w:multiLevelType w:val="hybridMultilevel"/>
    <w:tmpl w:val="37FE6974"/>
    <w:lvl w:ilvl="0" w:tplc="C63C856E">
      <w:start w:val="1"/>
      <w:numFmt w:val="decimal"/>
      <w:lvlText w:val="%1."/>
      <w:lvlJc w:val="left"/>
      <w:pPr>
        <w:ind w:left="360" w:hanging="360"/>
      </w:pPr>
      <w:rPr>
        <w:rFonts w:hint="default"/>
      </w:rPr>
    </w:lvl>
    <w:lvl w:ilvl="1" w:tplc="0409001B">
      <w:start w:val="1"/>
      <w:numFmt w:val="lowerRoman"/>
      <w:lvlText w:val="%2."/>
      <w:lvlJc w:val="righ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010134E"/>
    <w:multiLevelType w:val="hybridMultilevel"/>
    <w:tmpl w:val="975403F2"/>
    <w:lvl w:ilvl="0" w:tplc="A170B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57262A7"/>
    <w:multiLevelType w:val="hybridMultilevel"/>
    <w:tmpl w:val="B9B4A8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A89"/>
    <w:rsid w:val="00015C87"/>
    <w:rsid w:val="0003073B"/>
    <w:rsid w:val="0006326D"/>
    <w:rsid w:val="00071671"/>
    <w:rsid w:val="000C03AF"/>
    <w:rsid w:val="000F22AE"/>
    <w:rsid w:val="000F39EA"/>
    <w:rsid w:val="000F6DFA"/>
    <w:rsid w:val="00186A5D"/>
    <w:rsid w:val="001A41F6"/>
    <w:rsid w:val="001A55A8"/>
    <w:rsid w:val="001A6393"/>
    <w:rsid w:val="001B5A42"/>
    <w:rsid w:val="001E5EF5"/>
    <w:rsid w:val="00230081"/>
    <w:rsid w:val="00232F35"/>
    <w:rsid w:val="00233BD9"/>
    <w:rsid w:val="00247D24"/>
    <w:rsid w:val="00270459"/>
    <w:rsid w:val="00274202"/>
    <w:rsid w:val="002A24A5"/>
    <w:rsid w:val="002E41AC"/>
    <w:rsid w:val="002E6DD7"/>
    <w:rsid w:val="003145A1"/>
    <w:rsid w:val="00324077"/>
    <w:rsid w:val="00327D80"/>
    <w:rsid w:val="00332869"/>
    <w:rsid w:val="00355E1A"/>
    <w:rsid w:val="003578BC"/>
    <w:rsid w:val="00396541"/>
    <w:rsid w:val="003A2CCF"/>
    <w:rsid w:val="003A66BF"/>
    <w:rsid w:val="003D2D18"/>
    <w:rsid w:val="00411709"/>
    <w:rsid w:val="004157E7"/>
    <w:rsid w:val="0042228E"/>
    <w:rsid w:val="00452C0A"/>
    <w:rsid w:val="00461E57"/>
    <w:rsid w:val="00466364"/>
    <w:rsid w:val="004A5810"/>
    <w:rsid w:val="004A5F10"/>
    <w:rsid w:val="004B0C4B"/>
    <w:rsid w:val="004D5C52"/>
    <w:rsid w:val="004E294C"/>
    <w:rsid w:val="004E4FAB"/>
    <w:rsid w:val="004E7991"/>
    <w:rsid w:val="00525912"/>
    <w:rsid w:val="00526C18"/>
    <w:rsid w:val="00531A1F"/>
    <w:rsid w:val="0056120D"/>
    <w:rsid w:val="00596039"/>
    <w:rsid w:val="005978EB"/>
    <w:rsid w:val="005C3AEB"/>
    <w:rsid w:val="005F097E"/>
    <w:rsid w:val="00611F06"/>
    <w:rsid w:val="00637A42"/>
    <w:rsid w:val="00664412"/>
    <w:rsid w:val="00673C1B"/>
    <w:rsid w:val="00680E59"/>
    <w:rsid w:val="006A27BA"/>
    <w:rsid w:val="006A7EB0"/>
    <w:rsid w:val="006B4D39"/>
    <w:rsid w:val="006C7A6C"/>
    <w:rsid w:val="006D4FED"/>
    <w:rsid w:val="006E5AFB"/>
    <w:rsid w:val="00714A89"/>
    <w:rsid w:val="0072256D"/>
    <w:rsid w:val="0072549F"/>
    <w:rsid w:val="00736A69"/>
    <w:rsid w:val="007809B3"/>
    <w:rsid w:val="007A2618"/>
    <w:rsid w:val="007F660D"/>
    <w:rsid w:val="00833131"/>
    <w:rsid w:val="00840A72"/>
    <w:rsid w:val="008512CF"/>
    <w:rsid w:val="00854E97"/>
    <w:rsid w:val="008841C0"/>
    <w:rsid w:val="00886A7B"/>
    <w:rsid w:val="00895401"/>
    <w:rsid w:val="008A3880"/>
    <w:rsid w:val="008C4233"/>
    <w:rsid w:val="008E7A34"/>
    <w:rsid w:val="008F1F6C"/>
    <w:rsid w:val="00914D13"/>
    <w:rsid w:val="00920334"/>
    <w:rsid w:val="00933B52"/>
    <w:rsid w:val="00967A55"/>
    <w:rsid w:val="00983E32"/>
    <w:rsid w:val="009908E7"/>
    <w:rsid w:val="009C57E4"/>
    <w:rsid w:val="009D1A8C"/>
    <w:rsid w:val="009F354D"/>
    <w:rsid w:val="00A62E25"/>
    <w:rsid w:val="00A66B83"/>
    <w:rsid w:val="00A750E2"/>
    <w:rsid w:val="00A92BF4"/>
    <w:rsid w:val="00A94EFC"/>
    <w:rsid w:val="00A967DF"/>
    <w:rsid w:val="00AD5A75"/>
    <w:rsid w:val="00B1001A"/>
    <w:rsid w:val="00B438AE"/>
    <w:rsid w:val="00B5047D"/>
    <w:rsid w:val="00B54D1A"/>
    <w:rsid w:val="00BB293A"/>
    <w:rsid w:val="00BE2E84"/>
    <w:rsid w:val="00C02C6B"/>
    <w:rsid w:val="00C0338E"/>
    <w:rsid w:val="00C27C67"/>
    <w:rsid w:val="00C333EF"/>
    <w:rsid w:val="00C34F1D"/>
    <w:rsid w:val="00C476FF"/>
    <w:rsid w:val="00C71140"/>
    <w:rsid w:val="00C8376E"/>
    <w:rsid w:val="00C9088E"/>
    <w:rsid w:val="00CF7C06"/>
    <w:rsid w:val="00D065F7"/>
    <w:rsid w:val="00D11D85"/>
    <w:rsid w:val="00D30EC7"/>
    <w:rsid w:val="00D32AE3"/>
    <w:rsid w:val="00D417DF"/>
    <w:rsid w:val="00D6352F"/>
    <w:rsid w:val="00D64153"/>
    <w:rsid w:val="00D746F8"/>
    <w:rsid w:val="00D74977"/>
    <w:rsid w:val="00D75E25"/>
    <w:rsid w:val="00DB12A6"/>
    <w:rsid w:val="00DB4621"/>
    <w:rsid w:val="00E10128"/>
    <w:rsid w:val="00E21F47"/>
    <w:rsid w:val="00E3383F"/>
    <w:rsid w:val="00E41246"/>
    <w:rsid w:val="00E852BB"/>
    <w:rsid w:val="00E9361D"/>
    <w:rsid w:val="00EB191E"/>
    <w:rsid w:val="00EB4F14"/>
    <w:rsid w:val="00ED113D"/>
    <w:rsid w:val="00ED582B"/>
    <w:rsid w:val="00F03C7B"/>
    <w:rsid w:val="00F2318D"/>
    <w:rsid w:val="00F546D9"/>
    <w:rsid w:val="00F857D2"/>
    <w:rsid w:val="00F91AE4"/>
    <w:rsid w:val="00F93545"/>
    <w:rsid w:val="00FB3611"/>
    <w:rsid w:val="00FC01CC"/>
    <w:rsid w:val="00FC50F9"/>
    <w:rsid w:val="00FE79DA"/>
    <w:rsid w:val="00FF581A"/>
    <w:rsid w:val="00FF79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695DB"/>
  <w15:docId w15:val="{30D72E54-D874-45A7-A0C1-6D3B7CB69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2"/>
        <w:lang w:val="en-US" w:eastAsia="zh-CN" w:bidi="ar-SA"/>
      </w:rPr>
    </w:rPrDefault>
    <w:pPrDefault>
      <w:pPr>
        <w:spacing w:line="3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C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57E4"/>
    <w:pPr>
      <w:spacing w:line="240" w:lineRule="auto"/>
    </w:pPr>
    <w:rPr>
      <w:rFonts w:ascii="Tahoma" w:hAnsi="Tahoma" w:cs="Tahoma"/>
      <w:sz w:val="16"/>
      <w:szCs w:val="16"/>
    </w:rPr>
  </w:style>
  <w:style w:type="character" w:customStyle="1" w:styleId="a4">
    <w:name w:val="註解方塊文字 字元"/>
    <w:basedOn w:val="a0"/>
    <w:link w:val="a3"/>
    <w:uiPriority w:val="99"/>
    <w:semiHidden/>
    <w:rsid w:val="009C57E4"/>
    <w:rPr>
      <w:rFonts w:ascii="Tahoma" w:hAnsi="Tahoma" w:cs="Tahoma"/>
      <w:sz w:val="16"/>
      <w:szCs w:val="16"/>
    </w:rPr>
  </w:style>
  <w:style w:type="paragraph" w:styleId="a5">
    <w:name w:val="header"/>
    <w:basedOn w:val="a"/>
    <w:link w:val="a6"/>
    <w:uiPriority w:val="99"/>
    <w:unhideWhenUsed/>
    <w:rsid w:val="006A27BA"/>
    <w:pPr>
      <w:tabs>
        <w:tab w:val="center" w:pos="4320"/>
        <w:tab w:val="right" w:pos="8640"/>
      </w:tabs>
      <w:spacing w:line="240" w:lineRule="auto"/>
    </w:pPr>
  </w:style>
  <w:style w:type="character" w:customStyle="1" w:styleId="a6">
    <w:name w:val="頁首 字元"/>
    <w:basedOn w:val="a0"/>
    <w:link w:val="a5"/>
    <w:uiPriority w:val="99"/>
    <w:rsid w:val="006A27BA"/>
  </w:style>
  <w:style w:type="paragraph" w:styleId="a7">
    <w:name w:val="footer"/>
    <w:basedOn w:val="a"/>
    <w:link w:val="a8"/>
    <w:uiPriority w:val="99"/>
    <w:unhideWhenUsed/>
    <w:rsid w:val="006A27BA"/>
    <w:pPr>
      <w:tabs>
        <w:tab w:val="center" w:pos="4320"/>
        <w:tab w:val="right" w:pos="8640"/>
      </w:tabs>
      <w:spacing w:line="240" w:lineRule="auto"/>
    </w:pPr>
  </w:style>
  <w:style w:type="character" w:customStyle="1" w:styleId="a8">
    <w:name w:val="頁尾 字元"/>
    <w:basedOn w:val="a0"/>
    <w:link w:val="a7"/>
    <w:uiPriority w:val="99"/>
    <w:rsid w:val="006A27BA"/>
  </w:style>
  <w:style w:type="paragraph" w:styleId="Web">
    <w:name w:val="Normal (Web)"/>
    <w:basedOn w:val="a"/>
    <w:uiPriority w:val="99"/>
    <w:unhideWhenUsed/>
    <w:rsid w:val="0042228E"/>
    <w:pPr>
      <w:spacing w:before="100" w:beforeAutospacing="1" w:after="100" w:afterAutospacing="1" w:line="240" w:lineRule="auto"/>
    </w:pPr>
    <w:rPr>
      <w:rFonts w:eastAsia="Times New Roman"/>
      <w:szCs w:val="24"/>
    </w:rPr>
  </w:style>
  <w:style w:type="character" w:styleId="a9">
    <w:name w:val="Hyperlink"/>
    <w:basedOn w:val="a0"/>
    <w:uiPriority w:val="99"/>
    <w:unhideWhenUsed/>
    <w:rsid w:val="00270459"/>
    <w:rPr>
      <w:color w:val="0000FF" w:themeColor="hyperlink"/>
      <w:u w:val="single"/>
    </w:rPr>
  </w:style>
  <w:style w:type="paragraph" w:styleId="aa">
    <w:name w:val="Body Text Indent"/>
    <w:basedOn w:val="a"/>
    <w:link w:val="ab"/>
    <w:semiHidden/>
    <w:unhideWhenUsed/>
    <w:rsid w:val="00270459"/>
    <w:pPr>
      <w:spacing w:line="240" w:lineRule="auto"/>
      <w:ind w:firstLine="540"/>
      <w:jc w:val="both"/>
    </w:pPr>
    <w:rPr>
      <w:rFonts w:eastAsia="新細明體"/>
      <w:szCs w:val="24"/>
      <w:lang w:eastAsia="zh-TW"/>
    </w:rPr>
  </w:style>
  <w:style w:type="character" w:customStyle="1" w:styleId="ab">
    <w:name w:val="本文縮排 字元"/>
    <w:basedOn w:val="a0"/>
    <w:link w:val="aa"/>
    <w:semiHidden/>
    <w:rsid w:val="00270459"/>
    <w:rPr>
      <w:rFonts w:eastAsia="新細明體"/>
      <w:szCs w:val="24"/>
      <w:lang w:eastAsia="zh-TW"/>
    </w:rPr>
  </w:style>
  <w:style w:type="paragraph" w:styleId="ac">
    <w:name w:val="List Paragraph"/>
    <w:basedOn w:val="a"/>
    <w:uiPriority w:val="34"/>
    <w:qFormat/>
    <w:rsid w:val="00E3383F"/>
    <w:pPr>
      <w:ind w:leftChars="200" w:left="480"/>
    </w:pPr>
  </w:style>
  <w:style w:type="paragraph" w:styleId="ad">
    <w:name w:val="Note Heading"/>
    <w:basedOn w:val="a"/>
    <w:next w:val="a"/>
    <w:link w:val="ae"/>
    <w:unhideWhenUsed/>
    <w:rsid w:val="004E294C"/>
    <w:pPr>
      <w:spacing w:line="240" w:lineRule="auto"/>
    </w:pPr>
    <w:rPr>
      <w:rFonts w:eastAsia="新細明體"/>
      <w:szCs w:val="24"/>
      <w:lang w:eastAsia="zh-TW"/>
    </w:rPr>
  </w:style>
  <w:style w:type="character" w:customStyle="1" w:styleId="ae">
    <w:name w:val="註釋標題 字元"/>
    <w:basedOn w:val="a0"/>
    <w:link w:val="ad"/>
    <w:rsid w:val="004E294C"/>
    <w:rPr>
      <w:rFonts w:eastAsia="新細明體"/>
      <w:szCs w:val="24"/>
      <w:lang w:eastAsia="zh-TW"/>
    </w:rPr>
  </w:style>
  <w:style w:type="character" w:styleId="af">
    <w:name w:val="page number"/>
    <w:basedOn w:val="a0"/>
    <w:uiPriority w:val="99"/>
    <w:semiHidden/>
    <w:unhideWhenUsed/>
    <w:rsid w:val="008512CF"/>
  </w:style>
  <w:style w:type="table" w:styleId="af0">
    <w:name w:val="Table Grid"/>
    <w:basedOn w:val="a1"/>
    <w:uiPriority w:val="59"/>
    <w:rsid w:val="00C837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855711">
      <w:bodyDiv w:val="1"/>
      <w:marLeft w:val="0"/>
      <w:marRight w:val="0"/>
      <w:marTop w:val="0"/>
      <w:marBottom w:val="0"/>
      <w:divBdr>
        <w:top w:val="none" w:sz="0" w:space="0" w:color="auto"/>
        <w:left w:val="none" w:sz="0" w:space="0" w:color="auto"/>
        <w:bottom w:val="none" w:sz="0" w:space="0" w:color="auto"/>
        <w:right w:val="none" w:sz="0" w:space="0" w:color="auto"/>
      </w:divBdr>
    </w:div>
    <w:div w:id="19756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ypzz.cn/uploadfile/image/20140910/20140910113669046904.jpg" TargetMode="External"/><Relationship Id="rId32" Type="http://schemas.openxmlformats.org/officeDocument/2006/relationships/footer" Target="footer2.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zz.cn/list-142.html" TargetMode="External"/><Relationship Id="rId14" Type="http://schemas.openxmlformats.org/officeDocument/2006/relationships/image" Target="media/image6.jpeg"/><Relationship Id="rId22" Type="http://schemas.openxmlformats.org/officeDocument/2006/relationships/hyperlink" Target="http://www.ypzz.cn/" TargetMode="External"/><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4606fac7ac9978a5b87da942421fe0a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7b0de6e05354ac2cd51f0e296fe1676"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8A707A3B-9D9A-4235-A0D4-04B6F12B25B4}">
  <ds:schemaRefs>
    <ds:schemaRef ds:uri="http://schemas.openxmlformats.org/officeDocument/2006/bibliography"/>
  </ds:schemaRefs>
</ds:datastoreItem>
</file>

<file path=customXml/itemProps2.xml><?xml version="1.0" encoding="utf-8"?>
<ds:datastoreItem xmlns:ds="http://schemas.openxmlformats.org/officeDocument/2006/customXml" ds:itemID="{758E3548-441F-4EAB-ABA3-83DFF9FCBDE5}"/>
</file>

<file path=customXml/itemProps3.xml><?xml version="1.0" encoding="utf-8"?>
<ds:datastoreItem xmlns:ds="http://schemas.openxmlformats.org/officeDocument/2006/customXml" ds:itemID="{40F58EBF-5B24-485D-AA9A-4D43D25E8DFC}"/>
</file>

<file path=customXml/itemProps4.xml><?xml version="1.0" encoding="utf-8"?>
<ds:datastoreItem xmlns:ds="http://schemas.openxmlformats.org/officeDocument/2006/customXml" ds:itemID="{6C2BD576-042D-4532-9F77-40D8EA6E84C0}"/>
</file>

<file path=docProps/app.xml><?xml version="1.0" encoding="utf-8"?>
<Properties xmlns="http://schemas.openxmlformats.org/officeDocument/2006/extended-properties" xmlns:vt="http://schemas.openxmlformats.org/officeDocument/2006/docPropsVTypes">
  <Template>Normal</Template>
  <TotalTime>114</TotalTime>
  <Pages>19</Pages>
  <Words>2789</Words>
  <Characters>3879</Characters>
  <Application>Microsoft Office Word</Application>
  <DocSecurity>0</DocSecurity>
  <Lines>3879</Lines>
  <Paragraphs>952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NG, Lai-fan</cp:lastModifiedBy>
  <cp:revision>13</cp:revision>
  <cp:lastPrinted>2017-05-23T06:43:00Z</cp:lastPrinted>
  <dcterms:created xsi:type="dcterms:W3CDTF">2017-05-19T02:42:00Z</dcterms:created>
  <dcterms:modified xsi:type="dcterms:W3CDTF">2026-01-19T09:47:00Z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