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FE712" w14:textId="7CB45164" w:rsidR="005801A5" w:rsidRPr="000C318F" w:rsidRDefault="00BB20AE">
      <w:pPr>
        <w:rPr>
          <w:rFonts w:asciiTheme="minorEastAsia" w:hAnsiTheme="minorEastAsia"/>
        </w:rPr>
      </w:pPr>
      <w:r w:rsidRPr="00BA73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36FAD" wp14:editId="34DCA60D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5638800" cy="802640"/>
                <wp:effectExtent l="0" t="0" r="25400" b="35560"/>
                <wp:wrapNone/>
                <wp:docPr id="1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802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7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A7554" w14:textId="3429FEB7" w:rsidR="00BB20AE" w:rsidRPr="00D24D24" w:rsidRDefault="00BB4DD2" w:rsidP="00BB20A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984806" w:themeColor="accent6" w:themeShade="80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BB4DD2">
                              <w:rPr>
                                <w:rFonts w:ascii="新細明體" w:eastAsia="SimSun" w:hAnsi="新細明體" w:cs="新細明體" w:hint="eastAsi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lang w:eastAsia="zh-CN"/>
                              </w:rPr>
                              <w:t>使用说明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A36FAD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0;margin-top:27pt;width:444pt;height:63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" fillcolor="#daeef3 [664]" strokecolor="white [3212]" strokeweight="2pt">
                <v:fill color2="white [3212]" rotate="t" angle="90" colors="0 #dbeef4;30802f #dbeef4" focus="100%" type="gradient"/>
                <v:textbox style="mso-fit-shape-to-text:t">
                  <w:txbxContent>
                    <w:p w14:paraId="159A7554" w14:textId="3429FEB7" w:rsidR="00BB20AE" w:rsidRPr="00D24D24" w:rsidRDefault="00BB4DD2" w:rsidP="00BB20AE">
                      <w:pPr>
                        <w:pStyle w:val="Web"/>
                        <w:spacing w:before="0" w:beforeAutospacing="0" w:after="0" w:afterAutospacing="0"/>
                        <w:rPr>
                          <w:color w:val="984806" w:themeColor="accent6" w:themeShade="80"/>
                          <w:sz w:val="36"/>
                          <w:szCs w:val="36"/>
                          <w:lang w:eastAsia="zh-HK"/>
                        </w:rPr>
                      </w:pPr>
                      <w:r w:rsidRPr="00BB4DD2">
                        <w:rPr>
                          <w:rFonts w:ascii="新細明體" w:eastAsia="SimSun" w:hAnsi="新細明體" w:cs="新細明體" w:hint="eastAsi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lang w:eastAsia="zh-CN"/>
                        </w:rPr>
                        <w:t>使用说明</w:t>
                      </w:r>
                    </w:p>
                  </w:txbxContent>
                </v:textbox>
              </v:shape>
            </w:pict>
          </mc:Fallback>
        </mc:AlternateContent>
      </w:r>
    </w:p>
    <w:p w14:paraId="363AA61A" w14:textId="77777777" w:rsidR="00BB20AE" w:rsidRDefault="00BB20AE">
      <w:pPr>
        <w:rPr>
          <w:rFonts w:ascii="Times New Roman" w:hAnsi="Times New Roman" w:cs="Times New Roman"/>
        </w:rPr>
      </w:pPr>
    </w:p>
    <w:p w14:paraId="3EDF77E3" w14:textId="77777777" w:rsidR="00BB20AE" w:rsidRDefault="00BB20AE">
      <w:pPr>
        <w:rPr>
          <w:rFonts w:ascii="Times New Roman" w:hAnsi="Times New Roman" w:cs="Times New Roman"/>
        </w:rPr>
      </w:pPr>
    </w:p>
    <w:p w14:paraId="1E0711E3" w14:textId="77777777" w:rsidR="00BB20AE" w:rsidRDefault="00BB20AE">
      <w:pPr>
        <w:rPr>
          <w:rFonts w:ascii="Times New Roman" w:hAnsi="Times New Roman" w:cs="Times New Roman"/>
        </w:rPr>
      </w:pPr>
    </w:p>
    <w:p w14:paraId="104603D0" w14:textId="77777777" w:rsidR="00BB20AE" w:rsidRDefault="00BB20AE">
      <w:pPr>
        <w:rPr>
          <w:rFonts w:ascii="Times New Roman" w:hAnsi="Times New Roman" w:cs="Times New Roman"/>
        </w:rPr>
      </w:pPr>
    </w:p>
    <w:p w14:paraId="7F3B528B" w14:textId="0DCB37AE" w:rsidR="00511718" w:rsidRPr="00BB20AE" w:rsidRDefault="00BB4DD2">
      <w:pPr>
        <w:rPr>
          <w:rFonts w:ascii="Times New Roman" w:hAnsi="Times New Roman" w:cs="Times New Roman"/>
          <w:sz w:val="28"/>
          <w:szCs w:val="28"/>
        </w:rPr>
      </w:pPr>
      <w:r w:rsidRPr="00BB4DD2"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t>教材套说明</w:t>
      </w:r>
    </w:p>
    <w:p w14:paraId="21DAA632" w14:textId="76171A38" w:rsidR="00E616FC" w:rsidRPr="000C318F" w:rsidRDefault="00BB4DD2">
      <w:pPr>
        <w:rPr>
          <w:rFonts w:ascii="Times New Roman" w:hAnsi="Times New Roman" w:cs="Times New Roman"/>
          <w:lang w:eastAsia="zh-CN"/>
        </w:rPr>
      </w:pPr>
      <w:r w:rsidRPr="00BB4DD2">
        <w:rPr>
          <w:rFonts w:ascii="Times New Roman" w:eastAsia="SimSun" w:hAnsi="Times New Roman" w:cs="Times New Roman" w:hint="eastAsia"/>
          <w:lang w:eastAsia="zh-CN"/>
        </w:rPr>
        <w:t>本教材套旨在于初中的中国历史课堂引入战争史的学习，以提升学生研习历史的兴趣。本教材套具有以下的特点：</w:t>
      </w:r>
    </w:p>
    <w:p w14:paraId="5C267DD7" w14:textId="77777777" w:rsidR="00E616FC" w:rsidRPr="000C318F" w:rsidRDefault="00E616FC">
      <w:pPr>
        <w:rPr>
          <w:rFonts w:ascii="Times New Roman" w:hAnsi="Times New Roman" w:cs="Times New Roman"/>
          <w:lang w:eastAsia="zh-CN"/>
        </w:rPr>
      </w:pPr>
    </w:p>
    <w:p w14:paraId="4BB68B5A" w14:textId="1482CF5F" w:rsidR="00E616FC" w:rsidRPr="000C318F" w:rsidRDefault="00BB4DD2" w:rsidP="000379B2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BB4DD2">
        <w:rPr>
          <w:rFonts w:ascii="Times New Roman" w:eastAsia="SimSun" w:hAnsi="Times New Roman" w:cs="Times New Roman" w:hint="eastAsia"/>
          <w:lang w:eastAsia="zh-CN"/>
        </w:rPr>
        <w:t>本教材套包括</w:t>
      </w:r>
      <w:r w:rsidRPr="00BB4DD2">
        <w:rPr>
          <w:rFonts w:ascii="Times New Roman" w:eastAsia="SimSun" w:hAnsi="Times New Roman" w:cs="Times New Roman"/>
          <w:lang w:eastAsia="zh-CN"/>
        </w:rPr>
        <w:t>9</w:t>
      </w:r>
      <w:r w:rsidRPr="00BB4DD2">
        <w:rPr>
          <w:rFonts w:ascii="Times New Roman" w:eastAsia="SimSun" w:hAnsi="Times New Roman" w:cs="Times New Roman" w:hint="eastAsia"/>
          <w:lang w:eastAsia="zh-CN"/>
        </w:rPr>
        <w:t>场战事的学习资料，均有不同的学习重点，教师可参考拟定教学策略：</w:t>
      </w:r>
    </w:p>
    <w:p w14:paraId="350CEB44" w14:textId="77777777" w:rsidR="00E616FC" w:rsidRPr="000C318F" w:rsidRDefault="00E616FC" w:rsidP="001E0504">
      <w:pPr>
        <w:ind w:left="480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1809"/>
        <w:gridCol w:w="4181"/>
      </w:tblGrid>
      <w:tr w:rsidR="001728B2" w:rsidRPr="000C318F" w14:paraId="0E9E4A15" w14:textId="77777777" w:rsidTr="001E0504">
        <w:tc>
          <w:tcPr>
            <w:tcW w:w="1809" w:type="dxa"/>
          </w:tcPr>
          <w:p w14:paraId="4BAA54F0" w14:textId="1555AF0C" w:rsidR="001728B2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战事</w:t>
            </w:r>
          </w:p>
        </w:tc>
        <w:tc>
          <w:tcPr>
            <w:tcW w:w="4181" w:type="dxa"/>
          </w:tcPr>
          <w:p w14:paraId="60894EBB" w14:textId="29A1EEF8" w:rsidR="001728B2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学习重点</w:t>
            </w:r>
          </w:p>
        </w:tc>
      </w:tr>
      <w:tr w:rsidR="001E0504" w:rsidRPr="000C318F" w14:paraId="5141DF6B" w14:textId="77777777" w:rsidTr="001E0504">
        <w:tc>
          <w:tcPr>
            <w:tcW w:w="1809" w:type="dxa"/>
          </w:tcPr>
          <w:p w14:paraId="698CBB8D" w14:textId="33800759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长平之战</w:t>
            </w:r>
          </w:p>
        </w:tc>
        <w:tc>
          <w:tcPr>
            <w:tcW w:w="4181" w:type="dxa"/>
          </w:tcPr>
          <w:p w14:paraId="57040BB4" w14:textId="02E06A40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总体战的战略设计</w:t>
            </w:r>
          </w:p>
        </w:tc>
      </w:tr>
      <w:tr w:rsidR="001E0504" w:rsidRPr="000C318F" w14:paraId="27CC9271" w14:textId="77777777" w:rsidTr="001E0504">
        <w:tc>
          <w:tcPr>
            <w:tcW w:w="1809" w:type="dxa"/>
          </w:tcPr>
          <w:p w14:paraId="6724DC58" w14:textId="4562A7E3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赤壁之战</w:t>
            </w:r>
          </w:p>
        </w:tc>
        <w:tc>
          <w:tcPr>
            <w:tcW w:w="4181" w:type="dxa"/>
          </w:tcPr>
          <w:p w14:paraId="0C25F8F5" w14:textId="573559A1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水战的形态</w:t>
            </w:r>
          </w:p>
        </w:tc>
      </w:tr>
      <w:tr w:rsidR="001E0504" w:rsidRPr="000C318F" w14:paraId="70FB9B57" w14:textId="77777777" w:rsidTr="001E0504">
        <w:tc>
          <w:tcPr>
            <w:tcW w:w="1809" w:type="dxa"/>
          </w:tcPr>
          <w:p w14:paraId="6E1ABECE" w14:textId="39E27CAB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淝水之战</w:t>
            </w:r>
          </w:p>
        </w:tc>
        <w:tc>
          <w:tcPr>
            <w:tcW w:w="4181" w:type="dxa"/>
          </w:tcPr>
          <w:p w14:paraId="1316E92A" w14:textId="586A5818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以弱胜强的关键</w:t>
            </w:r>
          </w:p>
        </w:tc>
      </w:tr>
      <w:tr w:rsidR="001E0504" w:rsidRPr="000C318F" w14:paraId="7598F760" w14:textId="77777777" w:rsidTr="001E0504">
        <w:tc>
          <w:tcPr>
            <w:tcW w:w="1809" w:type="dxa"/>
          </w:tcPr>
          <w:p w14:paraId="7F834373" w14:textId="7750C3B0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相州之役</w:t>
            </w:r>
          </w:p>
        </w:tc>
        <w:tc>
          <w:tcPr>
            <w:tcW w:w="4181" w:type="dxa"/>
          </w:tcPr>
          <w:p w14:paraId="69BF93E0" w14:textId="1A511C28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盔甲与武器的演进</w:t>
            </w:r>
          </w:p>
        </w:tc>
      </w:tr>
      <w:tr w:rsidR="001E0504" w:rsidRPr="000C318F" w14:paraId="419A72FD" w14:textId="77777777" w:rsidTr="001E0504">
        <w:tc>
          <w:tcPr>
            <w:tcW w:w="1809" w:type="dxa"/>
          </w:tcPr>
          <w:p w14:paraId="08571983" w14:textId="25DB4D32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郾城之役</w:t>
            </w:r>
          </w:p>
        </w:tc>
        <w:tc>
          <w:tcPr>
            <w:tcW w:w="4181" w:type="dxa"/>
          </w:tcPr>
          <w:p w14:paraId="107A5EFB" w14:textId="0678D3DB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骑兵战阵的采用</w:t>
            </w:r>
          </w:p>
        </w:tc>
      </w:tr>
      <w:tr w:rsidR="001E0504" w:rsidRPr="000C318F" w14:paraId="62953AF7" w14:textId="77777777" w:rsidTr="001E0504">
        <w:tc>
          <w:tcPr>
            <w:tcW w:w="1809" w:type="dxa"/>
          </w:tcPr>
          <w:p w14:paraId="5D3A2967" w14:textId="71422F37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宁远之役</w:t>
            </w:r>
          </w:p>
        </w:tc>
        <w:tc>
          <w:tcPr>
            <w:tcW w:w="4181" w:type="dxa"/>
          </w:tcPr>
          <w:p w14:paraId="1B5337ED" w14:textId="72E012DF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西洋武器的威力</w:t>
            </w:r>
          </w:p>
        </w:tc>
      </w:tr>
      <w:tr w:rsidR="001E0504" w:rsidRPr="000C318F" w14:paraId="5726272E" w14:textId="77777777" w:rsidTr="001E0504">
        <w:tc>
          <w:tcPr>
            <w:tcW w:w="1809" w:type="dxa"/>
          </w:tcPr>
          <w:p w14:paraId="1203F498" w14:textId="6A430536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虎门之战</w:t>
            </w:r>
          </w:p>
        </w:tc>
        <w:tc>
          <w:tcPr>
            <w:tcW w:w="4181" w:type="dxa"/>
          </w:tcPr>
          <w:p w14:paraId="3CCB1D0C" w14:textId="37F42D6F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海防的设计与缺点</w:t>
            </w:r>
          </w:p>
        </w:tc>
      </w:tr>
      <w:tr w:rsidR="001E0504" w:rsidRPr="000C318F" w14:paraId="48EF7A0D" w14:textId="77777777" w:rsidTr="001E0504">
        <w:tc>
          <w:tcPr>
            <w:tcW w:w="1809" w:type="dxa"/>
          </w:tcPr>
          <w:p w14:paraId="6DB9F709" w14:textId="1D71CECD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黄海海战</w:t>
            </w:r>
          </w:p>
        </w:tc>
        <w:tc>
          <w:tcPr>
            <w:tcW w:w="4181" w:type="dxa"/>
          </w:tcPr>
          <w:p w14:paraId="1247009E" w14:textId="43B3DD25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海军的排阵考虑</w:t>
            </w:r>
          </w:p>
        </w:tc>
      </w:tr>
      <w:tr w:rsidR="001E0504" w:rsidRPr="000C318F" w14:paraId="7352641A" w14:textId="77777777" w:rsidTr="001E0504">
        <w:tc>
          <w:tcPr>
            <w:tcW w:w="1809" w:type="dxa"/>
          </w:tcPr>
          <w:p w14:paraId="262A1798" w14:textId="0087B8F2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醉酒湾防线</w:t>
            </w:r>
          </w:p>
        </w:tc>
        <w:tc>
          <w:tcPr>
            <w:tcW w:w="4181" w:type="dxa"/>
          </w:tcPr>
          <w:p w14:paraId="37D7F803" w14:textId="255EA7DB" w:rsidR="001E0504" w:rsidRPr="000C318F" w:rsidRDefault="00BB4DD2" w:rsidP="00A77858">
            <w:pPr>
              <w:rPr>
                <w:rFonts w:ascii="Times New Roman" w:hAnsi="Times New Roman" w:cs="Times New Roman"/>
              </w:rPr>
            </w:pPr>
            <w:r w:rsidRPr="00BB4DD2">
              <w:rPr>
                <w:rFonts w:ascii="Times New Roman" w:eastAsia="SimSun" w:hAnsi="Times New Roman" w:cs="Times New Roman" w:hint="eastAsia"/>
                <w:lang w:eastAsia="zh-CN"/>
              </w:rPr>
              <w:t>香港的防线设计</w:t>
            </w:r>
          </w:p>
        </w:tc>
      </w:tr>
    </w:tbl>
    <w:p w14:paraId="3AD7318E" w14:textId="77777777" w:rsidR="000379B2" w:rsidRPr="000C318F" w:rsidRDefault="000379B2">
      <w:pPr>
        <w:rPr>
          <w:rFonts w:ascii="Times New Roman" w:hAnsi="Times New Roman" w:cs="Times New Roman"/>
        </w:rPr>
      </w:pPr>
    </w:p>
    <w:p w14:paraId="6C94F504" w14:textId="0A9E4C7C" w:rsidR="005801A5" w:rsidRPr="000C318F" w:rsidRDefault="00BB4DD2" w:rsidP="000379B2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BB4DD2">
        <w:rPr>
          <w:rFonts w:ascii="Times New Roman" w:eastAsia="SimSun" w:hAnsi="Times New Roman" w:cs="Times New Roman" w:hint="eastAsia"/>
          <w:lang w:eastAsia="zh-CN"/>
        </w:rPr>
        <w:t>篇幅不长，每场以一至两节课（每节以</w:t>
      </w:r>
      <w:r w:rsidRPr="00BB4DD2">
        <w:rPr>
          <w:rFonts w:ascii="Times New Roman" w:eastAsia="SimSun" w:hAnsi="Times New Roman" w:cs="Times New Roman"/>
          <w:lang w:eastAsia="zh-CN"/>
        </w:rPr>
        <w:t>35-40</w:t>
      </w:r>
      <w:r w:rsidRPr="00BB4DD2">
        <w:rPr>
          <w:rFonts w:ascii="Times New Roman" w:eastAsia="SimSun" w:hAnsi="Times New Roman" w:cs="Times New Roman" w:hint="eastAsia"/>
          <w:lang w:eastAsia="zh-CN"/>
        </w:rPr>
        <w:t>分钟计算）应可完成；</w:t>
      </w:r>
    </w:p>
    <w:p w14:paraId="298891E4" w14:textId="77777777" w:rsidR="00E616FC" w:rsidRPr="000C318F" w:rsidRDefault="00E616FC">
      <w:pPr>
        <w:rPr>
          <w:rFonts w:ascii="Times New Roman" w:hAnsi="Times New Roman" w:cs="Times New Roman"/>
        </w:rPr>
      </w:pPr>
    </w:p>
    <w:p w14:paraId="77519FFB" w14:textId="2326E67E" w:rsidR="005801A5" w:rsidRPr="000C318F" w:rsidRDefault="00BB4DD2" w:rsidP="000379B2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BB4DD2">
        <w:rPr>
          <w:rFonts w:ascii="Times New Roman" w:eastAsia="SimSun" w:hAnsi="Times New Roman" w:cs="Times New Roman" w:hint="eastAsia"/>
          <w:lang w:eastAsia="zh-CN"/>
        </w:rPr>
        <w:t>每场战事均附有简报，可支援教师于课堂进行互动教学；</w:t>
      </w:r>
    </w:p>
    <w:p w14:paraId="11735D51" w14:textId="77777777" w:rsidR="005801A5" w:rsidRPr="000C318F" w:rsidRDefault="005801A5">
      <w:pPr>
        <w:rPr>
          <w:rFonts w:ascii="Times New Roman" w:hAnsi="Times New Roman" w:cs="Times New Roman"/>
        </w:rPr>
      </w:pPr>
    </w:p>
    <w:p w14:paraId="11CFAD18" w14:textId="589AC173" w:rsidR="005801A5" w:rsidRPr="000C318F" w:rsidRDefault="00BB4DD2" w:rsidP="000379B2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BB4DD2">
        <w:rPr>
          <w:rFonts w:ascii="Times New Roman" w:eastAsia="SimSun" w:hAnsi="Times New Roman" w:cs="Times New Roman" w:hint="eastAsia"/>
          <w:lang w:eastAsia="zh-CN"/>
        </w:rPr>
        <w:t>为配合初中学生的程度，教材套提供多元化的内容如文字史料、地图、照片、绘画、数据、学习活动、思考问题等，但以图像为主，文字亦多经改写；</w:t>
      </w:r>
    </w:p>
    <w:p w14:paraId="67301BD4" w14:textId="77777777" w:rsidR="005801A5" w:rsidRPr="000C318F" w:rsidRDefault="005801A5">
      <w:pPr>
        <w:rPr>
          <w:rFonts w:ascii="Times New Roman" w:hAnsi="Times New Roman" w:cs="Times New Roman"/>
        </w:rPr>
      </w:pPr>
    </w:p>
    <w:p w14:paraId="3BA87101" w14:textId="05B8A177" w:rsidR="005801A5" w:rsidRPr="000C318F" w:rsidRDefault="00BB4DD2" w:rsidP="000379B2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BB4DD2">
        <w:rPr>
          <w:rFonts w:ascii="Times New Roman" w:eastAsia="SimSun" w:hAnsi="Times New Roman" w:cs="Times New Roman" w:hint="eastAsia"/>
          <w:lang w:eastAsia="zh-CN"/>
        </w:rPr>
        <w:t>教材另设</w:t>
      </w:r>
      <w:r w:rsidRPr="00BB4DD2">
        <w:rPr>
          <w:rFonts w:ascii="Times New Roman" w:eastAsia="SimSun" w:hAnsi="Times New Roman" w:cs="Times New Roman"/>
          <w:lang w:eastAsia="zh-CN"/>
        </w:rPr>
        <w:t>Word</w:t>
      </w:r>
      <w:r w:rsidRPr="00BB4DD2">
        <w:rPr>
          <w:rFonts w:ascii="Times New Roman" w:eastAsia="SimSun" w:hAnsi="Times New Roman" w:cs="Times New Roman" w:hint="eastAsia"/>
          <w:lang w:eastAsia="zh-CN"/>
        </w:rPr>
        <w:t>版，教师可按学生程度、学习时间自由剪裁调适；</w:t>
      </w:r>
    </w:p>
    <w:p w14:paraId="4803F6CC" w14:textId="77777777" w:rsidR="00806B75" w:rsidRPr="000C318F" w:rsidRDefault="00806B75" w:rsidP="00806B75">
      <w:pPr>
        <w:pStyle w:val="a4"/>
        <w:rPr>
          <w:rFonts w:ascii="Times New Roman" w:hAnsi="Times New Roman" w:cs="Times New Roman"/>
        </w:rPr>
      </w:pPr>
    </w:p>
    <w:p w14:paraId="5B1FDC3B" w14:textId="3FE84A5A" w:rsidR="00806B75" w:rsidRPr="000C318F" w:rsidRDefault="00BB4DD2" w:rsidP="000379B2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BB4DD2">
        <w:rPr>
          <w:rFonts w:ascii="Times New Roman" w:eastAsia="SimSun" w:hAnsi="Times New Roman" w:cs="Times New Roman" w:hint="eastAsia"/>
          <w:lang w:eastAsia="zh-CN"/>
        </w:rPr>
        <w:t>附有两个参观考察的指南，可供师生事前预备，方便到战场遗址学习；</w:t>
      </w:r>
    </w:p>
    <w:p w14:paraId="7050A164" w14:textId="77777777" w:rsidR="00806B75" w:rsidRPr="000C318F" w:rsidRDefault="00806B75" w:rsidP="00806B75">
      <w:pPr>
        <w:pStyle w:val="a4"/>
        <w:rPr>
          <w:rFonts w:ascii="Times New Roman" w:hAnsi="Times New Roman" w:cs="Times New Roman"/>
        </w:rPr>
      </w:pPr>
    </w:p>
    <w:p w14:paraId="20B918FE" w14:textId="21D948E0" w:rsidR="00C02BFE" w:rsidRPr="00BB20AE" w:rsidRDefault="00BB4DD2" w:rsidP="00806B75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BB4DD2">
        <w:rPr>
          <w:rFonts w:ascii="Times New Roman" w:eastAsia="SimSun" w:hAnsi="Times New Roman" w:cs="Times New Roman" w:hint="eastAsia"/>
          <w:lang w:eastAsia="zh-CN"/>
        </w:rPr>
        <w:t>本教材套备有光碟版，教育局网站亦会上载有关内容，可供随时下载使用。</w:t>
      </w:r>
    </w:p>
    <w:p w14:paraId="4855A6DE" w14:textId="13C67FF7" w:rsidR="00E269A9" w:rsidRPr="00BB20AE" w:rsidRDefault="00E269A9" w:rsidP="00BB20AE">
      <w:pPr>
        <w:widowControl/>
        <w:rPr>
          <w:rFonts w:ascii="Times New Roman" w:hAnsi="Times New Roman" w:cs="Times New Roman"/>
          <w:sz w:val="28"/>
          <w:szCs w:val="28"/>
        </w:rPr>
      </w:pPr>
      <w:r w:rsidRPr="000C318F">
        <w:rPr>
          <w:rFonts w:ascii="Times New Roman" w:hAnsi="Times New Roman" w:cs="Times New Roman"/>
        </w:rPr>
        <w:br w:type="page"/>
      </w:r>
      <w:r w:rsidR="00BB4DD2" w:rsidRPr="00BB4DD2">
        <w:rPr>
          <w:rFonts w:ascii="Times New Roman" w:eastAsia="SimSun" w:hAnsi="Times New Roman" w:cs="Times New Roman" w:hint="eastAsia"/>
          <w:sz w:val="28"/>
          <w:szCs w:val="28"/>
          <w:lang w:eastAsia="zh-CN"/>
        </w:rPr>
        <w:lastRenderedPageBreak/>
        <w:t>光碟使用说明</w:t>
      </w:r>
    </w:p>
    <w:p w14:paraId="18EF6419" w14:textId="77777777" w:rsidR="00511718" w:rsidRPr="000C318F" w:rsidRDefault="00511718" w:rsidP="00806B75">
      <w:pPr>
        <w:rPr>
          <w:rFonts w:ascii="Times New Roman" w:hAnsi="Times New Roman" w:cs="Times New Roman"/>
        </w:rPr>
      </w:pPr>
    </w:p>
    <w:p w14:paraId="32DFD791" w14:textId="35128513" w:rsidR="00511718" w:rsidRPr="000C318F" w:rsidRDefault="00BB4DD2" w:rsidP="00C1607D">
      <w:pPr>
        <w:pStyle w:val="a4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BB4DD2">
        <w:rPr>
          <w:rFonts w:ascii="Times New Roman" w:eastAsia="SimSun" w:hAnsi="Times New Roman" w:cs="Times New Roman" w:hint="eastAsia"/>
          <w:lang w:eastAsia="zh-CN"/>
        </w:rPr>
        <w:t>将光碟放入光碟机内，程式将会自动执行</w:t>
      </w:r>
    </w:p>
    <w:p w14:paraId="505DB043" w14:textId="77777777" w:rsidR="00C1607D" w:rsidRPr="000C318F" w:rsidRDefault="00C1607D" w:rsidP="00C1607D">
      <w:pPr>
        <w:pStyle w:val="a4"/>
        <w:ind w:leftChars="0"/>
        <w:rPr>
          <w:rFonts w:ascii="Times New Roman" w:hAnsi="Times New Roman" w:cs="Times New Roman"/>
        </w:rPr>
      </w:pPr>
    </w:p>
    <w:p w14:paraId="353FEB55" w14:textId="5868D1A8" w:rsidR="00C1607D" w:rsidRPr="000C318F" w:rsidRDefault="00BB4DD2" w:rsidP="00C1607D">
      <w:pPr>
        <w:pStyle w:val="a4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BB4DD2">
        <w:rPr>
          <w:rFonts w:ascii="Times New Roman" w:eastAsia="SimSun" w:hAnsi="Times New Roman" w:cs="Times New Roman" w:hint="eastAsia"/>
          <w:lang w:eastAsia="zh-CN"/>
        </w:rPr>
        <w:t>系统要求：</w:t>
      </w:r>
    </w:p>
    <w:p w14:paraId="7033F26B" w14:textId="5C529774" w:rsidR="00D77C9F" w:rsidRPr="000C318F" w:rsidRDefault="00BB4DD2" w:rsidP="00C1607D">
      <w:pPr>
        <w:pStyle w:val="a4"/>
        <w:numPr>
          <w:ilvl w:val="1"/>
          <w:numId w:val="2"/>
        </w:numPr>
        <w:ind w:leftChars="0"/>
        <w:rPr>
          <w:rFonts w:ascii="Times New Roman" w:hAnsi="Times New Roman" w:cs="Times New Roman"/>
        </w:rPr>
      </w:pPr>
      <w:r w:rsidRPr="00BB4DD2">
        <w:rPr>
          <w:rFonts w:ascii="Times New Roman" w:eastAsia="SimSun" w:hAnsi="Times New Roman" w:cs="Times New Roman" w:hint="eastAsia"/>
          <w:lang w:eastAsia="zh-CN"/>
        </w:rPr>
        <w:t>硬件：</w:t>
      </w:r>
    </w:p>
    <w:p w14:paraId="13E7EB35" w14:textId="037F969D" w:rsidR="00C1607D" w:rsidRPr="000C318F" w:rsidRDefault="00BB4DD2" w:rsidP="00D77C9F">
      <w:pPr>
        <w:pStyle w:val="a4"/>
        <w:numPr>
          <w:ilvl w:val="2"/>
          <w:numId w:val="2"/>
        </w:numPr>
        <w:ind w:leftChars="0"/>
        <w:rPr>
          <w:rFonts w:ascii="Times New Roman" w:hAnsi="Times New Roman" w:cs="Times New Roman"/>
        </w:rPr>
      </w:pPr>
      <w:r w:rsidRPr="00BB4DD2">
        <w:rPr>
          <w:rFonts w:ascii="Times New Roman" w:eastAsia="SimSun" w:hAnsi="Times New Roman" w:cs="Times New Roman" w:hint="eastAsia"/>
          <w:lang w:eastAsia="zh-CN"/>
        </w:rPr>
        <w:t>奔腾处理器</w:t>
      </w:r>
      <w:r w:rsidRPr="00BB4DD2">
        <w:rPr>
          <w:rFonts w:ascii="Times New Roman" w:eastAsia="SimSun" w:hAnsi="Times New Roman" w:cs="Times New Roman"/>
          <w:lang w:eastAsia="zh-CN"/>
        </w:rPr>
        <w:t>4</w:t>
      </w:r>
      <w:r w:rsidRPr="00BB4DD2">
        <w:rPr>
          <w:rFonts w:ascii="Times New Roman" w:eastAsia="SimSun" w:hAnsi="Times New Roman" w:cs="Times New Roman" w:hint="eastAsia"/>
          <w:lang w:eastAsia="zh-CN"/>
        </w:rPr>
        <w:t>或以上，或其他相同等级处理器</w:t>
      </w:r>
      <w:r w:rsidRPr="00BB4DD2">
        <w:rPr>
          <w:rFonts w:ascii="Times New Roman" w:eastAsia="SimSun" w:hAnsi="Times New Roman" w:cs="Times New Roman"/>
          <w:lang w:eastAsia="zh-CN"/>
        </w:rPr>
        <w:t>256MB</w:t>
      </w:r>
      <w:r w:rsidRPr="00BB4DD2">
        <w:rPr>
          <w:rFonts w:ascii="Times New Roman" w:eastAsia="SimSun" w:hAnsi="Times New Roman" w:cs="Times New Roman" w:hint="eastAsia"/>
          <w:lang w:eastAsia="zh-CN"/>
        </w:rPr>
        <w:t>可用记忆体</w:t>
      </w:r>
    </w:p>
    <w:p w14:paraId="43371F4E" w14:textId="2F2F3DE4" w:rsidR="00C1607D" w:rsidRPr="000C318F" w:rsidRDefault="00BB4DD2" w:rsidP="00D77C9F">
      <w:pPr>
        <w:pStyle w:val="a4"/>
        <w:numPr>
          <w:ilvl w:val="2"/>
          <w:numId w:val="2"/>
        </w:numPr>
        <w:ind w:leftChars="0"/>
        <w:rPr>
          <w:rFonts w:ascii="Times New Roman" w:hAnsi="Times New Roman" w:cs="Times New Roman"/>
        </w:rPr>
      </w:pPr>
      <w:r w:rsidRPr="00BB4DD2">
        <w:rPr>
          <w:rFonts w:ascii="Times New Roman" w:eastAsia="SimSun" w:hAnsi="Times New Roman" w:cs="Times New Roman" w:hint="eastAsia"/>
          <w:lang w:eastAsia="zh-CN"/>
        </w:rPr>
        <w:t>支援</w:t>
      </w:r>
      <w:r w:rsidRPr="00BB4DD2">
        <w:rPr>
          <w:rFonts w:ascii="Times New Roman" w:eastAsia="SimSun" w:hAnsi="Times New Roman" w:cs="Times New Roman"/>
          <w:lang w:eastAsia="zh-CN"/>
        </w:rPr>
        <w:t>32</w:t>
      </w:r>
      <w:r w:rsidRPr="00BB4DD2">
        <w:rPr>
          <w:rFonts w:ascii="Times New Roman" w:eastAsia="SimSun" w:hAnsi="Times New Roman" w:cs="Times New Roman" w:hint="eastAsia"/>
          <w:lang w:eastAsia="zh-CN"/>
        </w:rPr>
        <w:t>位元色彩的显示卡</w:t>
      </w:r>
    </w:p>
    <w:p w14:paraId="34B8BF04" w14:textId="0619BCD9" w:rsidR="00C1607D" w:rsidRPr="000C318F" w:rsidRDefault="00BB4DD2" w:rsidP="00D77C9F">
      <w:pPr>
        <w:pStyle w:val="a4"/>
        <w:numPr>
          <w:ilvl w:val="2"/>
          <w:numId w:val="2"/>
        </w:numPr>
        <w:ind w:leftChars="0"/>
        <w:rPr>
          <w:rFonts w:ascii="Times New Roman" w:hAnsi="Times New Roman" w:cs="Times New Roman"/>
        </w:rPr>
      </w:pPr>
      <w:r w:rsidRPr="00BB4DD2">
        <w:rPr>
          <w:rFonts w:ascii="Times New Roman" w:eastAsia="SimSun" w:hAnsi="Times New Roman" w:cs="Times New Roman" w:hint="eastAsia"/>
          <w:lang w:eastAsia="zh-CN"/>
        </w:rPr>
        <w:t>八倍速或以上</w:t>
      </w:r>
      <w:r w:rsidRPr="00BB4DD2">
        <w:rPr>
          <w:rFonts w:ascii="Times New Roman" w:eastAsia="SimSun" w:hAnsi="Times New Roman" w:cs="Times New Roman"/>
          <w:lang w:eastAsia="zh-CN"/>
        </w:rPr>
        <w:t>DVD</w:t>
      </w:r>
      <w:r w:rsidRPr="00BB4DD2">
        <w:rPr>
          <w:rFonts w:ascii="Times New Roman" w:eastAsia="SimSun" w:hAnsi="Times New Roman" w:cs="Times New Roman" w:hint="eastAsia"/>
          <w:lang w:eastAsia="zh-CN"/>
        </w:rPr>
        <w:t>光碟机</w:t>
      </w:r>
    </w:p>
    <w:p w14:paraId="2E84C177" w14:textId="7ED284B9" w:rsidR="00901FEB" w:rsidRPr="000C318F" w:rsidRDefault="00BB4DD2" w:rsidP="00C1607D">
      <w:pPr>
        <w:pStyle w:val="a4"/>
        <w:numPr>
          <w:ilvl w:val="1"/>
          <w:numId w:val="2"/>
        </w:numPr>
        <w:ind w:leftChars="0"/>
        <w:rPr>
          <w:rFonts w:ascii="Times New Roman" w:hAnsi="Times New Roman" w:cs="Times New Roman"/>
        </w:rPr>
      </w:pPr>
      <w:r w:rsidRPr="00BB4DD2">
        <w:rPr>
          <w:rFonts w:ascii="Times New Roman" w:eastAsia="SimSun" w:hAnsi="Times New Roman" w:cs="Times New Roman" w:hint="eastAsia"/>
          <w:lang w:eastAsia="zh-CN"/>
        </w:rPr>
        <w:t>软件：视窗</w:t>
      </w:r>
      <w:r w:rsidRPr="00BB4DD2">
        <w:rPr>
          <w:rFonts w:ascii="Times New Roman" w:eastAsia="SimSun" w:hAnsi="Times New Roman" w:cs="Times New Roman"/>
          <w:lang w:eastAsia="zh-CN"/>
        </w:rPr>
        <w:t>XP</w:t>
      </w:r>
      <w:r w:rsidRPr="00BB4DD2">
        <w:rPr>
          <w:rFonts w:ascii="Times New Roman" w:eastAsia="SimSun" w:hAnsi="Times New Roman" w:cs="Times New Roman" w:hint="eastAsia"/>
          <w:lang w:eastAsia="zh-CN"/>
        </w:rPr>
        <w:t>或以上</w:t>
      </w:r>
    </w:p>
    <w:p w14:paraId="35FEB0DF" w14:textId="77777777" w:rsidR="00901FEB" w:rsidRPr="000C318F" w:rsidRDefault="00901FEB" w:rsidP="00901FEB">
      <w:pPr>
        <w:rPr>
          <w:rFonts w:ascii="Times New Roman" w:hAnsi="Times New Roman" w:cs="Times New Roman"/>
        </w:rPr>
      </w:pPr>
    </w:p>
    <w:p w14:paraId="06D42F29" w14:textId="31A1D328" w:rsidR="00422DC1" w:rsidRPr="000C318F" w:rsidRDefault="00422DC1">
      <w:pPr>
        <w:widowControl/>
        <w:rPr>
          <w:rFonts w:ascii="Times New Roman" w:hAnsi="Times New Roman" w:cs="Times New Roman"/>
        </w:rPr>
      </w:pPr>
    </w:p>
    <w:sectPr w:rsidR="00422DC1" w:rsidRPr="000C318F" w:rsidSect="000C318F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B8329" w14:textId="77777777" w:rsidR="003E74B5" w:rsidRDefault="003E74B5" w:rsidP="001728B2">
      <w:r>
        <w:separator/>
      </w:r>
    </w:p>
  </w:endnote>
  <w:endnote w:type="continuationSeparator" w:id="0">
    <w:p w14:paraId="34AEB640" w14:textId="77777777" w:rsidR="003E74B5" w:rsidRDefault="003E74B5" w:rsidP="00172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92A17" w14:textId="709B1131" w:rsidR="000C318F" w:rsidRDefault="000C318F" w:rsidP="00EB0A71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B4DD2" w:rsidRPr="00BB4DD2">
      <w:rPr>
        <w:rStyle w:val="a9"/>
        <w:rFonts w:eastAsia="SimSun"/>
        <w:noProof/>
        <w:lang w:eastAsia="zh-CN"/>
      </w:rPr>
      <w:t>2</w:t>
    </w:r>
    <w:r>
      <w:rPr>
        <w:rStyle w:val="a9"/>
      </w:rPr>
      <w:fldChar w:fldCharType="end"/>
    </w:r>
  </w:p>
  <w:p w14:paraId="3BF06403" w14:textId="77777777" w:rsidR="000C318F" w:rsidRDefault="000C318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B77E1" w14:textId="07840F15" w:rsidR="000C318F" w:rsidRDefault="000C318F" w:rsidP="00EB0A71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B4DD2" w:rsidRPr="00BB4DD2">
      <w:rPr>
        <w:rStyle w:val="a9"/>
        <w:rFonts w:eastAsia="SimSun"/>
        <w:noProof/>
        <w:lang w:eastAsia="zh-CN"/>
      </w:rPr>
      <w:t>1</w:t>
    </w:r>
    <w:r>
      <w:rPr>
        <w:rStyle w:val="a9"/>
      </w:rPr>
      <w:fldChar w:fldCharType="end"/>
    </w:r>
  </w:p>
  <w:p w14:paraId="5A929E92" w14:textId="77777777" w:rsidR="000C318F" w:rsidRDefault="000C318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EE8E1" w14:textId="77777777" w:rsidR="003E74B5" w:rsidRDefault="003E74B5" w:rsidP="001728B2">
      <w:r>
        <w:separator/>
      </w:r>
    </w:p>
  </w:footnote>
  <w:footnote w:type="continuationSeparator" w:id="0">
    <w:p w14:paraId="06E6E3F6" w14:textId="77777777" w:rsidR="003E74B5" w:rsidRDefault="003E74B5" w:rsidP="00172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76909" w14:textId="77777777" w:rsidR="000C318F" w:rsidRDefault="000C318F">
    <w:pPr>
      <w:pStyle w:val="a5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FD27DFD" wp14:editId="793852F6">
          <wp:simplePos x="0" y="0"/>
          <wp:positionH relativeFrom="margin">
            <wp:posOffset>-1219200</wp:posOffset>
          </wp:positionH>
          <wp:positionV relativeFrom="margin">
            <wp:posOffset>-914400</wp:posOffset>
          </wp:positionV>
          <wp:extent cx="7769860" cy="1187450"/>
          <wp:effectExtent l="0" t="0" r="2540" b="6350"/>
          <wp:wrapSquare wrapText="bothSides"/>
          <wp:docPr id="13" name="圖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 bar.jpg"/>
                  <pic:cNvPicPr/>
                </pic:nvPicPr>
                <pic:blipFill>
                  <a:blip r:embed="rId1">
                    <a:alphaModFix amt="8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187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D3918B" wp14:editId="4F8343CF">
              <wp:simplePos x="0" y="0"/>
              <wp:positionH relativeFrom="page">
                <wp:posOffset>904240</wp:posOffset>
              </wp:positionH>
              <wp:positionV relativeFrom="page">
                <wp:posOffset>373380</wp:posOffset>
              </wp:positionV>
              <wp:extent cx="400050" cy="286385"/>
              <wp:effectExtent l="2540" t="5080" r="3810" b="635"/>
              <wp:wrapNone/>
              <wp:docPr id="1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DFFE5" w14:textId="3205ECD0" w:rsidR="000C318F" w:rsidRDefault="000C318F">
                          <w:pPr>
                            <w:snapToGrid w:val="0"/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B4DD2" w:rsidRPr="00BB4DD2">
                            <w:rPr>
                              <w:rFonts w:ascii="Calibri" w:eastAsia="SimSun" w:hAnsi="Calibri"/>
                              <w:b/>
                              <w:noProof/>
                              <w:color w:val="FFFFFF" w:themeColor="background1"/>
                              <w:lang w:val="zh-TW" w:eastAsia="zh-CN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3918B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71.2pt;margin-top:29.4pt;width:31.5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" filled="f" stroked="f">
              <v:textbox>
                <w:txbxContent>
                  <w:p w14:paraId="53EDFFE5" w14:textId="3205ECD0" w:rsidR="000C318F" w:rsidRDefault="000C318F">
                    <w:pPr>
                      <w:snapToGrid w:val="0"/>
                      <w:rPr>
                        <w:rFonts w:ascii="Calibri" w:hAnsi="Calibri"/>
                        <w:b/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BB4DD2" w:rsidRPr="00BB4DD2">
                      <w:rPr>
                        <w:rFonts w:ascii="Calibri" w:eastAsia="SimSun" w:hAnsi="Calibri"/>
                        <w:b/>
                        <w:noProof/>
                        <w:color w:val="FFFFFF" w:themeColor="background1"/>
                        <w:lang w:val="zh-TW" w:eastAsia="zh-CN"/>
                      </w:rPr>
                      <w:t>2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9CD2C85" wp14:editId="4F31EB31">
              <wp:simplePos x="0" y="0"/>
              <wp:positionH relativeFrom="page">
                <wp:posOffset>923290</wp:posOffset>
              </wp:positionH>
              <wp:positionV relativeFrom="paragraph">
                <wp:posOffset>-46990</wp:posOffset>
              </wp:positionV>
              <wp:extent cx="5949315" cy="216535"/>
              <wp:effectExtent l="0" t="3810" r="10795" b="8255"/>
              <wp:wrapNone/>
              <wp:docPr id="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9315" cy="216535"/>
                        <a:chOff x="1469" y="696"/>
                        <a:chExt cx="9369" cy="341"/>
                      </a:xfrm>
                    </wpg:grpSpPr>
                    <wps:wsp>
                      <wps:cNvPr id="8" name="Rectangle 11"/>
                      <wps:cNvSpPr>
                        <a:spLocks noChangeArrowheads="1"/>
                      </wps:cNvSpPr>
                      <wps:spPr bwMode="auto">
                        <a:xfrm>
                          <a:off x="1469" y="696"/>
                          <a:ext cx="9369" cy="1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3BDFE"/>
                            </a:gs>
                            <a:gs pos="100000">
                              <a:srgbClr val="8ABFFE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9" name="Rectangle 12"/>
                      <wps:cNvSpPr>
                        <a:spLocks noChangeArrowheads="1"/>
                      </wps:cNvSpPr>
                      <wps:spPr bwMode="auto">
                        <a:xfrm>
                          <a:off x="1469" y="864"/>
                          <a:ext cx="9369" cy="1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B3FD"/>
                            </a:gs>
                            <a:gs pos="100000">
                              <a:srgbClr val="5198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0" name="Line 13"/>
                      <wps:cNvCnPr/>
                      <wps:spPr bwMode="auto">
                        <a:xfrm>
                          <a:off x="1469" y="1033"/>
                          <a:ext cx="936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14"/>
                      <wps:cNvCnPr/>
                      <wps:spPr bwMode="auto">
                        <a:xfrm flipV="1">
                          <a:off x="1469" y="696"/>
                          <a:ext cx="9369" cy="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01F0DA" id="Group 10" o:spid="_x0000_s1026" style="position:absolute;margin-left:72.7pt;margin-top:-3.7pt;width:468.45pt;height:17.05pt;z-index:251664384;mso-position-horizontal-relative:page" coordorigin="1469,696" coordsize="936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">
              <v:rect id="Rectangle 11" o:spid="_x0000_s1027" style="position:absolute;left:1469;top:696;width:9369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" fillcolor="#73bdfe" stroked="f">
                <v:fill color2="#8abffe" focus="100%" type="gradient"/>
                <v:textbox inset=",7.2pt,,7.2pt"/>
              </v:rect>
              <v:rect id="Rectangle 12" o:spid="_x0000_s1028" style="position:absolute;left:1469;top:864;width:9369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" fillcolor="#5bb3fd" stroked="f">
                <v:fill color2="#5198ff" focus="100%" type="gradient"/>
                <v:textbox inset=",7.2pt,,7.2pt"/>
              </v:rect>
              <v:line id="Line 13" o:spid="_x0000_s1029" style="position:absolute;visibility:visible;mso-wrap-style:square" from="1469,1033" to="10838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" strokecolor="#2e80e8" strokeweight="1pt"/>
              <v:line id="Line 14" o:spid="_x0000_s1030" style="position:absolute;flip:y;visibility:visible;mso-wrap-style:square" from="1469,696" to="10838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" strokecolor="#2e80e8" strokeweight="1pt"/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08275" w14:textId="77777777" w:rsidR="000C318F" w:rsidRDefault="000C318F">
    <w:pPr>
      <w:pStyle w:val="a5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918A0D3" wp14:editId="50DE9951">
          <wp:simplePos x="0" y="0"/>
          <wp:positionH relativeFrom="margin">
            <wp:posOffset>-1292860</wp:posOffset>
          </wp:positionH>
          <wp:positionV relativeFrom="margin">
            <wp:posOffset>-983615</wp:posOffset>
          </wp:positionV>
          <wp:extent cx="7769860" cy="1187450"/>
          <wp:effectExtent l="0" t="0" r="2540" b="6350"/>
          <wp:wrapSquare wrapText="bothSides"/>
          <wp:docPr id="2059" name="圖片 20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 bar.jpg"/>
                  <pic:cNvPicPr/>
                </pic:nvPicPr>
                <pic:blipFill>
                  <a:blip r:embed="rId1">
                    <a:alphaModFix amt="8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187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AC8A07" wp14:editId="2437DA9A">
              <wp:simplePos x="0" y="0"/>
              <wp:positionH relativeFrom="page">
                <wp:posOffset>6547485</wp:posOffset>
              </wp:positionH>
              <wp:positionV relativeFrom="page">
                <wp:posOffset>373380</wp:posOffset>
              </wp:positionV>
              <wp:extent cx="400050" cy="286385"/>
              <wp:effectExtent l="0" t="5080" r="0" b="635"/>
              <wp:wrapNone/>
              <wp:docPr id="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74899F" w14:textId="3B55EE20" w:rsidR="000C318F" w:rsidRDefault="000C318F">
                          <w:pPr>
                            <w:snapToGrid w:val="0"/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B4DD2" w:rsidRPr="00BB4DD2">
                            <w:rPr>
                              <w:rFonts w:ascii="Calibri" w:eastAsia="SimSun" w:hAnsi="Calibri"/>
                              <w:b/>
                              <w:noProof/>
                              <w:color w:val="FFFFFF" w:themeColor="background1"/>
                              <w:lang w:val="zh-TW" w:eastAsia="zh-CN"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AC8A0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margin-left:515.55pt;margin-top:29.4pt;width:31.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" filled="f" stroked="f">
              <v:textbox>
                <w:txbxContent>
                  <w:p w14:paraId="7374899F" w14:textId="3B55EE20" w:rsidR="000C318F" w:rsidRDefault="000C318F">
                    <w:pPr>
                      <w:snapToGrid w:val="0"/>
                      <w:rPr>
                        <w:rFonts w:ascii="Calibri" w:hAnsi="Calibri"/>
                        <w:b/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BB4DD2" w:rsidRPr="00BB4DD2">
                      <w:rPr>
                        <w:rFonts w:ascii="Calibri" w:eastAsia="SimSun" w:hAnsi="Calibri"/>
                        <w:b/>
                        <w:noProof/>
                        <w:color w:val="FFFFFF" w:themeColor="background1"/>
                        <w:lang w:val="zh-TW" w:eastAsia="zh-CN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CA184B" wp14:editId="1D12C0A0">
              <wp:simplePos x="0" y="0"/>
              <wp:positionH relativeFrom="page">
                <wp:posOffset>923290</wp:posOffset>
              </wp:positionH>
              <wp:positionV relativeFrom="page">
                <wp:posOffset>411480</wp:posOffset>
              </wp:positionV>
              <wp:extent cx="5949315" cy="216535"/>
              <wp:effectExtent l="0" t="5080" r="10795" b="6985"/>
              <wp:wrapNone/>
              <wp:docPr id="1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9315" cy="216535"/>
                        <a:chOff x="1469" y="696"/>
                        <a:chExt cx="9369" cy="341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1469" y="696"/>
                          <a:ext cx="9369" cy="1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3BDFE"/>
                            </a:gs>
                            <a:gs pos="100000">
                              <a:srgbClr val="8ABFFE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1469" y="864"/>
                          <a:ext cx="9369" cy="1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B3FD"/>
                            </a:gs>
                            <a:gs pos="100000">
                              <a:srgbClr val="5198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4" name="Line 20"/>
                      <wps:cNvCnPr/>
                      <wps:spPr bwMode="auto">
                        <a:xfrm>
                          <a:off x="1469" y="1033"/>
                          <a:ext cx="936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" name="Line 21"/>
                      <wps:cNvCnPr/>
                      <wps:spPr bwMode="auto">
                        <a:xfrm flipV="1">
                          <a:off x="1469" y="696"/>
                          <a:ext cx="9369" cy="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E3721F" id="Group 17" o:spid="_x0000_s1026" style="position:absolute;margin-left:72.7pt;margin-top:32.4pt;width:468.45pt;height:17.05pt;z-index:251659264;mso-position-horizontal-relative:page;mso-position-vertical-relative:page" coordorigin="1469,696" coordsize="936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">
              <v:rect id="Rectangle 18" o:spid="_x0000_s1027" style="position:absolute;left:1469;top:696;width:9369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" fillcolor="#73bdfe" stroked="f">
                <v:fill color2="#8abffe" focus="100%" type="gradient"/>
                <v:textbox inset=",7.2pt,,7.2pt"/>
              </v:rect>
              <v:rect id="Rectangle 19" o:spid="_x0000_s1028" style="position:absolute;left:1469;top:864;width:9369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" fillcolor="#5bb3fd" stroked="f">
                <v:fill color2="#5198ff" focus="100%" type="gradient"/>
                <v:textbox inset=",7.2pt,,7.2pt"/>
              </v:rect>
              <v:line id="Line 20" o:spid="_x0000_s1029" style="position:absolute;visibility:visible;mso-wrap-style:square" from="1469,1033" to="10838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" strokecolor="#2e80e8" strokeweight="1pt"/>
              <v:line id="Line 21" o:spid="_x0000_s1030" style="position:absolute;flip:y;visibility:visible;mso-wrap-style:square" from="1469,696" to="10838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" strokecolor="#2e80e8" strokeweight="1pt"/>
              <w10:wrap anchorx="page" anchory="page"/>
            </v:group>
          </w:pict>
        </mc:Fallback>
      </mc:AlternateContent>
    </w:r>
  </w:p>
  <w:p w14:paraId="5AC98E8E" w14:textId="77777777" w:rsidR="000C318F" w:rsidRDefault="000C318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F6C50"/>
    <w:multiLevelType w:val="hybridMultilevel"/>
    <w:tmpl w:val="260045B6"/>
    <w:lvl w:ilvl="0" w:tplc="491C48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6A65FB2"/>
    <w:multiLevelType w:val="hybridMultilevel"/>
    <w:tmpl w:val="62501AA2"/>
    <w:lvl w:ilvl="0" w:tplc="491C48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56124D92">
      <w:start w:val="1"/>
      <w:numFmt w:val="bullet"/>
      <w:lvlText w:val="•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372E6D88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B1935EF"/>
    <w:multiLevelType w:val="hybridMultilevel"/>
    <w:tmpl w:val="673268DE"/>
    <w:lvl w:ilvl="0" w:tplc="9892854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1A5"/>
    <w:rsid w:val="000379B2"/>
    <w:rsid w:val="00060396"/>
    <w:rsid w:val="000B3B5A"/>
    <w:rsid w:val="000C318F"/>
    <w:rsid w:val="001728B2"/>
    <w:rsid w:val="001E0504"/>
    <w:rsid w:val="002F401B"/>
    <w:rsid w:val="003E74B5"/>
    <w:rsid w:val="00422DC1"/>
    <w:rsid w:val="00511718"/>
    <w:rsid w:val="005801A5"/>
    <w:rsid w:val="00806B75"/>
    <w:rsid w:val="00901FEB"/>
    <w:rsid w:val="00944F9F"/>
    <w:rsid w:val="00963905"/>
    <w:rsid w:val="00A827B1"/>
    <w:rsid w:val="00AC5CAD"/>
    <w:rsid w:val="00BB20AE"/>
    <w:rsid w:val="00BB4DD2"/>
    <w:rsid w:val="00C02BFE"/>
    <w:rsid w:val="00C1607D"/>
    <w:rsid w:val="00CB71B9"/>
    <w:rsid w:val="00D02478"/>
    <w:rsid w:val="00D33A14"/>
    <w:rsid w:val="00D77C9F"/>
    <w:rsid w:val="00DB5CCC"/>
    <w:rsid w:val="00E006D9"/>
    <w:rsid w:val="00E269A9"/>
    <w:rsid w:val="00E616FC"/>
    <w:rsid w:val="00EF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9475ED"/>
  <w15:docId w15:val="{515F94B6-1EF5-4097-B094-4811A7989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1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379B2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7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728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7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728B2"/>
    <w:rPr>
      <w:sz w:val="20"/>
      <w:szCs w:val="20"/>
    </w:rPr>
  </w:style>
  <w:style w:type="character" w:styleId="a9">
    <w:name w:val="page number"/>
    <w:basedOn w:val="a0"/>
    <w:uiPriority w:val="99"/>
    <w:semiHidden/>
    <w:unhideWhenUsed/>
    <w:rsid w:val="000C318F"/>
  </w:style>
  <w:style w:type="paragraph" w:styleId="Web">
    <w:name w:val="Normal (Web)"/>
    <w:basedOn w:val="a"/>
    <w:uiPriority w:val="99"/>
    <w:unhideWhenUsed/>
    <w:rsid w:val="00BB20AE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829C2D0BC7F544BE1FEDE0EECD7245" ma:contentTypeVersion="14" ma:contentTypeDescription="Create a new document." ma:contentTypeScope="" ma:versionID="d7412338e19ab353bc3e1304ec9b2865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d6417eb18bda45ec88a4016915a232a6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49f1219-beaa-421d-9806-7d84e40066c1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D1E0412C-F5D2-D643-87EB-8DFA3794DE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323237-1155-4220-B3BC-F24197609714}"/>
</file>

<file path=customXml/itemProps3.xml><?xml version="1.0" encoding="utf-8"?>
<ds:datastoreItem xmlns:ds="http://schemas.openxmlformats.org/officeDocument/2006/customXml" ds:itemID="{2B7BA21D-5DD4-463B-99B5-52A985C5C5BD}"/>
</file>

<file path=customXml/itemProps4.xml><?xml version="1.0" encoding="utf-8"?>
<ds:datastoreItem xmlns:ds="http://schemas.openxmlformats.org/officeDocument/2006/customXml" ds:itemID="{3CB94881-11EA-449F-BC07-9903774F2D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CHU, Chi-fu</dc:creator>
  <cp:lastModifiedBy>NG, Lai-fan</cp:lastModifiedBy>
  <cp:revision>3</cp:revision>
  <dcterms:created xsi:type="dcterms:W3CDTF">2017-05-25T04:15:00Z</dcterms:created>
  <dcterms:modified xsi:type="dcterms:W3CDTF">2026-01-14T09:35:00Z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