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AD9D" w14:textId="10090581" w:rsidR="0026466A" w:rsidRPr="00B913E5" w:rsidRDefault="00B91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B913E5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不忘初心，砥砺前行</w:t>
      </w:r>
      <w:r w:rsidRPr="00B913E5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 —— </w:t>
      </w:r>
      <w:r w:rsidRPr="00B913E5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孙中山</w:t>
      </w:r>
    </w:p>
    <w:tbl>
      <w:tblPr>
        <w:tblStyle w:val="af0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6466A" w:rsidRPr="00B913E5" w14:paraId="181BADCD" w14:textId="77777777">
        <w:tc>
          <w:tcPr>
            <w:tcW w:w="9776" w:type="dxa"/>
          </w:tcPr>
          <w:p w14:paraId="181BAD9F" w14:textId="32174BC1" w:rsidR="0026466A" w:rsidRPr="00B913E5" w:rsidRDefault="00B913E5">
            <w:pPr>
              <w:shd w:val="clear" w:color="auto" w:fill="FFFFFF"/>
              <w:spacing w:after="28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「余致力国民革命凡四十年，其目的在求中国之自由平等，积四十年之经验，深知欲达此目的，必须唤起民众，及联合世界上以平等待我之民族共同奋斗。</w:t>
            </w:r>
          </w:p>
          <w:p w14:paraId="181BADA0" w14:textId="42AC7EDA" w:rsidR="0026466A" w:rsidRPr="00B913E5" w:rsidRDefault="00B913E5">
            <w:pPr>
              <w:shd w:val="clear" w:color="auto" w:fill="FFFFFF"/>
              <w:spacing w:after="280"/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革命尚未成功，凡我同志，务须依照余所著《建国方略》、《建国大纲》、《三民主义》及《第一次全国代表大会宣言》，继续努力，以求贯彻。最近主张开国民会议及废除不平等条约，尤须于最短期间促其实现，是所至嘱。」</w:t>
            </w:r>
          </w:p>
          <w:p w14:paraId="181BADA1" w14:textId="094D583F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1925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年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3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月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12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日，享年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59</w:t>
            </w:r>
            <w:proofErr w:type="gramStart"/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岁的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(</w:t>
            </w:r>
            <w:proofErr w:type="gramEnd"/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1866-1925)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先生病逝。这篇短短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150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字的国事遗嘱，让我们深深感受到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对国家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民族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的牵挂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——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在生命的尽头，仍然惦记着自己国家的未来。很多人说，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的革命之路是在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萌芽，在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孕育。让我们先从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开始，看看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的故事。</w:t>
            </w:r>
          </w:p>
          <w:p w14:paraId="181BADA2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3" w14:textId="3D76F285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1866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年出生，那是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清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朝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同治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五年，那时候的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中国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正经历着一场巨大的社会变革。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从小就是一个志气不凡的少年，看到同乡的房屋被霸占，他敢大声反驳官兵；看到姐姐痛苦地被裹小足，他敢直言反驳不合理；看到乡民迂腐迷信，他</w:t>
            </w:r>
            <w:r w:rsidRPr="00B913E5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敢砸破神像。</w:t>
            </w:r>
          </w:p>
          <w:p w14:paraId="181BADA4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5" w14:textId="568554E9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当时，很多华人都会离乡到海外工作，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的哥哥便去了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夏威夷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工作。奋斗数年后已在当地闯出名堂，不仅成为领班，还开了店铺。哥哥事业有成后，便托同乡接弟弟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到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跟随自己学习做生意。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13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岁的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爽快答应。他听说外国在很多方面都比较先进，早已渴望到外面的世界看看，正好趁这次机会去见识见识。</w:t>
            </w:r>
          </w:p>
          <w:p w14:paraId="181BADA6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7" w14:textId="38843A06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到了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，哥哥安排他到自己开设的店铺学习记账。聪明的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，一下子便学会了，但是他前来外国是想学习西方思想，然后回乡改变旧有封建的，不是来做掌柜。哥哥见弟弟闷闷不乐，便问：「你想家了？」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坦白地跟哥哥提出想入读当地的学校学习，不想只呆在店里。哥哥望着瘦小的弟弟，怀疑地问他：「这里的学校都是用英语教书，你能听懂吗？」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 xml:space="preserve"> 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坚定地回答哥哥：「我一定能克服语言障碍的！」</w:t>
            </w:r>
          </w:p>
          <w:p w14:paraId="181BADA8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9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A" w14:textId="15996DD4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就这样，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入读了当地一间基督教学校。上学的第一天，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鼓足勇气用新学的英语向同学打招呼，校内的华人同学也热心地帮助他翻译。可在课堂上，全部老师都用英语讲课，即使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山在上学前已在家中查字典预习课文，但在课堂中依然如堕雾中。</w:t>
            </w:r>
          </w:p>
          <w:p w14:paraId="181BADAB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C" w14:textId="1507F41F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遇上困难总会令人灰心丧志，产生逃避的念头。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也试过走堂，躲到学校一棵最古老最高大的罗望子树下逃避。有次，他吃着从树上掉下的罗望子果实，当吐出果实里的核子时，突发奇想：要是能把这些种子带回家乡种植，说不定可以种出罗望子树，让家人朋友也能尝尝这种果实！</w:t>
            </w:r>
          </w:p>
          <w:p w14:paraId="181BADAD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AE" w14:textId="6184192E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正当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满心欢喜地把罗望子的核放进口袋时，他突然清醒过来：我来这里读书，只是想把罗望树的种子带回中国的吗？绝对不是！我是想把能革新国家的种子带回去呀！</w:t>
            </w:r>
          </w:p>
          <w:p w14:paraId="181BADAF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</w:rPr>
            </w:pPr>
          </w:p>
          <w:p w14:paraId="181BADB0" w14:textId="73227AF3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lastRenderedPageBreak/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重新认清了自己的使命后，马上振作精神，收拾起书本再次踏进课室。最后，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不但克服语言障碍，毕业时更获得英语语法第二名，站在毕业典礼的台上，接受当时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夏威夷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国王亲自颁授的奖项。这一消息哄动了当地华侨，他们皆以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为荣。</w:t>
            </w:r>
          </w:p>
          <w:p w14:paraId="181BADB1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2" w14:textId="37C1C2E5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克服了语言的障碍，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在各项科目中都得心应手。他除了学习到西方的自然科学、政治、经济、法律，还有影响其一生的圣经。圣经课是学校的必修课，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从中认识到基督的博爱精神。他想，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耶稣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那么伟大，却甘愿降卑，去服侍群众。反观清廷，却把国人当成臣仆，太不合理了！这令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改革之心更加炽热。</w:t>
            </w:r>
          </w:p>
          <w:p w14:paraId="181BADB3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4" w14:textId="3204E6D8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热心参与校内的各种活动，从中学习不同的实用知识。他加入救火会，学习军事操练和现代科学技术；又参与华侨聚会，与华人学生和华工讨论国事。</w:t>
            </w:r>
          </w:p>
          <w:p w14:paraId="181BADB5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6" w14:textId="4ED03FA7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哥哥见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的言行越来越「出格」，便强行把他送回中国。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短短的四年时间，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确实开阔了他的眼界，埋下了日后为民族前途奋斗的萌芽。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回到家乡，他不再是那个稚气的小孩，而是怀抱远大理想的有为青年，并决心在守旧的国土播下改革的种子！</w:t>
            </w:r>
          </w:p>
          <w:p w14:paraId="181BADB7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8" w14:textId="3FC50D3C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檀香山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回国后的几年，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辗转来到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继续学业，并在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香港大学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的前身</w:t>
            </w:r>
            <w:r w:rsidRPr="00B913E5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——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香港西医书院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学医。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在华洋共汇的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进一步认识西方的政治理念。他身体力行，在求学阶段便组织革命小组，广交志同道合的朋友，共同研究强国富民的方法。</w:t>
            </w:r>
          </w:p>
          <w:p w14:paraId="181BADB9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A" w14:textId="0F0DC4AB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毕业后，他在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澳门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一边行医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，一边思考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改革方向。他曾写了一篇八千多字的〈上李傅相书〉（后世称为〈上李鸿章书〉），并携同「上书」到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上海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希望和当时主理洋务运动的清朝大臣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见面。到了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上海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，经朋友介绍，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先与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的重要幕僚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见面。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看了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的上书，十分欣赏眼前这名年青人，便答应为他引见。当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兴致勃勃地向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介绍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后，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却笑说：「这个只有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28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岁的年轻医生，懂得什么叫治国之道吗？」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随即递上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的上书，希望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看完才作评论。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却不耐烦地说：「现在和东洋的战争如箭在弦，等打完仗再说吧！」</w:t>
            </w:r>
          </w:p>
          <w:p w14:paraId="181BADBB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C" w14:textId="270EA871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这次上书不果，让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看清楚想要清廷改革只是痴心妄想。清朝管治已经走向末路，没有重生的机会了。从此，他头也不回地走上革命之路。</w:t>
            </w:r>
          </w:p>
          <w:p w14:paraId="181BADBD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BE" w14:textId="6AA9046F" w:rsidR="0026466A" w:rsidRPr="00B913E5" w:rsidRDefault="00B913E5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随后，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回到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檀香山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创立兴中会，开始募集资金。翌年在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香港建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立兴中会总机关</w:t>
            </w:r>
            <w:r w:rsidRPr="00B913E5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并以经营贸易的商号「干亨行」作为掩护，秘密地策划起义。然而，因为有卧底渗透而事先泄密，起义主力军接济未至，最终同伴被捕，死伤惨重，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被逼流亡海外。</w:t>
            </w:r>
          </w:p>
          <w:p w14:paraId="181BADBF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C0" w14:textId="6C5EA1F7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但他并没有放弃，在往后的</w:t>
            </w:r>
            <w:r w:rsidRPr="00B913E5"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  <w:t>16</w:t>
            </w:r>
            <w:r w:rsidRPr="00B913E5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年间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9900FF"/>
                <w:highlight w:val="white"/>
                <w:lang w:eastAsia="zh-CN"/>
              </w:rPr>
              <w:t>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一共发动了十次武装起义，可惜每次都以失败告终。其中</w:t>
            </w:r>
            <w:r w:rsidRPr="00B913E5">
              <w:rPr>
                <w:rFonts w:asciiTheme="minorEastAsia" w:eastAsiaTheme="minorEastAsia" w:hAnsiTheme="minorEastAsia" w:cs="Microsoft JhengHei UI"/>
                <w:color w:val="333333"/>
                <w:highlight w:val="white"/>
                <w:lang w:eastAsia="zh-CN"/>
              </w:rPr>
              <w:t>1911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年的黄花岗起义，更是牺牲了</w:t>
            </w:r>
            <w:r w:rsidRPr="00B913E5">
              <w:rPr>
                <w:rFonts w:asciiTheme="minorEastAsia" w:eastAsiaTheme="minorEastAsia" w:hAnsiTheme="minorEastAsia" w:cs="Microsoft JhengHei UI"/>
                <w:color w:val="333333"/>
                <w:highlight w:val="white"/>
                <w:lang w:eastAsia="zh-CN"/>
              </w:rPr>
              <w:t>86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名同伴。起义屡遭挫折，成功好像遥遥无期，同盟间开始信心动摇，有人甚至提出找一个算命师算一算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的八字，看看他有没有革命成功的命。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得悉后十分愤怒，他否决了那些意志不坚的人，坚定地说：「我的『八字』就是这八个字</w:t>
            </w:r>
            <w:r w:rsidRPr="00B913E5">
              <w:rPr>
                <w:rFonts w:asciiTheme="minorEastAsia" w:eastAsiaTheme="minorEastAsia" w:hAnsiTheme="minorEastAsia" w:cs="Microsoft JhengHei UI"/>
                <w:color w:val="333333"/>
                <w:highlight w:val="white"/>
                <w:lang w:eastAsia="zh-CN"/>
              </w:rPr>
              <w:t>——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『打倒军阀，继续革命』！」</w:t>
            </w:r>
          </w:p>
          <w:p w14:paraId="181BADC1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C2" w14:textId="5B5DD4C6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他可以说是一位身体力行家。除了四出奔走，联络并扩大组织。同时，他为救国更着有《建国方略》、《建国大纲》、《三民主义》诸书作为革命理论的依据，成为救国行动上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lastRenderedPageBreak/>
              <w:t>有理论的方针。最终在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1911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年，辛亥革命成功结束了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中国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二千多年的封建王朝。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确是一位剑及屦及的革命家。</w:t>
            </w:r>
          </w:p>
          <w:p w14:paraId="181BADC3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C4" w14:textId="21DD6655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倾其一生，为了改进国家竭尽全力。他在《孙文学说》的序言中写道：</w:t>
            </w:r>
          </w:p>
          <w:p w14:paraId="181BADC5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1BADC6" w14:textId="644E1EDA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980000"/>
                <w:highlight w:val="white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吾志所向，一往无前，愈挫愈奋，再接再励，用能鼓动风潮，造成时势。</w:t>
            </w:r>
          </w:p>
          <w:p w14:paraId="181BADC7" w14:textId="77777777" w:rsidR="0026466A" w:rsidRPr="00B913E5" w:rsidRDefault="0026466A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181BADC8" w14:textId="5AAE24DF" w:rsidR="0026466A" w:rsidRPr="00B913E5" w:rsidRDefault="00B913E5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总结了自己在三十多年来的艰苦进程，能走到最后，是靠「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愈挫愈奋，再接再励」的不屈精神。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用一生的奋斗去追求共和，以天下为公的胸怀去开创国家的未来。他在弥留之际，连续反复说着「和平」、「奋斗」、「救中国」，也是这份对家国民族深不可割的关爱，支持他砥砺前行。</w:t>
            </w:r>
          </w:p>
          <w:p w14:paraId="181BADCC" w14:textId="50942ECC" w:rsidR="0026466A" w:rsidRPr="00B913E5" w:rsidRDefault="00B913E5" w:rsidP="00897928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</w:rPr>
            </w:pP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lang w:eastAsia="zh-CN"/>
              </w:rPr>
              <w:t>（</w:t>
            </w:r>
            <w:r w:rsidRPr="00B913E5">
              <w:rPr>
                <w:rFonts w:asciiTheme="minorEastAsia" w:eastAsiaTheme="minorEastAsia" w:hAnsiTheme="minorEastAsia" w:cs="Microsoft JhengHei UI"/>
                <w:color w:val="222222"/>
                <w:lang w:eastAsia="zh-CN"/>
              </w:rPr>
              <w:t>2541</w:t>
            </w:r>
            <w:r w:rsidRPr="00B913E5">
              <w:rPr>
                <w:rFonts w:asciiTheme="minorEastAsia" w:eastAsiaTheme="minorEastAsia" w:hAnsiTheme="minorEastAsia" w:cs="Microsoft JhengHei UI" w:hint="eastAsia"/>
                <w:color w:val="222222"/>
                <w:lang w:eastAsia="zh-CN"/>
              </w:rPr>
              <w:t>字）</w:t>
            </w:r>
          </w:p>
        </w:tc>
      </w:tr>
    </w:tbl>
    <w:p w14:paraId="181BADCE" w14:textId="77777777" w:rsidR="0026466A" w:rsidRPr="00B913E5" w:rsidRDefault="0026466A">
      <w:pPr>
        <w:jc w:val="both"/>
        <w:rPr>
          <w:rFonts w:asciiTheme="minorEastAsia" w:eastAsiaTheme="minorEastAsia" w:hAnsiTheme="minorEastAsia" w:cs="Microsoft JhengHei UI"/>
        </w:rPr>
      </w:pPr>
    </w:p>
    <w:p w14:paraId="181BADCF" w14:textId="668F0B50" w:rsidR="0026466A" w:rsidRPr="00B913E5" w:rsidRDefault="00B913E5">
      <w:pPr>
        <w:jc w:val="both"/>
        <w:rPr>
          <w:rFonts w:asciiTheme="minorEastAsia" w:eastAsiaTheme="minorEastAsia" w:hAnsiTheme="minorEastAsia" w:cs="Microsoft JhengHei UI"/>
        </w:rPr>
      </w:pPr>
      <w:r w:rsidRPr="00B913E5">
        <w:rPr>
          <w:rFonts w:asciiTheme="minorEastAsia" w:eastAsiaTheme="minorEastAsia" w:hAnsiTheme="minorEastAsia" w:cs="Microsoft JhengHei UI" w:hint="eastAsia"/>
          <w:lang w:eastAsia="zh-CN"/>
        </w:rPr>
        <w:t>参考资料：</w:t>
      </w:r>
    </w:p>
    <w:p w14:paraId="181BADD0" w14:textId="5CE57226" w:rsidR="0026466A" w:rsidRPr="00B913E5" w:rsidRDefault="00B913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B913E5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1.</w:t>
      </w:r>
      <w:r w:rsidRPr="00B913E5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孙中山纪念馆简介</w:t>
      </w:r>
      <w:r w:rsidRPr="00B913E5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181BADD2" w14:textId="073CFF2F" w:rsidR="0026466A" w:rsidRPr="00B913E5" w:rsidRDefault="004F61CD" w:rsidP="008526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8">
        <w:r w:rsidR="00B913E5" w:rsidRPr="00B913E5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https://www.lcsd.gov.hk/CE/Museum/sysm/zh_TW/web/sysm/aboutus/intro.html</w:t>
        </w:r>
      </w:hyperlink>
      <w:r w:rsidR="00B913E5" w:rsidRPr="00B913E5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181BADD4" w14:textId="699F42FC" w:rsidR="0026466A" w:rsidRPr="00B913E5" w:rsidRDefault="00B913E5">
      <w:pPr>
        <w:jc w:val="both"/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</w:pP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2.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李菁。《</w:t>
      </w:r>
      <w:proofErr w:type="gramStart"/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美国夏威夷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: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孙中山的</w:t>
      </w:r>
      <w:proofErr w:type="gramEnd"/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「革命根据地」》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2015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年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3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月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18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日。三联生活周刊。</w:t>
      </w:r>
      <w:hyperlink r:id="rId9">
        <w:r w:rsidRPr="00B913E5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http://history.sina.com.cn/bk/jds/2015-03-18/1745117553.shtml</w:t>
        </w:r>
      </w:hyperlink>
    </w:p>
    <w:p w14:paraId="181BADD6" w14:textId="028F5D1C" w:rsidR="0026466A" w:rsidRPr="00B913E5" w:rsidRDefault="00B913E5">
      <w:pPr>
        <w:rPr>
          <w:rFonts w:asciiTheme="minorEastAsia" w:eastAsiaTheme="minorEastAsia" w:hAnsiTheme="minorEastAsia" w:cs="Microsoft JhengHei UI"/>
          <w:sz w:val="22"/>
          <w:szCs w:val="22"/>
        </w:rPr>
      </w:pP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3.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孙中山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(1866-1925) -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纪录片。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https://www.youtube.com/watch?v=u4_6yQlNQG0</w:t>
      </w:r>
    </w:p>
    <w:p w14:paraId="181BADD8" w14:textId="73446732" w:rsidR="0026466A" w:rsidRPr="00B913E5" w:rsidRDefault="00B913E5">
      <w:pPr>
        <w:rPr>
          <w:rFonts w:asciiTheme="minorEastAsia" w:eastAsiaTheme="minorEastAsia" w:hAnsiTheme="minorEastAsia"/>
          <w:sz w:val="22"/>
          <w:szCs w:val="22"/>
        </w:rPr>
      </w:pP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4.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孙中山的故事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/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王艳娥主编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</w:t>
      </w:r>
      <w:proofErr w:type="gramStart"/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北方妇女儿童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 9787538544633</w:t>
      </w:r>
      <w:proofErr w:type="gramEnd"/>
    </w:p>
    <w:p w14:paraId="181BADD9" w14:textId="40390224" w:rsidR="0026466A" w:rsidRPr="00B913E5" w:rsidRDefault="00B913E5">
      <w:pPr>
        <w:rPr>
          <w:rFonts w:asciiTheme="minorEastAsia" w:eastAsiaTheme="minorEastAsia" w:hAnsiTheme="minorEastAsia" w:cs="Microsoft JhengHei UI"/>
          <w:sz w:val="22"/>
          <w:szCs w:val="22"/>
        </w:rPr>
      </w:pP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5.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孙逸仙传记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/ (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美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)</w:t>
      </w:r>
      <w:proofErr w:type="gramStart"/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林百克着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;</w:t>
      </w:r>
      <w:proofErr w:type="gramEnd"/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 xml:space="preserve"> </w:t>
      </w:r>
      <w:r w:rsidRPr="00B913E5">
        <w:rPr>
          <w:rFonts w:asciiTheme="minorEastAsia" w:eastAsiaTheme="minorEastAsia" w:hAnsiTheme="minorEastAsia" w:cs="Microsoft JhengHei UI" w:hint="eastAsia"/>
          <w:sz w:val="22"/>
          <w:szCs w:val="22"/>
          <w:lang w:eastAsia="zh-CN"/>
        </w:rPr>
        <w:t>徐植仁译｜香港中和出版有限公司｜</w:t>
      </w:r>
      <w:r w:rsidRPr="00B913E5">
        <w:rPr>
          <w:rFonts w:asciiTheme="minorEastAsia" w:eastAsiaTheme="minorEastAsia" w:hAnsiTheme="minorEastAsia" w:cs="Microsoft JhengHei UI"/>
          <w:sz w:val="22"/>
          <w:szCs w:val="22"/>
          <w:lang w:eastAsia="zh-CN"/>
        </w:rPr>
        <w:t>9789881511973</w:t>
      </w:r>
    </w:p>
    <w:p w14:paraId="181BADDA" w14:textId="77777777" w:rsidR="0026466A" w:rsidRPr="00B913E5" w:rsidRDefault="0026466A">
      <w:pPr>
        <w:pBdr>
          <w:bottom w:val="single" w:sz="6" w:space="1" w:color="000000"/>
        </w:pBdr>
        <w:rPr>
          <w:rFonts w:asciiTheme="minorEastAsia" w:eastAsiaTheme="minorEastAsia" w:hAnsiTheme="minorEastAsia" w:cs="Microsoft JhengHei UI"/>
        </w:rPr>
      </w:pPr>
    </w:p>
    <w:p w14:paraId="181BADDB" w14:textId="77777777" w:rsidR="0026466A" w:rsidRPr="00B913E5" w:rsidRDefault="0026466A">
      <w:pPr>
        <w:rPr>
          <w:rFonts w:asciiTheme="minorEastAsia" w:eastAsiaTheme="minorEastAsia" w:hAnsiTheme="minorEastAsia" w:cs="Microsoft JhengHei UI"/>
        </w:rPr>
      </w:pPr>
    </w:p>
    <w:p w14:paraId="181BADDC" w14:textId="77777777" w:rsidR="0026466A" w:rsidRPr="00B913E5" w:rsidRDefault="007E6F08">
      <w:pPr>
        <w:rPr>
          <w:rFonts w:asciiTheme="minorEastAsia" w:eastAsiaTheme="minorEastAsia" w:hAnsiTheme="minorEastAsia" w:cs="Microsoft JhengHei UI"/>
        </w:rPr>
      </w:pPr>
      <w:r w:rsidRPr="00B913E5">
        <w:rPr>
          <w:rFonts w:asciiTheme="minorEastAsia" w:eastAsiaTheme="minorEastAsia" w:hAnsiTheme="minorEastAsia"/>
        </w:rPr>
        <w:br w:type="page"/>
      </w:r>
    </w:p>
    <w:p w14:paraId="181BADDD" w14:textId="01285C67" w:rsidR="0026466A" w:rsidRPr="00B913E5" w:rsidRDefault="00B913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B913E5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不忘初心，砥砺前行</w:t>
      </w:r>
      <w:r w:rsidRPr="00B913E5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 </w:t>
      </w:r>
      <w:r w:rsidRPr="00B913E5">
        <w:rPr>
          <w:rFonts w:asciiTheme="minorEastAsia" w:eastAsiaTheme="minorEastAsia" w:hAnsiTheme="minorEastAsia" w:cs="微軟正黑體"/>
          <w:b/>
          <w:color w:val="000000"/>
          <w:sz w:val="18"/>
          <w:szCs w:val="18"/>
          <w:lang w:eastAsia="zh-CN"/>
        </w:rPr>
        <w:t xml:space="preserve">—— </w:t>
      </w:r>
      <w:r w:rsidRPr="00B913E5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u w:val="single"/>
          <w:lang w:eastAsia="zh-CN"/>
        </w:rPr>
        <w:t>孙中山</w:t>
      </w:r>
      <w:r w:rsidRPr="00B913E5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（问题）</w:t>
      </w:r>
    </w:p>
    <w:p w14:paraId="181BADDE" w14:textId="0D0DFAC0" w:rsidR="0026466A" w:rsidRPr="00B913E5" w:rsidRDefault="00B913E5">
      <w:pPr>
        <w:rPr>
          <w:rFonts w:asciiTheme="minorEastAsia" w:eastAsiaTheme="minorEastAsia" w:hAnsiTheme="minorEastAsia" w:cs="微軟正黑體"/>
          <w:b/>
        </w:rPr>
      </w:pPr>
      <w:r w:rsidRPr="00B913E5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B913E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孙中山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为何会前往夏威夷学习？</w:t>
      </w:r>
    </w:p>
    <w:p w14:paraId="181BADDF" w14:textId="6C60CC10" w:rsidR="0026466A" w:rsidRPr="00B913E5" w:rsidRDefault="00B913E5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B913E5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B913E5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孙中山的哥哥邀请</w:t>
      </w:r>
    </w:p>
    <w:p w14:paraId="181BADE0" w14:textId="2CA44396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B913E5">
        <w:rPr>
          <w:rFonts w:asciiTheme="minorEastAsia" w:eastAsiaTheme="minorEastAsia" w:hAnsiTheme="minorEastAsia" w:cs="微軟正黑體" w:hint="eastAsia"/>
          <w:u w:val="single"/>
          <w:lang w:eastAsia="zh-CN"/>
        </w:rPr>
        <w:t>孙中山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被清政府驱逐离境</w:t>
      </w:r>
    </w:p>
    <w:p w14:paraId="181BADE1" w14:textId="31A942A9" w:rsidR="0026466A" w:rsidRPr="00B913E5" w:rsidRDefault="00B913E5">
      <w:pPr>
        <w:rPr>
          <w:rFonts w:asciiTheme="minorEastAsia" w:eastAsiaTheme="minorEastAsia" w:hAnsiTheme="minorEastAsia" w:cs="新細明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孙中山希望在美国完成医科</w:t>
      </w:r>
    </w:p>
    <w:p w14:paraId="181BADE2" w14:textId="77777777" w:rsidR="0026466A" w:rsidRPr="00B913E5" w:rsidRDefault="0026466A">
      <w:pPr>
        <w:rPr>
          <w:rFonts w:asciiTheme="minorEastAsia" w:eastAsiaTheme="minorEastAsia" w:hAnsiTheme="minorEastAsia" w:cs="微軟正黑體"/>
        </w:rPr>
      </w:pPr>
    </w:p>
    <w:p w14:paraId="181BADE3" w14:textId="42943251" w:rsidR="0026466A" w:rsidRPr="00B913E5" w:rsidRDefault="00B913E5">
      <w:pPr>
        <w:rPr>
          <w:rFonts w:asciiTheme="minorEastAsia" w:eastAsiaTheme="minorEastAsia" w:hAnsiTheme="minorEastAsia" w:cs="微軟正黑體"/>
          <w:b/>
        </w:rPr>
      </w:pPr>
      <w:r w:rsidRPr="00B913E5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）承上题，孙中山在夏威夷学习为何选择逃避？</w:t>
      </w:r>
    </w:p>
    <w:p w14:paraId="181BADE4" w14:textId="11C5E0B5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未能适应当地文化</w:t>
      </w:r>
    </w:p>
    <w:p w14:paraId="181BADE5" w14:textId="731A5BD3" w:rsidR="0026466A" w:rsidRPr="00B913E5" w:rsidRDefault="00B913E5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B913E5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B913E5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未能使用当地语言沟通及学习</w:t>
      </w:r>
    </w:p>
    <w:p w14:paraId="181BADE6" w14:textId="46624B36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未能交朋友</w:t>
      </w:r>
    </w:p>
    <w:p w14:paraId="181BADE7" w14:textId="77777777" w:rsidR="0026466A" w:rsidRPr="00B913E5" w:rsidRDefault="0026466A">
      <w:pPr>
        <w:rPr>
          <w:rFonts w:asciiTheme="minorEastAsia" w:eastAsiaTheme="minorEastAsia" w:hAnsiTheme="minorEastAsia" w:cs="微軟正黑體"/>
        </w:rPr>
      </w:pPr>
    </w:p>
    <w:p w14:paraId="181BADE8" w14:textId="7D565513" w:rsidR="0026466A" w:rsidRPr="00B913E5" w:rsidRDefault="00B913E5">
      <w:pPr>
        <w:rPr>
          <w:rFonts w:asciiTheme="minorEastAsia" w:eastAsiaTheme="minorEastAsia" w:hAnsiTheme="minorEastAsia" w:cs="微軟正黑體"/>
          <w:b/>
        </w:rPr>
      </w:pPr>
      <w:r w:rsidRPr="00B913E5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B913E5">
        <w:rPr>
          <w:rFonts w:asciiTheme="minorEastAsia" w:eastAsiaTheme="minorEastAsia" w:hAnsiTheme="minorEastAsia" w:cs="微軟正黑體"/>
          <w:b/>
          <w:lang w:eastAsia="zh-CN"/>
        </w:rPr>
        <w:t xml:space="preserve"> 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孙中山希望将甚么带回中国？</w:t>
      </w:r>
    </w:p>
    <w:p w14:paraId="181BADE9" w14:textId="2A384C9A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医术</w:t>
      </w:r>
    </w:p>
    <w:p w14:paraId="181BADEA" w14:textId="3E54A1D6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朋友</w:t>
      </w:r>
    </w:p>
    <w:p w14:paraId="181BADEB" w14:textId="6BFCA31E" w:rsidR="0026466A" w:rsidRPr="00B913E5" w:rsidRDefault="00B913E5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B913E5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B913E5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革新国家的种子</w:t>
      </w:r>
    </w:p>
    <w:p w14:paraId="181BADEC" w14:textId="77777777" w:rsidR="0026466A" w:rsidRPr="00B913E5" w:rsidRDefault="0026466A">
      <w:pPr>
        <w:rPr>
          <w:rFonts w:asciiTheme="minorEastAsia" w:eastAsiaTheme="minorEastAsia" w:hAnsiTheme="minorEastAsia" w:cs="微軟正黑體"/>
        </w:rPr>
      </w:pPr>
    </w:p>
    <w:p w14:paraId="181BADED" w14:textId="5C0F98F9" w:rsidR="0026466A" w:rsidRPr="00B913E5" w:rsidRDefault="00B913E5">
      <w:pPr>
        <w:rPr>
          <w:rFonts w:asciiTheme="minorEastAsia" w:eastAsiaTheme="minorEastAsia" w:hAnsiTheme="minorEastAsia" w:cs="微軟正黑體"/>
          <w:b/>
        </w:rPr>
      </w:pPr>
      <w:r w:rsidRPr="00B913E5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）孙中山在香港修读哪个课程？</w:t>
      </w:r>
    </w:p>
    <w:p w14:paraId="181BADEE" w14:textId="6C6FF624" w:rsidR="0026466A" w:rsidRPr="00B913E5" w:rsidRDefault="00B913E5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B913E5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B913E5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医科</w:t>
      </w:r>
    </w:p>
    <w:p w14:paraId="181BADEF" w14:textId="69C77ED2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工程</w:t>
      </w:r>
    </w:p>
    <w:p w14:paraId="181BADF0" w14:textId="71F81154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数学</w:t>
      </w:r>
    </w:p>
    <w:p w14:paraId="181BADF1" w14:textId="77777777" w:rsidR="0026466A" w:rsidRPr="00B913E5" w:rsidRDefault="0026466A">
      <w:pPr>
        <w:rPr>
          <w:rFonts w:asciiTheme="minorEastAsia" w:eastAsiaTheme="minorEastAsia" w:hAnsiTheme="minorEastAsia" w:cs="微軟正黑體"/>
        </w:rPr>
      </w:pPr>
    </w:p>
    <w:p w14:paraId="181BADF2" w14:textId="64099D99" w:rsidR="0026466A" w:rsidRPr="00B913E5" w:rsidRDefault="00B913E5">
      <w:pPr>
        <w:rPr>
          <w:rFonts w:asciiTheme="minorEastAsia" w:eastAsiaTheme="minorEastAsia" w:hAnsiTheme="minorEastAsia" w:cs="微軟正黑體"/>
          <w:b/>
        </w:rPr>
      </w:pPr>
      <w:r w:rsidRPr="00B913E5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B913E5">
        <w:rPr>
          <w:rFonts w:asciiTheme="minorEastAsia" w:eastAsiaTheme="minorEastAsia" w:hAnsiTheme="minorEastAsia" w:cs="微軟正黑體" w:hint="eastAsia"/>
          <w:b/>
          <w:lang w:eastAsia="zh-CN"/>
        </w:rPr>
        <w:t>）孙中山在革命路上遇上唧些挫折</w:t>
      </w:r>
      <w:r w:rsidRPr="00B913E5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？</w:t>
      </w:r>
    </w:p>
    <w:p w14:paraId="181BADF3" w14:textId="2808303D" w:rsidR="0026466A" w:rsidRPr="00B913E5" w:rsidRDefault="00B913E5">
      <w:pPr>
        <w:rPr>
          <w:rFonts w:asciiTheme="minorEastAsia" w:eastAsiaTheme="minorEastAsia" w:hAnsiTheme="minorEastAsia" w:cs="微軟正黑體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B913E5">
        <w:rPr>
          <w:rFonts w:asciiTheme="minorEastAsia" w:eastAsiaTheme="minorEastAsia" w:hAnsiTheme="minorEastAsia" w:cs="微軟正黑體" w:hint="eastAsia"/>
          <w:lang w:eastAsia="zh-CN"/>
        </w:rPr>
        <w:t>十次武装起义，都以失败告终</w:t>
      </w:r>
    </w:p>
    <w:p w14:paraId="181BADF4" w14:textId="11D985F9" w:rsidR="0026466A" w:rsidRPr="00B913E5" w:rsidRDefault="00B913E5">
      <w:pPr>
        <w:rPr>
          <w:rFonts w:asciiTheme="minorEastAsia" w:eastAsiaTheme="minorEastAsia" w:hAnsiTheme="minorEastAsia" w:cs="微軟正黑體"/>
          <w:color w:val="222222"/>
          <w:highlight w:val="white"/>
        </w:rPr>
      </w:pPr>
      <w:r w:rsidRPr="00B913E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B913E5">
        <w:rPr>
          <w:rFonts w:asciiTheme="minorEastAsia" w:eastAsiaTheme="minorEastAsia" w:hAnsiTheme="minorEastAsia" w:cs="微軟正黑體" w:hint="eastAsia"/>
          <w:color w:val="222222"/>
          <w:highlight w:val="white"/>
          <w:lang w:eastAsia="zh-CN"/>
        </w:rPr>
        <w:t>孙中山被逼流亡海外</w:t>
      </w:r>
    </w:p>
    <w:p w14:paraId="181BADF5" w14:textId="43EF3F17" w:rsidR="0026466A" w:rsidRPr="00B913E5" w:rsidRDefault="00B913E5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B913E5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B913E5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181BADF6" w14:textId="7A2FAB5B" w:rsidR="00CB618F" w:rsidRPr="00B913E5" w:rsidRDefault="00CB618F">
      <w:pPr>
        <w:rPr>
          <w:rFonts w:asciiTheme="minorEastAsia" w:eastAsiaTheme="minorEastAsia" w:hAnsiTheme="minorEastAsia" w:cs="微軟正黑體"/>
        </w:rPr>
      </w:pPr>
    </w:p>
    <w:p w14:paraId="182F39CC" w14:textId="52561D59" w:rsidR="0026466A" w:rsidRPr="00B913E5" w:rsidRDefault="00B913E5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B913E5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181BADF7" w14:textId="638CBD68" w:rsidR="0026466A" w:rsidRPr="00B913E5" w:rsidRDefault="00B913E5" w:rsidP="008979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222222"/>
          <w:highlight w:val="white"/>
        </w:rPr>
      </w:pPr>
      <w:r w:rsidRPr="00B913E5">
        <w:rPr>
          <w:rFonts w:asciiTheme="minorEastAsia" w:eastAsiaTheme="minorEastAsia" w:hAnsiTheme="minorEastAsia" w:cs="微軟正黑體" w:hint="eastAsia"/>
          <w:color w:val="000000"/>
          <w:lang w:eastAsia="zh-CN"/>
        </w:rPr>
        <w:t>当</w:t>
      </w:r>
      <w:r w:rsidRPr="00B913E5">
        <w:rPr>
          <w:rFonts w:asciiTheme="minorEastAsia" w:eastAsiaTheme="minorEastAsia" w:hAnsiTheme="minorEastAsia" w:cs="微軟正黑體" w:hint="eastAsia"/>
          <w:color w:val="222222"/>
          <w:highlight w:val="white"/>
          <w:u w:val="single"/>
          <w:lang w:eastAsia="zh-CN"/>
        </w:rPr>
        <w:t>孙中山</w:t>
      </w:r>
      <w:r w:rsidRPr="00B913E5">
        <w:rPr>
          <w:rFonts w:asciiTheme="minorEastAsia" w:eastAsiaTheme="minorEastAsia" w:hAnsiTheme="minorEastAsia" w:cs="微軟正黑體" w:hint="eastAsia"/>
          <w:color w:val="222222"/>
          <w:highlight w:val="white"/>
          <w:lang w:eastAsia="zh-CN"/>
        </w:rPr>
        <w:t>遇上不同的挫折，他是以什么态度面对失败？你认为这种态度可以应用在你的挫折经历中吗？为什么？</w:t>
      </w:r>
    </w:p>
    <w:p w14:paraId="5B028141" w14:textId="11D0534D" w:rsidR="00615813" w:rsidRPr="00B913E5" w:rsidRDefault="00B913E5" w:rsidP="007818C3">
      <w:pPr>
        <w:pStyle w:val="ad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Theme="minorEastAsia" w:eastAsiaTheme="minorEastAsia" w:hAnsiTheme="minorEastAsia" w:cs="微軟正黑體"/>
          <w:highlight w:val="white"/>
          <w:u w:val="single"/>
        </w:rPr>
      </w:pPr>
      <w:r w:rsidRPr="00B913E5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（同学可以自由作答。）</w:t>
      </w:r>
    </w:p>
    <w:p w14:paraId="5A44B410" w14:textId="77777777" w:rsidR="00615813" w:rsidRPr="00B913E5" w:rsidRDefault="00615813" w:rsidP="006158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222222"/>
          <w:highlight w:val="white"/>
        </w:rPr>
      </w:pPr>
    </w:p>
    <w:p w14:paraId="181BADF8" w14:textId="3DE8D3B0" w:rsidR="0026466A" w:rsidRPr="00B913E5" w:rsidRDefault="00B913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color w:val="222222"/>
          <w:highlight w:val="white"/>
        </w:rPr>
      </w:pPr>
      <w:r w:rsidRPr="00B913E5">
        <w:rPr>
          <w:rFonts w:asciiTheme="minorEastAsia" w:eastAsiaTheme="minorEastAsia" w:hAnsiTheme="minorEastAsia" w:cs="微軟正黑體" w:hint="eastAsia"/>
          <w:color w:val="222222"/>
          <w:highlight w:val="white"/>
          <w:u w:val="single"/>
          <w:lang w:eastAsia="zh-CN"/>
        </w:rPr>
        <w:t>孙中山</w:t>
      </w:r>
      <w:r w:rsidRPr="00B913E5">
        <w:rPr>
          <w:rFonts w:asciiTheme="minorEastAsia" w:eastAsiaTheme="minorEastAsia" w:hAnsiTheme="minorEastAsia" w:cs="微軟正黑體" w:hint="eastAsia"/>
          <w:color w:val="222222"/>
          <w:highlight w:val="white"/>
          <w:lang w:eastAsia="zh-CN"/>
        </w:rPr>
        <w:t>用尽自己的一生努力实现自己的理想，为了改进自己的国家竭尽全力，你有哪些理想？而你会否愿意竭尽全力去实现理想？如会，如何实现？试向你的老师及同学分享。</w:t>
      </w:r>
    </w:p>
    <w:p w14:paraId="7EBD9153" w14:textId="4D0F8042" w:rsidR="00CB0C6A" w:rsidRPr="00B913E5" w:rsidRDefault="00B913E5" w:rsidP="00CB0C6A">
      <w:pPr>
        <w:pStyle w:val="ad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Theme="minorEastAsia" w:eastAsiaTheme="minorEastAsia" w:hAnsiTheme="minorEastAsia" w:cs="微軟正黑體"/>
          <w:highlight w:val="white"/>
          <w:u w:val="single"/>
        </w:rPr>
      </w:pPr>
      <w:r w:rsidRPr="00B913E5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（同学可以自由作答。）</w:t>
      </w:r>
    </w:p>
    <w:p w14:paraId="181BADF9" w14:textId="77777777" w:rsidR="0026466A" w:rsidRPr="00B913E5" w:rsidRDefault="0026466A">
      <w:pPr>
        <w:rPr>
          <w:rFonts w:asciiTheme="minorEastAsia" w:eastAsiaTheme="minorEastAsia" w:hAnsiTheme="minorEastAsia"/>
        </w:rPr>
      </w:pPr>
    </w:p>
    <w:sectPr w:rsidR="0026466A" w:rsidRPr="00B913E5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4A7F" w14:textId="77777777" w:rsidR="004F61CD" w:rsidRDefault="004F61CD">
      <w:r>
        <w:separator/>
      </w:r>
    </w:p>
  </w:endnote>
  <w:endnote w:type="continuationSeparator" w:id="0">
    <w:p w14:paraId="525D3C84" w14:textId="77777777" w:rsidR="004F61CD" w:rsidRDefault="004F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C" w14:textId="77777777" w:rsidR="0026466A" w:rsidRDefault="007E6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4F61CD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181BADFD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E" w14:textId="1F69DFAB" w:rsidR="0026466A" w:rsidRDefault="007E6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913E5" w:rsidRPr="00B913E5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181BADFF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1708" w14:textId="77777777" w:rsidR="004F61CD" w:rsidRDefault="004F61CD">
      <w:r>
        <w:separator/>
      </w:r>
    </w:p>
  </w:footnote>
  <w:footnote w:type="continuationSeparator" w:id="0">
    <w:p w14:paraId="3B4B905D" w14:textId="77777777" w:rsidR="004F61CD" w:rsidRDefault="004F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A" w14:textId="1F4C6E90" w:rsidR="0026466A" w:rsidRDefault="00B913E5">
    <w:pPr>
      <w:rPr>
        <w:rFonts w:ascii="Microsoft JhengHei UI" w:eastAsia="Microsoft JhengHei UI" w:hAnsi="Microsoft JhengHei UI" w:cs="Microsoft JhengHei UI"/>
      </w:rPr>
    </w:pPr>
    <w:r w:rsidRPr="00B913E5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B913E5">
      <w:rPr>
        <w:rFonts w:ascii="Microsoft JhengHei UI" w:eastAsia="DengXian" w:hAnsi="Microsoft JhengHei UI" w:cs="Microsoft JhengHei UI"/>
        <w:color w:val="000000"/>
        <w:lang w:eastAsia="zh-CN"/>
      </w:rPr>
      <w:t>22</w:t>
    </w:r>
    <w:r w:rsidRPr="00B913E5">
      <w:rPr>
        <w:rFonts w:ascii="Microsoft JhengHei UI" w:eastAsia="DengXian" w:hAnsi="Microsoft JhengHei UI" w:cs="Microsoft JhengHei UI" w:hint="eastAsia"/>
        <w:color w:val="000000"/>
        <w:lang w:eastAsia="zh-CN"/>
      </w:rPr>
      <w:t>）孙中山</w:t>
    </w:r>
    <w:r w:rsidRPr="00B913E5">
      <w:rPr>
        <w:rFonts w:ascii="Microsoft JhengHei UI" w:eastAsia="DengXian" w:hAnsi="Microsoft JhengHei UI" w:cs="Microsoft JhengHei UI"/>
        <w:color w:val="000000"/>
        <w:lang w:eastAsia="zh-CN"/>
      </w:rPr>
      <w:t xml:space="preserve"> —— </w:t>
    </w:r>
    <w:r w:rsidRPr="00B913E5">
      <w:rPr>
        <w:rFonts w:ascii="Microsoft JhengHei UI" w:eastAsia="DengXian" w:hAnsi="Microsoft JhengHei UI" w:cs="Microsoft JhengHei UI" w:hint="eastAsia"/>
        <w:lang w:eastAsia="zh-CN"/>
      </w:rPr>
      <w:t>爱国</w:t>
    </w:r>
  </w:p>
  <w:p w14:paraId="181BADFB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4A58"/>
    <w:multiLevelType w:val="multilevel"/>
    <w:tmpl w:val="F2A8A4AC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6A"/>
    <w:rsid w:val="000E75FB"/>
    <w:rsid w:val="0026466A"/>
    <w:rsid w:val="002D37BB"/>
    <w:rsid w:val="00347CF0"/>
    <w:rsid w:val="004F61CD"/>
    <w:rsid w:val="004F7BD1"/>
    <w:rsid w:val="006058F2"/>
    <w:rsid w:val="00615813"/>
    <w:rsid w:val="00662E57"/>
    <w:rsid w:val="007818C3"/>
    <w:rsid w:val="007E6F08"/>
    <w:rsid w:val="008526B9"/>
    <w:rsid w:val="00897928"/>
    <w:rsid w:val="00B36EFB"/>
    <w:rsid w:val="00B913E5"/>
    <w:rsid w:val="00CB0C6A"/>
    <w:rsid w:val="00CB618F"/>
    <w:rsid w:val="00E14C3C"/>
    <w:rsid w:val="00F5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D9D"/>
  <w15:docId w15:val="{69960AAC-B7E0-4602-B9CD-FCFBFEB3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EA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A2DF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E02E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0E02EA"/>
  </w:style>
  <w:style w:type="paragraph" w:styleId="a7">
    <w:name w:val="footer"/>
    <w:basedOn w:val="a"/>
    <w:link w:val="a8"/>
    <w:uiPriority w:val="99"/>
    <w:unhideWhenUsed/>
    <w:rsid w:val="000E02E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0E02EA"/>
  </w:style>
  <w:style w:type="character" w:customStyle="1" w:styleId="normaltextrun">
    <w:name w:val="normaltextrun"/>
    <w:basedOn w:val="a0"/>
    <w:rsid w:val="000E02EA"/>
  </w:style>
  <w:style w:type="paragraph" w:customStyle="1" w:styleId="paragraph">
    <w:name w:val="paragraph"/>
    <w:basedOn w:val="a"/>
    <w:rsid w:val="000E02EA"/>
    <w:pPr>
      <w:spacing w:before="100" w:beforeAutospacing="1" w:after="100" w:afterAutospacing="1"/>
    </w:pPr>
  </w:style>
  <w:style w:type="character" w:customStyle="1" w:styleId="eop">
    <w:name w:val="eop"/>
    <w:basedOn w:val="a0"/>
    <w:rsid w:val="000E02EA"/>
  </w:style>
  <w:style w:type="paragraph" w:styleId="Web">
    <w:name w:val="Normal (Web)"/>
    <w:basedOn w:val="a"/>
    <w:uiPriority w:val="99"/>
    <w:semiHidden/>
    <w:unhideWhenUsed/>
    <w:rsid w:val="0042616B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36225E"/>
  </w:style>
  <w:style w:type="character" w:styleId="aa">
    <w:name w:val="Hyperlink"/>
    <w:basedOn w:val="a0"/>
    <w:uiPriority w:val="99"/>
    <w:unhideWhenUsed/>
    <w:rsid w:val="00480A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0A16"/>
    <w:rPr>
      <w:color w:val="605E5C"/>
      <w:shd w:val="clear" w:color="auto" w:fill="E1DFDD"/>
    </w:rPr>
  </w:style>
  <w:style w:type="character" w:customStyle="1" w:styleId="a4">
    <w:name w:val="標題 字元"/>
    <w:basedOn w:val="a0"/>
    <w:link w:val="a3"/>
    <w:uiPriority w:val="10"/>
    <w:rsid w:val="000A2DF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0A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24FD3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d.gov.hk/CE/Museum/sysm/zh_TW/web/sysm/aboutus/intr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istory.sina.com.cn/bk/jds/2015-03-18/1745117553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ME0VvxYnGq/fSt2CRXxhJ3Vzg==">AMUW2mVTCnlbphc0r6/U3S2W5xCHnEtoCkD4NsB3w5GSh+X4Wbd9eCxiI63JKGFoA5i+3YzTjppK6vPUnLaObrHoWPIKwsJ0gvkpf95oFilfzCED1oHzD9w=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20CC84-E07A-414C-92E7-DE8C60151C73}"/>
</file>

<file path=customXml/itemProps3.xml><?xml version="1.0" encoding="utf-8"?>
<ds:datastoreItem xmlns:ds="http://schemas.openxmlformats.org/officeDocument/2006/customXml" ds:itemID="{61832975-4FD0-4163-A7C8-1FA456751234}"/>
</file>

<file path=customXml/itemProps4.xml><?xml version="1.0" encoding="utf-8"?>
<ds:datastoreItem xmlns:ds="http://schemas.openxmlformats.org/officeDocument/2006/customXml" ds:itemID="{48748A2E-FE34-4096-80CA-C41A5FB29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10</cp:revision>
  <dcterms:created xsi:type="dcterms:W3CDTF">2023-03-15T05:39:00Z</dcterms:created>
  <dcterms:modified xsi:type="dcterms:W3CDTF">2026-01-14T02:25:00Z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01061446f51b0042aa278626593db8d3170eb9a906ac6f641b13d2b4593c97ae</vt:lpwstr>
  </property>
  <property fmtid="{D5CDD505-2E9C-101B-9397-08002B2CF9AE}" pid="3" name="ContentTypeId">
    <vt:lpwstr>0x010100EF829C2D0BC7F544BE1FEDE0EECD7245</vt:lpwstr>
  </property>
</Properties>
</file>