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9B74" w14:textId="0CDA14D2" w:rsidR="00E054BD" w:rsidRPr="001822BD" w:rsidRDefault="001822BD" w:rsidP="00F12166">
      <w:pPr>
        <w:jc w:val="center"/>
        <w:rPr>
          <w:rFonts w:asciiTheme="minorEastAsia" w:hAnsiTheme="minorEastAsia"/>
          <w:sz w:val="28"/>
          <w:szCs w:val="28"/>
          <w:u w:val="single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u w:val="single"/>
          <w:lang w:eastAsia="zh-CN"/>
        </w:rPr>
        <w:t>一行禅师</w:t>
      </w:r>
    </w:p>
    <w:p w14:paraId="40EC7494" w14:textId="77777777" w:rsidR="008D45B1" w:rsidRPr="001822BD" w:rsidRDefault="008D45B1" w:rsidP="00F12166">
      <w:pPr>
        <w:jc w:val="center"/>
        <w:rPr>
          <w:rFonts w:asciiTheme="minorEastAsia" w:hAnsiTheme="minorEastAsia"/>
          <w:sz w:val="28"/>
          <w:szCs w:val="28"/>
          <w:lang w:eastAsia="zh-HK"/>
        </w:rPr>
      </w:pPr>
    </w:p>
    <w:p w14:paraId="4A411786" w14:textId="30A967D0" w:rsidR="00D23464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大家平时用多少时间吃午餐</w:t>
      </w:r>
      <w:r w:rsidRPr="001822BD">
        <w:rPr>
          <w:rFonts w:asciiTheme="minorEastAsia" w:hAnsiTheme="minorEastAsia"/>
          <w:sz w:val="28"/>
          <w:szCs w:val="28"/>
          <w:lang w:eastAsia="zh-CN"/>
        </w:rPr>
        <w:t>?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如果由找到座位，食物放在面前开始计算，多数香港人都会在三十分钟内吃完，有些人更会在十多分钟内吃完一碟饭。如果单独一个吃</w:t>
      </w:r>
      <w:r w:rsidRPr="001822BD">
        <w:rPr>
          <w:rFonts w:asciiTheme="minorEastAsia" w:hAnsiTheme="minorEastAsia"/>
          <w:sz w:val="28"/>
          <w:szCs w:val="28"/>
          <w:lang w:eastAsia="zh-CN"/>
        </w:rPr>
        <w:t xml:space="preserve">, 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更加会机不离手，尽用每一分每一秒，一边吃，一边看面书、覆讯息，都是常见的餐桌现象。</w:t>
      </w:r>
    </w:p>
    <w:p w14:paraId="3E304DA4" w14:textId="77777777" w:rsidR="00FE121F" w:rsidRPr="001822BD" w:rsidRDefault="00FE121F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5E1F5DE0" w14:textId="4973F9FE" w:rsidR="00E054BD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当代伟大的佛教高僧一行禅师认为，进食时应该要慢下来，而且要以正念，即是专注的态度进食。</w:t>
      </w:r>
    </w:p>
    <w:p w14:paraId="74613749" w14:textId="77777777" w:rsidR="00D23464" w:rsidRPr="001822BD" w:rsidRDefault="00D23464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5092CE59" w14:textId="0DF26FF1" w:rsidR="00E054BD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他的意思是当我们把一片水果送入口中时，只要一点点专注就能觉知：「我正在把一片苹果放入嘴里。」心不需要跑到其他地方。如果一边咀嚼、一边想着网络上的事，就不是以正念进食；把注意力放在苹果上，才叫作提起正念。这时再深入观看，剎那间看到了苹果种子、美丽的果园、晴朗的天空、农夫、采摘苹果的工人等等。一颗苹果得来不易啊！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同样道理，其他食物也不是凭空出现在超市的；例如面包，是来自麦田、来自辛勤耕种的农夫，还有面包师傅、供应商和零售商。但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面包不是只有这样而已；麦田还需要雨云和阳光。因此，这一片面包里含藏着阳光、云层、农夫的辛劳、磨成面粉后的喜悦、面包师傅的技术，然后才出现这块面包，好像奇迹一样！整个宇宙凝聚力量，好让这块面包出现在你手上。要体悟这番道理，不用下多大的工夫，</w:t>
      </w:r>
      <w:r w:rsidRPr="001822BD">
        <w:rPr>
          <w:rFonts w:asciiTheme="minorEastAsia" w:hAnsiTheme="minorEastAsia"/>
          <w:sz w:val="28"/>
          <w:szCs w:val="28"/>
          <w:lang w:eastAsia="zh-CN"/>
        </w:rPr>
        <w:t xml:space="preserve"> 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只要不被心的烦恼、思考和计画带着走就好。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一行禅师进而提醒你，在现代生活里，人往往认为身体是属于自己的，所以可以随心所欲对待自己。但你的身体不只是你的，还属于祖先、父母和未来子孙，也属于社会和众生。你的身体之所以存在，是树木、云层、土壤和每个生命体共同成就的。如果我们知道自己是身体的照顾者而不是拥有者，就能用心饮食。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/>
          <w:sz w:val="28"/>
          <w:szCs w:val="28"/>
          <w:lang w:eastAsia="zh-CN"/>
        </w:rPr>
        <w:t>  </w:t>
      </w:r>
      <w:r w:rsidR="00E054BD" w:rsidRPr="001822BD">
        <w:rPr>
          <w:rFonts w:asciiTheme="minorEastAsia" w:hAnsiTheme="minorEastAsia"/>
          <w:sz w:val="28"/>
          <w:szCs w:val="28"/>
          <w:lang w:eastAsia="zh-HK"/>
        </w:rPr>
        <w:br/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我们吃东西时通常会一边想事情。一行禅师要求我们练习下，吃东西时不乱想，觉察食物就好，这样更能享受进食的过程。有时候，我们是心不在焉地吃。没有用心、心不在当下，就会视而不见、听而不闻、食而不知味；这就是忘失、没有正念。要确实活在当下，就要把思绪停下来。这是成功的秘诀。</w:t>
      </w:r>
    </w:p>
    <w:p w14:paraId="2B031CA7" w14:textId="77777777" w:rsidR="00E73B2B" w:rsidRPr="001822BD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316EF0DC" w14:textId="2B76BE6D" w:rsidR="00E73B2B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但你可能会问，知道这些有甚么用</w:t>
      </w:r>
      <w:r w:rsidRPr="001822BD">
        <w:rPr>
          <w:rFonts w:asciiTheme="minorEastAsia" w:hAnsiTheme="minorEastAsia"/>
          <w:sz w:val="28"/>
          <w:szCs w:val="28"/>
          <w:lang w:eastAsia="zh-CN"/>
        </w:rPr>
        <w:t>?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吃快一点，腾出时间做其他事不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是更好吗</w:t>
      </w:r>
      <w:r w:rsidRPr="001822BD">
        <w:rPr>
          <w:rFonts w:asciiTheme="minorEastAsia" w:hAnsiTheme="minorEastAsia"/>
          <w:sz w:val="28"/>
          <w:szCs w:val="28"/>
          <w:lang w:eastAsia="zh-CN"/>
        </w:rPr>
        <w:t>?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一行禅师认为腾出更多做事的时间只会令人更迷失，被更多放不低的事缠绕，不可能成过快乐的生活。</w:t>
      </w:r>
    </w:p>
    <w:p w14:paraId="081AF8A0" w14:textId="77777777" w:rsidR="008B5812" w:rsidRPr="001822BD" w:rsidRDefault="008B5812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0DC0B74B" w14:textId="5172F210" w:rsidR="00E73B2B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要明白他这个主张，就要理解一行禅师当年弘扬佛法的背景。</w:t>
      </w:r>
    </w:p>
    <w:p w14:paraId="35446F52" w14:textId="77777777" w:rsidR="008B5812" w:rsidRPr="001822BD" w:rsidRDefault="008B5812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1D6F63AC" w14:textId="4883F322" w:rsidR="00E054BD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一行禅师生于越南的乱世，对战争的残酷及人民所受的痛苦有非常深刻的体验。他曾在战区和枪林弹雨中为受苦的人提供食物、医药和陪伴。那时北越与美军的战斗非常激烈，越南内部亦到处都是暴力、伤害、死亡，同一民族的人彼此猜疑，互相厮杀。十年战争造成超过一百三十万人死亡，无数人受伤，家散人亡。侥幸不死逃走出来的人，等着他们的，是海上漂流时的风浪和海盗；在陆上的则要面对踩中那数以百万计未拆除地雷的风险。</w:t>
      </w:r>
    </w:p>
    <w:p w14:paraId="554F90E1" w14:textId="77777777" w:rsidR="00E11F43" w:rsidRPr="001822BD" w:rsidRDefault="00E11F43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6875E7F2" w14:textId="261862E7" w:rsidR="00E73B2B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在一行禅师眼中，经历过暴力的人，不论是施予暴力的人或被暴力对待的人，其实都是受害者。暴力伤害了人性，越战后的美军返回美国后无法适应，不少人有严重的创伤后压力症候群，甚至自杀，就是最好的证明。一行禅师在美国开禅修班，导这些退伍军人、被战火夺去家庭的人，通过正念的修行，找回自己的身体和心灵，结合为一。在练习时，呼吸渐渐由浅入深，吃东西时不再被过去和未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来缠扰，专注当下。这是身体和心灵最好的休息，有助被暴力摧残、心灵困扰、精神涣散的人得以改善自己的情绪、睡眠和生活质素，达到平和。</w:t>
      </w:r>
    </w:p>
    <w:p w14:paraId="0E501173" w14:textId="77777777" w:rsidR="00E73B2B" w:rsidRPr="001822BD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30BA16C9" w14:textId="5D164DC9" w:rsidR="00E73B2B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要培养正念，就是做平常的活动时，不管是走路、坐着、工作、吃东西或其他，全部带着正念觉察来进行。吃东西时，知道自己在吃东西。开门时，知道自己在开门。心与行动同在。</w:t>
      </w:r>
    </w:p>
    <w:p w14:paraId="6E08E4B9" w14:textId="77777777" w:rsidR="00E73B2B" w:rsidRPr="001822BD" w:rsidRDefault="00E73B2B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663B86E3" w14:textId="3366A8B6" w:rsidR="000232E5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一行禅师在世界各地创立禅修中心，每年有数以万计的人得到帮助。他在</w:t>
      </w:r>
      <w:r w:rsidRPr="001822BD">
        <w:rPr>
          <w:rFonts w:asciiTheme="minorEastAsia" w:hAnsiTheme="minorEastAsia"/>
          <w:sz w:val="28"/>
          <w:szCs w:val="28"/>
          <w:lang w:eastAsia="zh-CN"/>
        </w:rPr>
        <w:t>1967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年获提名诺贝尔和平奖</w:t>
      </w:r>
      <w:r w:rsidRPr="001822BD">
        <w:rPr>
          <w:rFonts w:asciiTheme="minorEastAsia" w:hAnsiTheme="minorEastAsia" w:hint="eastAsia"/>
          <w:sz w:val="28"/>
          <w:szCs w:val="28"/>
          <w:lang w:val="en-HK" w:eastAsia="zh-CN"/>
        </w:rPr>
        <w:t>，</w:t>
      </w:r>
      <w:r w:rsidRPr="001822BD">
        <w:rPr>
          <w:rFonts w:asciiTheme="minorEastAsia" w:hAnsiTheme="minorEastAsia"/>
          <w:sz w:val="28"/>
          <w:szCs w:val="28"/>
          <w:lang w:eastAsia="zh-CN"/>
        </w:rPr>
        <w:t>1991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年获良知勇气奖，</w:t>
      </w:r>
      <w:r w:rsidRPr="001822BD">
        <w:rPr>
          <w:rFonts w:asciiTheme="minorEastAsia" w:hAnsiTheme="minorEastAsia"/>
          <w:sz w:val="28"/>
          <w:szCs w:val="28"/>
          <w:lang w:eastAsia="zh-CN"/>
        </w:rPr>
        <w:t>2015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年获</w:t>
      </w:r>
      <w:hyperlink r:id="rId6" w:history="1">
        <w:r w:rsidRPr="001822BD">
          <w:rPr>
            <w:rFonts w:asciiTheme="minorEastAsia" w:hAnsiTheme="minorEastAsia" w:hint="eastAsia"/>
            <w:sz w:val="28"/>
            <w:szCs w:val="28"/>
            <w:lang w:eastAsia="zh-CN"/>
          </w:rPr>
          <w:t>和平于世奖</w:t>
        </w:r>
      </w:hyperlink>
      <w:r w:rsidRPr="001822BD">
        <w:rPr>
          <w:rFonts w:asciiTheme="minorEastAsia" w:hAnsiTheme="minorEastAsia" w:hint="eastAsia"/>
          <w:sz w:val="28"/>
          <w:szCs w:val="28"/>
          <w:lang w:eastAsia="zh-CN"/>
        </w:rPr>
        <w:t>以及在</w:t>
      </w:r>
      <w:r w:rsidRPr="001822BD">
        <w:rPr>
          <w:rFonts w:asciiTheme="minorEastAsia" w:hAnsiTheme="minorEastAsia"/>
          <w:sz w:val="28"/>
          <w:szCs w:val="28"/>
          <w:lang w:eastAsia="zh-CN"/>
        </w:rPr>
        <w:t>2017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年获香港教育大学颁发荣誉博士衔。</w:t>
      </w:r>
    </w:p>
    <w:p w14:paraId="14B2B212" w14:textId="77777777" w:rsidR="000232E5" w:rsidRPr="001822BD" w:rsidRDefault="000232E5" w:rsidP="00F12166">
      <w:pPr>
        <w:spacing w:line="360" w:lineRule="auto"/>
        <w:rPr>
          <w:rFonts w:asciiTheme="minorEastAsia" w:hAnsiTheme="minorEastAsia"/>
          <w:sz w:val="28"/>
          <w:szCs w:val="28"/>
          <w:lang w:eastAsia="zh-HK"/>
        </w:rPr>
      </w:pPr>
    </w:p>
    <w:p w14:paraId="26661CD4" w14:textId="799FE31F" w:rsidR="00C47C6C" w:rsidRPr="001822BD" w:rsidRDefault="001822BD" w:rsidP="00F12166">
      <w:pPr>
        <w:spacing w:line="360" w:lineRule="auto"/>
        <w:rPr>
          <w:rFonts w:asciiTheme="minorEastAsia" w:hAnsiTheme="minorEastAsia"/>
          <w:sz w:val="28"/>
          <w:szCs w:val="28"/>
          <w:lang w:eastAsia="zh-CN"/>
        </w:rPr>
      </w:pPr>
      <w:r w:rsidRPr="001822BD">
        <w:rPr>
          <w:rFonts w:asciiTheme="minorEastAsia" w:hAnsiTheme="minorEastAsia" w:hint="eastAsia"/>
          <w:sz w:val="28"/>
          <w:szCs w:val="28"/>
          <w:lang w:eastAsia="zh-CN"/>
        </w:rPr>
        <w:t>想一想</w:t>
      </w:r>
      <w:r w:rsidRPr="001822BD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1822BD">
        <w:rPr>
          <w:rFonts w:asciiTheme="minorEastAsia" w:hAnsiTheme="minorEastAsia" w:hint="eastAsia"/>
          <w:sz w:val="28"/>
          <w:szCs w:val="28"/>
          <w:lang w:eastAsia="zh-CN"/>
        </w:rPr>
        <w:t>一行禅师的教导是因应现代人的需要而说的。你会采纳和尝试实践吗</w:t>
      </w:r>
      <w:r w:rsidRPr="001822BD">
        <w:rPr>
          <w:rFonts w:asciiTheme="minorEastAsia" w:hAnsiTheme="minorEastAsia"/>
          <w:sz w:val="28"/>
          <w:szCs w:val="28"/>
          <w:lang w:eastAsia="zh-CN"/>
        </w:rPr>
        <w:t>?</w:t>
      </w:r>
      <w:r w:rsidR="00A66B7E" w:rsidRPr="001822BD">
        <w:rPr>
          <w:rFonts w:asciiTheme="minorEastAsia" w:hAnsiTheme="minorEastAsia"/>
          <w:sz w:val="28"/>
          <w:szCs w:val="28"/>
          <w:lang w:eastAsia="zh-HK"/>
        </w:rPr>
        <w:t xml:space="preserve"> </w:t>
      </w:r>
    </w:p>
    <w:sectPr w:rsidR="00C47C6C" w:rsidRPr="001822B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4111" w14:textId="77777777" w:rsidR="00045D29" w:rsidRDefault="00045D29" w:rsidP="00A66B7E">
      <w:r>
        <w:separator/>
      </w:r>
    </w:p>
  </w:endnote>
  <w:endnote w:type="continuationSeparator" w:id="0">
    <w:p w14:paraId="29BE800F" w14:textId="77777777" w:rsidR="00045D29" w:rsidRDefault="00045D29" w:rsidP="00A6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881609"/>
      <w:docPartObj>
        <w:docPartGallery w:val="Page Numbers (Bottom of Page)"/>
        <w:docPartUnique/>
      </w:docPartObj>
    </w:sdtPr>
    <w:sdtEndPr/>
    <w:sdtContent>
      <w:p w14:paraId="12741BED" w14:textId="07BBA86D" w:rsidR="008742C4" w:rsidRDefault="008742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BD" w:rsidRPr="001822BD">
          <w:rPr>
            <w:rFonts w:eastAsia="DengXian"/>
            <w:noProof/>
            <w:lang w:val="zh-TW" w:eastAsia="zh-CN"/>
          </w:rPr>
          <w:t>4</w:t>
        </w:r>
        <w:r>
          <w:fldChar w:fldCharType="end"/>
        </w:r>
      </w:p>
    </w:sdtContent>
  </w:sdt>
  <w:p w14:paraId="0B601C88" w14:textId="77777777" w:rsidR="008742C4" w:rsidRDefault="008742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EF5E" w14:textId="77777777" w:rsidR="00045D29" w:rsidRDefault="00045D29" w:rsidP="00A66B7E">
      <w:r>
        <w:separator/>
      </w:r>
    </w:p>
  </w:footnote>
  <w:footnote w:type="continuationSeparator" w:id="0">
    <w:p w14:paraId="3C25D523" w14:textId="77777777" w:rsidR="00045D29" w:rsidRDefault="00045D29" w:rsidP="00A6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E5"/>
    <w:rsid w:val="000232E5"/>
    <w:rsid w:val="00045D29"/>
    <w:rsid w:val="001822BD"/>
    <w:rsid w:val="001C62BA"/>
    <w:rsid w:val="002D7F23"/>
    <w:rsid w:val="00317D18"/>
    <w:rsid w:val="00395044"/>
    <w:rsid w:val="003F5CA8"/>
    <w:rsid w:val="00665359"/>
    <w:rsid w:val="00757C2D"/>
    <w:rsid w:val="007629A2"/>
    <w:rsid w:val="007B0FB3"/>
    <w:rsid w:val="008605D9"/>
    <w:rsid w:val="008742C4"/>
    <w:rsid w:val="008B5812"/>
    <w:rsid w:val="008D45B1"/>
    <w:rsid w:val="009133D5"/>
    <w:rsid w:val="00990903"/>
    <w:rsid w:val="009A128E"/>
    <w:rsid w:val="00A66B7E"/>
    <w:rsid w:val="00B41F04"/>
    <w:rsid w:val="00BB1590"/>
    <w:rsid w:val="00C47C6C"/>
    <w:rsid w:val="00D23464"/>
    <w:rsid w:val="00E054BD"/>
    <w:rsid w:val="00E11F43"/>
    <w:rsid w:val="00E73B2B"/>
    <w:rsid w:val="00F12166"/>
    <w:rsid w:val="00FC5B78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55C55"/>
  <w15:chartTrackingRefBased/>
  <w15:docId w15:val="{D5DE4631-9EE6-4706-8672-DABBDB9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232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0232E5"/>
    <w:rPr>
      <w:b/>
      <w:bCs/>
    </w:rPr>
  </w:style>
  <w:style w:type="character" w:styleId="a4">
    <w:name w:val="Hyperlink"/>
    <w:basedOn w:val="a0"/>
    <w:uiPriority w:val="99"/>
    <w:semiHidden/>
    <w:unhideWhenUsed/>
    <w:rsid w:val="00F1216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6B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6B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0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5%92%8C%E5%B9%B3%E6%96%BC%E4%B8%96%E7%8D%8E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41A1BBB-32AD-4316-965C-54A45221AEBB}"/>
</file>

<file path=customXml/itemProps2.xml><?xml version="1.0" encoding="utf-8"?>
<ds:datastoreItem xmlns:ds="http://schemas.openxmlformats.org/officeDocument/2006/customXml" ds:itemID="{31CB96B5-D5DC-42DD-A868-0DA1812783FC}"/>
</file>

<file path=customXml/itemProps3.xml><?xml version="1.0" encoding="utf-8"?>
<ds:datastoreItem xmlns:ds="http://schemas.openxmlformats.org/officeDocument/2006/customXml" ds:itemID="{902B382B-196A-47DC-840E-0B0366C20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</Words>
  <Characters>1413</Characters>
  <Application>Microsoft Office Word</Application>
  <DocSecurity>0</DocSecurity>
  <Lines>11</Lines>
  <Paragraphs>3</Paragraphs>
  <ScaleCrop>false</ScaleCrop>
  <Company>EDB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9</cp:revision>
  <cp:lastPrinted>2020-11-17T02:39:00Z</cp:lastPrinted>
  <dcterms:created xsi:type="dcterms:W3CDTF">2020-11-10T07:25:00Z</dcterms:created>
  <dcterms:modified xsi:type="dcterms:W3CDTF">2026-01-14T02:28:00Z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