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AF" w:rsidRPr="0059251B" w:rsidRDefault="004921C2">
      <w:pPr>
        <w:pStyle w:val="a8"/>
        <w:jc w:val="right"/>
        <w:rPr>
          <w:rFonts w:ascii="Times New Roman" w:eastAsia="PMingLiU"/>
          <w:spacing w:val="40"/>
          <w:u w:val="none"/>
        </w:rPr>
      </w:pPr>
      <w:bookmarkStart w:id="0" w:name="_GoBack"/>
      <w:bookmarkEnd w:id="0"/>
      <w:r w:rsidRPr="004921C2">
        <w:rPr>
          <w:rFonts w:ascii="Times New Roman" w:eastAsia="DengXian" w:hint="eastAsia"/>
          <w:spacing w:val="40"/>
          <w:u w:val="none"/>
          <w:lang w:eastAsia="zh-CN"/>
        </w:rPr>
        <w:t>表格</w:t>
      </w:r>
      <w:r w:rsidRPr="004921C2">
        <w:rPr>
          <w:rFonts w:ascii="Times New Roman" w:eastAsia="DengXian"/>
          <w:spacing w:val="40"/>
          <w:u w:val="none"/>
          <w:lang w:eastAsia="zh-CN"/>
        </w:rPr>
        <w:t>6</w:t>
      </w:r>
    </w:p>
    <w:p w:rsidR="00810DAF" w:rsidRPr="0059251B" w:rsidRDefault="004921C2">
      <w:pPr>
        <w:pStyle w:val="a5"/>
        <w:spacing w:line="480" w:lineRule="auto"/>
        <w:rPr>
          <w:rFonts w:ascii="Times New Roman" w:eastAsia="PMingLiU"/>
          <w:spacing w:val="40"/>
          <w:u w:val="single"/>
        </w:rPr>
      </w:pPr>
      <w:r w:rsidRPr="004921C2">
        <w:rPr>
          <w:rFonts w:ascii="Times New Roman" w:eastAsia="DengXian" w:hint="eastAsia"/>
          <w:spacing w:val="40"/>
          <w:lang w:eastAsia="zh-CN"/>
        </w:rPr>
        <w:t>非本地高等及专业教育</w:t>
      </w:r>
      <w:r w:rsidRPr="004921C2">
        <w:rPr>
          <w:rFonts w:ascii="Times New Roman" w:eastAsia="DengXian"/>
          <w:spacing w:val="40"/>
          <w:lang w:eastAsia="zh-CN"/>
        </w:rPr>
        <w:t>(</w:t>
      </w:r>
      <w:r w:rsidRPr="004921C2">
        <w:rPr>
          <w:rFonts w:ascii="Times New Roman" w:eastAsia="DengXian" w:hint="eastAsia"/>
          <w:spacing w:val="40"/>
          <w:lang w:eastAsia="zh-CN"/>
        </w:rPr>
        <w:t>规管</w:t>
      </w:r>
      <w:r w:rsidRPr="004921C2">
        <w:rPr>
          <w:rFonts w:ascii="Times New Roman" w:eastAsia="DengXian"/>
          <w:spacing w:val="40"/>
          <w:lang w:eastAsia="zh-CN"/>
        </w:rPr>
        <w:t>)</w:t>
      </w:r>
      <w:r w:rsidRPr="004921C2">
        <w:rPr>
          <w:rFonts w:ascii="Times New Roman" w:eastAsia="DengXian" w:hint="eastAsia"/>
          <w:spacing w:val="40"/>
          <w:lang w:eastAsia="zh-CN"/>
        </w:rPr>
        <w:t>条例</w:t>
      </w:r>
      <w:r w:rsidRPr="004921C2">
        <w:rPr>
          <w:rFonts w:ascii="Times New Roman" w:eastAsia="DengXian"/>
          <w:spacing w:val="40"/>
          <w:lang w:eastAsia="zh-CN"/>
        </w:rPr>
        <w:t>(</w:t>
      </w:r>
      <w:r w:rsidRPr="004921C2">
        <w:rPr>
          <w:rFonts w:ascii="Times New Roman" w:eastAsia="DengXian" w:hint="eastAsia"/>
          <w:spacing w:val="40"/>
          <w:lang w:eastAsia="zh-CN"/>
        </w:rPr>
        <w:t>第</w:t>
      </w:r>
      <w:r w:rsidRPr="004921C2">
        <w:rPr>
          <w:rFonts w:ascii="Times New Roman" w:eastAsia="DengXian"/>
          <w:spacing w:val="40"/>
          <w:lang w:eastAsia="zh-CN"/>
        </w:rPr>
        <w:t>493</w:t>
      </w:r>
      <w:r w:rsidRPr="004921C2">
        <w:rPr>
          <w:rFonts w:ascii="Times New Roman" w:eastAsia="DengXian" w:hint="eastAsia"/>
          <w:spacing w:val="40"/>
          <w:lang w:eastAsia="zh-CN"/>
        </w:rPr>
        <w:t>章</w:t>
      </w:r>
      <w:r w:rsidRPr="004921C2">
        <w:rPr>
          <w:rFonts w:ascii="Times New Roman" w:eastAsia="DengXian"/>
          <w:spacing w:val="40"/>
          <w:lang w:eastAsia="zh-CN"/>
        </w:rPr>
        <w:t>)</w:t>
      </w:r>
      <w:r w:rsidR="00810DAF" w:rsidRPr="0059251B">
        <w:rPr>
          <w:rFonts w:ascii="Times New Roman" w:eastAsia="PMingLiU"/>
          <w:spacing w:val="40"/>
        </w:rPr>
        <w:br/>
      </w:r>
      <w:r w:rsidRPr="004921C2">
        <w:rPr>
          <w:rFonts w:ascii="Times New Roman" w:eastAsia="DengXian" w:hint="eastAsia"/>
          <w:spacing w:val="40"/>
          <w:u w:val="single"/>
          <w:lang w:eastAsia="zh-CN"/>
        </w:rPr>
        <w:t>获豁免课程的周年报告</w:t>
      </w:r>
    </w:p>
    <w:p w:rsidR="00810DAF" w:rsidRPr="0059251B" w:rsidRDefault="004921C2">
      <w:pPr>
        <w:pStyle w:val="a5"/>
        <w:spacing w:before="120" w:after="120"/>
        <w:jc w:val="both"/>
        <w:rPr>
          <w:rFonts w:ascii="Times New Roman" w:eastAsia="PMingLiU"/>
          <w:b w:val="0"/>
          <w:spacing w:val="3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30"/>
          <w:kern w:val="24"/>
          <w:sz w:val="24"/>
          <w:lang w:eastAsia="zh-CN"/>
        </w:rPr>
        <w:t>请在填写本表格前，参阅上述条例的有关条文</w:t>
      </w:r>
      <w:r w:rsidRPr="004921C2">
        <w:rPr>
          <w:rFonts w:ascii="Times New Roman" w:eastAsia="DengXian"/>
          <w:b w:val="0"/>
          <w:spacing w:val="3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b w:val="0"/>
          <w:spacing w:val="30"/>
          <w:kern w:val="24"/>
          <w:sz w:val="24"/>
          <w:lang w:eastAsia="zh-CN"/>
        </w:rPr>
        <w:t>尤其是第</w:t>
      </w:r>
      <w:r w:rsidRPr="004921C2">
        <w:rPr>
          <w:rFonts w:ascii="Times New Roman" w:eastAsia="DengXian"/>
          <w:b w:val="0"/>
          <w:spacing w:val="30"/>
          <w:kern w:val="24"/>
          <w:sz w:val="24"/>
          <w:lang w:eastAsia="zh-CN"/>
        </w:rPr>
        <w:t>8</w:t>
      </w:r>
      <w:r w:rsidRPr="004921C2">
        <w:rPr>
          <w:rFonts w:ascii="Times New Roman" w:eastAsia="DengXian" w:hint="eastAsia"/>
          <w:b w:val="0"/>
          <w:spacing w:val="30"/>
          <w:kern w:val="24"/>
          <w:sz w:val="24"/>
          <w:lang w:eastAsia="zh-CN"/>
        </w:rPr>
        <w:t>条及第</w:t>
      </w:r>
      <w:r w:rsidRPr="004921C2">
        <w:rPr>
          <w:rFonts w:ascii="Times New Roman" w:eastAsia="DengXian"/>
          <w:b w:val="0"/>
          <w:spacing w:val="30"/>
          <w:kern w:val="24"/>
          <w:sz w:val="24"/>
          <w:lang w:eastAsia="zh-CN"/>
        </w:rPr>
        <w:t>9</w:t>
      </w:r>
      <w:r w:rsidRPr="004921C2">
        <w:rPr>
          <w:rFonts w:ascii="Times New Roman" w:eastAsia="DengXian" w:hint="eastAsia"/>
          <w:b w:val="0"/>
          <w:spacing w:val="30"/>
          <w:kern w:val="24"/>
          <w:sz w:val="24"/>
          <w:lang w:eastAsia="zh-CN"/>
        </w:rPr>
        <w:t>条</w:t>
      </w:r>
      <w:r w:rsidRPr="004921C2">
        <w:rPr>
          <w:rFonts w:ascii="Times New Roman" w:eastAsia="DengXian"/>
          <w:b w:val="0"/>
          <w:spacing w:val="30"/>
          <w:kern w:val="24"/>
          <w:sz w:val="24"/>
          <w:lang w:eastAsia="zh-CN"/>
        </w:rPr>
        <w:t>)</w:t>
      </w:r>
      <w:r w:rsidRPr="004921C2">
        <w:rPr>
          <w:rFonts w:ascii="Times New Roman" w:eastAsia="DengXian" w:hint="eastAsia"/>
          <w:b w:val="0"/>
          <w:spacing w:val="30"/>
          <w:kern w:val="24"/>
          <w:sz w:val="24"/>
          <w:lang w:eastAsia="zh-CN"/>
        </w:rPr>
        <w:t>和随附的填表须知。</w:t>
      </w:r>
    </w:p>
    <w:p w:rsidR="00810DAF" w:rsidRPr="0059251B" w:rsidRDefault="004921C2">
      <w:pPr>
        <w:pStyle w:val="a5"/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请于每年十二月三十一日后的一个月内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，就年内在香港进行的课程填具本表格、表格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3 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即由香港高等教育机构行政主管签发的证明书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和所须夹附的文件，连同订明的费用港币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115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元，一并送交：</w:t>
      </w:r>
    </w:p>
    <w:p w:rsidR="00810DAF" w:rsidRPr="001745ED" w:rsidRDefault="004921C2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59251B">
        <w:rPr>
          <w:rFonts w:ascii="Times New Roman" w:eastAsia="PMingLiU"/>
          <w:spacing w:val="40"/>
          <w:lang w:eastAsia="zh-CN"/>
        </w:rPr>
        <w:tab/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香港太古城</w:t>
      </w:r>
    </w:p>
    <w:p w:rsidR="00810DAF" w:rsidRPr="001745ED" w:rsidRDefault="004921C2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  <w:lang w:eastAsia="zh-CN"/>
        </w:rPr>
        <w:tab/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太古湾道</w:t>
      </w:r>
      <w:r w:rsidRPr="004921C2">
        <w:rPr>
          <w:rFonts w:ascii="Times New Roman" w:eastAsia="DengXian"/>
          <w:spacing w:val="40"/>
          <w:kern w:val="24"/>
          <w:lang w:eastAsia="zh-CN"/>
        </w:rPr>
        <w:t>14</w:t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号</w:t>
      </w:r>
    </w:p>
    <w:p w:rsidR="00810DAF" w:rsidRPr="001745ED" w:rsidRDefault="004921C2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  <w:lang w:eastAsia="zh-CN"/>
        </w:rPr>
        <w:tab/>
      </w:r>
      <w:r w:rsidRPr="004921C2">
        <w:rPr>
          <w:rFonts w:ascii="Times New Roman" w:eastAsia="DengXian"/>
          <w:spacing w:val="40"/>
          <w:kern w:val="24"/>
          <w:lang w:eastAsia="zh-CN"/>
        </w:rPr>
        <w:t>6</w:t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楼</w:t>
      </w:r>
      <w:r w:rsidRPr="004921C2">
        <w:rPr>
          <w:rFonts w:ascii="Times New Roman" w:eastAsia="DengXian"/>
          <w:spacing w:val="40"/>
          <w:kern w:val="24"/>
          <w:lang w:eastAsia="zh-CN"/>
        </w:rPr>
        <w:t>603</w:t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室</w:t>
      </w:r>
    </w:p>
    <w:p w:rsidR="00810DAF" w:rsidRPr="001745ED" w:rsidRDefault="004921C2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  <w:lang w:eastAsia="zh-CN"/>
        </w:rPr>
        <w:tab/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教育局</w:t>
      </w:r>
    </w:p>
    <w:p w:rsidR="00810DAF" w:rsidRPr="001745ED" w:rsidRDefault="004921C2">
      <w:pPr>
        <w:pStyle w:val="ab"/>
        <w:widowControl/>
        <w:tabs>
          <w:tab w:val="clear" w:pos="2127"/>
          <w:tab w:val="clear" w:pos="5954"/>
          <w:tab w:val="left" w:pos="1680"/>
          <w:tab w:val="left" w:pos="5160"/>
        </w:tabs>
        <w:autoSpaceDE w:val="0"/>
        <w:autoSpaceDN w:val="0"/>
        <w:textAlignment w:val="bottom"/>
        <w:rPr>
          <w:rFonts w:ascii="Times New Roman" w:eastAsia="PMingLiU"/>
          <w:spacing w:val="40"/>
          <w:kern w:val="24"/>
        </w:rPr>
      </w:pPr>
      <w:r w:rsidRPr="001745ED">
        <w:rPr>
          <w:rFonts w:ascii="Times New Roman" w:eastAsia="PMingLiU"/>
          <w:spacing w:val="40"/>
          <w:kern w:val="24"/>
          <w:lang w:eastAsia="zh-CN"/>
        </w:rPr>
        <w:tab/>
      </w:r>
      <w:r w:rsidRPr="004921C2">
        <w:rPr>
          <w:rFonts w:ascii="Times New Roman" w:eastAsia="DengXian" w:hint="eastAsia"/>
          <w:spacing w:val="40"/>
          <w:kern w:val="24"/>
          <w:lang w:eastAsia="zh-CN"/>
        </w:rPr>
        <w:t>非本地课程注册处处长</w:t>
      </w:r>
    </w:p>
    <w:p w:rsidR="00810DAF" w:rsidRDefault="004921C2" w:rsidP="00847241">
      <w:pPr>
        <w:pStyle w:val="a5"/>
        <w:spacing w:before="120" w:after="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有关提交文件的要求，详情请参阅填表须知。</w:t>
      </w:r>
    </w:p>
    <w:p w:rsidR="00DF46A9" w:rsidRDefault="00DF46A9" w:rsidP="00847241">
      <w:pPr>
        <w:pStyle w:val="a5"/>
        <w:spacing w:before="120" w:after="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DF46A9" w:rsidRDefault="004921C2" w:rsidP="00DF46A9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b/>
        </w:rPr>
      </w:pPr>
      <w:r w:rsidRPr="004921C2">
        <w:rPr>
          <w:rFonts w:ascii="Times New Roman" w:eastAsia="DengXian" w:hint="eastAsia"/>
          <w:b/>
          <w:lang w:eastAsia="zh-CN"/>
        </w:rPr>
        <w:t>个人资料收集声明</w:t>
      </w:r>
    </w:p>
    <w:p w:rsidR="00456537" w:rsidRPr="00F54888" w:rsidRDefault="00456537" w:rsidP="00DF46A9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b/>
        </w:rPr>
      </w:pPr>
    </w:p>
    <w:p w:rsidR="00456537" w:rsidRPr="00456537" w:rsidRDefault="004921C2" w:rsidP="00456537">
      <w:pPr>
        <w:pStyle w:val="a5"/>
        <w:spacing w:before="120"/>
        <w:jc w:val="both"/>
        <w:rPr>
          <w:rFonts w:ascii="Times New Roman" w:eastAsia="PMingLiU" w:hint="eastAsia"/>
          <w:b w:val="0"/>
          <w:spacing w:val="40"/>
          <w:kern w:val="24"/>
          <w:sz w:val="24"/>
          <w:u w:val="single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u w:val="single"/>
          <w:lang w:eastAsia="zh-CN"/>
        </w:rPr>
        <w:t>收集个人资料的目的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1.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你在本表格提供的个人资料，会供教育局用于以下一项或多项用途：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spacing w:val="40"/>
          <w:kern w:val="24"/>
          <w:lang w:eastAsia="zh-CN"/>
        </w:rPr>
        <w:t>(</w:t>
      </w:r>
      <w:r w:rsidRPr="004921C2">
        <w:rPr>
          <w:rFonts w:ascii="Times New Roman" w:eastAsia="DengXian"/>
          <w:lang w:eastAsia="zh-CN"/>
        </w:rPr>
        <w:t>a)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处理、核实及查证就非本地课程豁免注册的表格；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(b)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就上文</w:t>
      </w:r>
      <w:r w:rsidRPr="004921C2">
        <w:rPr>
          <w:rFonts w:ascii="Times New Roman" w:eastAsia="DengXian"/>
          <w:lang w:eastAsia="zh-CN"/>
        </w:rPr>
        <w:t>(a)</w:t>
      </w:r>
      <w:r w:rsidRPr="004921C2">
        <w:rPr>
          <w:rFonts w:ascii="Times New Roman" w:eastAsia="DengXian" w:hint="eastAsia"/>
          <w:lang w:eastAsia="zh-CN"/>
        </w:rPr>
        <w:t>项所述表格的处理、核实及查证，将个人资料与政府相关政策局／部门数据库进行核对；</w:t>
      </w:r>
      <w:r w:rsidR="00456537" w:rsidRPr="00456537">
        <w:rPr>
          <w:rFonts w:ascii="Times New Roman" w:hint="eastAsia"/>
        </w:rPr>
        <w:t xml:space="preserve"> 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(c)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将个人资料与教育局数据库进行核对，以核实／更新教育局的记录；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(d)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培训及发展，包括发出计划／活动邀请、处理发还课程费用申请、</w:t>
      </w:r>
      <w:r w:rsidRPr="004921C2">
        <w:rPr>
          <w:rFonts w:ascii="Times New Roman" w:eastAsia="DengXian"/>
          <w:lang w:eastAsia="zh-CN"/>
        </w:rPr>
        <w:t xml:space="preserve"> </w:t>
      </w:r>
      <w:r w:rsidRPr="004921C2">
        <w:rPr>
          <w:rFonts w:ascii="Times New Roman" w:eastAsia="DengXian" w:hint="eastAsia"/>
          <w:lang w:eastAsia="zh-CN"/>
        </w:rPr>
        <w:t>评审提名、奖项和奖学金，以及监察达标进度；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(e)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处理及审核拨款／补助／津贴申请、发放拨款／补助／津贴，以及审计；</w:t>
      </w:r>
      <w:r w:rsidR="00456537" w:rsidRPr="00456537">
        <w:rPr>
          <w:rFonts w:ascii="Times New Roman" w:hint="eastAsia"/>
        </w:rPr>
        <w:t xml:space="preserve"> 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(f)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编制统计资料、研究及政府刊物；以及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lastRenderedPageBreak/>
        <w:t>(g)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执行规则及规例</w:t>
      </w:r>
      <w:r w:rsidRPr="004921C2">
        <w:rPr>
          <w:rFonts w:ascii="Times New Roman" w:eastAsia="DengXian"/>
          <w:lang w:eastAsia="zh-CN"/>
        </w:rPr>
        <w:t>[</w:t>
      </w:r>
      <w:r w:rsidRPr="004921C2">
        <w:rPr>
          <w:rFonts w:ascii="Times New Roman" w:eastAsia="DengXian" w:hint="eastAsia"/>
          <w:lang w:eastAsia="zh-CN"/>
        </w:rPr>
        <w:t>包括《教育条例》</w:t>
      </w:r>
      <w:r w:rsidRPr="004921C2">
        <w:rPr>
          <w:rFonts w:ascii="Times New Roman" w:eastAsia="DengXian"/>
          <w:lang w:eastAsia="zh-CN"/>
        </w:rPr>
        <w:t>(</w:t>
      </w:r>
      <w:r w:rsidRPr="004921C2">
        <w:rPr>
          <w:rFonts w:ascii="Times New Roman" w:eastAsia="DengXian" w:hint="eastAsia"/>
          <w:lang w:eastAsia="zh-CN"/>
        </w:rPr>
        <w:t>香港法例第</w:t>
      </w:r>
      <w:r w:rsidRPr="004921C2">
        <w:rPr>
          <w:rFonts w:ascii="Times New Roman" w:eastAsia="DengXian"/>
          <w:lang w:eastAsia="zh-CN"/>
        </w:rPr>
        <w:t>279</w:t>
      </w:r>
      <w:r w:rsidRPr="004921C2">
        <w:rPr>
          <w:rFonts w:ascii="Times New Roman" w:eastAsia="DengXian" w:hint="eastAsia"/>
          <w:lang w:eastAsia="zh-CN"/>
        </w:rPr>
        <w:t>章</w:t>
      </w:r>
      <w:r w:rsidRPr="004921C2">
        <w:rPr>
          <w:rFonts w:ascii="Times New Roman" w:eastAsia="DengXian"/>
          <w:lang w:eastAsia="zh-CN"/>
        </w:rPr>
        <w:t>)</w:t>
      </w:r>
      <w:r w:rsidRPr="004921C2">
        <w:rPr>
          <w:rFonts w:ascii="Times New Roman" w:eastAsia="DengXian" w:hint="eastAsia"/>
          <w:lang w:eastAsia="zh-CN"/>
        </w:rPr>
        <w:t>及其附属法例</w:t>
      </w:r>
      <w:r w:rsidRPr="004921C2">
        <w:rPr>
          <w:rFonts w:ascii="Times New Roman" w:eastAsia="DengXian"/>
          <w:lang w:eastAsia="zh-CN"/>
        </w:rPr>
        <w:t>(</w:t>
      </w:r>
      <w:r w:rsidRPr="004921C2">
        <w:rPr>
          <w:rFonts w:ascii="Times New Roman" w:eastAsia="DengXian" w:hint="eastAsia"/>
          <w:lang w:eastAsia="zh-CN"/>
        </w:rPr>
        <w:t>例如《教育规例》、《补助学校公积金规则》、《津贴学校公积金规则》</w:t>
      </w:r>
      <w:r w:rsidRPr="004921C2">
        <w:rPr>
          <w:rFonts w:ascii="Times New Roman" w:eastAsia="DengXian"/>
          <w:lang w:eastAsia="zh-CN"/>
        </w:rPr>
        <w:t>)</w:t>
      </w:r>
      <w:r w:rsidRPr="004921C2">
        <w:rPr>
          <w:rFonts w:ascii="Times New Roman" w:eastAsia="DengXian" w:hint="eastAsia"/>
          <w:lang w:eastAsia="zh-CN"/>
        </w:rPr>
        <w:t>和《资助则例》</w:t>
      </w:r>
      <w:r w:rsidRPr="004921C2">
        <w:rPr>
          <w:rFonts w:ascii="Times New Roman" w:eastAsia="DengXian"/>
          <w:lang w:eastAsia="zh-CN"/>
        </w:rPr>
        <w:t>)]</w:t>
      </w:r>
      <w:r w:rsidRPr="004921C2">
        <w:rPr>
          <w:rFonts w:ascii="Times New Roman" w:eastAsia="DengXian" w:hint="eastAsia"/>
          <w:lang w:eastAsia="zh-CN"/>
        </w:rPr>
        <w:t>。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  <w:lang w:eastAsia="zh-CN"/>
        </w:rPr>
      </w:pPr>
      <w:r w:rsidRPr="004921C2">
        <w:rPr>
          <w:rFonts w:ascii="Times New Roman" w:eastAsia="DengXian"/>
          <w:lang w:eastAsia="zh-CN"/>
        </w:rPr>
        <w:t>2.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你必须按本表格的要求及于本局处理本表格的过程中提供个人资料。假如你没有提供该等个人资料，本局可能无法办理或继续处理表格。</w:t>
      </w:r>
    </w:p>
    <w:p w:rsidR="00456537" w:rsidRPr="00456537" w:rsidRDefault="00456537" w:rsidP="00456537">
      <w:pPr>
        <w:pStyle w:val="a5"/>
        <w:spacing w:before="120"/>
        <w:jc w:val="both"/>
        <w:rPr>
          <w:rFonts w:ascii="Times New Roman" w:eastAsia="PMingLiU"/>
          <w:b w:val="0"/>
          <w:spacing w:val="40"/>
          <w:kern w:val="24"/>
          <w:sz w:val="24"/>
          <w:lang w:eastAsia="zh-CN"/>
        </w:rPr>
      </w:pP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 w:hint="eastAsia"/>
          <w:u w:val="single"/>
        </w:rPr>
      </w:pPr>
      <w:r w:rsidRPr="004921C2">
        <w:rPr>
          <w:rFonts w:ascii="Times New Roman" w:eastAsia="DengXian" w:hint="eastAsia"/>
          <w:u w:val="single"/>
          <w:lang w:eastAsia="zh-CN"/>
        </w:rPr>
        <w:t>可获转移数据者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  <w:lang w:eastAsia="zh-CN"/>
        </w:rPr>
      </w:pPr>
      <w:r w:rsidRPr="004921C2">
        <w:rPr>
          <w:rFonts w:ascii="Times New Roman" w:eastAsia="DengXian"/>
          <w:lang w:eastAsia="zh-CN"/>
        </w:rPr>
        <w:t>3.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你提供的个人资料会供教育局人员取阅。除此之外，本局亦可能会向下列各方或在下述情况转移或披露该等个人资料：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(a)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政府其他政策局及部门，以用于上文第</w:t>
      </w:r>
      <w:r w:rsidRPr="004921C2">
        <w:rPr>
          <w:rFonts w:ascii="Times New Roman" w:eastAsia="DengXian"/>
          <w:lang w:eastAsia="zh-CN"/>
        </w:rPr>
        <w:t>1</w:t>
      </w:r>
      <w:r w:rsidRPr="004921C2">
        <w:rPr>
          <w:rFonts w:ascii="Times New Roman" w:eastAsia="DengXian" w:hint="eastAsia"/>
          <w:lang w:eastAsia="zh-CN"/>
        </w:rPr>
        <w:t>段所述的用途；</w:t>
      </w:r>
      <w:r w:rsidR="00456537" w:rsidRPr="00456537">
        <w:rPr>
          <w:rFonts w:ascii="Times New Roman" w:hint="eastAsia"/>
        </w:rPr>
        <w:t xml:space="preserve"> 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(b)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与本表格相关的学校，以用于上文第</w:t>
      </w:r>
      <w:r w:rsidRPr="004921C2">
        <w:rPr>
          <w:rFonts w:ascii="Times New Roman" w:eastAsia="DengXian"/>
          <w:lang w:eastAsia="zh-CN"/>
        </w:rPr>
        <w:t>1</w:t>
      </w:r>
      <w:r w:rsidRPr="004921C2">
        <w:rPr>
          <w:rFonts w:ascii="Times New Roman" w:eastAsia="DengXian" w:hint="eastAsia"/>
          <w:lang w:eastAsia="zh-CN"/>
        </w:rPr>
        <w:t>段所述的用途；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(c)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受聘于教育局以提供服务或意见的人员、代理人、服务供货商或机构，包括香港学术及职业资历评审局，以用于上文第</w:t>
      </w:r>
      <w:r w:rsidRPr="004921C2">
        <w:rPr>
          <w:rFonts w:ascii="Times New Roman" w:eastAsia="DengXian"/>
          <w:lang w:eastAsia="zh-CN"/>
        </w:rPr>
        <w:t>1</w:t>
      </w:r>
      <w:r w:rsidRPr="004921C2">
        <w:rPr>
          <w:rFonts w:ascii="Times New Roman" w:eastAsia="DengXian" w:hint="eastAsia"/>
          <w:lang w:eastAsia="zh-CN"/>
        </w:rPr>
        <w:t>段所述的用途；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(d)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你曾就披露个人资料给予订明同意；以及</w:t>
      </w: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/>
        </w:rPr>
      </w:pPr>
      <w:r w:rsidRPr="004921C2">
        <w:rPr>
          <w:rFonts w:ascii="Times New Roman" w:eastAsia="DengXian"/>
          <w:lang w:eastAsia="zh-CN"/>
        </w:rPr>
        <w:t>(e)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根据适用于香港的法例或法庭命令授权或规定披露个人资料。</w:t>
      </w:r>
    </w:p>
    <w:p w:rsidR="00456537" w:rsidRPr="00456537" w:rsidRDefault="00456537" w:rsidP="00456537">
      <w:pPr>
        <w:pStyle w:val="a5"/>
        <w:spacing w:before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456537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 w:hint="eastAsia"/>
          <w:u w:val="single"/>
        </w:rPr>
      </w:pPr>
      <w:r w:rsidRPr="004921C2">
        <w:rPr>
          <w:rFonts w:ascii="Times New Roman" w:eastAsia="DengXian" w:hint="eastAsia"/>
          <w:u w:val="single"/>
          <w:lang w:eastAsia="zh-CN"/>
        </w:rPr>
        <w:t>查阅个人资料</w:t>
      </w:r>
    </w:p>
    <w:p w:rsidR="00DF46A9" w:rsidRPr="00456537" w:rsidRDefault="004921C2" w:rsidP="00456537">
      <w:pPr>
        <w:widowControl/>
        <w:tabs>
          <w:tab w:val="left" w:pos="624"/>
          <w:tab w:val="left" w:pos="1701"/>
          <w:tab w:val="left" w:pos="2836"/>
          <w:tab w:val="left" w:pos="3970"/>
          <w:tab w:val="left" w:pos="5103"/>
          <w:tab w:val="left" w:pos="6237"/>
          <w:tab w:val="left" w:pos="7372"/>
          <w:tab w:val="left" w:pos="8506"/>
          <w:tab w:val="right" w:pos="9214"/>
        </w:tabs>
        <w:overflowPunct w:val="0"/>
        <w:autoSpaceDE w:val="0"/>
        <w:autoSpaceDN w:val="0"/>
        <w:spacing w:before="120" w:after="120" w:line="320" w:lineRule="atLeast"/>
        <w:jc w:val="both"/>
        <w:textAlignment w:val="bottom"/>
        <w:rPr>
          <w:rFonts w:ascii="Times New Roman" w:hint="eastAsia"/>
          <w:lang w:eastAsia="zh-CN"/>
        </w:rPr>
      </w:pPr>
      <w:r w:rsidRPr="004921C2">
        <w:rPr>
          <w:rFonts w:ascii="Times New Roman" w:eastAsia="DengXian"/>
          <w:lang w:eastAsia="zh-CN"/>
        </w:rPr>
        <w:t>4.</w:t>
      </w:r>
      <w:r w:rsidRPr="00456537">
        <w:rPr>
          <w:rFonts w:ascii="Times New Roman"/>
          <w:lang w:eastAsia="zh-CN"/>
        </w:rPr>
        <w:tab/>
      </w:r>
      <w:r w:rsidRPr="004921C2">
        <w:rPr>
          <w:rFonts w:ascii="Times New Roman" w:eastAsia="DengXian" w:hint="eastAsia"/>
          <w:lang w:eastAsia="zh-CN"/>
        </w:rPr>
        <w:t>你有权要求查阅及更正教育局所持有关于你的个人资料。如需查阅或更正个人资料，请以书面向行政主任</w:t>
      </w:r>
      <w:r w:rsidRPr="004921C2">
        <w:rPr>
          <w:rFonts w:ascii="Times New Roman" w:eastAsia="DengXian"/>
          <w:lang w:eastAsia="zh-CN"/>
        </w:rPr>
        <w:t>(</w:t>
      </w:r>
      <w:r w:rsidRPr="004921C2">
        <w:rPr>
          <w:rFonts w:ascii="Times New Roman" w:eastAsia="DengXian" w:hint="eastAsia"/>
          <w:lang w:eastAsia="zh-CN"/>
        </w:rPr>
        <w:t>非本地课程注册</w:t>
      </w:r>
      <w:r w:rsidRPr="004921C2">
        <w:rPr>
          <w:rFonts w:ascii="Times New Roman" w:eastAsia="DengXian"/>
          <w:lang w:eastAsia="zh-CN"/>
        </w:rPr>
        <w:t>)1</w:t>
      </w:r>
      <w:r w:rsidRPr="004921C2">
        <w:rPr>
          <w:rFonts w:ascii="Times New Roman" w:eastAsia="DengXian" w:hint="eastAsia"/>
          <w:lang w:eastAsia="zh-CN"/>
        </w:rPr>
        <w:t>提出</w:t>
      </w:r>
      <w:r w:rsidRPr="004921C2">
        <w:rPr>
          <w:rFonts w:ascii="Times New Roman" w:eastAsia="DengXian"/>
          <w:lang w:eastAsia="zh-CN"/>
        </w:rPr>
        <w:t>(</w:t>
      </w:r>
      <w:r w:rsidRPr="004921C2">
        <w:rPr>
          <w:rFonts w:ascii="Times New Roman" w:eastAsia="DengXian" w:hint="eastAsia"/>
          <w:lang w:eastAsia="zh-CN"/>
        </w:rPr>
        <w:t>地址：香港太古城太古湾道</w:t>
      </w:r>
      <w:r w:rsidRPr="004921C2">
        <w:rPr>
          <w:rFonts w:ascii="Times New Roman" w:eastAsia="DengXian"/>
          <w:lang w:eastAsia="zh-CN"/>
        </w:rPr>
        <w:t>14</w:t>
      </w:r>
      <w:r w:rsidRPr="004921C2">
        <w:rPr>
          <w:rFonts w:ascii="Times New Roman" w:eastAsia="DengXian" w:hint="eastAsia"/>
          <w:lang w:eastAsia="zh-CN"/>
        </w:rPr>
        <w:t>号</w:t>
      </w:r>
      <w:r w:rsidRPr="004921C2">
        <w:rPr>
          <w:rFonts w:ascii="Times New Roman" w:eastAsia="DengXian"/>
          <w:lang w:eastAsia="zh-CN"/>
        </w:rPr>
        <w:t>6</w:t>
      </w:r>
      <w:r w:rsidRPr="004921C2">
        <w:rPr>
          <w:rFonts w:ascii="Times New Roman" w:eastAsia="DengXian" w:hint="eastAsia"/>
          <w:lang w:eastAsia="zh-CN"/>
        </w:rPr>
        <w:t>楼</w:t>
      </w:r>
      <w:r w:rsidRPr="004921C2">
        <w:rPr>
          <w:rFonts w:ascii="Times New Roman" w:eastAsia="DengXian"/>
          <w:lang w:eastAsia="zh-CN"/>
        </w:rPr>
        <w:t>603</w:t>
      </w:r>
      <w:r w:rsidRPr="004921C2">
        <w:rPr>
          <w:rFonts w:ascii="Times New Roman" w:eastAsia="DengXian" w:hint="eastAsia"/>
          <w:lang w:eastAsia="zh-CN"/>
        </w:rPr>
        <w:t>室或电邮：</w:t>
      </w:r>
      <w:r w:rsidRPr="004921C2">
        <w:rPr>
          <w:rFonts w:ascii="Times New Roman" w:eastAsia="DengXian"/>
          <w:lang w:eastAsia="zh-CN"/>
        </w:rPr>
        <w:t>exoncr1@edb.gov.hk)</w:t>
      </w:r>
      <w:r w:rsidRPr="004921C2">
        <w:rPr>
          <w:rFonts w:ascii="Times New Roman" w:eastAsia="DengXian" w:hint="eastAsia"/>
          <w:lang w:eastAsia="zh-CN"/>
        </w:rPr>
        <w:t>。</w:t>
      </w:r>
    </w:p>
    <w:p w:rsidR="00810DAF" w:rsidRPr="0059251B" w:rsidRDefault="00810DAF" w:rsidP="00847241">
      <w:pPr>
        <w:pStyle w:val="a5"/>
        <w:pBdr>
          <w:bottom w:val="double" w:sz="6" w:space="1" w:color="auto"/>
        </w:pBdr>
        <w:spacing w:before="0" w:after="120" w:line="320" w:lineRule="atLeast"/>
        <w:jc w:val="both"/>
        <w:rPr>
          <w:rFonts w:ascii="Times New Roman" w:eastAsia="PMingLiU"/>
          <w:b w:val="0"/>
          <w:spacing w:val="40"/>
          <w:kern w:val="24"/>
          <w:sz w:val="24"/>
          <w:lang w:eastAsia="zh-CN"/>
        </w:rPr>
      </w:pPr>
    </w:p>
    <w:p w:rsidR="009301BF" w:rsidRPr="0059251B" w:rsidRDefault="004921C2" w:rsidP="009301BF">
      <w:pPr>
        <w:pStyle w:val="a8"/>
        <w:spacing w:line="360" w:lineRule="auto"/>
        <w:rPr>
          <w:rFonts w:ascii="Times New Roman" w:eastAsia="PMingLiU"/>
          <w:caps/>
          <w:spacing w:val="40"/>
          <w:kern w:val="24"/>
          <w:u w:val="none"/>
        </w:rPr>
      </w:pPr>
      <w:r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第</w:t>
      </w:r>
      <w:r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>I</w:t>
      </w:r>
      <w:r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部</w:t>
      </w:r>
      <w:r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 xml:space="preserve">  </w:t>
      </w:r>
      <w:r w:rsidRPr="004921C2">
        <w:rPr>
          <w:rFonts w:ascii="Times New Roman" w:eastAsia="DengXian" w:hint="eastAsia"/>
          <w:caps/>
          <w:spacing w:val="40"/>
          <w:kern w:val="24"/>
          <w:lang w:eastAsia="zh-CN"/>
        </w:rPr>
        <w:t>一般数据</w:t>
      </w:r>
    </w:p>
    <w:p w:rsidR="009301BF" w:rsidRPr="0059251B" w:rsidRDefault="004921C2" w:rsidP="009301BF">
      <w:pPr>
        <w:pStyle w:val="a5"/>
        <w:numPr>
          <w:ilvl w:val="0"/>
          <w:numId w:val="1"/>
        </w:numPr>
        <w:tabs>
          <w:tab w:val="left" w:pos="3720"/>
        </w:tabs>
        <w:spacing w:before="120" w:after="340" w:line="0" w:lineRule="atLeast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本报告的涵盖期：由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                     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至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 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u w:val="single"/>
          <w:lang w:eastAsia="zh-CN"/>
        </w:rPr>
        <w:t>年十二月三十一日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止</w:t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年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/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月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/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日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4921C2" w:rsidP="009301BF">
      <w:pPr>
        <w:pStyle w:val="a5"/>
        <w:numPr>
          <w:ilvl w:val="0"/>
          <w:numId w:val="2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课程编号：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0"/>
          <w:numId w:val="2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香港课程名称：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0"/>
          <w:numId w:val="2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香港课程颁授的资格：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0"/>
          <w:numId w:val="2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课程主办者名称：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0"/>
          <w:numId w:val="6"/>
        </w:numPr>
        <w:tabs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lastRenderedPageBreak/>
        <w:t>非本地课程名称：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0"/>
          <w:numId w:val="6"/>
        </w:numPr>
        <w:tabs>
          <w:tab w:val="left" w:pos="2520"/>
          <w:tab w:val="left" w:pos="8400"/>
        </w:tabs>
        <w:spacing w:before="120" w:after="120" w:line="48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非本地课程颁授的资格：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numPr>
          <w:ilvl w:val="0"/>
          <w:numId w:val="6"/>
        </w:numPr>
        <w:tabs>
          <w:tab w:val="right" w:pos="8400"/>
        </w:tabs>
        <w:rPr>
          <w:rFonts w:ascii="Times New Roman"/>
          <w:u w:val="single"/>
        </w:rPr>
      </w:pPr>
      <w:r w:rsidRPr="004921C2">
        <w:rPr>
          <w:rFonts w:ascii="Times New Roman" w:eastAsia="DengXian" w:hint="eastAsia"/>
          <w:lang w:eastAsia="zh-CN"/>
        </w:rPr>
        <w:t>香港机构名称：</w:t>
      </w:r>
      <w:r w:rsidRPr="0059251B">
        <w:rPr>
          <w:rFonts w:ascii="Times New Roman"/>
          <w:u w:val="single"/>
          <w:lang w:eastAsia="zh-CN"/>
        </w:rPr>
        <w:tab/>
      </w:r>
    </w:p>
    <w:p w:rsidR="009301BF" w:rsidRPr="0059251B" w:rsidRDefault="004921C2" w:rsidP="009301BF">
      <w:pPr>
        <w:pStyle w:val="a8"/>
        <w:spacing w:line="360" w:lineRule="auto"/>
        <w:rPr>
          <w:rFonts w:ascii="Times New Roman" w:eastAsia="PMingLiU"/>
          <w:caps/>
          <w:spacing w:val="40"/>
          <w:kern w:val="24"/>
          <w:u w:val="none"/>
        </w:rPr>
      </w:pPr>
      <w:r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第</w:t>
      </w:r>
      <w:r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>II</w:t>
      </w:r>
      <w:r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部</w:t>
      </w:r>
      <w:r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 xml:space="preserve">  </w:t>
      </w:r>
      <w:r w:rsidRPr="004921C2">
        <w:rPr>
          <w:rFonts w:ascii="Times New Roman" w:eastAsia="DengXian" w:hint="eastAsia"/>
          <w:caps/>
          <w:spacing w:val="40"/>
          <w:kern w:val="24"/>
          <w:lang w:eastAsia="zh-CN"/>
        </w:rPr>
        <w:t>修订先前填报的资料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i/>
          <w:spacing w:val="40"/>
          <w:kern w:val="24"/>
          <w:sz w:val="20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1.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先前填报的下列各项数据有所更改</w:t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4921C2" w:rsidP="009301BF">
      <w:pPr>
        <w:pStyle w:val="a5"/>
        <w:numPr>
          <w:ilvl w:val="0"/>
          <w:numId w:val="21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课程主办者</w:t>
      </w:r>
    </w:p>
    <w:p w:rsidR="009301BF" w:rsidRPr="0059251B" w:rsidRDefault="004921C2" w:rsidP="009301BF">
      <w:pPr>
        <w:pStyle w:val="a5"/>
        <w:numPr>
          <w:ilvl w:val="0"/>
          <w:numId w:val="21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颁授资格的非本地机构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/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专业团体</w:t>
      </w:r>
    </w:p>
    <w:p w:rsidR="009301BF" w:rsidRPr="0059251B" w:rsidRDefault="004921C2" w:rsidP="009301BF">
      <w:pPr>
        <w:pStyle w:val="a5"/>
        <w:numPr>
          <w:ilvl w:val="0"/>
          <w:numId w:val="21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香港高等教育机构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60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请在以下空白地方说明更改的详情，或视乎情况需要，重新提交表格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2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的有关部分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附件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1)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。</w:t>
      </w:r>
    </w:p>
    <w:p w:rsidR="009301BF" w:rsidRPr="0059251B" w:rsidRDefault="004921C2" w:rsidP="009301BF">
      <w:pPr>
        <w:pStyle w:val="a5"/>
        <w:tabs>
          <w:tab w:val="left" w:pos="9480"/>
        </w:tabs>
        <w:spacing w:before="120" w:after="120" w:line="480" w:lineRule="auto"/>
        <w:ind w:left="60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9301BF" w:rsidP="009301BF">
      <w:pPr>
        <w:pStyle w:val="a5"/>
        <w:tabs>
          <w:tab w:val="left" w:pos="9480"/>
        </w:tabs>
        <w:spacing w:before="120" w:after="120" w:line="480" w:lineRule="auto"/>
        <w:ind w:left="60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2.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请说明有关课程在香港开办期间，下列工作由谁负责办理：</w:t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tbl>
      <w:tblPr>
        <w:tblW w:w="0" w:type="auto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0"/>
        <w:gridCol w:w="1200"/>
        <w:gridCol w:w="1553"/>
        <w:gridCol w:w="2527"/>
      </w:tblGrid>
      <w:tr w:rsidR="009301BF" w:rsidRPr="0059251B" w:rsidTr="009D55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72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ind w:right="1172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="004921C2"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工作</w:t>
            </w: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="004921C2"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香港机构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非本地机构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u w:val="single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专业团体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其他</w:t>
            </w:r>
            <w:r w:rsidR="009301BF"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i/>
                <w:spacing w:val="20"/>
                <w:kern w:val="24"/>
                <w:sz w:val="20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>)</w:t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行政工作</w:t>
            </w: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9301BF" w:rsidRPr="0059251B" w:rsidRDefault="009301BF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宣传及推广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招收学员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收集申请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发出录取通知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注册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*)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向学员收取费用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分发文件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课程教材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数据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4921C2" w:rsidP="009D5570">
            <w:pPr>
              <w:pStyle w:val="a5"/>
              <w:numPr>
                <w:ilvl w:val="12"/>
                <w:numId w:val="0"/>
              </w:numPr>
              <w:tabs>
                <w:tab w:val="left" w:pos="8400"/>
              </w:tabs>
              <w:spacing w:before="120" w:after="120"/>
              <w:ind w:left="600" w:hanging="480"/>
              <w:jc w:val="both"/>
              <w:rPr>
                <w:rFonts w:ascii="Times New Roman" w:eastAsia="PMingLiU"/>
                <w:b w:val="0"/>
                <w:spacing w:val="4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i/>
                <w:spacing w:val="40"/>
                <w:kern w:val="24"/>
                <w:sz w:val="20"/>
                <w:lang w:eastAsia="zh-CN"/>
              </w:rPr>
              <w:t>(*</w:t>
            </w:r>
            <w:r w:rsidRPr="004921C2">
              <w:rPr>
                <w:rFonts w:ascii="Times New Roman" w:eastAsia="DengXian" w:hint="eastAsia"/>
                <w:b w:val="0"/>
                <w:i/>
                <w:spacing w:val="40"/>
                <w:kern w:val="24"/>
                <w:sz w:val="20"/>
                <w:lang w:eastAsia="zh-CN"/>
              </w:rPr>
              <w:t>请删去不适用者</w:t>
            </w:r>
            <w:r w:rsidRPr="004921C2">
              <w:rPr>
                <w:rFonts w:ascii="Times New Roman" w:eastAsia="DengXian"/>
                <w:b w:val="0"/>
                <w:i/>
                <w:spacing w:val="40"/>
                <w:kern w:val="24"/>
                <w:sz w:val="20"/>
                <w:lang w:eastAsia="zh-CN"/>
              </w:rPr>
              <w:t>)</w:t>
            </w:r>
          </w:p>
          <w:p w:rsidR="009301BF" w:rsidRPr="0059251B" w:rsidRDefault="004921C2" w:rsidP="009D5570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提供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或安排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图书馆、信息科技和其他设施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 xml:space="preserve">  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9301BF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9301BF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numPr>
                <w:ilvl w:val="0"/>
                <w:numId w:val="7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收发作业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ind w:left="452" w:hanging="452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 xml:space="preserve">(g) 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筹组本地课程委员会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咨询小组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ind w:left="425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301B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管理课程场地事宜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301B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搜集学员的意见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301B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举办考试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及作出相关的保密安排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301B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作出有关毕业的安排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包括分发文凭、证书等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720" w:type="dxa"/>
          </w:tcPr>
          <w:p w:rsidR="009301BF" w:rsidRPr="0059251B" w:rsidRDefault="004921C2" w:rsidP="009301BF">
            <w:pPr>
              <w:pStyle w:val="a5"/>
              <w:numPr>
                <w:ilvl w:val="0"/>
                <w:numId w:val="23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其他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 xml:space="preserve">     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u w:val="single"/>
                <w:lang w:eastAsia="zh-CN"/>
              </w:rPr>
              <w:t xml:space="preserve">                                          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</w:tbl>
    <w:p w:rsidR="009301BF" w:rsidRPr="0059251B" w:rsidRDefault="009301BF" w:rsidP="009301BF">
      <w:pPr>
        <w:pStyle w:val="a8"/>
        <w:rPr>
          <w:rFonts w:ascii="Times New Roman" w:eastAsia="PMingLiU"/>
          <w:caps/>
          <w:spacing w:val="40"/>
          <w:kern w:val="24"/>
          <w:u w:val="none"/>
        </w:rPr>
      </w:pP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60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lang w:eastAsia="zh-CN"/>
        </w:rPr>
        <w:tab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(*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请删去不适用者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9301BF" w:rsidP="009301BF">
      <w:pPr>
        <w:pStyle w:val="a8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br w:type="page"/>
      </w:r>
    </w:p>
    <w:tbl>
      <w:tblPr>
        <w:tblW w:w="0" w:type="auto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3360"/>
        <w:gridCol w:w="1200"/>
        <w:gridCol w:w="1553"/>
        <w:gridCol w:w="2527"/>
      </w:tblGrid>
      <w:tr w:rsidR="009301BF" w:rsidRPr="0059251B" w:rsidTr="009D557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840" w:type="dxa"/>
            <w:gridSpan w:val="2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ind w:right="1172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="004921C2"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工作</w:t>
            </w: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="004921C2"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香港机构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非本地机构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u w:val="single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专业团体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其他</w:t>
            </w:r>
            <w:r w:rsidR="009301BF"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  <w:br/>
            </w: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i/>
                <w:spacing w:val="20"/>
                <w:kern w:val="24"/>
                <w:sz w:val="20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>)</w:t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u w:val="single"/>
                <w:lang w:eastAsia="zh-CN"/>
              </w:rPr>
              <w:t>教务工作</w:t>
            </w: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9301BF" w:rsidRPr="0059251B" w:rsidRDefault="009301BF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(m)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课程设计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调适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设计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审批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自学材料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教材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设计教学活动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遴选及聘用本地教学人员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为本地教学人员提供入职辅导和督导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督导学员完成专题研习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论文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遴选及取录学员</w:t>
            </w: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9301BF" w:rsidRPr="0059251B" w:rsidRDefault="009301BF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学员支持服务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语文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学习技巧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辅导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)*</w:t>
            </w: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 xml:space="preserve">     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u w:val="single"/>
                <w:lang w:eastAsia="zh-CN"/>
              </w:rPr>
              <w:t xml:space="preserve">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48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2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553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napToGrid w:val="0"/>
              <w:spacing w:before="120" w:after="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2527" w:type="dxa"/>
          </w:tcPr>
          <w:p w:rsidR="009301BF" w:rsidRPr="0059251B" w:rsidRDefault="009301BF" w:rsidP="009D5570">
            <w:pPr>
              <w:pStyle w:val="a5"/>
              <w:tabs>
                <w:tab w:val="left" w:pos="2379"/>
                <w:tab w:val="left" w:pos="8400"/>
              </w:tabs>
              <w:snapToGrid w:val="0"/>
              <w:spacing w:before="120" w:after="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36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拟定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评阅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作业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试卷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*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36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36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36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840" w:type="dxa"/>
            <w:gridSpan w:val="2"/>
          </w:tcPr>
          <w:p w:rsidR="009301BF" w:rsidRPr="0059251B" w:rsidRDefault="004921C2" w:rsidP="009301BF">
            <w:pPr>
              <w:pStyle w:val="a5"/>
              <w:numPr>
                <w:ilvl w:val="0"/>
                <w:numId w:val="24"/>
              </w:numPr>
              <w:tabs>
                <w:tab w:val="left" w:pos="8400"/>
              </w:tabs>
              <w:spacing w:before="240" w:after="0" w:line="240" w:lineRule="auto"/>
              <w:ind w:left="357" w:hanging="357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其他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</w:p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</w:rPr>
            </w:pP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 xml:space="preserve">      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0"/>
                <w:u w:val="single"/>
                <w:lang w:eastAsia="zh-CN"/>
              </w:rPr>
              <w:t xml:space="preserve">                                                </w:t>
            </w:r>
          </w:p>
        </w:tc>
        <w:tc>
          <w:tcPr>
            <w:tcW w:w="12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1553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240" w:after="120" w:line="240" w:lineRule="auto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527" w:type="dxa"/>
          </w:tcPr>
          <w:p w:rsidR="009301BF" w:rsidRPr="0059251B" w:rsidRDefault="004921C2" w:rsidP="009D5570">
            <w:pPr>
              <w:pStyle w:val="a5"/>
              <w:tabs>
                <w:tab w:val="left" w:pos="2379"/>
                <w:tab w:val="left" w:pos="8400"/>
              </w:tabs>
              <w:spacing w:before="240" w:after="120" w:line="240" w:lineRule="auto"/>
              <w:jc w:val="both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□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 xml:space="preserve">  </w:t>
            </w: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</w:tc>
      </w:tr>
    </w:tbl>
    <w:p w:rsidR="009301BF" w:rsidRPr="0059251B" w:rsidRDefault="004921C2" w:rsidP="009301BF">
      <w:pPr>
        <w:pStyle w:val="a8"/>
        <w:rPr>
          <w:rFonts w:ascii="Times New Roman" w:eastAsia="PMingLiU"/>
          <w:caps/>
          <w:spacing w:val="40"/>
          <w:kern w:val="24"/>
          <w:u w:val="none"/>
        </w:rPr>
      </w:pPr>
      <w:r w:rsidRPr="0059251B">
        <w:rPr>
          <w:rFonts w:ascii="Times New Roman" w:eastAsia="PMingLiU"/>
          <w:caps/>
          <w:spacing w:val="40"/>
          <w:kern w:val="24"/>
          <w:u w:val="none"/>
          <w:lang w:eastAsia="zh-CN"/>
        </w:rPr>
        <w:tab/>
      </w:r>
    </w:p>
    <w:p w:rsidR="009301BF" w:rsidRPr="0059251B" w:rsidRDefault="004921C2" w:rsidP="009301BF">
      <w:pPr>
        <w:pStyle w:val="a8"/>
        <w:ind w:firstLine="480"/>
        <w:rPr>
          <w:rFonts w:ascii="Times New Roman" w:eastAsia="PMingLiU"/>
          <w:caps/>
          <w:spacing w:val="40"/>
          <w:kern w:val="24"/>
          <w:u w:val="none"/>
        </w:rPr>
      </w:pPr>
      <w:r w:rsidRPr="004921C2">
        <w:rPr>
          <w:rFonts w:ascii="Times New Roman" w:eastAsia="DengXian"/>
          <w:b w:val="0"/>
          <w:i/>
          <w:spacing w:val="40"/>
          <w:kern w:val="24"/>
          <w:sz w:val="20"/>
          <w:u w:val="none"/>
          <w:lang w:eastAsia="zh-CN"/>
        </w:rPr>
        <w:t>(*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u w:val="none"/>
          <w:lang w:eastAsia="zh-CN"/>
        </w:rPr>
        <w:t>请删去不适用者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u w:val="none"/>
          <w:lang w:eastAsia="zh-CN"/>
        </w:rPr>
        <w:t>)</w:t>
      </w:r>
    </w:p>
    <w:p w:rsidR="009301BF" w:rsidRPr="0059251B" w:rsidRDefault="009301BF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jc w:val="both"/>
        <w:rPr>
          <w:rFonts w:ascii="Times New Roman" w:eastAsia="PMingLiU"/>
        </w:rPr>
      </w:pPr>
    </w:p>
    <w:p w:rsidR="009301BF" w:rsidRPr="0059251B" w:rsidRDefault="009301BF" w:rsidP="009301BF">
      <w:pPr>
        <w:pStyle w:val="a8"/>
        <w:rPr>
          <w:rFonts w:ascii="Times New Roman" w:eastAsia="PMingLiU"/>
          <w:caps/>
          <w:spacing w:val="40"/>
          <w:kern w:val="24"/>
        </w:rPr>
      </w:pPr>
      <w:r w:rsidRPr="0059251B">
        <w:rPr>
          <w:rFonts w:ascii="Times New Roman" w:eastAsia="PMingLiU"/>
          <w:caps/>
          <w:spacing w:val="40"/>
          <w:kern w:val="24"/>
          <w:u w:val="none"/>
        </w:rPr>
        <w:br w:type="page"/>
      </w:r>
      <w:r w:rsidR="004921C2"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lastRenderedPageBreak/>
        <w:t>第</w:t>
      </w:r>
      <w:r w:rsidR="004921C2"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>III</w:t>
      </w:r>
      <w:r w:rsidR="004921C2"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部</w:t>
      </w:r>
      <w:r w:rsidR="004921C2"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 xml:space="preserve">  </w:t>
      </w:r>
      <w:r w:rsidR="004921C2" w:rsidRPr="004921C2">
        <w:rPr>
          <w:rFonts w:ascii="Times New Roman" w:eastAsia="DengXian" w:hint="eastAsia"/>
          <w:caps/>
          <w:spacing w:val="40"/>
          <w:kern w:val="24"/>
          <w:lang w:eastAsia="zh-CN"/>
        </w:rPr>
        <w:t>在香港开办课程的资料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1.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课程内容</w:t>
      </w:r>
    </w:p>
    <w:p w:rsidR="009301BF" w:rsidRPr="0059251B" w:rsidRDefault="004921C2" w:rsidP="009301BF">
      <w:pPr>
        <w:pStyle w:val="a5"/>
        <w:numPr>
          <w:ilvl w:val="0"/>
          <w:numId w:val="11"/>
        </w:numPr>
        <w:tabs>
          <w:tab w:val="left" w:pos="8400"/>
        </w:tabs>
        <w:spacing w:before="120" w:after="12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先前填报的课程内容有没有更改？</w:t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没有</w:t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[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如有，请提供有关的课程结构和涵盖范围的最新大纲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附件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2)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。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]</w:t>
      </w:r>
    </w:p>
    <w:p w:rsidR="009301BF" w:rsidRPr="0059251B" w:rsidRDefault="009301BF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numPr>
          <w:ilvl w:val="0"/>
          <w:numId w:val="12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请列举在报告涵盖期间所提供的单元或科目名称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附件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3)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。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2.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录取学员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600" w:hanging="34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先前填报的入学资格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包括语文能力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有没有更改？</w:t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60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没有</w:t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60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[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如有，请列出最新的入学资格。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]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600"/>
          <w:tab w:val="left" w:pos="96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   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600"/>
          <w:tab w:val="left" w:pos="96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numPr>
          <w:ilvl w:val="12"/>
          <w:numId w:val="0"/>
        </w:numPr>
        <w:tabs>
          <w:tab w:val="left" w:pos="600"/>
          <w:tab w:val="left" w:pos="96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9301BF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</w:p>
    <w:p w:rsidR="009301BF" w:rsidRPr="0059251B" w:rsidRDefault="009301BF" w:rsidP="009301BF">
      <w:pPr>
        <w:pStyle w:val="a5"/>
        <w:numPr>
          <w:ilvl w:val="0"/>
          <w:numId w:val="22"/>
        </w:numPr>
        <w:tabs>
          <w:tab w:val="left" w:pos="8400"/>
        </w:tabs>
        <w:spacing w:before="120" w:after="120" w:line="360" w:lineRule="auto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br w:type="page"/>
      </w:r>
      <w:r w:rsidR="004921C2"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lastRenderedPageBreak/>
        <w:t>在报告涵盖期间所进行的课程活动：</w:t>
      </w:r>
    </w:p>
    <w:tbl>
      <w:tblPr>
        <w:tblW w:w="0" w:type="auto"/>
        <w:tblInd w:w="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985"/>
        <w:gridCol w:w="1701"/>
        <w:gridCol w:w="1701"/>
      </w:tblGrid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bottom w:val="nil"/>
            </w:tcBorders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0" w:line="0" w:lineRule="atLeast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240" w:after="0" w:line="0" w:lineRule="atLeast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3402" w:type="dxa"/>
            <w:gridSpan w:val="2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教学人员数目</w:t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</w:tcBorders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活动</w:t>
            </w:r>
          </w:p>
        </w:tc>
        <w:tc>
          <w:tcPr>
            <w:tcW w:w="1985" w:type="dxa"/>
            <w:tcBorders>
              <w:top w:val="nil"/>
            </w:tcBorders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0" w:after="120" w:line="0" w:lineRule="atLeast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是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否</w:t>
            </w:r>
          </w:p>
        </w:tc>
        <w:tc>
          <w:tcPr>
            <w:tcW w:w="1701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香港人员</w:t>
            </w:r>
          </w:p>
        </w:tc>
        <w:tc>
          <w:tcPr>
            <w:tcW w:w="1701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非本地人员</w:t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讲课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导修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讲座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小组讨论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自修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不适用</w:t>
            </w:r>
          </w:p>
        </w:tc>
        <w:tc>
          <w:tcPr>
            <w:tcW w:w="1701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不适用</w:t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考试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作业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包括专题研习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/</w:t>
            </w: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论文</w:t>
            </w:r>
            <w:r w:rsidRPr="004921C2">
              <w:rPr>
                <w:rFonts w:ascii="Times New Roman" w:eastAsia="DengXian"/>
                <w:b w:val="0"/>
                <w:spacing w:val="20"/>
                <w:kern w:val="24"/>
                <w:sz w:val="24"/>
                <w:lang w:eastAsia="zh-CN"/>
              </w:rPr>
              <w:t>)</w:t>
            </w: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3289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20"/>
                <w:kern w:val="24"/>
                <w:sz w:val="24"/>
                <w:lang w:eastAsia="zh-CN"/>
              </w:rPr>
              <w:t>其他</w:t>
            </w: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i/>
                <w:spacing w:val="20"/>
                <w:kern w:val="24"/>
                <w:sz w:val="20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i/>
                <w:spacing w:val="20"/>
                <w:kern w:val="24"/>
                <w:sz w:val="20"/>
                <w:lang w:eastAsia="zh-CN"/>
              </w:rPr>
              <w:t>)</w:t>
            </w:r>
          </w:p>
          <w:p w:rsidR="009301BF" w:rsidRPr="0059251B" w:rsidRDefault="004921C2" w:rsidP="009D5570">
            <w:pPr>
              <w:pStyle w:val="a5"/>
              <w:tabs>
                <w:tab w:val="left" w:pos="2972"/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  <w:p w:rsidR="009301BF" w:rsidRPr="0059251B" w:rsidRDefault="004921C2" w:rsidP="009D5570">
            <w:pPr>
              <w:pStyle w:val="a5"/>
              <w:tabs>
                <w:tab w:val="left" w:pos="2972"/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  <w:p w:rsidR="009301BF" w:rsidRPr="0059251B" w:rsidRDefault="004921C2" w:rsidP="009D5570">
            <w:pPr>
              <w:pStyle w:val="a5"/>
              <w:tabs>
                <w:tab w:val="left" w:pos="2972"/>
                <w:tab w:val="left" w:pos="8400"/>
              </w:tabs>
              <w:spacing w:before="120" w:after="0" w:line="0" w:lineRule="atLeast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20"/>
                <w:kern w:val="24"/>
                <w:sz w:val="24"/>
                <w:u w:val="single"/>
                <w:lang w:eastAsia="zh-CN"/>
              </w:rPr>
              <w:tab/>
            </w:r>
          </w:p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jc w:val="left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985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  <w:tc>
          <w:tcPr>
            <w:tcW w:w="1701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120" w:line="240" w:lineRule="auto"/>
              <w:ind w:left="113" w:right="113"/>
              <w:rPr>
                <w:rFonts w:ascii="Times New Roman" w:eastAsia="PMingLiU"/>
                <w:b w:val="0"/>
                <w:spacing w:val="20"/>
                <w:kern w:val="24"/>
                <w:sz w:val="24"/>
              </w:rPr>
            </w:pPr>
          </w:p>
        </w:tc>
      </w:tr>
    </w:tbl>
    <w:p w:rsidR="009301BF" w:rsidRPr="0059251B" w:rsidRDefault="004921C2" w:rsidP="009301BF">
      <w:pPr>
        <w:pStyle w:val="a5"/>
        <w:numPr>
          <w:ilvl w:val="0"/>
          <w:numId w:val="22"/>
        </w:numPr>
        <w:tabs>
          <w:tab w:val="left" w:pos="8400"/>
        </w:tabs>
        <w:spacing w:before="120" w:after="120" w:line="480" w:lineRule="exact"/>
        <w:ind w:left="482" w:hanging="482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课程修读期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以月数计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)</w:t>
      </w:r>
    </w:p>
    <w:p w:rsidR="009301BF" w:rsidRPr="0059251B" w:rsidRDefault="004921C2" w:rsidP="009301BF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 w:hint="eastAsia"/>
          <w:spacing w:val="20"/>
          <w:lang w:eastAsia="zh-CN"/>
        </w:rPr>
        <w:t>一般修读期</w:t>
      </w:r>
      <w:r w:rsidRPr="004921C2">
        <w:rPr>
          <w:rFonts w:ascii="Times New Roman" w:eastAsia="DengXian" w:hAnsi="PMingLiU"/>
          <w:spacing w:val="20"/>
          <w:lang w:eastAsia="zh-CN"/>
        </w:rPr>
        <w:t>#</w:t>
      </w:r>
      <w:r w:rsidRPr="004921C2">
        <w:rPr>
          <w:rFonts w:ascii="Times New Roman" w:eastAsia="DengXian" w:hAnsi="PMingLiU" w:hint="eastAsia"/>
          <w:spacing w:val="20"/>
          <w:lang w:eastAsia="zh-CN"/>
        </w:rPr>
        <w:t>：</w:t>
      </w:r>
      <w:r w:rsidRPr="0059251B">
        <w:rPr>
          <w:rFonts w:ascii="Times New Roman" w:eastAsia="PMingLiU" w:hAnsi="PMingLiU"/>
          <w:spacing w:val="20"/>
          <w:u w:val="single"/>
          <w:lang w:eastAsia="zh-CN"/>
        </w:rPr>
        <w:tab/>
      </w:r>
    </w:p>
    <w:p w:rsidR="009301BF" w:rsidRPr="0059251B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9301BF" w:rsidRPr="0059251B" w:rsidRDefault="004921C2" w:rsidP="009301BF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 w:hint="eastAsia"/>
          <w:spacing w:val="20"/>
          <w:lang w:eastAsia="zh-CN"/>
        </w:rPr>
        <w:t>最短修读期</w:t>
      </w:r>
      <w:r w:rsidRPr="004921C2">
        <w:rPr>
          <w:rFonts w:ascii="Times New Roman" w:eastAsia="DengXian" w:hAnsi="PMingLiU"/>
          <w:spacing w:val="20"/>
          <w:lang w:eastAsia="zh-CN"/>
        </w:rPr>
        <w:t>#</w:t>
      </w:r>
      <w:r w:rsidRPr="004921C2">
        <w:rPr>
          <w:rFonts w:ascii="Times New Roman" w:eastAsia="DengXian" w:hAnsi="PMingLiU" w:hint="eastAsia"/>
          <w:spacing w:val="20"/>
          <w:lang w:eastAsia="zh-CN"/>
        </w:rPr>
        <w:t>：</w:t>
      </w:r>
      <w:r w:rsidRPr="0059251B">
        <w:rPr>
          <w:rFonts w:ascii="Times New Roman" w:eastAsia="PMingLiU" w:hAnsi="PMingLiU"/>
          <w:spacing w:val="20"/>
          <w:u w:val="single"/>
          <w:lang w:eastAsia="zh-CN"/>
        </w:rPr>
        <w:tab/>
      </w:r>
    </w:p>
    <w:p w:rsidR="009301BF" w:rsidRPr="0059251B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9301BF" w:rsidRPr="0059251B" w:rsidRDefault="004921C2" w:rsidP="009301BF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 w:hint="eastAsia"/>
          <w:spacing w:val="20"/>
          <w:lang w:eastAsia="zh-CN"/>
        </w:rPr>
        <w:t>可容许的最长修读期</w:t>
      </w:r>
      <w:r w:rsidRPr="004921C2">
        <w:rPr>
          <w:rFonts w:ascii="Times New Roman" w:eastAsia="DengXian" w:hAnsi="PMingLiU"/>
          <w:spacing w:val="20"/>
          <w:lang w:eastAsia="zh-CN"/>
        </w:rPr>
        <w:t>#</w:t>
      </w:r>
      <w:r w:rsidRPr="004921C2">
        <w:rPr>
          <w:rFonts w:ascii="Times New Roman" w:eastAsia="DengXian" w:hAnsi="PMingLiU" w:hint="eastAsia"/>
          <w:spacing w:val="20"/>
          <w:lang w:eastAsia="zh-CN"/>
        </w:rPr>
        <w:t>：</w:t>
      </w:r>
      <w:r w:rsidRPr="0059251B">
        <w:rPr>
          <w:rFonts w:ascii="Times New Roman" w:eastAsia="PMingLiU" w:hAnsi="PMingLiU"/>
          <w:spacing w:val="20"/>
          <w:u w:val="single"/>
          <w:lang w:eastAsia="zh-CN"/>
        </w:rPr>
        <w:tab/>
      </w:r>
    </w:p>
    <w:p w:rsidR="009301BF" w:rsidRPr="0059251B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9301BF" w:rsidRPr="0059251B" w:rsidRDefault="004921C2" w:rsidP="009301BF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 w:hint="eastAsia"/>
          <w:spacing w:val="20"/>
          <w:lang w:eastAsia="zh-CN"/>
        </w:rPr>
        <w:t>每个单元</w:t>
      </w:r>
      <w:r w:rsidRPr="004921C2">
        <w:rPr>
          <w:rFonts w:ascii="Times New Roman" w:eastAsia="DengXian" w:hAnsi="PMingLiU"/>
          <w:spacing w:val="20"/>
          <w:lang w:eastAsia="zh-CN"/>
        </w:rPr>
        <w:t>/</w:t>
      </w:r>
      <w:r w:rsidRPr="004921C2">
        <w:rPr>
          <w:rFonts w:ascii="Times New Roman" w:eastAsia="DengXian" w:hAnsi="PMingLiU" w:hint="eastAsia"/>
          <w:spacing w:val="20"/>
          <w:lang w:eastAsia="zh-CN"/>
        </w:rPr>
        <w:t>组别</w:t>
      </w:r>
      <w:r w:rsidRPr="004921C2">
        <w:rPr>
          <w:rFonts w:ascii="Times New Roman" w:eastAsia="DengXian" w:hAnsi="PMingLiU"/>
          <w:spacing w:val="20"/>
          <w:lang w:eastAsia="zh-CN"/>
        </w:rPr>
        <w:t>/</w:t>
      </w:r>
      <w:r w:rsidRPr="004921C2">
        <w:rPr>
          <w:rFonts w:ascii="Times New Roman" w:eastAsia="DengXian" w:hAnsi="PMingLiU" w:hint="eastAsia"/>
          <w:spacing w:val="20"/>
          <w:lang w:eastAsia="zh-CN"/>
        </w:rPr>
        <w:t>科目</w:t>
      </w:r>
      <w:r w:rsidRPr="004921C2">
        <w:rPr>
          <w:rFonts w:ascii="Times New Roman" w:eastAsia="DengXian" w:hAnsi="PMingLiU"/>
          <w:spacing w:val="20"/>
          <w:lang w:eastAsia="zh-CN"/>
        </w:rPr>
        <w:t>*</w:t>
      </w:r>
      <w:r w:rsidRPr="004921C2">
        <w:rPr>
          <w:rFonts w:ascii="Times New Roman" w:eastAsia="DengXian" w:hAnsi="PMingLiU" w:hint="eastAsia"/>
          <w:spacing w:val="20"/>
          <w:lang w:eastAsia="zh-CN"/>
        </w:rPr>
        <w:t>的修读期：</w:t>
      </w:r>
      <w:r w:rsidRPr="0059251B">
        <w:rPr>
          <w:rFonts w:ascii="Times New Roman" w:eastAsia="PMingLiU" w:hAnsi="PMingLiU"/>
          <w:spacing w:val="20"/>
          <w:u w:val="single"/>
          <w:lang w:eastAsia="zh-CN"/>
        </w:rPr>
        <w:tab/>
      </w:r>
    </w:p>
    <w:p w:rsidR="009301BF" w:rsidRPr="0059251B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9301BF" w:rsidRPr="0059251B" w:rsidRDefault="004921C2" w:rsidP="009301BF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 w:hint="eastAsia"/>
          <w:spacing w:val="20"/>
          <w:lang w:eastAsia="zh-CN"/>
        </w:rPr>
        <w:t>每年的学期数目：</w:t>
      </w:r>
      <w:r w:rsidRPr="0059251B">
        <w:rPr>
          <w:rFonts w:ascii="Times New Roman" w:eastAsia="PMingLiU" w:hAnsi="PMingLiU"/>
          <w:spacing w:val="20"/>
          <w:u w:val="single"/>
          <w:lang w:eastAsia="zh-CN"/>
        </w:rPr>
        <w:tab/>
      </w:r>
    </w:p>
    <w:p w:rsidR="009301BF" w:rsidRPr="0059251B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</w:p>
    <w:p w:rsidR="009301BF" w:rsidRPr="0059251B" w:rsidRDefault="004921C2" w:rsidP="009301BF">
      <w:pPr>
        <w:numPr>
          <w:ilvl w:val="0"/>
          <w:numId w:val="27"/>
        </w:numPr>
        <w:tabs>
          <w:tab w:val="clear" w:pos="425"/>
          <w:tab w:val="num" w:pos="1025"/>
          <w:tab w:val="left" w:pos="9600"/>
        </w:tabs>
        <w:spacing w:line="360" w:lineRule="exact"/>
        <w:ind w:leftChars="200" w:left="1025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 w:hint="eastAsia"/>
          <w:spacing w:val="20"/>
          <w:lang w:eastAsia="zh-CN"/>
        </w:rPr>
        <w:t>每个学期的月数：</w:t>
      </w:r>
      <w:r w:rsidRPr="0059251B">
        <w:rPr>
          <w:rFonts w:ascii="Times New Roman" w:eastAsia="PMingLiU" w:hAnsi="PMingLiU"/>
          <w:spacing w:val="20"/>
          <w:u w:val="single"/>
          <w:lang w:eastAsia="zh-CN"/>
        </w:rPr>
        <w:tab/>
      </w:r>
    </w:p>
    <w:p w:rsidR="009301BF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 w:hint="eastAsia"/>
          <w:spacing w:val="20"/>
        </w:rPr>
      </w:pPr>
    </w:p>
    <w:p w:rsidR="009301BF" w:rsidRPr="0059251B" w:rsidRDefault="004921C2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  <w:szCs w:val="24"/>
        </w:rPr>
      </w:pPr>
      <w:r w:rsidRPr="004921C2">
        <w:rPr>
          <w:rFonts w:eastAsia="DengXian" w:hAnsi="PMingLiU"/>
          <w:b/>
          <w:i/>
          <w:spacing w:val="20"/>
          <w:szCs w:val="24"/>
          <w:lang w:eastAsia="zh-CN"/>
        </w:rPr>
        <w:t>(</w:t>
      </w:r>
      <w:r w:rsidRPr="004921C2">
        <w:rPr>
          <w:rFonts w:eastAsia="DengXian"/>
          <w:b/>
          <w:i/>
          <w:spacing w:val="20"/>
          <w:szCs w:val="24"/>
          <w:lang w:eastAsia="zh-CN"/>
        </w:rPr>
        <w:t xml:space="preserve"># </w:t>
      </w:r>
      <w:r w:rsidRPr="004921C2">
        <w:rPr>
          <w:rFonts w:eastAsia="DengXian" w:hint="eastAsia"/>
          <w:b/>
          <w:i/>
          <w:spacing w:val="20"/>
          <w:szCs w:val="24"/>
          <w:lang w:eastAsia="zh-CN"/>
        </w:rPr>
        <w:t>有关修读期的定义请参阅表格</w:t>
      </w:r>
      <w:r w:rsidRPr="004921C2">
        <w:rPr>
          <w:rFonts w:ascii="Times New Roman" w:eastAsia="DengXian"/>
          <w:b/>
          <w:i/>
          <w:spacing w:val="20"/>
          <w:szCs w:val="24"/>
          <w:lang w:eastAsia="zh-CN"/>
        </w:rPr>
        <w:t>6</w:t>
      </w:r>
      <w:r w:rsidRPr="004921C2">
        <w:rPr>
          <w:rFonts w:eastAsia="DengXian" w:hint="eastAsia"/>
          <w:b/>
          <w:i/>
          <w:spacing w:val="20"/>
          <w:szCs w:val="24"/>
          <w:lang w:eastAsia="zh-CN"/>
        </w:rPr>
        <w:t>填表须知。</w:t>
      </w:r>
      <w:r w:rsidRPr="004921C2">
        <w:rPr>
          <w:rFonts w:eastAsia="DengXian"/>
          <w:b/>
          <w:i/>
          <w:spacing w:val="20"/>
          <w:szCs w:val="24"/>
          <w:lang w:eastAsia="zh-CN"/>
        </w:rPr>
        <w:t>)</w:t>
      </w:r>
    </w:p>
    <w:p w:rsidR="009301BF" w:rsidRDefault="009301BF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 w:hint="eastAsia"/>
          <w:spacing w:val="20"/>
        </w:rPr>
      </w:pPr>
    </w:p>
    <w:p w:rsidR="009301BF" w:rsidRPr="0059251B" w:rsidRDefault="004921C2" w:rsidP="009301BF">
      <w:pPr>
        <w:tabs>
          <w:tab w:val="left" w:pos="9600"/>
        </w:tabs>
        <w:spacing w:line="360" w:lineRule="exact"/>
        <w:ind w:left="600"/>
        <w:rPr>
          <w:rFonts w:ascii="Times New Roman" w:eastAsia="PMingLiU" w:hAnsi="PMingLiU"/>
          <w:spacing w:val="20"/>
        </w:rPr>
      </w:pPr>
      <w:r w:rsidRPr="004921C2">
        <w:rPr>
          <w:rFonts w:ascii="Times New Roman" w:eastAsia="DengXian" w:hAnsi="PMingLiU"/>
          <w:spacing w:val="20"/>
          <w:lang w:eastAsia="zh-CN"/>
        </w:rPr>
        <w:t>(*</w:t>
      </w:r>
      <w:r w:rsidRPr="004921C2">
        <w:rPr>
          <w:rFonts w:ascii="Times New Roman" w:eastAsia="DengXian" w:hAnsi="PMingLiU" w:hint="eastAsia"/>
          <w:spacing w:val="20"/>
          <w:lang w:eastAsia="zh-CN"/>
        </w:rPr>
        <w:t>请删去不适用者</w:t>
      </w:r>
      <w:r w:rsidRPr="004921C2">
        <w:rPr>
          <w:rFonts w:ascii="Times New Roman" w:eastAsia="DengXian" w:hAnsi="PMingLiU"/>
          <w:spacing w:val="20"/>
          <w:lang w:eastAsia="zh-CN"/>
        </w:rPr>
        <w:t>)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5.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学员</w:t>
      </w:r>
    </w:p>
    <w:p w:rsidR="009301BF" w:rsidRPr="0059251B" w:rsidRDefault="004921C2" w:rsidP="009301BF">
      <w:pPr>
        <w:pStyle w:val="a5"/>
        <w:numPr>
          <w:ilvl w:val="0"/>
          <w:numId w:val="18"/>
        </w:numPr>
        <w:tabs>
          <w:tab w:val="left" w:pos="6521"/>
        </w:tabs>
        <w:spacing w:before="120" w:after="120" w:line="480" w:lineRule="exact"/>
        <w:ind w:left="1049" w:hanging="482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在报告涵盖期最后一日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即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年十二月三十一日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学员名单上的学员总数：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男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：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        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人；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女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人</w:t>
      </w:r>
    </w:p>
    <w:p w:rsidR="009301BF" w:rsidRPr="0059251B" w:rsidRDefault="004921C2" w:rsidP="009301BF">
      <w:pPr>
        <w:pStyle w:val="a5"/>
        <w:numPr>
          <w:ilvl w:val="0"/>
          <w:numId w:val="19"/>
        </w:numPr>
        <w:tabs>
          <w:tab w:val="left" w:pos="8789"/>
        </w:tabs>
        <w:spacing w:before="120" w:after="120" w:line="480" w:lineRule="exact"/>
        <w:ind w:left="1049" w:hanging="482"/>
        <w:jc w:val="both"/>
        <w:rPr>
          <w:rFonts w:ascii="Times New Roman" w:eastAsia="PMingLiU"/>
          <w:b w:val="0"/>
          <w:spacing w:val="40"/>
          <w:kern w:val="24"/>
          <w:sz w:val="24"/>
          <w:szCs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szCs w:val="24"/>
          <w:lang w:eastAsia="zh-CN"/>
        </w:rPr>
        <w:t>在报告涵盖期间取录的学员数目：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男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：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   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人；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女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人</w:t>
      </w:r>
    </w:p>
    <w:p w:rsidR="009301BF" w:rsidRPr="0059251B" w:rsidRDefault="004921C2" w:rsidP="009301BF">
      <w:pPr>
        <w:pStyle w:val="a5"/>
        <w:numPr>
          <w:ilvl w:val="0"/>
          <w:numId w:val="19"/>
        </w:numPr>
        <w:tabs>
          <w:tab w:val="left" w:pos="9240"/>
        </w:tabs>
        <w:spacing w:before="120" w:after="120" w:line="480" w:lineRule="exact"/>
        <w:ind w:left="1049" w:hanging="482"/>
        <w:jc w:val="both"/>
        <w:rPr>
          <w:rFonts w:ascii="Times New Roman" w:eastAsia="PMingLiU"/>
          <w:b w:val="0"/>
          <w:spacing w:val="40"/>
          <w:kern w:val="24"/>
          <w:sz w:val="24"/>
          <w:szCs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szCs w:val="24"/>
          <w:lang w:eastAsia="zh-CN"/>
        </w:rPr>
        <w:t>在报告涵盖期间圆满修毕课程的学员数目：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男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：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人；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女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人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6.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在香港为学员提供的设施和支持服务</w:t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59251B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4921C2" w:rsidP="009301BF">
      <w:pPr>
        <w:pStyle w:val="a5"/>
        <w:tabs>
          <w:tab w:val="left" w:pos="9480"/>
        </w:tabs>
        <w:spacing w:before="240" w:after="120" w:line="360" w:lineRule="auto"/>
        <w:ind w:left="1037" w:hanging="475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59251B">
        <w:rPr>
          <w:rFonts w:ascii="Times New Roman" w:eastAsia="PMingLiU" w:hint="eastAsia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学习材料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请注明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tabs>
          <w:tab w:val="left" w:pos="9480"/>
        </w:tabs>
        <w:spacing w:before="120" w:after="120" w:line="360" w:lineRule="auto"/>
        <w:ind w:left="1037" w:hanging="475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59251B">
        <w:rPr>
          <w:rFonts w:ascii="Times New Roman" w:eastAsia="PMingLiU" w:hint="eastAsia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图书馆设施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请注明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59251B">
        <w:rPr>
          <w:rFonts w:ascii="Times New Roman" w:eastAsia="PMingLiU" w:hint="eastAsia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信息科技设施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59251B">
        <w:rPr>
          <w:rFonts w:ascii="Times New Roman" w:eastAsia="PMingLiU" w:hint="eastAsia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学科导师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/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辅导人员服务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59251B">
        <w:rPr>
          <w:rFonts w:ascii="Times New Roman" w:eastAsia="PMingLiU" w:hint="eastAsia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语文辅导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59251B">
        <w:rPr>
          <w:rFonts w:ascii="Times New Roman" w:eastAsia="PMingLiU" w:hint="eastAsia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学习技巧</w:t>
      </w:r>
    </w:p>
    <w:p w:rsidR="009301BF" w:rsidRPr="0059251B" w:rsidRDefault="004921C2" w:rsidP="009301BF">
      <w:pPr>
        <w:pStyle w:val="a5"/>
        <w:tabs>
          <w:tab w:val="left" w:pos="1080"/>
          <w:tab w:val="left" w:pos="9480"/>
        </w:tabs>
        <w:spacing w:before="120" w:after="120"/>
        <w:ind w:left="566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其他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请注明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9301BF" w:rsidP="009301BF">
      <w:pPr>
        <w:pStyle w:val="a5"/>
        <w:tabs>
          <w:tab w:val="left" w:pos="948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7.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费用</w:t>
      </w:r>
    </w:p>
    <w:p w:rsidR="009301BF" w:rsidRPr="0059251B" w:rsidRDefault="004921C2" w:rsidP="009301BF">
      <w:pPr>
        <w:pStyle w:val="a5"/>
        <w:tabs>
          <w:tab w:val="left" w:pos="948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a.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课程学费总额：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 xml:space="preserve">           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元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9301BF" w:rsidP="009301BF">
      <w:pPr>
        <w:pStyle w:val="a5"/>
        <w:tabs>
          <w:tab w:val="left" w:pos="8400"/>
        </w:tabs>
        <w:spacing w:before="0" w:after="0" w:line="240" w:lineRule="auto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59251B">
        <w:rPr>
          <w:rFonts w:ascii="Times New Roman" w:eastAsia="PMingLiU"/>
          <w:b w:val="0"/>
          <w:spacing w:val="40"/>
          <w:kern w:val="24"/>
          <w:sz w:val="24"/>
        </w:rPr>
        <w:br w:type="page"/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3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b.</w:t>
      </w:r>
      <w:bookmarkStart w:id="1" w:name="A"/>
      <w:bookmarkEnd w:id="1"/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30"/>
          <w:kern w:val="24"/>
          <w:sz w:val="24"/>
          <w:lang w:eastAsia="zh-CN"/>
        </w:rPr>
        <w:t>倘学费并不包括一切费用，请详细说明学员尚须缴交的其他费用：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tbl>
      <w:tblPr>
        <w:tblW w:w="0" w:type="auto"/>
        <w:tblInd w:w="1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40"/>
        <w:gridCol w:w="1680"/>
        <w:gridCol w:w="480"/>
        <w:gridCol w:w="1540"/>
      </w:tblGrid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款额</w:t>
            </w:r>
          </w:p>
        </w:tc>
        <w:tc>
          <w:tcPr>
            <w:tcW w:w="48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 w:line="0" w:lineRule="atLeas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缴交时间</w:t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报名费</w:t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/>
                <w:b w:val="0"/>
                <w:spacing w:val="44"/>
                <w:kern w:val="24"/>
                <w:sz w:val="24"/>
                <w:u w:val="single"/>
                <w:lang w:eastAsia="zh-CN"/>
              </w:rPr>
              <w:t xml:space="preserve">   </w:t>
            </w: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u w:val="single"/>
                <w:lang w:eastAsia="zh-CN"/>
              </w:rPr>
              <w:t>不适用</w:t>
            </w: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注册费</w:t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课程教材费</w:t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考试费</w:t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□</w:t>
            </w: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其他</w:t>
            </w:r>
            <w:r w:rsidRPr="004921C2">
              <w:rPr>
                <w:rFonts w:ascii="Times New Roman" w:eastAsia="DengXian"/>
                <w:b w:val="0"/>
                <w:i/>
                <w:spacing w:val="44"/>
                <w:kern w:val="24"/>
                <w:sz w:val="20"/>
                <w:lang w:eastAsia="zh-CN"/>
              </w:rPr>
              <w:t>(</w:t>
            </w:r>
            <w:r w:rsidRPr="004921C2">
              <w:rPr>
                <w:rFonts w:ascii="Times New Roman" w:eastAsia="DengXian" w:hint="eastAsia"/>
                <w:b w:val="0"/>
                <w:i/>
                <w:spacing w:val="44"/>
                <w:kern w:val="24"/>
                <w:sz w:val="20"/>
                <w:lang w:eastAsia="zh-CN"/>
              </w:rPr>
              <w:t>请注明</w:t>
            </w:r>
            <w:r w:rsidRPr="004921C2">
              <w:rPr>
                <w:rFonts w:ascii="Times New Roman" w:eastAsia="DengXian"/>
                <w:b w:val="0"/>
                <w:i/>
                <w:spacing w:val="44"/>
                <w:kern w:val="24"/>
                <w:sz w:val="20"/>
                <w:lang w:eastAsia="zh-CN"/>
              </w:rPr>
              <w:t>)</w:t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48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540" w:type="dxa"/>
          </w:tcPr>
          <w:p w:rsidR="009301BF" w:rsidRPr="0059251B" w:rsidRDefault="009301BF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27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27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4921C2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</w:tr>
      <w:tr w:rsidR="009301BF" w:rsidRPr="0059251B" w:rsidTr="009D5570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28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rPr>
                <w:rFonts w:ascii="Times New Roman" w:eastAsia="PMingLiU"/>
                <w:b w:val="0"/>
                <w:spacing w:val="44"/>
                <w:kern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lang w:eastAsia="zh-CN"/>
              </w:rPr>
              <w:t>总计</w:t>
            </w:r>
          </w:p>
        </w:tc>
        <w:tc>
          <w:tcPr>
            <w:tcW w:w="240" w:type="dxa"/>
          </w:tcPr>
          <w:p w:rsidR="009301BF" w:rsidRPr="0059251B" w:rsidRDefault="009301BF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  <w:tc>
          <w:tcPr>
            <w:tcW w:w="1680" w:type="dxa"/>
          </w:tcPr>
          <w:p w:rsidR="009301BF" w:rsidRPr="0059251B" w:rsidRDefault="004921C2" w:rsidP="009D5570">
            <w:pPr>
              <w:pStyle w:val="a5"/>
              <w:tabs>
                <w:tab w:val="left" w:pos="153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59251B">
              <w:rPr>
                <w:rFonts w:ascii="Times New Roman" w:eastAsia="PMingLiU"/>
                <w:b w:val="0"/>
                <w:spacing w:val="44"/>
                <w:kern w:val="24"/>
                <w:sz w:val="24"/>
                <w:u w:val="single"/>
                <w:lang w:eastAsia="zh-CN"/>
              </w:rPr>
              <w:tab/>
            </w:r>
          </w:p>
        </w:tc>
        <w:tc>
          <w:tcPr>
            <w:tcW w:w="480" w:type="dxa"/>
          </w:tcPr>
          <w:p w:rsidR="009301BF" w:rsidRPr="0059251B" w:rsidRDefault="004921C2" w:rsidP="009D5570">
            <w:pPr>
              <w:pStyle w:val="a5"/>
              <w:tabs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  <w:r w:rsidRPr="004921C2">
              <w:rPr>
                <w:rFonts w:ascii="Times New Roman" w:eastAsia="DengXian" w:hint="eastAsia"/>
                <w:b w:val="0"/>
                <w:spacing w:val="44"/>
                <w:kern w:val="24"/>
                <w:sz w:val="24"/>
                <w:lang w:eastAsia="zh-CN"/>
              </w:rPr>
              <w:t>元</w:t>
            </w:r>
          </w:p>
        </w:tc>
        <w:tc>
          <w:tcPr>
            <w:tcW w:w="1540" w:type="dxa"/>
          </w:tcPr>
          <w:p w:rsidR="009301BF" w:rsidRPr="0059251B" w:rsidRDefault="009301BF" w:rsidP="009D5570">
            <w:pPr>
              <w:pStyle w:val="a5"/>
              <w:tabs>
                <w:tab w:val="left" w:pos="1412"/>
                <w:tab w:val="left" w:pos="8400"/>
              </w:tabs>
              <w:spacing w:before="120" w:after="0"/>
              <w:jc w:val="left"/>
              <w:rPr>
                <w:rFonts w:ascii="Times New Roman" w:eastAsia="PMingLiU"/>
                <w:b w:val="0"/>
                <w:spacing w:val="44"/>
                <w:kern w:val="24"/>
                <w:sz w:val="24"/>
              </w:rPr>
            </w:pPr>
          </w:p>
        </w:tc>
      </w:tr>
    </w:tbl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1046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A518D3" w:rsidRDefault="004921C2" w:rsidP="009301BF">
      <w:pPr>
        <w:pStyle w:val="a5"/>
        <w:tabs>
          <w:tab w:val="left" w:pos="8400"/>
        </w:tabs>
        <w:spacing w:before="120" w:after="120"/>
        <w:ind w:left="1046" w:hanging="480"/>
        <w:jc w:val="left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c.</w:t>
      </w:r>
      <w:r w:rsidRPr="00A518D3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先前向注册处处长填报的退款程序有没有更改？</w:t>
      </w:r>
      <w:r w:rsidR="009301BF" w:rsidRPr="00A518D3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A518D3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A518D3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#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没有</w:t>
      </w:r>
    </w:p>
    <w:p w:rsidR="009301BF" w:rsidRPr="00A518D3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 w:hint="eastAsia"/>
          <w:b w:val="0"/>
          <w:spacing w:val="40"/>
          <w:kern w:val="24"/>
          <w:sz w:val="24"/>
        </w:rPr>
      </w:pPr>
      <w:r w:rsidRPr="00A518D3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</w:p>
    <w:p w:rsidR="009301BF" w:rsidRPr="00A518D3" w:rsidRDefault="004921C2" w:rsidP="009301BF">
      <w:pPr>
        <w:pStyle w:val="a5"/>
        <w:tabs>
          <w:tab w:val="left" w:pos="8400"/>
        </w:tabs>
        <w:spacing w:before="0" w:after="0"/>
        <w:ind w:left="1049" w:hanging="482"/>
        <w:jc w:val="left"/>
        <w:rPr>
          <w:rFonts w:ascii="Times New Roman" w:eastAsia="PMingLiU" w:hint="eastAsia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d.</w:t>
      </w:r>
      <w:r w:rsidRPr="00A518D3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先前向注册处处长填报的缴付学费安排有没有更改？</w:t>
      </w:r>
    </w:p>
    <w:p w:rsidR="009301BF" w:rsidRPr="00A518D3" w:rsidRDefault="004921C2" w:rsidP="009301BF">
      <w:pPr>
        <w:pStyle w:val="a5"/>
        <w:tabs>
          <w:tab w:val="left" w:pos="8400"/>
        </w:tabs>
        <w:spacing w:before="0" w:after="0"/>
        <w:ind w:left="1049" w:hanging="482"/>
        <w:jc w:val="left"/>
        <w:rPr>
          <w:rFonts w:ascii="Times New Roman" w:eastAsia="PMingLiU"/>
          <w:b w:val="0"/>
          <w:i/>
          <w:spacing w:val="40"/>
          <w:kern w:val="24"/>
          <w:sz w:val="20"/>
        </w:rPr>
      </w:pPr>
      <w:r w:rsidRPr="00A518D3">
        <w:rPr>
          <w:rFonts w:ascii="Times New Roman" w:eastAsia="PMingLiU"/>
          <w:b w:val="0"/>
          <w:i/>
          <w:spacing w:val="40"/>
          <w:kern w:val="24"/>
          <w:sz w:val="20"/>
          <w:lang w:eastAsia="zh-CN"/>
        </w:rPr>
        <w:tab/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请在适当方格内填上「</w:t>
      </w:r>
      <w:r w:rsidR="009301BF" w:rsidRPr="00A518D3">
        <w:rPr>
          <w:rFonts w:ascii="Times New Roman" w:eastAsia="PMingLiU"/>
          <w:b w:val="0"/>
          <w:i/>
          <w:spacing w:val="40"/>
          <w:kern w:val="24"/>
          <w:sz w:val="20"/>
        </w:rPr>
        <w:sym w:font="Wingdings" w:char="F0FC"/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」号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A518D3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#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 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□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没有</w:t>
      </w:r>
    </w:p>
    <w:p w:rsidR="009301BF" w:rsidRPr="00A518D3" w:rsidRDefault="004921C2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ind w:left="1046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A518D3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[#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如有，请提供详情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附件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4)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。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]</w:t>
      </w:r>
    </w:p>
    <w:p w:rsidR="009301BF" w:rsidRPr="0059251B" w:rsidRDefault="009301BF" w:rsidP="009301BF">
      <w:pPr>
        <w:pStyle w:val="a5"/>
        <w:numPr>
          <w:ilvl w:val="12"/>
          <w:numId w:val="0"/>
        </w:numPr>
        <w:tabs>
          <w:tab w:val="left" w:pos="8400"/>
        </w:tabs>
        <w:spacing w:before="120" w:after="12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 w:hanging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8.</w:t>
      </w:r>
      <w:r w:rsidRPr="0059251B">
        <w:rPr>
          <w:rFonts w:ascii="Times New Roman" w:eastAsia="PMingLiU"/>
          <w:b w:val="0"/>
          <w:spacing w:val="40"/>
          <w:kern w:val="24"/>
          <w:sz w:val="24"/>
          <w:lang w:eastAsia="zh-CN"/>
        </w:rPr>
        <w:tab/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质素保证措施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请概述在报告涵盖期间所采取的措施，以保证在香港开办的课程质素水平与所属国家所办的可相比拟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spacing w:val="40"/>
          <w:kern w:val="24"/>
          <w:sz w:val="24"/>
          <w:lang w:eastAsia="zh-CN"/>
        </w:rPr>
        <w:t>附件</w:t>
      </w:r>
      <w:r w:rsidRPr="004921C2">
        <w:rPr>
          <w:rFonts w:ascii="Times New Roman" w:eastAsia="DengXian"/>
          <w:spacing w:val="40"/>
          <w:kern w:val="24"/>
          <w:sz w:val="24"/>
          <w:lang w:eastAsia="zh-CN"/>
        </w:rPr>
        <w:t>5)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。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</w:p>
    <w:p w:rsidR="009301BF" w:rsidRPr="0059251B" w:rsidRDefault="004921C2" w:rsidP="009301BF">
      <w:pPr>
        <w:pStyle w:val="a8"/>
        <w:rPr>
          <w:rFonts w:ascii="Times New Roman" w:eastAsia="PMingLiU"/>
          <w:caps/>
          <w:spacing w:val="40"/>
          <w:kern w:val="24"/>
        </w:rPr>
      </w:pPr>
      <w:r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第</w:t>
      </w:r>
      <w:r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>IV</w:t>
      </w:r>
      <w:r w:rsidRPr="004921C2">
        <w:rPr>
          <w:rFonts w:ascii="Times New Roman" w:eastAsia="DengXian" w:hint="eastAsia"/>
          <w:caps/>
          <w:spacing w:val="40"/>
          <w:kern w:val="24"/>
          <w:u w:val="none"/>
          <w:lang w:eastAsia="zh-CN"/>
        </w:rPr>
        <w:t>部</w:t>
      </w:r>
      <w:r w:rsidRPr="004921C2">
        <w:rPr>
          <w:rFonts w:ascii="Times New Roman" w:eastAsia="DengXian"/>
          <w:caps/>
          <w:spacing w:val="40"/>
          <w:kern w:val="24"/>
          <w:u w:val="none"/>
          <w:lang w:eastAsia="zh-CN"/>
        </w:rPr>
        <w:t xml:space="preserve">  </w:t>
      </w:r>
      <w:r w:rsidRPr="004921C2">
        <w:rPr>
          <w:rFonts w:ascii="Times New Roman" w:eastAsia="DengXian" w:hint="eastAsia"/>
          <w:caps/>
          <w:spacing w:val="40"/>
          <w:kern w:val="24"/>
          <w:lang w:eastAsia="zh-CN"/>
        </w:rPr>
        <w:t>课程主办者的声明书</w:t>
      </w:r>
    </w:p>
    <w:p w:rsidR="009301BF" w:rsidRPr="0059251B" w:rsidRDefault="004921C2" w:rsidP="009301BF">
      <w:pPr>
        <w:pStyle w:val="a5"/>
        <w:tabs>
          <w:tab w:val="left" w:pos="8760"/>
          <w:tab w:val="left" w:pos="96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本人谨此声明，据本人所知，上文所填报有关该课程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课程名称：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="009301BF" w:rsidRPr="0059251B">
        <w:rPr>
          <w:rFonts w:ascii="Times New Roman" w:eastAsia="PMingLiU"/>
          <w:b w:val="0"/>
          <w:spacing w:val="40"/>
          <w:kern w:val="24"/>
          <w:sz w:val="24"/>
        </w:rPr>
        <w:br/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)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的数据，均属正确无误。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签署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tabs>
          <w:tab w:val="left" w:pos="636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姓名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正楷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先生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/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女士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/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博士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/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教授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*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签署人的职位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   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u w:val="single"/>
          <w:lang w:eastAsia="zh-CN"/>
        </w:rPr>
        <w:t>校长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>/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u w:val="single"/>
          <w:lang w:eastAsia="zh-CN"/>
        </w:rPr>
        <w:t>校监</w:t>
      </w:r>
      <w:r w:rsidRPr="004921C2">
        <w:rPr>
          <w:rFonts w:ascii="Times New Roman" w:eastAsia="DengXian"/>
          <w:b w:val="0"/>
          <w:spacing w:val="40"/>
          <w:kern w:val="24"/>
          <w:sz w:val="24"/>
          <w:u w:val="single"/>
          <w:lang w:eastAsia="zh-CN"/>
        </w:rPr>
        <w:t>*</w:t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  <w:u w:val="single"/>
        </w:rPr>
      </w:pP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日期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(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注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1)</w:t>
      </w:r>
      <w:r w:rsidRPr="0059251B">
        <w:rPr>
          <w:rFonts w:ascii="Times New Roman" w:eastAsia="PMingLiU"/>
          <w:b w:val="0"/>
          <w:spacing w:val="40"/>
          <w:kern w:val="24"/>
          <w:sz w:val="24"/>
          <w:u w:val="single"/>
          <w:lang w:eastAsia="zh-CN"/>
        </w:rPr>
        <w:tab/>
      </w: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i/>
          <w:spacing w:val="40"/>
          <w:kern w:val="24"/>
          <w:sz w:val="20"/>
        </w:rPr>
      </w:pP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(*</w:t>
      </w:r>
      <w:r w:rsidRPr="004921C2">
        <w:rPr>
          <w:rFonts w:ascii="Times New Roman" w:eastAsia="DengXian" w:hint="eastAsia"/>
          <w:b w:val="0"/>
          <w:i/>
          <w:spacing w:val="40"/>
          <w:kern w:val="24"/>
          <w:sz w:val="20"/>
          <w:lang w:eastAsia="zh-CN"/>
        </w:rPr>
        <w:t>请删去不适用者</w:t>
      </w:r>
      <w:r w:rsidRPr="004921C2">
        <w:rPr>
          <w:rFonts w:ascii="Times New Roman" w:eastAsia="DengXian"/>
          <w:b w:val="0"/>
          <w:i/>
          <w:spacing w:val="40"/>
          <w:kern w:val="24"/>
          <w:sz w:val="20"/>
          <w:lang w:eastAsia="zh-CN"/>
        </w:rPr>
        <w:t>)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0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0" w:after="0" w:line="240" w:lineRule="auto"/>
        <w:ind w:left="475" w:hanging="475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-30"/>
          <w:kern w:val="24"/>
          <w:sz w:val="24"/>
          <w:lang w:eastAsia="zh-CN"/>
        </w:rPr>
        <w:t>------</w:t>
      </w:r>
      <w:r w:rsidRPr="004921C2">
        <w:rPr>
          <w:rFonts w:ascii="Times New Roman" w:eastAsia="DengXian"/>
          <w:b w:val="0"/>
          <w:kern w:val="24"/>
          <w:sz w:val="24"/>
          <w:lang w:eastAsia="zh-CN"/>
        </w:rPr>
        <w:t xml:space="preserve">  </w:t>
      </w:r>
      <w:r w:rsidRPr="004921C2">
        <w:rPr>
          <w:rFonts w:ascii="Times New Roman" w:eastAsia="DengXian" w:hint="eastAsia"/>
          <w:b w:val="0"/>
          <w:kern w:val="24"/>
          <w:sz w:val="24"/>
          <w:lang w:eastAsia="zh-CN"/>
        </w:rPr>
        <w:t>完</w:t>
      </w:r>
      <w:r w:rsidRPr="004921C2">
        <w:rPr>
          <w:rFonts w:ascii="Times New Roman" w:eastAsia="DengXian"/>
          <w:b w:val="0"/>
          <w:kern w:val="24"/>
          <w:sz w:val="24"/>
          <w:lang w:eastAsia="zh-CN"/>
        </w:rPr>
        <w:t xml:space="preserve"> </w:t>
      </w:r>
      <w:r w:rsidRPr="004921C2">
        <w:rPr>
          <w:rFonts w:ascii="Times New Roman" w:eastAsia="DengXian"/>
          <w:b w:val="0"/>
          <w:spacing w:val="-30"/>
          <w:kern w:val="24"/>
          <w:sz w:val="24"/>
          <w:lang w:eastAsia="zh-CN"/>
        </w:rPr>
        <w:t>------</w:t>
      </w:r>
    </w:p>
    <w:p w:rsidR="009301BF" w:rsidRPr="0059251B" w:rsidRDefault="009301BF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0"/>
        </w:rPr>
      </w:pPr>
    </w:p>
    <w:p w:rsidR="009301BF" w:rsidRPr="0059251B" w:rsidRDefault="004921C2" w:rsidP="009301BF">
      <w:pPr>
        <w:pStyle w:val="a5"/>
        <w:tabs>
          <w:tab w:val="left" w:pos="8400"/>
        </w:tabs>
        <w:spacing w:before="120" w:after="120" w:line="480" w:lineRule="auto"/>
        <w:ind w:left="480"/>
        <w:jc w:val="both"/>
        <w:rPr>
          <w:rFonts w:ascii="Times New Roman" w:eastAsia="PMingLiU"/>
          <w:b w:val="0"/>
          <w:spacing w:val="40"/>
          <w:kern w:val="24"/>
          <w:sz w:val="24"/>
        </w:rPr>
      </w:pP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[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注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 xml:space="preserve">1 : </w:t>
      </w:r>
      <w:r w:rsidRPr="004921C2">
        <w:rPr>
          <w:rFonts w:ascii="Times New Roman" w:eastAsia="DengXian" w:hint="eastAsia"/>
          <w:b w:val="0"/>
          <w:spacing w:val="40"/>
          <w:kern w:val="24"/>
          <w:sz w:val="24"/>
          <w:lang w:eastAsia="zh-CN"/>
        </w:rPr>
        <w:t>有关日期须为报告涵盖期最后一日或在该日之后。</w:t>
      </w:r>
      <w:r w:rsidRPr="004921C2">
        <w:rPr>
          <w:rFonts w:ascii="Times New Roman" w:eastAsia="DengXian"/>
          <w:b w:val="0"/>
          <w:spacing w:val="40"/>
          <w:kern w:val="24"/>
          <w:sz w:val="24"/>
          <w:lang w:eastAsia="zh-CN"/>
        </w:rPr>
        <w:t>]</w:t>
      </w:r>
    </w:p>
    <w:p w:rsidR="00810DAF" w:rsidRPr="0059251B" w:rsidRDefault="00810DAF" w:rsidP="009301BF">
      <w:pPr>
        <w:pStyle w:val="a8"/>
        <w:spacing w:line="360" w:lineRule="auto"/>
        <w:rPr>
          <w:rFonts w:ascii="Times New Roman" w:eastAsia="PMingLiU"/>
          <w:b w:val="0"/>
          <w:spacing w:val="40"/>
          <w:kern w:val="24"/>
          <w:sz w:val="24"/>
        </w:rPr>
      </w:pPr>
    </w:p>
    <w:sectPr w:rsidR="00810DAF" w:rsidRPr="0059251B" w:rsidSect="00847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99" w:right="1134" w:bottom="839" w:left="1134" w:header="720" w:footer="5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C2" w:rsidRDefault="00841AC2" w:rsidP="008633B2">
      <w:pPr>
        <w:pStyle w:val="ad"/>
      </w:pPr>
      <w:r>
        <w:separator/>
      </w:r>
    </w:p>
  </w:endnote>
  <w:endnote w:type="continuationSeparator" w:id="0">
    <w:p w:rsidR="00841AC2" w:rsidRDefault="00841AC2" w:rsidP="008633B2">
      <w:pPr>
        <w:pStyle w:val="a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80" w:rsidRDefault="00DA2D80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7</w:t>
    </w:r>
    <w:r>
      <w:rPr>
        <w:rStyle w:val="af1"/>
      </w:rPr>
      <w:fldChar w:fldCharType="end"/>
    </w:r>
  </w:p>
  <w:p w:rsidR="00DA2D80" w:rsidRDefault="00DA2D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80" w:rsidRPr="0059251B" w:rsidRDefault="00DA2D80">
    <w:pPr>
      <w:pStyle w:val="a3"/>
      <w:framePr w:wrap="around" w:vAnchor="text" w:hAnchor="margin" w:xAlign="center" w:y="1"/>
      <w:rPr>
        <w:rStyle w:val="af1"/>
        <w:rFonts w:ascii="Times New Roman"/>
      </w:rPr>
    </w:pPr>
    <w:r w:rsidRPr="0059251B">
      <w:rPr>
        <w:rStyle w:val="af1"/>
        <w:rFonts w:ascii="Times New Roman"/>
      </w:rPr>
      <w:fldChar w:fldCharType="begin"/>
    </w:r>
    <w:r w:rsidRPr="0059251B">
      <w:rPr>
        <w:rStyle w:val="af1"/>
        <w:rFonts w:ascii="Times New Roman"/>
      </w:rPr>
      <w:instrText xml:space="preserve">PAGE  </w:instrText>
    </w:r>
    <w:r w:rsidRPr="0059251B">
      <w:rPr>
        <w:rStyle w:val="af1"/>
        <w:rFonts w:ascii="Times New Roman"/>
      </w:rPr>
      <w:fldChar w:fldCharType="separate"/>
    </w:r>
    <w:r w:rsidR="00FA005A">
      <w:rPr>
        <w:rStyle w:val="af1"/>
        <w:rFonts w:ascii="Times New Roman"/>
        <w:noProof/>
      </w:rPr>
      <w:t>1</w:t>
    </w:r>
    <w:r w:rsidRPr="0059251B">
      <w:rPr>
        <w:rStyle w:val="af1"/>
        <w:rFonts w:ascii="Times New Roman"/>
      </w:rPr>
      <w:fldChar w:fldCharType="end"/>
    </w:r>
  </w:p>
  <w:p w:rsidR="00DA2D80" w:rsidRDefault="004921C2">
    <w:pPr>
      <w:pStyle w:val="a3"/>
      <w:spacing w:before="0" w:after="0" w:line="240" w:lineRule="auto"/>
      <w:jc w:val="both"/>
      <w:rPr>
        <w:rFonts w:hint="eastAsia"/>
        <w:i/>
        <w:sz w:val="20"/>
      </w:rPr>
    </w:pPr>
    <w:r w:rsidRPr="00183DFF">
      <w:rPr>
        <w:rFonts w:ascii="Times New Roman" w:eastAsia="華康中黑體" w:hint="eastAsia"/>
        <w:sz w:val="16"/>
        <w:lang w:eastAsia="zh-CN"/>
      </w:rPr>
      <w:t>表格</w:t>
    </w:r>
    <w:r>
      <w:rPr>
        <w:rFonts w:eastAsia="華康中黑體"/>
        <w:sz w:val="16"/>
        <w:lang w:eastAsia="zh-CN"/>
      </w:rPr>
      <w:t>6</w:t>
    </w:r>
    <w:r w:rsidRPr="00183DFF">
      <w:rPr>
        <w:rFonts w:ascii="Times New Roman" w:eastAsia="華康中黑體"/>
        <w:sz w:val="16"/>
        <w:lang w:eastAsia="zh-CN"/>
      </w:rPr>
      <w:t xml:space="preserve"> (</w:t>
    </w:r>
    <w:r>
      <w:rPr>
        <w:rFonts w:ascii="Times New Roman" w:eastAsia="華康中黑體"/>
        <w:sz w:val="16"/>
        <w:lang w:eastAsia="zh-CN"/>
      </w:rPr>
      <w:t>8/2022</w:t>
    </w:r>
    <w:r w:rsidRPr="00183DFF">
      <w:rPr>
        <w:rFonts w:ascii="Times New Roman" w:eastAsia="華康中黑體"/>
        <w:sz w:val="16"/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C2" w:rsidRDefault="004921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C2" w:rsidRDefault="00841AC2" w:rsidP="008633B2">
      <w:pPr>
        <w:pStyle w:val="ad"/>
      </w:pPr>
      <w:r>
        <w:separator/>
      </w:r>
    </w:p>
  </w:footnote>
  <w:footnote w:type="continuationSeparator" w:id="0">
    <w:p w:rsidR="00841AC2" w:rsidRDefault="00841AC2" w:rsidP="008633B2">
      <w:pPr>
        <w:pStyle w:val="a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C2" w:rsidRDefault="004921C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C2" w:rsidRDefault="004921C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C2" w:rsidRDefault="004921C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C55"/>
    <w:multiLevelType w:val="singleLevel"/>
    <w:tmpl w:val="75129968"/>
    <w:lvl w:ilvl="0">
      <w:start w:val="1"/>
      <w:numFmt w:val="lowerLetter"/>
      <w:lvlText w:val="%1."/>
      <w:legacy w:legacy="1" w:legacySpace="0" w:legacyIndent="480"/>
      <w:lvlJc w:val="left"/>
      <w:pPr>
        <w:ind w:left="1080" w:hanging="480"/>
      </w:pPr>
    </w:lvl>
  </w:abstractNum>
  <w:abstractNum w:abstractNumId="1" w15:restartNumberingAfterBreak="0">
    <w:nsid w:val="15343323"/>
    <w:multiLevelType w:val="singleLevel"/>
    <w:tmpl w:val="00E835EC"/>
    <w:lvl w:ilvl="0">
      <w:start w:val="1"/>
      <w:numFmt w:val="lowerLetter"/>
      <w:lvlText w:val="%1."/>
      <w:legacy w:legacy="1" w:legacySpace="0" w:legacyIndent="480"/>
      <w:lvlJc w:val="left"/>
      <w:pPr>
        <w:ind w:left="1046" w:hanging="480"/>
      </w:pPr>
    </w:lvl>
  </w:abstractNum>
  <w:abstractNum w:abstractNumId="2" w15:restartNumberingAfterBreak="0">
    <w:nsid w:val="22B93968"/>
    <w:multiLevelType w:val="singleLevel"/>
    <w:tmpl w:val="FA983DE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 w15:restartNumberingAfterBreak="0">
    <w:nsid w:val="258C2860"/>
    <w:multiLevelType w:val="singleLevel"/>
    <w:tmpl w:val="5658F750"/>
    <w:lvl w:ilvl="0">
      <w:start w:val="8"/>
      <w:numFmt w:val="bullet"/>
      <w:lvlText w:val="□"/>
      <w:lvlJc w:val="left"/>
      <w:pPr>
        <w:tabs>
          <w:tab w:val="num" w:pos="1046"/>
        </w:tabs>
        <w:ind w:left="1046" w:hanging="480"/>
      </w:pPr>
      <w:rPr>
        <w:rFonts w:ascii="MingLiU" w:eastAsia="MingLiU" w:hAnsi="Times New Roman" w:hint="eastAsia"/>
      </w:rPr>
    </w:lvl>
  </w:abstractNum>
  <w:abstractNum w:abstractNumId="4" w15:restartNumberingAfterBreak="0">
    <w:nsid w:val="3A340F73"/>
    <w:multiLevelType w:val="singleLevel"/>
    <w:tmpl w:val="D8F23FD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436F43EE"/>
    <w:multiLevelType w:val="singleLevel"/>
    <w:tmpl w:val="795C1CB0"/>
    <w:lvl w:ilvl="0">
      <w:start w:val="1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44407E"/>
    <w:multiLevelType w:val="singleLevel"/>
    <w:tmpl w:val="EB828F96"/>
    <w:lvl w:ilvl="0">
      <w:start w:val="1"/>
      <w:numFmt w:val="lowerLetter"/>
      <w:lvlText w:val="%1."/>
      <w:legacy w:legacy="1" w:legacySpace="0" w:legacyIndent="480"/>
      <w:lvlJc w:val="left"/>
      <w:pPr>
        <w:ind w:left="1081" w:hanging="480"/>
      </w:pPr>
    </w:lvl>
  </w:abstractNum>
  <w:abstractNum w:abstractNumId="7" w15:restartNumberingAfterBreak="0">
    <w:nsid w:val="567A516E"/>
    <w:multiLevelType w:val="singleLevel"/>
    <w:tmpl w:val="5068371C"/>
    <w:lvl w:ilvl="0">
      <w:start w:val="8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6B045D"/>
    <w:multiLevelType w:val="singleLevel"/>
    <w:tmpl w:val="19986146"/>
    <w:lvl w:ilvl="0">
      <w:start w:val="1"/>
      <w:numFmt w:val="lowerLetter"/>
      <w:lvlText w:val="%1."/>
      <w:legacy w:legacy="1" w:legacySpace="0" w:legacyIndent="480"/>
      <w:lvlJc w:val="left"/>
      <w:pPr>
        <w:ind w:left="1047" w:hanging="480"/>
      </w:pPr>
    </w:lvl>
  </w:abstractNum>
  <w:abstractNum w:abstractNumId="9" w15:restartNumberingAfterBreak="0">
    <w:nsid w:val="6DBF7561"/>
    <w:multiLevelType w:val="singleLevel"/>
    <w:tmpl w:val="D0FAB33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6C2373A"/>
    <w:multiLevelType w:val="singleLevel"/>
    <w:tmpl w:val="E7FC3BB2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1" w15:restartNumberingAfterBreak="0">
    <w:nsid w:val="7B291D85"/>
    <w:multiLevelType w:val="singleLevel"/>
    <w:tmpl w:val="A09E7F9C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9"/>
  </w:num>
  <w:num w:numId="2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10"/>
  </w:num>
  <w:num w:numId="8">
    <w:abstractNumId w:val="6"/>
  </w:num>
  <w:num w:numId="9">
    <w:abstractNumId w:val="6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81" w:hanging="480"/>
        </w:pPr>
      </w:lvl>
    </w:lvlOverride>
  </w:num>
  <w:num w:numId="10">
    <w:abstractNumId w:val="6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81" w:hanging="480"/>
        </w:pPr>
      </w:lvl>
    </w:lvlOverride>
  </w:num>
  <w:num w:numId="11">
    <w:abstractNumId w:val="0"/>
  </w:num>
  <w:num w:numId="12">
    <w:abstractNumId w:val="0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6" w:hanging="480"/>
        </w:pPr>
      </w:lvl>
    </w:lvlOverride>
  </w:num>
  <w:num w:numId="13">
    <w:abstractNumId w:val="8"/>
  </w:num>
  <w:num w:numId="14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5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6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7">
    <w:abstractNumId w:val="8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7" w:hanging="480"/>
        </w:pPr>
      </w:lvl>
    </w:lvlOverride>
  </w:num>
  <w:num w:numId="18">
    <w:abstractNumId w:val="1"/>
  </w:num>
  <w:num w:numId="19">
    <w:abstractNumId w:val="1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6" w:hanging="480"/>
        </w:pPr>
      </w:lvl>
    </w:lvlOverride>
  </w:num>
  <w:num w:numId="20">
    <w:abstractNumId w:val="1"/>
    <w:lvlOverride w:ilvl="0">
      <w:lvl w:ilvl="0">
        <w:start w:val="1"/>
        <w:numFmt w:val="lowerLetter"/>
        <w:lvlText w:val="%1."/>
        <w:legacy w:legacy="1" w:legacySpace="0" w:legacyIndent="480"/>
        <w:lvlJc w:val="left"/>
        <w:pPr>
          <w:ind w:left="1046" w:hanging="480"/>
        </w:pPr>
      </w:lvl>
    </w:lvlOverride>
  </w:num>
  <w:num w:numId="21">
    <w:abstractNumId w:val="3"/>
  </w:num>
  <w:num w:numId="22">
    <w:abstractNumId w:val="4"/>
  </w:num>
  <w:num w:numId="23">
    <w:abstractNumId w:val="7"/>
  </w:num>
  <w:num w:numId="24">
    <w:abstractNumId w:val="5"/>
  </w:num>
  <w:num w:numId="25">
    <w:abstractNumId w:val="2"/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AF"/>
    <w:rsid w:val="00072995"/>
    <w:rsid w:val="00127BD0"/>
    <w:rsid w:val="001745ED"/>
    <w:rsid w:val="002B73EF"/>
    <w:rsid w:val="0030415D"/>
    <w:rsid w:val="0037757E"/>
    <w:rsid w:val="003D6BAD"/>
    <w:rsid w:val="004351F1"/>
    <w:rsid w:val="00456537"/>
    <w:rsid w:val="0046074A"/>
    <w:rsid w:val="00461339"/>
    <w:rsid w:val="004921C2"/>
    <w:rsid w:val="0053521D"/>
    <w:rsid w:val="00557B8C"/>
    <w:rsid w:val="00576D0B"/>
    <w:rsid w:val="0059251B"/>
    <w:rsid w:val="00630069"/>
    <w:rsid w:val="006A3B52"/>
    <w:rsid w:val="00717071"/>
    <w:rsid w:val="0073054F"/>
    <w:rsid w:val="00791086"/>
    <w:rsid w:val="00810DAF"/>
    <w:rsid w:val="00841AC2"/>
    <w:rsid w:val="00847241"/>
    <w:rsid w:val="008537F9"/>
    <w:rsid w:val="008633B2"/>
    <w:rsid w:val="008723FB"/>
    <w:rsid w:val="008D028C"/>
    <w:rsid w:val="00900FF7"/>
    <w:rsid w:val="009301BF"/>
    <w:rsid w:val="00933FA3"/>
    <w:rsid w:val="009B29D0"/>
    <w:rsid w:val="009D5570"/>
    <w:rsid w:val="00A2155E"/>
    <w:rsid w:val="00A518D3"/>
    <w:rsid w:val="00A707AA"/>
    <w:rsid w:val="00B35FDB"/>
    <w:rsid w:val="00B86ED9"/>
    <w:rsid w:val="00C47A2F"/>
    <w:rsid w:val="00C9536A"/>
    <w:rsid w:val="00D42F87"/>
    <w:rsid w:val="00D44282"/>
    <w:rsid w:val="00D86CE3"/>
    <w:rsid w:val="00DA2D80"/>
    <w:rsid w:val="00DD5C1E"/>
    <w:rsid w:val="00DF420C"/>
    <w:rsid w:val="00DF46A9"/>
    <w:rsid w:val="00E04313"/>
    <w:rsid w:val="00E11E7D"/>
    <w:rsid w:val="00E270F1"/>
    <w:rsid w:val="00E42772"/>
    <w:rsid w:val="00E81B34"/>
    <w:rsid w:val="00EA40C9"/>
    <w:rsid w:val="00EB7737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F86435B-8A72-4B16-88BC-1ACF8601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pacing w:val="60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47"/>
        <w:tab w:val="right" w:pos="8309"/>
      </w:tabs>
      <w:spacing w:before="240" w:after="120"/>
      <w:jc w:val="right"/>
    </w:pPr>
    <w:rPr>
      <w:spacing w:val="0"/>
    </w:rPr>
  </w:style>
  <w:style w:type="paragraph" w:styleId="a4">
    <w:name w:val="Normal Indent"/>
    <w:basedOn w:val="a"/>
    <w:pPr>
      <w:keepLines/>
      <w:spacing w:before="120" w:after="120"/>
      <w:ind w:firstLine="567"/>
    </w:pPr>
  </w:style>
  <w:style w:type="paragraph" w:customStyle="1" w:styleId="a5">
    <w:name w:val="首標題"/>
    <w:basedOn w:val="a"/>
    <w:pPr>
      <w:spacing w:before="60" w:after="60"/>
      <w:jc w:val="center"/>
    </w:pPr>
    <w:rPr>
      <w:b/>
      <w:sz w:val="28"/>
    </w:rPr>
  </w:style>
  <w:style w:type="paragraph" w:customStyle="1" w:styleId="a6">
    <w:name w:val="頁頭"/>
    <w:basedOn w:val="a"/>
    <w:next w:val="a"/>
    <w:pPr>
      <w:pageBreakBefore/>
      <w:jc w:val="right"/>
    </w:pPr>
    <w:rPr>
      <w:i/>
      <w:sz w:val="20"/>
    </w:rPr>
  </w:style>
  <w:style w:type="paragraph" w:customStyle="1" w:styleId="a7">
    <w:name w:val="Ｉ."/>
    <w:basedOn w:val="a"/>
    <w:next w:val="a"/>
    <w:pPr>
      <w:keepNext/>
      <w:tabs>
        <w:tab w:val="left" w:pos="426"/>
      </w:tabs>
      <w:spacing w:before="300" w:after="180"/>
    </w:pPr>
    <w:rPr>
      <w:b/>
      <w:sz w:val="26"/>
      <w:u w:val="words"/>
    </w:rPr>
  </w:style>
  <w:style w:type="paragraph" w:customStyle="1" w:styleId="a8">
    <w:name w:val="左標題"/>
    <w:basedOn w:val="a"/>
    <w:next w:val="a"/>
    <w:pPr>
      <w:spacing w:before="240" w:after="120"/>
    </w:pPr>
    <w:rPr>
      <w:b/>
      <w:sz w:val="26"/>
      <w:u w:val="single"/>
    </w:rPr>
  </w:style>
  <w:style w:type="paragraph" w:customStyle="1" w:styleId="a9">
    <w:name w:val="檔名"/>
    <w:basedOn w:val="a3"/>
    <w:next w:val="a3"/>
    <w:rPr>
      <w:sz w:val="14"/>
    </w:rPr>
  </w:style>
  <w:style w:type="paragraph" w:customStyle="1" w:styleId="aa">
    <w:name w:val="標準段落縮排"/>
    <w:basedOn w:val="a"/>
    <w:pPr>
      <w:spacing w:before="180" w:after="180"/>
      <w:ind w:firstLine="624"/>
      <w:jc w:val="both"/>
    </w:pPr>
  </w:style>
  <w:style w:type="paragraph" w:customStyle="1" w:styleId="ab">
    <w:name w:val="信頭格式"/>
    <w:basedOn w:val="a"/>
    <w:pPr>
      <w:tabs>
        <w:tab w:val="left" w:pos="2127"/>
        <w:tab w:val="left" w:pos="5954"/>
      </w:tabs>
      <w:jc w:val="both"/>
    </w:pPr>
  </w:style>
  <w:style w:type="paragraph" w:customStyle="1" w:styleId="ac">
    <w:name w:val="稱謂"/>
    <w:basedOn w:val="a"/>
    <w:pPr>
      <w:spacing w:before="180" w:after="180"/>
    </w:pPr>
    <w:rPr>
      <w:spacing w:val="100"/>
    </w:rPr>
  </w:style>
  <w:style w:type="paragraph" w:customStyle="1" w:styleId="ad">
    <w:name w:val="事項"/>
    <w:basedOn w:val="a"/>
    <w:next w:val="aa"/>
    <w:pPr>
      <w:spacing w:before="180" w:after="180"/>
      <w:jc w:val="center"/>
    </w:pPr>
    <w:rPr>
      <w:b/>
      <w:spacing w:val="120"/>
      <w:u w:val="single"/>
    </w:rPr>
  </w:style>
  <w:style w:type="paragraph" w:customStyle="1" w:styleId="ae">
    <w:name w:val="署名"/>
    <w:basedOn w:val="aa"/>
    <w:pPr>
      <w:spacing w:before="0" w:after="0" w:line="240" w:lineRule="auto"/>
      <w:ind w:firstLine="0"/>
    </w:pPr>
  </w:style>
  <w:style w:type="paragraph" w:styleId="af">
    <w:name w:val="envelope address"/>
    <w:basedOn w:val="a"/>
    <w:pPr>
      <w:framePr w:w="7920" w:h="1980" w:hRule="exact" w:hSpace="180" w:wrap="auto" w:hAnchor="text" w:xAlign="center" w:yAlign="bottom"/>
      <w:ind w:left="2880"/>
    </w:pPr>
  </w:style>
  <w:style w:type="paragraph" w:styleId="af0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f1">
    <w:name w:val="page number"/>
    <w:basedOn w:val="a0"/>
  </w:style>
  <w:style w:type="paragraph" w:customStyle="1" w:styleId="-1">
    <w:name w:val="-標題 1"/>
    <w:basedOn w:val="1"/>
    <w:pPr>
      <w:keepNext w:val="0"/>
      <w:tabs>
        <w:tab w:val="left" w:pos="624"/>
        <w:tab w:val="left" w:pos="1701"/>
        <w:tab w:val="left" w:pos="2836"/>
        <w:tab w:val="left" w:pos="3970"/>
        <w:tab w:val="left" w:pos="5103"/>
        <w:tab w:val="left" w:pos="6237"/>
        <w:tab w:val="left" w:pos="7372"/>
        <w:tab w:val="left" w:pos="8506"/>
        <w:tab w:val="right" w:pos="9185"/>
        <w:tab w:val="right" w:pos="9214"/>
      </w:tabs>
      <w:spacing w:before="240" w:after="0" w:line="360" w:lineRule="atLeast"/>
      <w:jc w:val="center"/>
      <w:outlineLvl w:val="9"/>
    </w:pPr>
    <w:rPr>
      <w:rFonts w:ascii="華康中黑體" w:eastAsia="華康中黑體" w:hAnsi="Times New Roman"/>
      <w:kern w:val="0"/>
      <w:sz w:val="28"/>
      <w:u w:val="single"/>
    </w:rPr>
  </w:style>
  <w:style w:type="paragraph" w:customStyle="1" w:styleId="13">
    <w:name w:val="文13"/>
    <w:basedOn w:val="a"/>
    <w:pPr>
      <w:tabs>
        <w:tab w:val="left" w:pos="-3970"/>
        <w:tab w:val="left" w:pos="426"/>
        <w:tab w:val="left" w:pos="1701"/>
        <w:tab w:val="left" w:pos="2836"/>
        <w:tab w:val="left" w:pos="3970"/>
        <w:tab w:val="left" w:pos="5103"/>
        <w:tab w:val="left" w:pos="6237"/>
        <w:tab w:val="left" w:pos="7372"/>
        <w:tab w:val="left" w:pos="8506"/>
        <w:tab w:val="right" w:pos="9214"/>
      </w:tabs>
      <w:spacing w:before="360"/>
    </w:pPr>
    <w:rPr>
      <w:rFonts w:ascii="華康中黑體" w:eastAsia="華康中黑體"/>
      <w:sz w:val="26"/>
    </w:rPr>
  </w:style>
  <w:style w:type="paragraph" w:customStyle="1" w:styleId="-">
    <w:name w:val="-內文"/>
    <w:basedOn w:val="a"/>
    <w:pPr>
      <w:tabs>
        <w:tab w:val="left" w:pos="709"/>
        <w:tab w:val="right" w:pos="9214"/>
      </w:tabs>
      <w:spacing w:before="240"/>
      <w:ind w:left="709" w:hanging="709"/>
      <w:jc w:val="both"/>
    </w:pPr>
    <w:rPr>
      <w:b/>
    </w:rPr>
  </w:style>
  <w:style w:type="character" w:styleId="af2">
    <w:name w:val="annotation reference"/>
    <w:semiHidden/>
    <w:rPr>
      <w:sz w:val="18"/>
    </w:rPr>
  </w:style>
  <w:style w:type="paragraph" w:styleId="af3">
    <w:name w:val="annotation text"/>
    <w:basedOn w:val="a"/>
    <w:semiHidden/>
  </w:style>
  <w:style w:type="paragraph" w:styleId="af4">
    <w:name w:val="Balloon Text"/>
    <w:basedOn w:val="a"/>
    <w:semiHidden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香港灣仔</vt:lpstr>
    </vt:vector>
  </TitlesOfParts>
  <Company>EMB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香港灣仔</dc:title>
  <dc:subject/>
  <dc:creator>HONG KONG GOVERNMENT</dc:creator>
  <cp:keywords/>
  <cp:lastModifiedBy>CHAN, Kam</cp:lastModifiedBy>
  <cp:revision>2</cp:revision>
  <cp:lastPrinted>2010-12-09T03:41:00Z</cp:lastPrinted>
  <dcterms:created xsi:type="dcterms:W3CDTF">2024-02-16T03:15:00Z</dcterms:created>
  <dcterms:modified xsi:type="dcterms:W3CDTF">2024-02-16T03:15:00Z</dcterms:modified>
</cp:coreProperties>
</file>