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4362" w14:textId="028C9B93" w:rsidR="00F4419D" w:rsidRPr="003271BA" w:rsidRDefault="005759BF" w:rsidP="00F4419D">
      <w:pPr>
        <w:jc w:val="center"/>
        <w:rPr>
          <w:rFonts w:ascii="新細明體" w:hAnsi="新細明體"/>
          <w:b/>
          <w:spacing w:val="40"/>
          <w:sz w:val="52"/>
          <w:szCs w:val="52"/>
        </w:rPr>
      </w:pPr>
      <w:r w:rsidRPr="003271BA">
        <w:rPr>
          <w:rFonts w:ascii="新細明體" w:hAnsi="新細明體"/>
          <w:noProof/>
          <w:spacing w:val="30"/>
          <w:sz w:val="20"/>
        </w:rPr>
        <mc:AlternateContent>
          <mc:Choice Requires="wpg">
            <w:drawing>
              <wp:anchor distT="0" distB="0" distL="114300" distR="114300" simplePos="0" relativeHeight="251661824" behindDoc="0" locked="0" layoutInCell="1" allowOverlap="1" wp14:anchorId="1F6CC6D9" wp14:editId="743D25C3">
                <wp:simplePos x="0" y="0"/>
                <wp:positionH relativeFrom="column">
                  <wp:posOffset>-1426785</wp:posOffset>
                </wp:positionH>
                <wp:positionV relativeFrom="paragraph">
                  <wp:posOffset>-793750</wp:posOffset>
                </wp:positionV>
                <wp:extent cx="8096885" cy="11305470"/>
                <wp:effectExtent l="0" t="0" r="0" b="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885" cy="11305470"/>
                          <a:chOff x="0" y="0"/>
                          <a:chExt cx="12129" cy="17168"/>
                        </a:xfrm>
                      </wpg:grpSpPr>
                      <wps:wsp>
                        <wps:cNvPr id="21" name="Rectangle 14"/>
                        <wps:cNvSpPr>
                          <a:spLocks noChangeArrowheads="1"/>
                        </wps:cNvSpPr>
                        <wps:spPr bwMode="auto">
                          <a:xfrm>
                            <a:off x="0" y="0"/>
                            <a:ext cx="2000" cy="17004"/>
                          </a:xfrm>
                          <a:prstGeom prst="rect">
                            <a:avLst/>
                          </a:prstGeom>
                          <a:gradFill flip="none" rotWithShape="1">
                            <a:gsLst>
                              <a:gs pos="0">
                                <a:srgbClr val="FFC9C9"/>
                              </a:gs>
                              <a:gs pos="89000">
                                <a:srgbClr val="FF6969"/>
                              </a:gs>
                            </a:gsLst>
                            <a:path path="circle">
                              <a:fillToRect l="100000" t="100000"/>
                            </a:path>
                            <a:tileRect r="-100000" b="-100000"/>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2" name="Rectangle 15"/>
                        <wps:cNvSpPr>
                          <a:spLocks noChangeArrowheads="1"/>
                        </wps:cNvSpPr>
                        <wps:spPr bwMode="auto">
                          <a:xfrm>
                            <a:off x="2000" y="0"/>
                            <a:ext cx="780" cy="2520"/>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780" y="105"/>
                            <a:ext cx="780" cy="1814"/>
                          </a:xfrm>
                          <a:prstGeom prst="rect">
                            <a:avLst/>
                          </a:prstGeom>
                          <a:solidFill>
                            <a:srgbClr val="FFFFAB"/>
                          </a:soli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3560" y="0"/>
                            <a:ext cx="8569" cy="1440"/>
                          </a:xfrm>
                          <a:prstGeom prst="rect">
                            <a:avLst/>
                          </a:prstGeom>
                          <a:gradFill flip="none" rotWithShape="1">
                            <a:gsLst>
                              <a:gs pos="0">
                                <a:schemeClr val="accent6">
                                  <a:lumMod val="20000"/>
                                  <a:lumOff val="80000"/>
                                </a:schemeClr>
                              </a:gs>
                              <a:gs pos="100000">
                                <a:srgbClr val="00B050"/>
                              </a:gs>
                            </a:gsLst>
                            <a:lin ang="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5" name="Rectangle 18"/>
                        <wps:cNvSpPr>
                          <a:spLocks noChangeArrowheads="1"/>
                        </wps:cNvSpPr>
                        <wps:spPr bwMode="auto">
                          <a:xfrm>
                            <a:off x="10802" y="105"/>
                            <a:ext cx="1327" cy="17063"/>
                          </a:xfrm>
                          <a:prstGeom prst="rect">
                            <a:avLst/>
                          </a:prstGeom>
                          <a:gradFill flip="none" rotWithShape="1">
                            <a:gsLst>
                              <a:gs pos="23000">
                                <a:srgbClr val="00B050"/>
                              </a:gs>
                              <a:gs pos="87000">
                                <a:srgbClr val="BDEEFF"/>
                              </a:gs>
                            </a:gsLst>
                            <a:lin ang="540000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6" name="Rectangle 19"/>
                        <wps:cNvSpPr>
                          <a:spLocks noChangeArrowheads="1"/>
                        </wps:cNvSpPr>
                        <wps:spPr bwMode="auto">
                          <a:xfrm>
                            <a:off x="1980" y="15384"/>
                            <a:ext cx="8433" cy="1620"/>
                          </a:xfrm>
                          <a:prstGeom prst="rect">
                            <a:avLst/>
                          </a:prstGeom>
                          <a:gradFill flip="none" rotWithShape="1">
                            <a:gsLst>
                              <a:gs pos="66000">
                                <a:srgbClr val="B7B7FF"/>
                              </a:gs>
                              <a:gs pos="0">
                                <a:srgbClr val="6600FF"/>
                              </a:gs>
                            </a:gsLst>
                            <a:lin ang="10800000" scaled="1"/>
                            <a:tileRect/>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10000" y="14067"/>
                            <a:ext cx="802" cy="2323"/>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9220" y="14766"/>
                            <a:ext cx="780" cy="162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C0765" id="Group 13" o:spid="_x0000_s1026" style="position:absolute;margin-left:-112.35pt;margin-top:-62.5pt;width:637.55pt;height:890.2pt;z-index:251661824" coordsize="12129,1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">
                <v:rect id="Rectangle 14" o:spid="_x0000_s1027" style="position:absolute;width:2000;height:1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" fillcolor="#ffc9c9" stroked="f" strokecolor="red" strokeweight=".25pt">
                  <v:fill color2="#ff6969" rotate="t" focusposition="1,1" focussize="" colors="0 #ffc9c9;58327f #ff6969" focus="100%" type="gradientRadial"/>
                </v:rect>
                <v:rect id="Rectangle 15" o:spid="_x0000_s1028" style="position:absolute;left:2000;width:7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" fillcolor="#f4b083 [1941]" stroked="f"/>
                <v:rect id="Rectangle 16" o:spid="_x0000_s1029" style="position:absolute;left:2780;top:105;width:780;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" fillcolor="#ffffab" stroked="f" strokecolor="#36f" strokeweight=".25pt"/>
                <v:rect id="Rectangle 17" o:spid="_x0000_s1030" style="position:absolute;left:3560;width:8569;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" fillcolor="#e2efd9 [665]" stroked="f" strokecolor="#36f" strokeweight=".25pt">
                  <v:fill color2="#00b050" rotate="t" angle="90" focus="100%" type="gradient"/>
                </v:rect>
                <v:rect id="Rectangle 18" o:spid="_x0000_s1031" style="position:absolute;left:10802;top:105;width:1327;height:17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" fillcolor="#00b050" stroked="f" strokecolor="#36f" strokeweight=".25pt">
                  <v:fill color2="#bdeeff" rotate="t" colors="0 #00b050;15073f #00b050" focus="100%" type="gradient"/>
                </v:rect>
                <v:rect id="Rectangle 19" o:spid="_x0000_s1032" style="position:absolute;left:1980;top:15384;width:843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" fillcolor="#60f" stroked="f" strokecolor="red" strokeweight=".25pt">
                  <v:fill color2="#b7b7ff" rotate="t" angle="270" colors="0 #60f;43254f #b7b7ff" focus="100%" type="gradient"/>
                </v:rect>
                <v:rect id="Rectangle 20" o:spid="_x0000_s1033" style="position:absolute;left:10000;top:14067;width:802;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" fillcolor="#00b0f0" stroked="f"/>
                <v:rect id="Rectangle 21" o:spid="_x0000_s1034" style="position:absolute;left:9220;top:14766;width:78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" fillcolor="#002060" stroked="f"/>
              </v:group>
            </w:pict>
          </mc:Fallback>
        </mc:AlternateContent>
      </w:r>
    </w:p>
    <w:p w14:paraId="06E2C552" w14:textId="77777777" w:rsidR="00F4419D" w:rsidRPr="003271BA" w:rsidRDefault="00F4419D" w:rsidP="00F4419D">
      <w:pPr>
        <w:jc w:val="center"/>
        <w:rPr>
          <w:rFonts w:ascii="新細明體" w:hAnsi="新細明體"/>
          <w:b/>
          <w:spacing w:val="40"/>
          <w:sz w:val="52"/>
          <w:szCs w:val="52"/>
        </w:rPr>
      </w:pPr>
    </w:p>
    <w:p w14:paraId="44B88F8A" w14:textId="77777777" w:rsidR="00F4419D" w:rsidRPr="003271BA" w:rsidRDefault="00F4419D" w:rsidP="00F4419D">
      <w:pPr>
        <w:jc w:val="center"/>
        <w:rPr>
          <w:rFonts w:ascii="新細明體" w:hAnsi="新細明體"/>
          <w:b/>
          <w:spacing w:val="40"/>
          <w:sz w:val="52"/>
          <w:szCs w:val="52"/>
        </w:rPr>
      </w:pPr>
    </w:p>
    <w:p w14:paraId="7767762C" w14:textId="77777777" w:rsidR="00F4419D" w:rsidRPr="003271BA" w:rsidRDefault="00F4419D" w:rsidP="00F4419D">
      <w:pPr>
        <w:jc w:val="both"/>
        <w:rPr>
          <w:rFonts w:ascii="新細明體" w:hAnsi="新細明體"/>
          <w:spacing w:val="40"/>
        </w:rPr>
      </w:pPr>
    </w:p>
    <w:p w14:paraId="572D7C68" w14:textId="77777777" w:rsidR="00F4419D" w:rsidRPr="003271BA" w:rsidRDefault="00F4419D" w:rsidP="00D9386B">
      <w:pPr>
        <w:pStyle w:val="1"/>
        <w:spacing w:line="360" w:lineRule="auto"/>
        <w:rPr>
          <w:rFonts w:ascii="新細明體" w:eastAsia="新細明體" w:hAnsi="新細明體"/>
          <w:b/>
          <w:bCs/>
          <w:spacing w:val="30"/>
          <w:sz w:val="44"/>
          <w:lang w:val="en-US"/>
        </w:rPr>
      </w:pPr>
    </w:p>
    <w:p w14:paraId="070A7687" w14:textId="7C17B111" w:rsidR="00F4419D" w:rsidRPr="003271BA" w:rsidRDefault="00F6411D" w:rsidP="00F4419D">
      <w:pPr>
        <w:pStyle w:val="1"/>
        <w:jc w:val="center"/>
        <w:rPr>
          <w:rFonts w:ascii="新細明體" w:eastAsia="新細明體" w:hAnsi="新細明體"/>
          <w:spacing w:val="30"/>
          <w:lang w:val="en-US"/>
        </w:rPr>
      </w:pPr>
      <w:r w:rsidRPr="003271BA">
        <w:rPr>
          <w:rFonts w:ascii="新細明體" w:eastAsia="新細明體" w:hAnsi="新細明體"/>
          <w:noProof/>
          <w:spacing w:val="30"/>
          <w:sz w:val="20"/>
          <w:lang w:val="en-US"/>
        </w:rPr>
        <mc:AlternateContent>
          <mc:Choice Requires="wps">
            <w:drawing>
              <wp:anchor distT="0" distB="0" distL="114300" distR="114300" simplePos="0" relativeHeight="251657728" behindDoc="0" locked="0" layoutInCell="1" allowOverlap="1" wp14:anchorId="637F35A8" wp14:editId="1D450684">
                <wp:simplePos x="0" y="0"/>
                <wp:positionH relativeFrom="column">
                  <wp:posOffset>406400</wp:posOffset>
                </wp:positionH>
                <wp:positionV relativeFrom="paragraph">
                  <wp:posOffset>245110</wp:posOffset>
                </wp:positionV>
                <wp:extent cx="4978400" cy="3049270"/>
                <wp:effectExtent l="1905" t="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3049270"/>
                        </a:xfrm>
                        <a:prstGeom prst="rect">
                          <a:avLst/>
                        </a:prstGeom>
                        <a:gradFill rotWithShape="0">
                          <a:gsLst>
                            <a:gs pos="0">
                              <a:srgbClr val="FFFFFF"/>
                            </a:gs>
                            <a:gs pos="100000">
                              <a:srgbClr val="CCFFCC"/>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31989" w14:textId="77777777" w:rsidR="00F4419D" w:rsidRDefault="00F4419D" w:rsidP="00F4419D"/>
                          <w:p w14:paraId="30E7848C" w14:textId="3286FE7C" w:rsidR="00F4419D" w:rsidRPr="001640E8" w:rsidRDefault="00F4419D" w:rsidP="00F4419D">
                            <w:pPr>
                              <w:jc w:val="center"/>
                              <w:rPr>
                                <w:rFonts w:ascii="新細明體" w:hAnsi="新細明體"/>
                                <w:b/>
                                <w:bCs/>
                                <w:spacing w:val="20"/>
                                <w:sz w:val="56"/>
                              </w:rPr>
                            </w:pPr>
                            <w:r w:rsidRPr="004170A2">
                              <w:rPr>
                                <w:b/>
                                <w:bCs/>
                                <w:spacing w:val="20"/>
                                <w:sz w:val="72"/>
                              </w:rPr>
                              <w:t>ABC</w:t>
                            </w:r>
                            <w:r w:rsidRPr="007A4224">
                              <w:rPr>
                                <w:rFonts w:eastAsia="標楷體" w:hint="eastAsia"/>
                                <w:b/>
                                <w:bCs/>
                                <w:spacing w:val="20"/>
                                <w:sz w:val="72"/>
                              </w:rPr>
                              <w:t xml:space="preserve"> </w:t>
                            </w:r>
                            <w:r w:rsidR="004B558B" w:rsidRPr="004B558B">
                              <w:rPr>
                                <w:rFonts w:ascii="新細明體" w:hAnsi="新細明體" w:hint="eastAsia"/>
                                <w:b/>
                                <w:bCs/>
                                <w:spacing w:val="20"/>
                                <w:sz w:val="72"/>
                              </w:rPr>
                              <w:t>学校</w:t>
                            </w:r>
                          </w:p>
                          <w:p w14:paraId="3CD4B84A" w14:textId="20AF4FEB" w:rsidR="00F4419D" w:rsidRPr="001640E8" w:rsidRDefault="004B558B" w:rsidP="00F4419D">
                            <w:pPr>
                              <w:jc w:val="center"/>
                              <w:rPr>
                                <w:rFonts w:ascii="新細明體" w:hAnsi="新細明體"/>
                                <w:b/>
                                <w:bCs/>
                                <w:spacing w:val="20"/>
                                <w:sz w:val="56"/>
                                <w:szCs w:val="56"/>
                              </w:rPr>
                            </w:pPr>
                            <w:r w:rsidRPr="004B558B">
                              <w:rPr>
                                <w:rFonts w:ascii="新細明體" w:hAnsi="新細明體" w:hint="eastAsia"/>
                                <w:b/>
                                <w:bCs/>
                                <w:spacing w:val="20"/>
                                <w:sz w:val="56"/>
                                <w:szCs w:val="56"/>
                              </w:rPr>
                              <w:t>学校发展计划</w:t>
                            </w:r>
                          </w:p>
                          <w:p w14:paraId="47AEC905" w14:textId="77777777" w:rsidR="00B77B6B" w:rsidRDefault="00B77B6B" w:rsidP="00AE612B">
                            <w:pPr>
                              <w:jc w:val="center"/>
                              <w:rPr>
                                <w:rFonts w:ascii="新細明體" w:hAnsi="新細明體"/>
                                <w:b/>
                                <w:bCs/>
                                <w:strike/>
                                <w:spacing w:val="20"/>
                                <w:sz w:val="56"/>
                                <w:szCs w:val="56"/>
                                <w:lang w:eastAsia="zh-HK"/>
                              </w:rPr>
                            </w:pPr>
                          </w:p>
                          <w:p w14:paraId="1762B25D" w14:textId="77777777" w:rsidR="00F4419D" w:rsidRPr="00B466B9" w:rsidRDefault="00F67B8D" w:rsidP="00B466B9">
                            <w:pPr>
                              <w:jc w:val="center"/>
                              <w:rPr>
                                <w:b/>
                                <w:bCs/>
                                <w:spacing w:val="20"/>
                                <w:sz w:val="56"/>
                                <w:szCs w:val="56"/>
                                <w:lang w:eastAsia="zh-HK"/>
                              </w:rPr>
                            </w:pPr>
                            <w:r w:rsidRPr="00F67B8D">
                              <w:rPr>
                                <w:b/>
                                <w:bCs/>
                                <w:spacing w:val="20"/>
                                <w:sz w:val="56"/>
                                <w:szCs w:val="56"/>
                              </w:rPr>
                              <w:t xml:space="preserve">20xx/xx </w:t>
                            </w:r>
                            <w:r w:rsidRPr="000E07FA">
                              <w:rPr>
                                <w:b/>
                                <w:bCs/>
                                <w:spacing w:val="20"/>
                                <w:sz w:val="56"/>
                                <w:szCs w:val="56"/>
                              </w:rPr>
                              <w:t>–</w:t>
                            </w:r>
                            <w:r w:rsidR="00AE4A36" w:rsidRPr="00F67B8D">
                              <w:rPr>
                                <w:b/>
                                <w:bCs/>
                                <w:spacing w:val="20"/>
                                <w:sz w:val="56"/>
                                <w:szCs w:val="56"/>
                              </w:rPr>
                              <w:t xml:space="preserve"> 20xx/xx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F35A8" id="_x0000_t202" coordsize="21600,21600" o:spt="202" path="m,l,21600r21600,l21600,xe">
                <v:stroke joinstyle="miter"/>
                <v:path gradientshapeok="t" o:connecttype="rect"/>
              </v:shapetype>
              <v:shape id="Text Box 22" o:spid="_x0000_s1026" type="#_x0000_t202" style="position:absolute;left:0;text-align:left;margin-left:32pt;margin-top:19.3pt;width:392pt;height:2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" stroked="f">
                <v:fill color2="#cfc" focusposition=".5,.5" focussize="" focus="100%" type="gradientRadial"/>
                <v:textbox>
                  <w:txbxContent>
                    <w:p w14:paraId="4BB31989" w14:textId="77777777" w:rsidR="00F4419D" w:rsidRDefault="00F4419D" w:rsidP="00F4419D"/>
                    <w:p w14:paraId="30E7848C" w14:textId="3286FE7C" w:rsidR="00F4419D" w:rsidRPr="001640E8" w:rsidRDefault="00F4419D" w:rsidP="00F4419D">
                      <w:pPr>
                        <w:jc w:val="center"/>
                        <w:rPr>
                          <w:rFonts w:ascii="新細明體" w:hAnsi="新細明體"/>
                          <w:b/>
                          <w:bCs/>
                          <w:spacing w:val="20"/>
                          <w:sz w:val="56"/>
                        </w:rPr>
                      </w:pPr>
                      <w:r w:rsidRPr="004170A2">
                        <w:rPr>
                          <w:b/>
                          <w:bCs/>
                          <w:spacing w:val="20"/>
                          <w:sz w:val="72"/>
                        </w:rPr>
                        <w:t>ABC</w:t>
                      </w:r>
                      <w:r w:rsidRPr="007A4224">
                        <w:rPr>
                          <w:rFonts w:eastAsia="標楷體" w:hint="eastAsia"/>
                          <w:b/>
                          <w:bCs/>
                          <w:spacing w:val="20"/>
                          <w:sz w:val="72"/>
                        </w:rPr>
                        <w:t xml:space="preserve"> </w:t>
                      </w:r>
                      <w:r w:rsidR="004B558B" w:rsidRPr="004B558B">
                        <w:rPr>
                          <w:rFonts w:ascii="新細明體" w:hAnsi="新細明體" w:hint="eastAsia"/>
                          <w:b/>
                          <w:bCs/>
                          <w:spacing w:val="20"/>
                          <w:sz w:val="72"/>
                        </w:rPr>
                        <w:t>学校</w:t>
                      </w:r>
                    </w:p>
                    <w:p w14:paraId="3CD4B84A" w14:textId="20AF4FEB" w:rsidR="00F4419D" w:rsidRPr="001640E8" w:rsidRDefault="004B558B" w:rsidP="00F4419D">
                      <w:pPr>
                        <w:jc w:val="center"/>
                        <w:rPr>
                          <w:rFonts w:ascii="新細明體" w:hAnsi="新細明體"/>
                          <w:b/>
                          <w:bCs/>
                          <w:spacing w:val="20"/>
                          <w:sz w:val="56"/>
                          <w:szCs w:val="56"/>
                        </w:rPr>
                      </w:pPr>
                      <w:r w:rsidRPr="004B558B">
                        <w:rPr>
                          <w:rFonts w:ascii="新細明體" w:hAnsi="新細明體" w:hint="eastAsia"/>
                          <w:b/>
                          <w:bCs/>
                          <w:spacing w:val="20"/>
                          <w:sz w:val="56"/>
                          <w:szCs w:val="56"/>
                        </w:rPr>
                        <w:t>学校发展计划</w:t>
                      </w:r>
                    </w:p>
                    <w:p w14:paraId="47AEC905" w14:textId="77777777" w:rsidR="00B77B6B" w:rsidRDefault="00B77B6B" w:rsidP="00AE612B">
                      <w:pPr>
                        <w:jc w:val="center"/>
                        <w:rPr>
                          <w:rFonts w:ascii="新細明體" w:hAnsi="新細明體"/>
                          <w:b/>
                          <w:bCs/>
                          <w:strike/>
                          <w:spacing w:val="20"/>
                          <w:sz w:val="56"/>
                          <w:szCs w:val="56"/>
                          <w:lang w:eastAsia="zh-HK"/>
                        </w:rPr>
                      </w:pPr>
                    </w:p>
                    <w:p w14:paraId="1762B25D" w14:textId="77777777" w:rsidR="00F4419D" w:rsidRPr="00B466B9" w:rsidRDefault="00F67B8D" w:rsidP="00B466B9">
                      <w:pPr>
                        <w:jc w:val="center"/>
                        <w:rPr>
                          <w:b/>
                          <w:bCs/>
                          <w:spacing w:val="20"/>
                          <w:sz w:val="56"/>
                          <w:szCs w:val="56"/>
                          <w:lang w:eastAsia="zh-HK"/>
                        </w:rPr>
                      </w:pPr>
                      <w:r w:rsidRPr="00F67B8D">
                        <w:rPr>
                          <w:b/>
                          <w:bCs/>
                          <w:spacing w:val="20"/>
                          <w:sz w:val="56"/>
                          <w:szCs w:val="56"/>
                        </w:rPr>
                        <w:t xml:space="preserve">20xx/xx </w:t>
                      </w:r>
                      <w:r w:rsidRPr="000E07FA">
                        <w:rPr>
                          <w:b/>
                          <w:bCs/>
                          <w:spacing w:val="20"/>
                          <w:sz w:val="56"/>
                          <w:szCs w:val="56"/>
                        </w:rPr>
                        <w:t>–</w:t>
                      </w:r>
                      <w:r w:rsidR="00AE4A36" w:rsidRPr="00F67B8D">
                        <w:rPr>
                          <w:b/>
                          <w:bCs/>
                          <w:spacing w:val="20"/>
                          <w:sz w:val="56"/>
                          <w:szCs w:val="56"/>
                        </w:rPr>
                        <w:t xml:space="preserve"> 20xx/xx</w:t>
                      </w:r>
                    </w:p>
                  </w:txbxContent>
                </v:textbox>
              </v:shape>
            </w:pict>
          </mc:Fallback>
        </mc:AlternateContent>
      </w:r>
    </w:p>
    <w:p w14:paraId="3771DD3B" w14:textId="77777777" w:rsidR="00F4419D" w:rsidRPr="003271BA" w:rsidRDefault="00F4419D" w:rsidP="00F4419D">
      <w:pPr>
        <w:pStyle w:val="1"/>
        <w:jc w:val="center"/>
        <w:rPr>
          <w:rFonts w:ascii="新細明體" w:eastAsia="新細明體" w:hAnsi="新細明體"/>
          <w:spacing w:val="30"/>
          <w:lang w:val="en-US"/>
        </w:rPr>
      </w:pPr>
      <w:r w:rsidRPr="003271BA">
        <w:rPr>
          <w:rFonts w:ascii="新細明體" w:eastAsia="新細明體" w:hAnsi="新細明體" w:hint="eastAsia"/>
          <w:spacing w:val="30"/>
          <w:lang w:val="en-US"/>
        </w:rPr>
        <w:t>School</w:t>
      </w:r>
    </w:p>
    <w:p w14:paraId="2640DF27" w14:textId="77777777" w:rsidR="00F4419D" w:rsidRPr="003271BA" w:rsidRDefault="00F4419D" w:rsidP="00F4419D">
      <w:pPr>
        <w:pStyle w:val="1"/>
        <w:jc w:val="center"/>
        <w:rPr>
          <w:rFonts w:ascii="新細明體" w:eastAsia="新細明體" w:hAnsi="新細明體"/>
          <w:spacing w:val="30"/>
          <w:lang w:val="en-US"/>
        </w:rPr>
      </w:pPr>
    </w:p>
    <w:p w14:paraId="21BD8FEB" w14:textId="77777777" w:rsidR="00F4419D" w:rsidRPr="003271BA" w:rsidRDefault="00F4419D" w:rsidP="00F4419D">
      <w:pPr>
        <w:pStyle w:val="1"/>
        <w:jc w:val="center"/>
        <w:rPr>
          <w:rFonts w:ascii="新細明體" w:eastAsia="新細明體" w:hAnsi="新細明體"/>
          <w:spacing w:val="30"/>
          <w:lang w:val="en-US"/>
        </w:rPr>
      </w:pPr>
    </w:p>
    <w:p w14:paraId="0046FF6B" w14:textId="77777777" w:rsidR="00F4419D" w:rsidRPr="003271BA" w:rsidRDefault="00F4419D" w:rsidP="00F4419D">
      <w:pPr>
        <w:pStyle w:val="1"/>
        <w:jc w:val="center"/>
        <w:rPr>
          <w:rFonts w:ascii="新細明體" w:eastAsia="新細明體" w:hAnsi="新細明體"/>
          <w:spacing w:val="30"/>
          <w:lang w:val="en-US"/>
        </w:rPr>
      </w:pPr>
    </w:p>
    <w:p w14:paraId="3EC16591" w14:textId="77777777" w:rsidR="00F4419D" w:rsidRPr="003271BA" w:rsidRDefault="00F4419D" w:rsidP="00F4419D">
      <w:pPr>
        <w:pStyle w:val="1"/>
        <w:jc w:val="center"/>
        <w:rPr>
          <w:rFonts w:ascii="新細明體" w:eastAsia="新細明體" w:hAnsi="新細明體"/>
          <w:spacing w:val="30"/>
          <w:lang w:val="en-US"/>
        </w:rPr>
      </w:pPr>
    </w:p>
    <w:p w14:paraId="1C624046" w14:textId="77777777" w:rsidR="00F4419D" w:rsidRPr="003271BA" w:rsidRDefault="00F4419D" w:rsidP="00F4419D">
      <w:pPr>
        <w:pStyle w:val="1"/>
        <w:jc w:val="center"/>
        <w:rPr>
          <w:rFonts w:ascii="新細明體" w:eastAsia="新細明體" w:hAnsi="新細明體"/>
          <w:spacing w:val="30"/>
          <w:lang w:val="en-US"/>
        </w:rPr>
      </w:pPr>
    </w:p>
    <w:p w14:paraId="00488211" w14:textId="77777777" w:rsidR="00F4419D" w:rsidRPr="003271BA" w:rsidRDefault="00F4419D" w:rsidP="00F4419D">
      <w:pPr>
        <w:spacing w:before="60"/>
        <w:ind w:leftChars="50" w:left="120"/>
        <w:jc w:val="center"/>
        <w:rPr>
          <w:rFonts w:ascii="新細明體" w:hAnsi="新細明體"/>
          <w:b/>
          <w:bCs/>
          <w:spacing w:val="20"/>
          <w:sz w:val="40"/>
          <w:szCs w:val="40"/>
        </w:rPr>
      </w:pPr>
    </w:p>
    <w:p w14:paraId="78B28856" w14:textId="77777777" w:rsidR="00F4419D" w:rsidRPr="003271BA" w:rsidRDefault="00F4419D" w:rsidP="00F4419D">
      <w:pPr>
        <w:spacing w:before="60"/>
        <w:ind w:leftChars="50" w:left="120"/>
        <w:jc w:val="center"/>
        <w:rPr>
          <w:rFonts w:ascii="新細明體" w:hAnsi="新細明體"/>
          <w:b/>
          <w:bCs/>
          <w:spacing w:val="20"/>
          <w:sz w:val="40"/>
          <w:szCs w:val="40"/>
        </w:rPr>
      </w:pPr>
    </w:p>
    <w:p w14:paraId="742533FE" w14:textId="77777777" w:rsidR="00F4419D" w:rsidRPr="003271BA" w:rsidRDefault="00F4419D" w:rsidP="00F4419D">
      <w:pPr>
        <w:pStyle w:val="1"/>
        <w:rPr>
          <w:rFonts w:ascii="新細明體" w:eastAsia="新細明體" w:hAnsi="新細明體"/>
          <w:spacing w:val="30"/>
          <w:sz w:val="32"/>
          <w:szCs w:val="32"/>
        </w:rPr>
      </w:pPr>
    </w:p>
    <w:p w14:paraId="52487CF3" w14:textId="77777777" w:rsidR="00D9386B" w:rsidRPr="003271BA" w:rsidRDefault="00D9386B" w:rsidP="00172F81">
      <w:pPr>
        <w:pStyle w:val="1"/>
        <w:ind w:firstLineChars="588" w:firstLine="2354"/>
        <w:rPr>
          <w:rFonts w:ascii="新細明體" w:eastAsia="新細明體" w:hAnsi="新細明體"/>
          <w:b/>
          <w:bCs/>
          <w:sz w:val="32"/>
          <w:szCs w:val="32"/>
          <w:lang w:val="zh-HK"/>
        </w:rPr>
      </w:pPr>
    </w:p>
    <w:p w14:paraId="34FA1698" w14:textId="49D993A8" w:rsidR="004B558B" w:rsidRPr="004B558B" w:rsidRDefault="004B558B" w:rsidP="004B558B">
      <w:pPr>
        <w:pStyle w:val="1"/>
        <w:rPr>
          <w:rFonts w:ascii="新細明體" w:eastAsia="新細明體" w:hAnsi="新細明體"/>
          <w:b/>
          <w:bCs/>
          <w:sz w:val="60"/>
          <w:szCs w:val="48"/>
          <w:lang w:val="zh-HK"/>
        </w:rPr>
      </w:pPr>
    </w:p>
    <w:p w14:paraId="7153003C" w14:textId="7941946A" w:rsidR="00F4419D" w:rsidRPr="003271BA" w:rsidRDefault="004B558B" w:rsidP="004B558B">
      <w:pPr>
        <w:pStyle w:val="1"/>
        <w:ind w:firstLineChars="588" w:firstLine="4002"/>
        <w:rPr>
          <w:rFonts w:ascii="新細明體" w:eastAsia="新細明體" w:hAnsi="新細明體"/>
          <w:b/>
          <w:bCs/>
          <w:sz w:val="30"/>
          <w:szCs w:val="28"/>
          <w:lang w:val="zh-HK"/>
        </w:rPr>
      </w:pPr>
      <w:proofErr w:type="gramStart"/>
      <w:r w:rsidRPr="004B558B">
        <w:rPr>
          <w:rFonts w:ascii="新細明體" w:eastAsia="新細明體" w:hAnsi="新細明體" w:hint="eastAsia"/>
          <w:b/>
          <w:bCs/>
          <w:sz w:val="60"/>
          <w:szCs w:val="48"/>
          <w:lang w:val="zh-HK"/>
        </w:rPr>
        <w:t>范</w:t>
      </w:r>
      <w:proofErr w:type="gramEnd"/>
      <w:r w:rsidRPr="004B558B">
        <w:rPr>
          <w:rFonts w:ascii="新細明體" w:eastAsia="新細明體" w:hAnsi="新細明體" w:hint="eastAsia"/>
          <w:b/>
          <w:bCs/>
          <w:sz w:val="60"/>
          <w:szCs w:val="48"/>
          <w:lang w:val="zh-HK"/>
        </w:rPr>
        <w:t>本</w:t>
      </w:r>
    </w:p>
    <w:p w14:paraId="183D0319" w14:textId="68724F8F" w:rsidR="00F4419D" w:rsidRPr="003271BA" w:rsidRDefault="00F36773" w:rsidP="00F4419D">
      <w:pPr>
        <w:jc w:val="center"/>
        <w:rPr>
          <w:rFonts w:ascii="新細明體" w:hAnsi="新細明體"/>
          <w:b/>
          <w:sz w:val="44"/>
          <w:szCs w:val="44"/>
          <w:lang w:eastAsia="zh-HK"/>
        </w:rPr>
      </w:pPr>
      <w:r w:rsidRPr="003271BA">
        <w:rPr>
          <w:rFonts w:ascii="新細明體" w:hAnsi="新細明體" w:hint="eastAsia"/>
          <w:spacing w:val="30"/>
          <w:sz w:val="36"/>
          <w:lang w:eastAsia="zh-HK"/>
        </w:rPr>
        <w:t>〔</w:t>
      </w:r>
      <w:r w:rsidR="004B558B" w:rsidRPr="004B558B">
        <w:rPr>
          <w:rFonts w:ascii="新細明體" w:hAnsi="新細明體" w:hint="eastAsia"/>
          <w:spacing w:val="30"/>
          <w:sz w:val="36"/>
        </w:rPr>
        <w:t>供小学、中学及特殊学校参考</w:t>
      </w:r>
      <w:r w:rsidRPr="003271BA">
        <w:rPr>
          <w:rFonts w:ascii="新細明體" w:hAnsi="新細明體" w:hint="eastAsia"/>
          <w:spacing w:val="30"/>
          <w:sz w:val="36"/>
        </w:rPr>
        <w:t>〕</w:t>
      </w:r>
    </w:p>
    <w:p w14:paraId="77AC8EF3" w14:textId="41A674F8" w:rsidR="00F4419D" w:rsidRPr="003271BA" w:rsidRDefault="00C63E5C" w:rsidP="00F4419D">
      <w:pPr>
        <w:pStyle w:val="1"/>
        <w:spacing w:line="360" w:lineRule="auto"/>
        <w:rPr>
          <w:rFonts w:ascii="新細明體" w:eastAsia="新細明體" w:hAnsi="新細明體"/>
          <w:b/>
          <w:bCs/>
          <w:spacing w:val="30"/>
          <w:sz w:val="52"/>
          <w:szCs w:val="52"/>
          <w:lang w:val="en-US"/>
        </w:rPr>
      </w:pPr>
      <w:r w:rsidRPr="003271BA">
        <w:rPr>
          <w:rFonts w:ascii="新細明體" w:hAnsi="新細明體"/>
          <w:noProof/>
          <w:spacing w:val="30"/>
          <w:sz w:val="36"/>
          <w:lang w:val="en-US"/>
        </w:rPr>
        <mc:AlternateContent>
          <mc:Choice Requires="wps">
            <w:drawing>
              <wp:anchor distT="45720" distB="45720" distL="114300" distR="114300" simplePos="0" relativeHeight="251659776" behindDoc="0" locked="0" layoutInCell="1" allowOverlap="1" wp14:anchorId="0763DC89" wp14:editId="5ADC10A0">
                <wp:simplePos x="0" y="0"/>
                <wp:positionH relativeFrom="page">
                  <wp:posOffset>742950</wp:posOffset>
                </wp:positionH>
                <wp:positionV relativeFrom="paragraph">
                  <wp:posOffset>122555</wp:posOffset>
                </wp:positionV>
                <wp:extent cx="6208395"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333500"/>
                        </a:xfrm>
                        <a:prstGeom prst="rect">
                          <a:avLst/>
                        </a:prstGeom>
                        <a:noFill/>
                        <a:ln w="9525">
                          <a:noFill/>
                          <a:miter lim="800000"/>
                          <a:headEnd/>
                          <a:tailEnd/>
                        </a:ln>
                      </wps:spPr>
                      <wps:txbx>
                        <w:txbxContent>
                          <w:p w14:paraId="07FA5279" w14:textId="41AFEFE5" w:rsidR="00B10726" w:rsidRPr="003271BA" w:rsidRDefault="00B10726" w:rsidP="00B10726">
                            <w:pPr>
                              <w:jc w:val="center"/>
                              <w:rPr>
                                <w:sz w:val="36"/>
                              </w:rPr>
                            </w:pPr>
                            <w:r w:rsidRPr="003271BA">
                              <w:rPr>
                                <w:sz w:val="36"/>
                              </w:rPr>
                              <w:t>202</w:t>
                            </w:r>
                            <w:r w:rsidR="000C3D18">
                              <w:rPr>
                                <w:sz w:val="36"/>
                              </w:rPr>
                              <w:t>6</w:t>
                            </w:r>
                            <w:r w:rsidRPr="003271BA">
                              <w:rPr>
                                <w:rFonts w:hint="eastAsia"/>
                                <w:sz w:val="36"/>
                              </w:rPr>
                              <w:t>年</w:t>
                            </w:r>
                            <w:r w:rsidR="000C3D18">
                              <w:rPr>
                                <w:sz w:val="36"/>
                              </w:rPr>
                              <w:t>4</w:t>
                            </w:r>
                            <w:r w:rsidRPr="003271BA">
                              <w:rPr>
                                <w:rFonts w:hint="eastAsia"/>
                                <w:sz w:val="36"/>
                              </w:rPr>
                              <w:t>月更新版</w:t>
                            </w:r>
                          </w:p>
                          <w:p w14:paraId="682864EB" w14:textId="77777777" w:rsidR="00C63E5C" w:rsidRPr="003271BA" w:rsidRDefault="00C63E5C" w:rsidP="00B10726">
                            <w:pPr>
                              <w:jc w:val="center"/>
                              <w:rPr>
                                <w:sz w:val="36"/>
                              </w:rPr>
                            </w:pPr>
                          </w:p>
                          <w:p w14:paraId="01144B0C" w14:textId="77777777" w:rsidR="004B558B" w:rsidRPr="004B558B" w:rsidRDefault="004B558B" w:rsidP="004B558B">
                            <w:pPr>
                              <w:jc w:val="center"/>
                              <w:rPr>
                                <w:b/>
                                <w:color w:val="000000" w:themeColor="text1"/>
                                <w:sz w:val="28"/>
                              </w:rPr>
                            </w:pPr>
                            <w:r w:rsidRPr="004B558B">
                              <w:rPr>
                                <w:rFonts w:hint="eastAsia"/>
                                <w:b/>
                                <w:color w:val="000000" w:themeColor="text1"/>
                                <w:sz w:val="28"/>
                              </w:rPr>
                              <w:t>学校撰写学校发展计划时，请参阅教育局网页所载的</w:t>
                            </w:r>
                          </w:p>
                          <w:p w14:paraId="7CA2D658" w14:textId="77777777" w:rsidR="004B558B" w:rsidRDefault="004B558B" w:rsidP="004B558B">
                            <w:pPr>
                              <w:jc w:val="center"/>
                              <w:rPr>
                                <w:b/>
                                <w:color w:val="000000" w:themeColor="text1"/>
                                <w:sz w:val="28"/>
                              </w:rPr>
                            </w:pPr>
                            <w:proofErr w:type="gramStart"/>
                            <w:r w:rsidRPr="004B558B">
                              <w:rPr>
                                <w:rFonts w:hint="eastAsia"/>
                                <w:b/>
                                <w:color w:val="000000" w:themeColor="text1"/>
                                <w:sz w:val="28"/>
                              </w:rPr>
                              <w:t>《</w:t>
                            </w:r>
                            <w:proofErr w:type="gramEnd"/>
                            <w:r w:rsidRPr="004B558B">
                              <w:rPr>
                                <w:rFonts w:hint="eastAsia"/>
                                <w:b/>
                                <w:color w:val="000000" w:themeColor="text1"/>
                                <w:sz w:val="28"/>
                              </w:rPr>
                              <w:t>编写说明：学校发展计划、学校周年计划、学校报告》</w:t>
                            </w:r>
                          </w:p>
                          <w:p w14:paraId="7BD23112" w14:textId="6D6EB08F" w:rsidR="006F3FAC" w:rsidRPr="00B146C7" w:rsidRDefault="006F3FAC" w:rsidP="004B558B">
                            <w:pPr>
                              <w:jc w:val="center"/>
                              <w:rPr>
                                <w:b/>
                                <w:color w:val="000000" w:themeColor="text1"/>
                                <w:sz w:val="28"/>
                              </w:rPr>
                            </w:pPr>
                            <w:proofErr w:type="gramStart"/>
                            <w:r w:rsidRPr="003271BA">
                              <w:rPr>
                                <w:rFonts w:hint="eastAsia"/>
                                <w:b/>
                                <w:color w:val="000000" w:themeColor="text1"/>
                                <w:sz w:val="28"/>
                              </w:rPr>
                              <w:t>（</w:t>
                            </w:r>
                            <w:r w:rsidR="004B558B" w:rsidRPr="004B558B">
                              <w:rPr>
                                <w:rFonts w:hint="eastAsia"/>
                                <w:b/>
                                <w:color w:val="000000" w:themeColor="text1"/>
                                <w:sz w:val="28"/>
                              </w:rPr>
                              <w:t>网</w:t>
                            </w:r>
                            <w:proofErr w:type="gramEnd"/>
                            <w:r w:rsidR="004B558B" w:rsidRPr="004B558B">
                              <w:rPr>
                                <w:rFonts w:hint="eastAsia"/>
                                <w:b/>
                                <w:color w:val="000000" w:themeColor="text1"/>
                                <w:sz w:val="28"/>
                              </w:rPr>
                              <w:t>址</w:t>
                            </w:r>
                            <w:r w:rsidRPr="003271BA">
                              <w:rPr>
                                <w:rFonts w:hint="eastAsia"/>
                                <w:b/>
                                <w:color w:val="000000" w:themeColor="text1"/>
                                <w:sz w:val="28"/>
                              </w:rPr>
                              <w:t>：</w:t>
                            </w:r>
                            <w:hyperlink r:id="rId11" w:history="1">
                              <w:r w:rsidR="00482B4E">
                                <w:rPr>
                                  <w:rStyle w:val="a9"/>
                                  <w:b/>
                                  <w:color w:val="000000" w:themeColor="text1"/>
                                  <w:sz w:val="28"/>
                                </w:rPr>
                                <w:t>https://www.edb.gov.hk/sse/sc</w:t>
                              </w:r>
                            </w:hyperlink>
                            <w:proofErr w:type="gramStart"/>
                            <w:r w:rsidRPr="003271BA">
                              <w:rPr>
                                <w:rFonts w:hint="eastAsia"/>
                                <w:b/>
                                <w:color w:val="000000" w:themeColor="text1"/>
                                <w:sz w:val="28"/>
                              </w:rPr>
                              <w:t>）</w:t>
                            </w:r>
                            <w:proofErr w:type="gramEnd"/>
                          </w:p>
                          <w:p w14:paraId="7769C786" w14:textId="5D4E7321" w:rsidR="006F3FAC" w:rsidRPr="006F3FAC" w:rsidRDefault="006F3FAC" w:rsidP="00B10726">
                            <w:pPr>
                              <w:jc w:val="cente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3DC89" id="Text Box 2" o:spid="_x0000_s1027" type="#_x0000_t202" style="position:absolute;left:0;text-align:left;margin-left:58.5pt;margin-top:9.65pt;width:488.85pt;height:10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" filled="f" stroked="f">
                <v:textbox>
                  <w:txbxContent>
                    <w:p w14:paraId="07FA5279" w14:textId="41AFEFE5" w:rsidR="00B10726" w:rsidRPr="003271BA" w:rsidRDefault="00B10726" w:rsidP="00B10726">
                      <w:pPr>
                        <w:jc w:val="center"/>
                        <w:rPr>
                          <w:sz w:val="36"/>
                        </w:rPr>
                      </w:pPr>
                      <w:r w:rsidRPr="003271BA">
                        <w:rPr>
                          <w:sz w:val="36"/>
                        </w:rPr>
                        <w:t>202</w:t>
                      </w:r>
                      <w:r w:rsidR="000C3D18">
                        <w:rPr>
                          <w:sz w:val="36"/>
                        </w:rPr>
                        <w:t>6</w:t>
                      </w:r>
                      <w:r w:rsidRPr="003271BA">
                        <w:rPr>
                          <w:rFonts w:hint="eastAsia"/>
                          <w:sz w:val="36"/>
                        </w:rPr>
                        <w:t>年</w:t>
                      </w:r>
                      <w:r w:rsidR="000C3D18">
                        <w:rPr>
                          <w:sz w:val="36"/>
                        </w:rPr>
                        <w:t>4</w:t>
                      </w:r>
                      <w:r w:rsidRPr="003271BA">
                        <w:rPr>
                          <w:rFonts w:hint="eastAsia"/>
                          <w:sz w:val="36"/>
                        </w:rPr>
                        <w:t>月更新版</w:t>
                      </w:r>
                    </w:p>
                    <w:p w14:paraId="682864EB" w14:textId="77777777" w:rsidR="00C63E5C" w:rsidRPr="003271BA" w:rsidRDefault="00C63E5C" w:rsidP="00B10726">
                      <w:pPr>
                        <w:jc w:val="center"/>
                        <w:rPr>
                          <w:sz w:val="36"/>
                        </w:rPr>
                      </w:pPr>
                    </w:p>
                    <w:p w14:paraId="01144B0C" w14:textId="77777777" w:rsidR="004B558B" w:rsidRPr="004B558B" w:rsidRDefault="004B558B" w:rsidP="004B558B">
                      <w:pPr>
                        <w:jc w:val="center"/>
                        <w:rPr>
                          <w:b/>
                          <w:color w:val="000000" w:themeColor="text1"/>
                          <w:sz w:val="28"/>
                        </w:rPr>
                      </w:pPr>
                      <w:r w:rsidRPr="004B558B">
                        <w:rPr>
                          <w:rFonts w:hint="eastAsia"/>
                          <w:b/>
                          <w:color w:val="000000" w:themeColor="text1"/>
                          <w:sz w:val="28"/>
                        </w:rPr>
                        <w:t>学校撰写学校发展计划时，请参阅教育局网页所载的</w:t>
                      </w:r>
                    </w:p>
                    <w:p w14:paraId="7CA2D658" w14:textId="77777777" w:rsidR="004B558B" w:rsidRDefault="004B558B" w:rsidP="004B558B">
                      <w:pPr>
                        <w:jc w:val="center"/>
                        <w:rPr>
                          <w:b/>
                          <w:color w:val="000000" w:themeColor="text1"/>
                          <w:sz w:val="28"/>
                        </w:rPr>
                      </w:pPr>
                      <w:proofErr w:type="gramStart"/>
                      <w:r w:rsidRPr="004B558B">
                        <w:rPr>
                          <w:rFonts w:hint="eastAsia"/>
                          <w:b/>
                          <w:color w:val="000000" w:themeColor="text1"/>
                          <w:sz w:val="28"/>
                        </w:rPr>
                        <w:t>《</w:t>
                      </w:r>
                      <w:proofErr w:type="gramEnd"/>
                      <w:r w:rsidRPr="004B558B">
                        <w:rPr>
                          <w:rFonts w:hint="eastAsia"/>
                          <w:b/>
                          <w:color w:val="000000" w:themeColor="text1"/>
                          <w:sz w:val="28"/>
                        </w:rPr>
                        <w:t>编写说明：学校发展计划、学校周年计划、学校报告》</w:t>
                      </w:r>
                    </w:p>
                    <w:p w14:paraId="7BD23112" w14:textId="6D6EB08F" w:rsidR="006F3FAC" w:rsidRPr="00B146C7" w:rsidRDefault="006F3FAC" w:rsidP="004B558B">
                      <w:pPr>
                        <w:jc w:val="center"/>
                        <w:rPr>
                          <w:b/>
                          <w:color w:val="000000" w:themeColor="text1"/>
                          <w:sz w:val="28"/>
                        </w:rPr>
                      </w:pPr>
                      <w:proofErr w:type="gramStart"/>
                      <w:r w:rsidRPr="003271BA">
                        <w:rPr>
                          <w:rFonts w:hint="eastAsia"/>
                          <w:b/>
                          <w:color w:val="000000" w:themeColor="text1"/>
                          <w:sz w:val="28"/>
                        </w:rPr>
                        <w:t>（</w:t>
                      </w:r>
                      <w:r w:rsidR="004B558B" w:rsidRPr="004B558B">
                        <w:rPr>
                          <w:rFonts w:hint="eastAsia"/>
                          <w:b/>
                          <w:color w:val="000000" w:themeColor="text1"/>
                          <w:sz w:val="28"/>
                        </w:rPr>
                        <w:t>网</w:t>
                      </w:r>
                      <w:proofErr w:type="gramEnd"/>
                      <w:r w:rsidR="004B558B" w:rsidRPr="004B558B">
                        <w:rPr>
                          <w:rFonts w:hint="eastAsia"/>
                          <w:b/>
                          <w:color w:val="000000" w:themeColor="text1"/>
                          <w:sz w:val="28"/>
                        </w:rPr>
                        <w:t>址</w:t>
                      </w:r>
                      <w:r w:rsidRPr="003271BA">
                        <w:rPr>
                          <w:rFonts w:hint="eastAsia"/>
                          <w:b/>
                          <w:color w:val="000000" w:themeColor="text1"/>
                          <w:sz w:val="28"/>
                        </w:rPr>
                        <w:t>：</w:t>
                      </w:r>
                      <w:hyperlink r:id="rId12" w:history="1">
                        <w:r w:rsidR="00482B4E">
                          <w:rPr>
                            <w:rStyle w:val="a9"/>
                            <w:b/>
                            <w:color w:val="000000" w:themeColor="text1"/>
                            <w:sz w:val="28"/>
                          </w:rPr>
                          <w:t>https://www.edb.gov.hk/sse/sc</w:t>
                        </w:r>
                      </w:hyperlink>
                      <w:proofErr w:type="gramStart"/>
                      <w:r w:rsidRPr="003271BA">
                        <w:rPr>
                          <w:rFonts w:hint="eastAsia"/>
                          <w:b/>
                          <w:color w:val="000000" w:themeColor="text1"/>
                          <w:sz w:val="28"/>
                        </w:rPr>
                        <w:t>）</w:t>
                      </w:r>
                      <w:proofErr w:type="gramEnd"/>
                    </w:p>
                    <w:p w14:paraId="7769C786" w14:textId="5D4E7321" w:rsidR="006F3FAC" w:rsidRPr="006F3FAC" w:rsidRDefault="006F3FAC" w:rsidP="00B10726">
                      <w:pPr>
                        <w:jc w:val="center"/>
                        <w:rPr>
                          <w:sz w:val="28"/>
                        </w:rPr>
                      </w:pPr>
                    </w:p>
                  </w:txbxContent>
                </v:textbox>
                <w10:wrap type="square" anchorx="page"/>
              </v:shape>
            </w:pict>
          </mc:Fallback>
        </mc:AlternateContent>
      </w:r>
      <w:r w:rsidR="00F4419D" w:rsidRPr="003271BA">
        <w:rPr>
          <w:rFonts w:ascii="新細明體" w:eastAsia="新細明體" w:hAnsi="新細明體"/>
          <w:spacing w:val="30"/>
          <w:sz w:val="36"/>
        </w:rPr>
        <w:br w:type="page"/>
      </w:r>
      <w:r w:rsidR="00F4419D" w:rsidRPr="003271BA">
        <w:rPr>
          <w:rFonts w:eastAsia="新細明體"/>
          <w:b/>
          <w:bCs/>
          <w:spacing w:val="30"/>
          <w:sz w:val="52"/>
          <w:szCs w:val="52"/>
          <w:lang w:val="en-US"/>
        </w:rPr>
        <w:lastRenderedPageBreak/>
        <w:t>ABC</w:t>
      </w:r>
      <w:r w:rsidR="004B558B" w:rsidRPr="004B558B">
        <w:rPr>
          <w:rFonts w:ascii="新細明體" w:eastAsia="新細明體" w:hAnsi="新細明體" w:hint="eastAsia"/>
          <w:b/>
          <w:bCs/>
          <w:spacing w:val="30"/>
          <w:sz w:val="52"/>
          <w:szCs w:val="52"/>
          <w:lang w:val="en-US"/>
        </w:rPr>
        <w:t>学校</w:t>
      </w:r>
    </w:p>
    <w:p w14:paraId="4FB3754C" w14:textId="77777777" w:rsidR="004B558B" w:rsidRDefault="004B558B" w:rsidP="004B558B">
      <w:pPr>
        <w:pStyle w:val="1"/>
        <w:numPr>
          <w:ilvl w:val="0"/>
          <w:numId w:val="5"/>
        </w:numPr>
        <w:rPr>
          <w:rFonts w:ascii="新細明體" w:eastAsia="新細明體" w:hAnsi="新細明體"/>
          <w:b/>
          <w:spacing w:val="30"/>
          <w:sz w:val="28"/>
          <w:szCs w:val="28"/>
          <w:lang w:val="en-US"/>
        </w:rPr>
      </w:pPr>
      <w:r w:rsidRPr="004B558B">
        <w:rPr>
          <w:rFonts w:ascii="新細明體" w:eastAsia="新細明體" w:hAnsi="新細明體" w:hint="eastAsia"/>
          <w:b/>
          <w:spacing w:val="30"/>
          <w:sz w:val="28"/>
          <w:szCs w:val="28"/>
          <w:lang w:val="en-US"/>
        </w:rPr>
        <w:t>学校抱负和使命</w:t>
      </w:r>
    </w:p>
    <w:p w14:paraId="13FE205F" w14:textId="77777777" w:rsidR="004B558B" w:rsidRDefault="004B558B" w:rsidP="004B558B">
      <w:pPr>
        <w:pStyle w:val="1"/>
        <w:numPr>
          <w:ilvl w:val="0"/>
          <w:numId w:val="5"/>
        </w:numPr>
        <w:rPr>
          <w:rFonts w:ascii="新細明體" w:eastAsia="新細明體" w:hAnsi="新細明體"/>
          <w:b/>
          <w:spacing w:val="30"/>
          <w:sz w:val="28"/>
          <w:szCs w:val="28"/>
          <w:lang w:val="en-US"/>
        </w:rPr>
      </w:pPr>
      <w:r w:rsidRPr="004B558B">
        <w:rPr>
          <w:rFonts w:ascii="新細明體" w:eastAsia="新細明體" w:hAnsi="新細明體" w:hint="eastAsia"/>
          <w:b/>
          <w:spacing w:val="30"/>
          <w:sz w:val="28"/>
          <w:szCs w:val="28"/>
          <w:lang w:val="en-US"/>
        </w:rPr>
        <w:t>办学目标</w:t>
      </w:r>
    </w:p>
    <w:p w14:paraId="7A5CF1BB" w14:textId="5A23D40C" w:rsidR="00F4419D" w:rsidRPr="003271BA" w:rsidRDefault="004B558B" w:rsidP="004B558B">
      <w:pPr>
        <w:pStyle w:val="1"/>
        <w:numPr>
          <w:ilvl w:val="0"/>
          <w:numId w:val="5"/>
        </w:numPr>
        <w:rPr>
          <w:rFonts w:ascii="新細明體" w:eastAsia="新細明體" w:hAnsi="新細明體"/>
          <w:b/>
          <w:spacing w:val="30"/>
          <w:sz w:val="28"/>
          <w:szCs w:val="28"/>
          <w:lang w:val="en-US"/>
        </w:rPr>
      </w:pPr>
      <w:r w:rsidRPr="004B558B">
        <w:rPr>
          <w:rFonts w:ascii="新細明體" w:eastAsia="新細明體" w:hAnsi="新細明體" w:hint="eastAsia"/>
          <w:b/>
          <w:spacing w:val="30"/>
          <w:sz w:val="28"/>
          <w:szCs w:val="28"/>
          <w:lang w:val="en-US"/>
        </w:rPr>
        <w:t>校</w:t>
      </w:r>
      <w:r w:rsidRPr="004B558B">
        <w:rPr>
          <w:rFonts w:ascii="新細明體" w:eastAsia="新細明體" w:hAnsi="新細明體"/>
          <w:b/>
          <w:spacing w:val="30"/>
          <w:sz w:val="28"/>
          <w:szCs w:val="28"/>
          <w:lang w:val="en-US"/>
        </w:rPr>
        <w:t xml:space="preserve">   </w:t>
      </w:r>
      <w:r w:rsidRPr="004B558B">
        <w:rPr>
          <w:rFonts w:ascii="新細明體" w:eastAsia="新細明體" w:hAnsi="新細明體" w:hint="eastAsia"/>
          <w:b/>
          <w:spacing w:val="30"/>
          <w:sz w:val="28"/>
          <w:szCs w:val="28"/>
          <w:lang w:val="en-US"/>
        </w:rPr>
        <w:t>训</w:t>
      </w:r>
    </w:p>
    <w:p w14:paraId="5AB28BCB" w14:textId="77777777" w:rsidR="00F4419D" w:rsidRPr="003271BA" w:rsidRDefault="00F4419D" w:rsidP="00C14329">
      <w:pPr>
        <w:pStyle w:val="1"/>
        <w:ind w:left="720"/>
        <w:rPr>
          <w:rFonts w:ascii="新細明體" w:eastAsia="新細明體" w:hAnsi="新細明體"/>
          <w:b/>
          <w:spacing w:val="30"/>
          <w:sz w:val="28"/>
          <w:szCs w:val="28"/>
          <w:lang w:val="en-US"/>
        </w:rPr>
        <w:sectPr w:rsidR="00F4419D" w:rsidRPr="003271BA" w:rsidSect="0076347C">
          <w:headerReference w:type="default" r:id="rId13"/>
          <w:footerReference w:type="even" r:id="rId14"/>
          <w:footerReference w:type="default" r:id="rId15"/>
          <w:footerReference w:type="first" r:id="rId16"/>
          <w:pgSz w:w="11906" w:h="16838" w:code="9"/>
          <w:pgMar w:top="1079" w:right="1134" w:bottom="1079" w:left="1418" w:header="851" w:footer="914" w:gutter="0"/>
          <w:pgNumType w:start="0"/>
          <w:cols w:space="425"/>
          <w:titlePg/>
          <w:docGrid w:linePitch="360"/>
        </w:sectPr>
      </w:pPr>
    </w:p>
    <w:p w14:paraId="0EA9C424" w14:textId="279DDDEB" w:rsidR="00F4419D" w:rsidRPr="003271BA" w:rsidRDefault="007E1E81" w:rsidP="00677B9E">
      <w:pPr>
        <w:spacing w:before="120" w:after="120"/>
        <w:rPr>
          <w:rFonts w:ascii="新細明體" w:hAnsi="新細明體"/>
          <w:b/>
          <w:spacing w:val="30"/>
          <w:kern w:val="0"/>
          <w:sz w:val="28"/>
          <w:szCs w:val="28"/>
        </w:rPr>
      </w:pPr>
      <w:r w:rsidRPr="003271BA">
        <w:rPr>
          <w:rFonts w:hint="eastAsia"/>
          <w:b/>
          <w:sz w:val="28"/>
          <w:szCs w:val="36"/>
        </w:rPr>
        <w:lastRenderedPageBreak/>
        <w:t>4</w:t>
      </w:r>
      <w:r w:rsidR="00677B9E" w:rsidRPr="003271BA">
        <w:rPr>
          <w:b/>
          <w:sz w:val="28"/>
          <w:szCs w:val="36"/>
          <w:lang w:eastAsia="zh-HK"/>
        </w:rPr>
        <w:t>.</w:t>
      </w:r>
      <w:r w:rsidR="00677B9E" w:rsidRPr="003271BA">
        <w:rPr>
          <w:rFonts w:ascii="新細明體" w:hAnsi="新細明體" w:hint="eastAsia"/>
          <w:b/>
          <w:color w:val="0070C0"/>
          <w:sz w:val="28"/>
          <w:szCs w:val="36"/>
          <w:lang w:eastAsia="zh-HK"/>
        </w:rPr>
        <w:t xml:space="preserve"> </w:t>
      </w:r>
      <w:r w:rsidR="004B558B" w:rsidRPr="004B558B">
        <w:rPr>
          <w:rFonts w:ascii="新細明體" w:hAnsi="新細明體" w:hint="eastAsia"/>
          <w:b/>
          <w:spacing w:val="30"/>
          <w:kern w:val="0"/>
          <w:sz w:val="28"/>
          <w:szCs w:val="28"/>
        </w:rPr>
        <w:t>学校表现的整体检视</w:t>
      </w:r>
    </w:p>
    <w:p w14:paraId="3386294E" w14:textId="3796BD87" w:rsidR="00F4419D" w:rsidRPr="003271BA" w:rsidRDefault="00402A9B" w:rsidP="00402A9B">
      <w:pPr>
        <w:pStyle w:val="1"/>
        <w:snapToGrid w:val="0"/>
        <w:spacing w:before="0" w:after="0" w:line="240" w:lineRule="auto"/>
        <w:rPr>
          <w:rFonts w:ascii="新細明體" w:eastAsia="新細明體" w:hAnsi="新細明體"/>
          <w:spacing w:val="0"/>
          <w:kern w:val="2"/>
          <w:szCs w:val="24"/>
          <w:lang w:val="en-US" w:eastAsia="zh-HK"/>
        </w:rPr>
      </w:pPr>
      <w:r w:rsidRPr="003271BA">
        <w:rPr>
          <w:rFonts w:eastAsia="新細明體"/>
          <w:b/>
          <w:bCs/>
          <w:spacing w:val="20"/>
          <w:sz w:val="28"/>
          <w:szCs w:val="32"/>
          <w:lang w:val="en-US"/>
        </w:rPr>
        <w:t xml:space="preserve">a. </w:t>
      </w:r>
      <w:r w:rsidR="008816FE" w:rsidRPr="003271BA">
        <w:rPr>
          <w:rFonts w:eastAsia="新細明體"/>
          <w:b/>
          <w:spacing w:val="30"/>
          <w:sz w:val="28"/>
          <w:szCs w:val="28"/>
          <w:lang w:val="en-US"/>
        </w:rPr>
        <w:t>20xx/xx</w:t>
      </w:r>
      <w:r w:rsidR="00D43ADE" w:rsidRPr="003271BA">
        <w:rPr>
          <w:rFonts w:eastAsia="新細明體"/>
          <w:b/>
          <w:spacing w:val="30"/>
          <w:sz w:val="28"/>
          <w:szCs w:val="28"/>
          <w:lang w:val="en-US"/>
        </w:rPr>
        <w:t xml:space="preserve"> </w:t>
      </w:r>
      <w:r w:rsidR="00F67B8D" w:rsidRPr="003271BA">
        <w:rPr>
          <w:rFonts w:eastAsia="新細明體"/>
          <w:b/>
          <w:spacing w:val="30"/>
          <w:sz w:val="28"/>
          <w:szCs w:val="28"/>
          <w:lang w:val="en-US"/>
        </w:rPr>
        <w:t>–</w:t>
      </w:r>
      <w:r w:rsidR="00D43ADE" w:rsidRPr="003271BA">
        <w:rPr>
          <w:rFonts w:eastAsia="新細明體"/>
          <w:b/>
          <w:spacing w:val="30"/>
          <w:sz w:val="28"/>
          <w:szCs w:val="28"/>
          <w:lang w:val="en-US"/>
        </w:rPr>
        <w:t xml:space="preserve"> </w:t>
      </w:r>
      <w:r w:rsidR="008816FE" w:rsidRPr="003271BA">
        <w:rPr>
          <w:rFonts w:eastAsia="新細明體"/>
          <w:b/>
          <w:spacing w:val="30"/>
          <w:sz w:val="28"/>
          <w:szCs w:val="28"/>
          <w:lang w:val="en-US"/>
        </w:rPr>
        <w:t>20xx/xx</w:t>
      </w:r>
      <w:r w:rsidR="004B558B" w:rsidRPr="004B558B">
        <w:rPr>
          <w:rFonts w:ascii="新細明體" w:eastAsia="新細明體" w:hAnsi="新細明體" w:hint="eastAsia"/>
          <w:b/>
          <w:spacing w:val="30"/>
          <w:sz w:val="28"/>
          <w:szCs w:val="28"/>
          <w:lang w:val="en-US" w:eastAsia="zh-HK"/>
        </w:rPr>
        <w:t>周期的学校发展计划成效</w:t>
      </w:r>
      <w:r w:rsidR="0090600D" w:rsidRPr="003271BA">
        <w:rPr>
          <w:rStyle w:val="af3"/>
          <w:rFonts w:ascii="新細明體" w:eastAsia="新細明體" w:hAnsi="新細明體"/>
          <w:b/>
          <w:spacing w:val="30"/>
          <w:sz w:val="28"/>
          <w:szCs w:val="28"/>
          <w:lang w:val="en-US"/>
        </w:rPr>
        <w:footnoteReference w:id="2"/>
      </w:r>
      <w:r w:rsidR="007825B7" w:rsidRPr="003271BA">
        <w:rPr>
          <w:rFonts w:ascii="新細明體" w:eastAsia="新細明體" w:hAnsi="新細明體" w:hint="eastAsia"/>
          <w:b/>
          <w:spacing w:val="30"/>
          <w:sz w:val="28"/>
          <w:szCs w:val="28"/>
          <w:lang w:val="en-US"/>
        </w:rPr>
        <w:t xml:space="preserve"> </w:t>
      </w:r>
    </w:p>
    <w:p w14:paraId="3CEB6150" w14:textId="77777777" w:rsidR="00F4419D" w:rsidRPr="003271BA" w:rsidRDefault="00F4419D" w:rsidP="00F4419D">
      <w:pPr>
        <w:autoSpaceDE w:val="0"/>
        <w:autoSpaceDN w:val="0"/>
        <w:adjustRightInd w:val="0"/>
        <w:rPr>
          <w:rFonts w:ascii="新細明體" w:hAnsi="新細明體"/>
          <w:lang w:eastAsia="zh-HK"/>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5"/>
        <w:gridCol w:w="2720"/>
        <w:gridCol w:w="3634"/>
        <w:gridCol w:w="3377"/>
      </w:tblGrid>
      <w:tr w:rsidR="00F4419D" w:rsidRPr="003271BA" w14:paraId="4A89F299" w14:textId="77777777" w:rsidTr="00F5433D">
        <w:trPr>
          <w:trHeight w:val="1613"/>
        </w:trPr>
        <w:tc>
          <w:tcPr>
            <w:tcW w:w="4865" w:type="dxa"/>
            <w:vAlign w:val="center"/>
          </w:tcPr>
          <w:p w14:paraId="2D011AF2" w14:textId="75ABBB0C" w:rsidR="00F4419D" w:rsidRPr="003271BA" w:rsidRDefault="004B558B" w:rsidP="00D50B70">
            <w:pPr>
              <w:autoSpaceDE w:val="0"/>
              <w:autoSpaceDN w:val="0"/>
              <w:adjustRightInd w:val="0"/>
              <w:jc w:val="center"/>
              <w:rPr>
                <w:rFonts w:ascii="新細明體" w:hAnsi="新細明體" w:cs="Tms Rmn"/>
                <w:b/>
                <w:bCs/>
                <w:color w:val="000000"/>
                <w:kern w:val="0"/>
              </w:rPr>
            </w:pPr>
            <w:r w:rsidRPr="004B558B">
              <w:rPr>
                <w:rFonts w:ascii="新細明體" w:hAnsi="新細明體" w:cs="Tms Rmn" w:hint="eastAsia"/>
                <w:b/>
                <w:bCs/>
                <w:color w:val="000000"/>
                <w:kern w:val="0"/>
              </w:rPr>
              <w:t>关注事项及目标</w:t>
            </w:r>
          </w:p>
        </w:tc>
        <w:tc>
          <w:tcPr>
            <w:tcW w:w="2720" w:type="dxa"/>
            <w:vAlign w:val="center"/>
          </w:tcPr>
          <w:p w14:paraId="175D6F9C" w14:textId="77777777" w:rsidR="004B558B" w:rsidRPr="004B558B" w:rsidRDefault="004B558B" w:rsidP="004B558B">
            <w:pPr>
              <w:autoSpaceDE w:val="0"/>
              <w:autoSpaceDN w:val="0"/>
              <w:adjustRightInd w:val="0"/>
              <w:jc w:val="center"/>
              <w:rPr>
                <w:rFonts w:ascii="新細明體" w:hAnsi="新細明體" w:cs="Tms Rmn"/>
                <w:b/>
                <w:bCs/>
                <w:color w:val="000000"/>
                <w:kern w:val="0"/>
              </w:rPr>
            </w:pPr>
            <w:r w:rsidRPr="004B558B">
              <w:rPr>
                <w:rFonts w:ascii="新細明體" w:hAnsi="新細明體" w:cs="Tms Rmn" w:hint="eastAsia"/>
                <w:b/>
                <w:bCs/>
                <w:color w:val="000000"/>
                <w:kern w:val="0"/>
              </w:rPr>
              <w:t>达标程度，例如：</w:t>
            </w:r>
          </w:p>
          <w:p w14:paraId="768F80FF" w14:textId="77777777" w:rsidR="004B558B" w:rsidRPr="004B558B" w:rsidRDefault="004B558B" w:rsidP="004B558B">
            <w:pPr>
              <w:autoSpaceDE w:val="0"/>
              <w:autoSpaceDN w:val="0"/>
              <w:adjustRightInd w:val="0"/>
              <w:rPr>
                <w:rFonts w:ascii="新細明體" w:hAnsi="新細明體" w:cs="Tms Rmn"/>
                <w:b/>
                <w:bCs/>
                <w:color w:val="000000"/>
                <w:kern w:val="0"/>
              </w:rPr>
            </w:pPr>
            <w:r w:rsidRPr="004B558B">
              <w:rPr>
                <w:rFonts w:ascii="新細明體" w:hAnsi="新細明體" w:cs="Tms Rmn" w:hint="eastAsia"/>
                <w:b/>
                <w:bCs/>
                <w:color w:val="000000"/>
                <w:kern w:val="0"/>
              </w:rPr>
              <w:t>完全达标；</w:t>
            </w:r>
          </w:p>
          <w:p w14:paraId="7A54A1DB" w14:textId="77777777" w:rsidR="004B558B" w:rsidRPr="004B558B" w:rsidRDefault="004B558B" w:rsidP="004B558B">
            <w:pPr>
              <w:autoSpaceDE w:val="0"/>
              <w:autoSpaceDN w:val="0"/>
              <w:adjustRightInd w:val="0"/>
              <w:rPr>
                <w:rFonts w:ascii="新細明體" w:hAnsi="新細明體" w:cs="Tms Rmn"/>
                <w:b/>
                <w:bCs/>
                <w:color w:val="000000"/>
                <w:kern w:val="0"/>
              </w:rPr>
            </w:pPr>
            <w:r w:rsidRPr="004B558B">
              <w:rPr>
                <w:rFonts w:ascii="新細明體" w:hAnsi="新細明體" w:cs="Tms Rmn" w:hint="eastAsia"/>
                <w:b/>
                <w:bCs/>
                <w:color w:val="000000"/>
                <w:kern w:val="0"/>
              </w:rPr>
              <w:t>部分达标；</w:t>
            </w:r>
          </w:p>
          <w:p w14:paraId="54A693F9" w14:textId="1BD24C11" w:rsidR="00F4419D" w:rsidRPr="003271BA" w:rsidRDefault="004B558B" w:rsidP="004B558B">
            <w:pPr>
              <w:autoSpaceDE w:val="0"/>
              <w:autoSpaceDN w:val="0"/>
              <w:adjustRightInd w:val="0"/>
              <w:jc w:val="both"/>
              <w:rPr>
                <w:rFonts w:ascii="新細明體" w:hAnsi="新細明體" w:cs="Tms Rmn"/>
                <w:b/>
                <w:bCs/>
                <w:color w:val="000000"/>
                <w:kern w:val="0"/>
              </w:rPr>
            </w:pPr>
            <w:r w:rsidRPr="004B558B">
              <w:rPr>
                <w:rFonts w:ascii="新細明體" w:hAnsi="新細明體" w:cs="Tms Rmn" w:hint="eastAsia"/>
                <w:b/>
                <w:bCs/>
                <w:color w:val="000000"/>
                <w:kern w:val="0"/>
              </w:rPr>
              <w:t>未达标</w:t>
            </w:r>
          </w:p>
        </w:tc>
        <w:tc>
          <w:tcPr>
            <w:tcW w:w="3634" w:type="dxa"/>
            <w:vAlign w:val="center"/>
          </w:tcPr>
          <w:p w14:paraId="15879712" w14:textId="79D633F0" w:rsidR="00F4419D" w:rsidRPr="003271BA" w:rsidRDefault="004B558B" w:rsidP="00D50B70">
            <w:pPr>
              <w:autoSpaceDE w:val="0"/>
              <w:autoSpaceDN w:val="0"/>
              <w:adjustRightInd w:val="0"/>
              <w:jc w:val="center"/>
              <w:rPr>
                <w:rFonts w:ascii="新細明體" w:hAnsi="新細明體" w:cs="Tms Rmn"/>
                <w:b/>
                <w:bCs/>
                <w:color w:val="000000"/>
                <w:kern w:val="0"/>
              </w:rPr>
            </w:pPr>
            <w:r w:rsidRPr="004B558B">
              <w:rPr>
                <w:rFonts w:ascii="新細明體" w:hAnsi="新細明體" w:cs="Tms Rmn" w:hint="eastAsia"/>
                <w:b/>
                <w:bCs/>
                <w:color w:val="000000"/>
                <w:kern w:val="0"/>
              </w:rPr>
              <w:t>跟进方法，例如：</w:t>
            </w:r>
          </w:p>
          <w:p w14:paraId="5A9A5324" w14:textId="77777777" w:rsidR="004B558B" w:rsidRDefault="004B558B" w:rsidP="00D50B70">
            <w:pPr>
              <w:autoSpaceDE w:val="0"/>
              <w:autoSpaceDN w:val="0"/>
              <w:adjustRightInd w:val="0"/>
              <w:jc w:val="both"/>
              <w:rPr>
                <w:rFonts w:ascii="新細明體" w:hAnsi="新細明體" w:cs="Tms Rmn"/>
                <w:b/>
                <w:bCs/>
                <w:color w:val="000000"/>
                <w:kern w:val="0"/>
                <w:lang w:eastAsia="zh-HK"/>
              </w:rPr>
            </w:pPr>
            <w:r w:rsidRPr="004B558B">
              <w:rPr>
                <w:rFonts w:ascii="新細明體" w:hAnsi="新細明體" w:cs="Tms Rmn" w:hint="eastAsia"/>
                <w:b/>
                <w:bCs/>
                <w:color w:val="000000"/>
                <w:kern w:val="0"/>
                <w:lang w:eastAsia="zh-HK"/>
              </w:rPr>
              <w:t>纳入恒常性工作；</w:t>
            </w:r>
          </w:p>
          <w:p w14:paraId="688EFE63" w14:textId="77777777" w:rsidR="004B558B" w:rsidRDefault="004B558B" w:rsidP="00D50B70">
            <w:pPr>
              <w:autoSpaceDE w:val="0"/>
              <w:autoSpaceDN w:val="0"/>
              <w:adjustRightInd w:val="0"/>
              <w:jc w:val="both"/>
              <w:rPr>
                <w:rFonts w:ascii="新細明體" w:hAnsi="新細明體" w:cs="Tms Rmn"/>
                <w:b/>
                <w:bCs/>
                <w:color w:val="000000"/>
                <w:kern w:val="0"/>
              </w:rPr>
            </w:pPr>
            <w:r w:rsidRPr="004B558B">
              <w:rPr>
                <w:rFonts w:ascii="新細明體" w:hAnsi="新細明體" w:cs="Tms Rmn" w:hint="eastAsia"/>
                <w:b/>
                <w:bCs/>
                <w:color w:val="000000"/>
                <w:kern w:val="0"/>
              </w:rPr>
              <w:t>继续订为下一发展周期的关注事项，并调整目标；</w:t>
            </w:r>
          </w:p>
          <w:p w14:paraId="26947017" w14:textId="1D7D3CB7" w:rsidR="00F4419D" w:rsidRPr="003271BA" w:rsidRDefault="00F4419D" w:rsidP="00D50B70">
            <w:pPr>
              <w:autoSpaceDE w:val="0"/>
              <w:autoSpaceDN w:val="0"/>
              <w:adjustRightInd w:val="0"/>
              <w:jc w:val="both"/>
              <w:rPr>
                <w:rFonts w:ascii="新細明體" w:hAnsi="新細明體" w:cs="Tms Rmn"/>
                <w:b/>
                <w:bCs/>
                <w:color w:val="0000FF"/>
                <w:kern w:val="0"/>
              </w:rPr>
            </w:pPr>
            <w:r w:rsidRPr="003271BA">
              <w:rPr>
                <w:rFonts w:ascii="新細明體" w:hAnsi="新細明體" w:cs="Tms Rmn"/>
                <w:b/>
                <w:bCs/>
                <w:color w:val="000000"/>
                <w:kern w:val="0"/>
              </w:rPr>
              <w:t>其他</w:t>
            </w:r>
          </w:p>
        </w:tc>
        <w:tc>
          <w:tcPr>
            <w:tcW w:w="3377" w:type="dxa"/>
            <w:vAlign w:val="center"/>
          </w:tcPr>
          <w:p w14:paraId="279CEF02" w14:textId="0353FBDC" w:rsidR="00F4419D" w:rsidRPr="003271BA" w:rsidRDefault="004B558B" w:rsidP="00D50B70">
            <w:pPr>
              <w:autoSpaceDE w:val="0"/>
              <w:autoSpaceDN w:val="0"/>
              <w:adjustRightInd w:val="0"/>
              <w:jc w:val="center"/>
              <w:rPr>
                <w:rFonts w:ascii="新細明體" w:hAnsi="新細明體" w:cs="Tms Rmn"/>
                <w:b/>
                <w:bCs/>
                <w:color w:val="000000"/>
                <w:kern w:val="0"/>
              </w:rPr>
            </w:pPr>
            <w:r w:rsidRPr="004B558B">
              <w:rPr>
                <w:rFonts w:ascii="新細明體" w:hAnsi="新細明體" w:cs="Tms Rmn" w:hint="eastAsia"/>
                <w:b/>
                <w:bCs/>
                <w:color w:val="000000"/>
                <w:kern w:val="0"/>
              </w:rPr>
              <w:t>备注</w:t>
            </w:r>
          </w:p>
        </w:tc>
      </w:tr>
      <w:tr w:rsidR="00F4419D" w:rsidRPr="003271BA" w14:paraId="4C0EBD41" w14:textId="77777777" w:rsidTr="00F5433D">
        <w:trPr>
          <w:trHeight w:val="1510"/>
        </w:trPr>
        <w:tc>
          <w:tcPr>
            <w:tcW w:w="4865" w:type="dxa"/>
            <w:vAlign w:val="center"/>
          </w:tcPr>
          <w:p w14:paraId="292CAD60" w14:textId="1E0BC4E9"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关注事项</w:t>
            </w:r>
            <w:r w:rsidR="00A4128F" w:rsidRPr="003271BA">
              <w:rPr>
                <w:rFonts w:hint="eastAsia"/>
                <w:b/>
                <w:bCs/>
                <w:color w:val="000000"/>
                <w:kern w:val="0"/>
              </w:rPr>
              <w:t>一：</w:t>
            </w:r>
          </w:p>
          <w:p w14:paraId="61A24093" w14:textId="77777777" w:rsidR="00A4128F" w:rsidRPr="003271BA" w:rsidRDefault="00A4128F" w:rsidP="00A4128F">
            <w:pPr>
              <w:autoSpaceDE w:val="0"/>
              <w:autoSpaceDN w:val="0"/>
              <w:adjustRightInd w:val="0"/>
              <w:jc w:val="both"/>
              <w:rPr>
                <w:b/>
                <w:bCs/>
                <w:color w:val="000000"/>
                <w:kern w:val="0"/>
              </w:rPr>
            </w:pPr>
          </w:p>
          <w:p w14:paraId="289427C3" w14:textId="544AE4B7"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目标</w:t>
            </w:r>
            <w:r w:rsidR="00A4128F" w:rsidRPr="003271BA">
              <w:rPr>
                <w:rFonts w:hint="eastAsia"/>
                <w:b/>
                <w:bCs/>
                <w:color w:val="000000"/>
                <w:kern w:val="0"/>
              </w:rPr>
              <w:t>：</w:t>
            </w:r>
          </w:p>
          <w:p w14:paraId="0BDD690B" w14:textId="0FF1E66E" w:rsidR="00A4128F" w:rsidRPr="003271BA" w:rsidRDefault="00A4128F" w:rsidP="008507EA">
            <w:pPr>
              <w:autoSpaceDE w:val="0"/>
              <w:autoSpaceDN w:val="0"/>
              <w:adjustRightInd w:val="0"/>
              <w:jc w:val="both"/>
              <w:rPr>
                <w:b/>
                <w:bCs/>
                <w:color w:val="000000"/>
                <w:kern w:val="0"/>
              </w:rPr>
            </w:pPr>
          </w:p>
        </w:tc>
        <w:tc>
          <w:tcPr>
            <w:tcW w:w="2720" w:type="dxa"/>
            <w:vAlign w:val="center"/>
          </w:tcPr>
          <w:p w14:paraId="320C956B"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27CD0044"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476014E7" w14:textId="77777777" w:rsidR="003431BD" w:rsidRPr="003271BA" w:rsidRDefault="003431BD" w:rsidP="00D50B70">
            <w:pPr>
              <w:autoSpaceDE w:val="0"/>
              <w:autoSpaceDN w:val="0"/>
              <w:adjustRightInd w:val="0"/>
              <w:rPr>
                <w:rFonts w:ascii="新細明體" w:hAnsi="新細明體" w:cs="Tms Rmn"/>
                <w:b/>
                <w:bCs/>
                <w:color w:val="000000"/>
                <w:kern w:val="0"/>
              </w:rPr>
            </w:pPr>
          </w:p>
        </w:tc>
      </w:tr>
      <w:tr w:rsidR="00F4419D" w:rsidRPr="003271BA" w14:paraId="3A64B1FD" w14:textId="77777777" w:rsidTr="00F5433D">
        <w:trPr>
          <w:trHeight w:val="1510"/>
        </w:trPr>
        <w:tc>
          <w:tcPr>
            <w:tcW w:w="4865" w:type="dxa"/>
            <w:vAlign w:val="center"/>
          </w:tcPr>
          <w:p w14:paraId="6C7F508F" w14:textId="110F74D1"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关注事项</w:t>
            </w:r>
            <w:r w:rsidR="00A4128F" w:rsidRPr="003271BA">
              <w:rPr>
                <w:rFonts w:hint="eastAsia"/>
                <w:b/>
                <w:bCs/>
                <w:color w:val="000000"/>
                <w:kern w:val="0"/>
              </w:rPr>
              <w:t>二：</w:t>
            </w:r>
          </w:p>
          <w:p w14:paraId="7002BA84" w14:textId="77777777" w:rsidR="00A4128F" w:rsidRPr="003271BA" w:rsidRDefault="00A4128F" w:rsidP="00A4128F">
            <w:pPr>
              <w:autoSpaceDE w:val="0"/>
              <w:autoSpaceDN w:val="0"/>
              <w:adjustRightInd w:val="0"/>
              <w:jc w:val="both"/>
              <w:rPr>
                <w:b/>
                <w:bCs/>
                <w:color w:val="000000"/>
                <w:kern w:val="0"/>
              </w:rPr>
            </w:pPr>
          </w:p>
          <w:p w14:paraId="33BA5968" w14:textId="58A5A4EE"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目标</w:t>
            </w:r>
            <w:r w:rsidR="00A4128F" w:rsidRPr="003271BA">
              <w:rPr>
                <w:rFonts w:hint="eastAsia"/>
                <w:b/>
                <w:bCs/>
                <w:color w:val="000000"/>
                <w:kern w:val="0"/>
              </w:rPr>
              <w:t>：</w:t>
            </w:r>
          </w:p>
          <w:p w14:paraId="44CF9B3F" w14:textId="77777777" w:rsidR="00A4128F" w:rsidRPr="003271BA" w:rsidRDefault="00A4128F" w:rsidP="008507EA">
            <w:pPr>
              <w:autoSpaceDE w:val="0"/>
              <w:autoSpaceDN w:val="0"/>
              <w:adjustRightInd w:val="0"/>
              <w:jc w:val="both"/>
              <w:rPr>
                <w:b/>
                <w:bCs/>
                <w:color w:val="000000"/>
                <w:kern w:val="0"/>
              </w:rPr>
            </w:pPr>
          </w:p>
        </w:tc>
        <w:tc>
          <w:tcPr>
            <w:tcW w:w="2720" w:type="dxa"/>
            <w:vAlign w:val="center"/>
          </w:tcPr>
          <w:p w14:paraId="2FC1E7DE"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3CE9067E"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403E8AEE" w14:textId="77777777" w:rsidR="003431BD" w:rsidRPr="003271BA" w:rsidRDefault="003431BD" w:rsidP="00D50B70">
            <w:pPr>
              <w:autoSpaceDE w:val="0"/>
              <w:autoSpaceDN w:val="0"/>
              <w:adjustRightInd w:val="0"/>
              <w:rPr>
                <w:rFonts w:ascii="新細明體" w:hAnsi="新細明體" w:cs="Tms Rmn"/>
                <w:b/>
                <w:bCs/>
                <w:color w:val="000000"/>
                <w:kern w:val="0"/>
              </w:rPr>
            </w:pPr>
          </w:p>
        </w:tc>
      </w:tr>
      <w:tr w:rsidR="00F4419D" w:rsidRPr="003271BA" w14:paraId="71DBBB3F" w14:textId="77777777" w:rsidTr="00F5433D">
        <w:trPr>
          <w:trHeight w:val="1510"/>
        </w:trPr>
        <w:tc>
          <w:tcPr>
            <w:tcW w:w="4865" w:type="dxa"/>
            <w:vAlign w:val="center"/>
          </w:tcPr>
          <w:p w14:paraId="440D1578" w14:textId="52D92DC8"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关注事项</w:t>
            </w:r>
            <w:r w:rsidR="00A4128F" w:rsidRPr="003271BA">
              <w:rPr>
                <w:rFonts w:hint="eastAsia"/>
                <w:b/>
                <w:bCs/>
                <w:color w:val="000000"/>
                <w:kern w:val="0"/>
              </w:rPr>
              <w:t>三：</w:t>
            </w:r>
          </w:p>
          <w:p w14:paraId="4C0882BC" w14:textId="77777777" w:rsidR="00A4128F" w:rsidRPr="003271BA" w:rsidRDefault="00A4128F" w:rsidP="00A4128F">
            <w:pPr>
              <w:autoSpaceDE w:val="0"/>
              <w:autoSpaceDN w:val="0"/>
              <w:adjustRightInd w:val="0"/>
              <w:jc w:val="both"/>
              <w:rPr>
                <w:b/>
                <w:bCs/>
                <w:color w:val="000000"/>
                <w:kern w:val="0"/>
              </w:rPr>
            </w:pPr>
          </w:p>
          <w:p w14:paraId="7D8C4C1F" w14:textId="3B63C020" w:rsidR="00A4128F" w:rsidRPr="003271BA" w:rsidRDefault="004B558B" w:rsidP="00A4128F">
            <w:pPr>
              <w:autoSpaceDE w:val="0"/>
              <w:autoSpaceDN w:val="0"/>
              <w:adjustRightInd w:val="0"/>
              <w:jc w:val="both"/>
              <w:rPr>
                <w:b/>
                <w:bCs/>
                <w:color w:val="000000"/>
                <w:kern w:val="0"/>
              </w:rPr>
            </w:pPr>
            <w:r w:rsidRPr="004B558B">
              <w:rPr>
                <w:rFonts w:ascii="新細明體" w:hAnsi="新細明體" w:cs="Tms Rmn" w:hint="eastAsia"/>
                <w:b/>
                <w:bCs/>
                <w:color w:val="000000"/>
                <w:kern w:val="0"/>
              </w:rPr>
              <w:t>目标</w:t>
            </w:r>
            <w:r w:rsidR="00A4128F" w:rsidRPr="003271BA">
              <w:rPr>
                <w:rFonts w:hint="eastAsia"/>
                <w:b/>
                <w:bCs/>
                <w:color w:val="000000"/>
                <w:kern w:val="0"/>
              </w:rPr>
              <w:t>：</w:t>
            </w:r>
          </w:p>
          <w:p w14:paraId="696BEE02" w14:textId="77777777" w:rsidR="00A4128F" w:rsidRPr="003271BA" w:rsidRDefault="00A4128F" w:rsidP="008507EA">
            <w:pPr>
              <w:autoSpaceDE w:val="0"/>
              <w:autoSpaceDN w:val="0"/>
              <w:adjustRightInd w:val="0"/>
              <w:jc w:val="both"/>
              <w:rPr>
                <w:b/>
                <w:bCs/>
                <w:color w:val="000000"/>
                <w:kern w:val="0"/>
              </w:rPr>
            </w:pPr>
          </w:p>
        </w:tc>
        <w:tc>
          <w:tcPr>
            <w:tcW w:w="2720" w:type="dxa"/>
            <w:vAlign w:val="center"/>
          </w:tcPr>
          <w:p w14:paraId="6C962F17"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58997AEB" w14:textId="77777777" w:rsidR="00F4419D" w:rsidRPr="003271BA"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64537C7D" w14:textId="77777777" w:rsidR="003431BD" w:rsidRPr="003271BA" w:rsidRDefault="003431BD" w:rsidP="00D50B70">
            <w:pPr>
              <w:keepNext/>
              <w:keepLines/>
              <w:autoSpaceDE w:val="0"/>
              <w:autoSpaceDN w:val="0"/>
              <w:adjustRightInd w:val="0"/>
              <w:rPr>
                <w:rFonts w:ascii="新細明體" w:hAnsi="新細明體" w:cs="Tms Rmn"/>
                <w:b/>
                <w:bCs/>
                <w:color w:val="000000"/>
                <w:kern w:val="0"/>
              </w:rPr>
            </w:pPr>
          </w:p>
        </w:tc>
      </w:tr>
    </w:tbl>
    <w:p w14:paraId="05A4F816" w14:textId="7596A7A9" w:rsidR="00F4419D" w:rsidRPr="003271BA" w:rsidRDefault="00A4128F" w:rsidP="00F4419D">
      <w:pPr>
        <w:spacing w:before="120" w:after="120"/>
        <w:rPr>
          <w:rFonts w:ascii="新細明體" w:hAnsi="新細明體"/>
          <w:b/>
          <w:spacing w:val="30"/>
          <w:kern w:val="0"/>
          <w:sz w:val="28"/>
          <w:szCs w:val="28"/>
        </w:rPr>
      </w:pPr>
      <w:bookmarkStart w:id="0" w:name="_Hlk63428563"/>
      <w:r w:rsidRPr="003271BA">
        <w:rPr>
          <w:b/>
          <w:spacing w:val="20"/>
          <w:sz w:val="28"/>
          <w:szCs w:val="28"/>
          <w:lang w:eastAsia="zh-HK"/>
        </w:rPr>
        <w:lastRenderedPageBreak/>
        <w:t>b.</w:t>
      </w:r>
      <w:bookmarkEnd w:id="0"/>
      <w:r w:rsidR="00D605F4" w:rsidRPr="003271BA">
        <w:rPr>
          <w:rFonts w:ascii="新細明體" w:hAnsi="新細明體" w:hint="eastAsia"/>
          <w:b/>
          <w:color w:val="0070C0"/>
          <w:spacing w:val="20"/>
          <w:sz w:val="28"/>
          <w:szCs w:val="28"/>
          <w:lang w:eastAsia="zh-HK"/>
        </w:rPr>
        <w:t xml:space="preserve"> </w:t>
      </w:r>
      <w:r w:rsidR="003717B7" w:rsidRPr="003717B7">
        <w:rPr>
          <w:rFonts w:ascii="新細明體" w:hAnsi="新細明體" w:hint="eastAsia"/>
          <w:b/>
          <w:spacing w:val="30"/>
          <w:kern w:val="0"/>
          <w:sz w:val="28"/>
          <w:szCs w:val="28"/>
        </w:rPr>
        <w:t>以七个学习宗旨</w:t>
      </w:r>
      <w:r w:rsidR="00CB3A0B" w:rsidRPr="003271BA">
        <w:rPr>
          <w:rStyle w:val="af3"/>
          <w:rFonts w:ascii="新細明體" w:hAnsi="新細明體"/>
          <w:b/>
          <w:spacing w:val="30"/>
          <w:kern w:val="0"/>
          <w:sz w:val="28"/>
          <w:szCs w:val="28"/>
        </w:rPr>
        <w:footnoteReference w:id="3"/>
      </w:r>
      <w:r w:rsidR="003717B7" w:rsidRPr="003717B7">
        <w:rPr>
          <w:rFonts w:ascii="新細明體" w:hAnsi="新細明體" w:hint="eastAsia"/>
          <w:b/>
          <w:spacing w:val="30"/>
          <w:kern w:val="0"/>
          <w:sz w:val="28"/>
          <w:szCs w:val="28"/>
        </w:rPr>
        <w:t>为自评的反思点，检视学校在促进学生全人发展和终身学习的工作做得有多好</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E66378" w:rsidRPr="003271BA" w14:paraId="5E5CCEE1" w14:textId="77777777" w:rsidTr="00425712">
        <w:trPr>
          <w:trHeight w:val="7497"/>
        </w:trPr>
        <w:tc>
          <w:tcPr>
            <w:tcW w:w="14596" w:type="dxa"/>
            <w:shd w:val="clear" w:color="auto" w:fill="auto"/>
          </w:tcPr>
          <w:p w14:paraId="259679B6" w14:textId="03A47A71" w:rsidR="00EC4635" w:rsidRDefault="003717B7" w:rsidP="00447F41">
            <w:pPr>
              <w:pStyle w:val="a7"/>
              <w:spacing w:before="40" w:after="40"/>
              <w:ind w:left="0"/>
              <w:rPr>
                <w:rFonts w:ascii="新細明體" w:eastAsia="新細明體" w:hAnsi="新細明體"/>
                <w:b/>
                <w:spacing w:val="0"/>
                <w:szCs w:val="24"/>
                <w:lang w:eastAsia="zh-HK"/>
              </w:rPr>
            </w:pPr>
            <w:r w:rsidRPr="003717B7">
              <w:rPr>
                <w:rFonts w:ascii="新細明體" w:eastAsia="新細明體" w:hAnsi="新細明體" w:hint="eastAsia"/>
                <w:spacing w:val="0"/>
                <w:szCs w:val="24"/>
                <w:lang w:eastAsia="zh-HK"/>
              </w:rPr>
              <w:t>下列三个问题旨在供学校参考，以助学校反思现时在促进学生全人发展和终身学习的工作做得有多好。在反思过程中，学校可参考《香港学校表现指标》中各个表现指标范围及其要点问题。学校应以实证和数据为本，灵活贯通各个表现指标范畴，集中分析有关工作做得有多好，包括整体检视工作成效（不必逐一按表现指标范围和七个学习宗旨报道学校表现），识别仍须加强的地方。</w:t>
            </w:r>
            <w:r w:rsidRPr="003717B7">
              <w:rPr>
                <w:rFonts w:ascii="新細明體" w:eastAsia="新細明體" w:hAnsi="新細明體" w:hint="eastAsia"/>
                <w:b/>
                <w:spacing w:val="0"/>
                <w:szCs w:val="24"/>
                <w:lang w:eastAsia="zh-HK"/>
              </w:rPr>
              <w:t>详情请参阅《编写说明》第</w:t>
            </w:r>
            <w:r w:rsidRPr="003717B7">
              <w:rPr>
                <w:rFonts w:ascii="新細明體" w:eastAsia="新細明體" w:hAnsi="新細明體"/>
                <w:b/>
                <w:spacing w:val="0"/>
                <w:szCs w:val="24"/>
                <w:lang w:eastAsia="zh-HK"/>
              </w:rPr>
              <w:t>3.3.1(b)</w:t>
            </w:r>
            <w:r w:rsidRPr="003717B7">
              <w:rPr>
                <w:rFonts w:ascii="新細明體" w:eastAsia="新細明體" w:hAnsi="新細明體" w:hint="eastAsia"/>
                <w:b/>
                <w:spacing w:val="0"/>
                <w:szCs w:val="24"/>
                <w:lang w:eastAsia="zh-HK"/>
              </w:rPr>
              <w:t>段及文件的附件。</w:t>
            </w:r>
          </w:p>
          <w:p w14:paraId="57F9E7F0" w14:textId="77777777" w:rsidR="003717B7" w:rsidRPr="003271BA" w:rsidRDefault="003717B7" w:rsidP="00447F41">
            <w:pPr>
              <w:pStyle w:val="a7"/>
              <w:spacing w:before="40" w:after="40"/>
              <w:ind w:left="0"/>
              <w:rPr>
                <w:rFonts w:ascii="新細明體" w:eastAsia="新細明體" w:hAnsi="新細明體"/>
                <w:spacing w:val="0"/>
                <w:szCs w:val="24"/>
                <w:lang w:eastAsia="zh-HK"/>
              </w:rPr>
            </w:pPr>
          </w:p>
          <w:p w14:paraId="24CE0AE2" w14:textId="63986251" w:rsidR="00E66378"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学生在达至七个学习宗旨的表现如何﹖</w:t>
            </w:r>
          </w:p>
          <w:p w14:paraId="62C02C75" w14:textId="0B1BC696" w:rsidR="0071730F" w:rsidRPr="003271BA" w:rsidRDefault="00134515" w:rsidP="006B342B">
            <w:pPr>
              <w:pStyle w:val="a7"/>
              <w:spacing w:before="40" w:after="40"/>
              <w:ind w:left="480"/>
              <w:rPr>
                <w:rFonts w:ascii="新細明體" w:eastAsia="新細明體" w:hAnsi="新細明體"/>
                <w:spacing w:val="0"/>
                <w:szCs w:val="24"/>
                <w:lang w:eastAsia="zh-HK"/>
              </w:rPr>
            </w:pPr>
            <w:r w:rsidRPr="003271BA">
              <w:rPr>
                <w:rFonts w:ascii="新細明體" w:eastAsia="新細明體" w:hAnsi="新細明體" w:hint="eastAsia"/>
                <w:spacing w:val="0"/>
                <w:szCs w:val="24"/>
                <w:lang w:eastAsia="zh-HK"/>
              </w:rPr>
              <w:t>（</w:t>
            </w:r>
            <w:r w:rsidR="003717B7" w:rsidRPr="003717B7">
              <w:rPr>
                <w:rFonts w:ascii="新細明體" w:eastAsia="新細明體" w:hAnsi="新細明體" w:hint="eastAsia"/>
                <w:spacing w:val="0"/>
                <w:szCs w:val="24"/>
                <w:lang w:eastAsia="zh-HK"/>
              </w:rPr>
              <w:t>学生的表现主要体现在表现指标范畴四。学校可整体检视学生达至七个学习宗旨的表现，包括他们的价值观和态度、知识、共通能力、学业与学业以外的表现，以及可改进的地方等。学校可参考表现指标</w:t>
            </w:r>
            <w:r w:rsidR="003717B7" w:rsidRPr="003717B7">
              <w:rPr>
                <w:rFonts w:ascii="新細明體" w:eastAsia="新細明體" w:hAnsi="新細明體"/>
                <w:spacing w:val="0"/>
                <w:szCs w:val="24"/>
                <w:lang w:eastAsia="zh-HK"/>
              </w:rPr>
              <w:t>4.2</w:t>
            </w:r>
            <w:r w:rsidR="003717B7" w:rsidRPr="003717B7">
              <w:rPr>
                <w:rFonts w:ascii="新細明體" w:eastAsia="新細明體" w:hAnsi="新細明體" w:hint="eastAsia"/>
                <w:spacing w:val="0"/>
                <w:szCs w:val="24"/>
                <w:lang w:eastAsia="zh-HK"/>
              </w:rPr>
              <w:t>学习表现、</w:t>
            </w:r>
            <w:r w:rsidR="003717B7" w:rsidRPr="003717B7">
              <w:rPr>
                <w:rFonts w:ascii="新細明體" w:eastAsia="新細明體" w:hAnsi="新細明體"/>
                <w:spacing w:val="0"/>
                <w:szCs w:val="24"/>
                <w:lang w:eastAsia="zh-HK"/>
              </w:rPr>
              <w:t>7.1</w:t>
            </w:r>
            <w:r w:rsidR="003717B7" w:rsidRPr="003717B7">
              <w:rPr>
                <w:rFonts w:ascii="新細明體" w:eastAsia="新細明體" w:hAnsi="新細明體" w:hint="eastAsia"/>
                <w:spacing w:val="0"/>
                <w:szCs w:val="24"/>
                <w:lang w:eastAsia="zh-HK"/>
              </w:rPr>
              <w:t>情意发展和态度等要点问题。</w:t>
            </w:r>
            <w:r w:rsidR="004C495A" w:rsidRPr="003271BA">
              <w:rPr>
                <w:rFonts w:eastAsia="新細明體" w:hint="eastAsia"/>
                <w:spacing w:val="0"/>
                <w:szCs w:val="24"/>
                <w:lang w:eastAsia="zh-HK"/>
              </w:rPr>
              <w:t>）</w:t>
            </w:r>
          </w:p>
          <w:p w14:paraId="402DBAFA" w14:textId="77777777" w:rsidR="00732EF2" w:rsidRPr="003271BA" w:rsidRDefault="00732EF2" w:rsidP="004C495A">
            <w:pPr>
              <w:pStyle w:val="a7"/>
              <w:spacing w:before="40" w:after="40"/>
              <w:ind w:left="480"/>
              <w:rPr>
                <w:rFonts w:ascii="新細明體" w:eastAsia="新細明體" w:hAnsi="新細明體"/>
                <w:spacing w:val="0"/>
                <w:szCs w:val="24"/>
                <w:lang w:eastAsia="zh-HK"/>
              </w:rPr>
            </w:pPr>
          </w:p>
          <w:p w14:paraId="0F843DFF" w14:textId="79983D08" w:rsidR="0042646A"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为促进学生全人发展和终身学习，学校在丰富学生学习经历的表现如何﹖</w:t>
            </w:r>
          </w:p>
          <w:p w14:paraId="0341AC92" w14:textId="4CD8EDAA" w:rsidR="0071730F" w:rsidRPr="003271BA" w:rsidRDefault="00134515" w:rsidP="004C495A">
            <w:pPr>
              <w:pStyle w:val="a7"/>
              <w:spacing w:before="40" w:after="40"/>
              <w:ind w:left="480"/>
              <w:rPr>
                <w:rFonts w:ascii="新細明體" w:eastAsia="新細明體" w:hAnsi="新細明體"/>
                <w:spacing w:val="0"/>
                <w:szCs w:val="24"/>
                <w:lang w:eastAsia="zh-HK"/>
              </w:rPr>
            </w:pPr>
            <w:r w:rsidRPr="003271BA">
              <w:rPr>
                <w:rFonts w:ascii="新細明體" w:eastAsia="新細明體" w:hAnsi="新細明體" w:hint="eastAsia"/>
                <w:spacing w:val="0"/>
                <w:szCs w:val="24"/>
                <w:lang w:eastAsia="zh-HK"/>
              </w:rPr>
              <w:t>（</w:t>
            </w:r>
            <w:r w:rsidR="003717B7" w:rsidRPr="003717B7">
              <w:rPr>
                <w:rFonts w:ascii="新細明體" w:eastAsia="新細明體" w:hAnsi="新細明體" w:hint="eastAsia"/>
                <w:spacing w:val="0"/>
                <w:szCs w:val="24"/>
                <w:lang w:eastAsia="zh-HK"/>
              </w:rPr>
              <w:t>学校在这方面的表现主要体现在表现指标范畴二及三。学校可整体检视在丰富学生学习经历方面的工作与成效，例如学校能否及如何为学生提供宽广而均衡的课程，包括全方位学习活动，以拓宽学生视野，培养他们终身学习的能力。学校可参考表现指标</w:t>
            </w:r>
            <w:r w:rsidR="003717B7" w:rsidRPr="003717B7">
              <w:rPr>
                <w:rFonts w:ascii="新細明體" w:eastAsia="新細明體" w:hAnsi="新細明體"/>
                <w:spacing w:val="0"/>
                <w:szCs w:val="24"/>
                <w:lang w:eastAsia="zh-HK"/>
              </w:rPr>
              <w:t>3.1</w:t>
            </w:r>
            <w:r w:rsidR="003717B7" w:rsidRPr="003717B7">
              <w:rPr>
                <w:rFonts w:ascii="新細明體" w:eastAsia="新細明體" w:hAnsi="新細明體" w:hint="eastAsia"/>
                <w:spacing w:val="0"/>
                <w:szCs w:val="24"/>
                <w:lang w:eastAsia="zh-HK"/>
              </w:rPr>
              <w:t>课程组织、</w:t>
            </w:r>
            <w:r w:rsidR="003717B7" w:rsidRPr="003717B7">
              <w:rPr>
                <w:rFonts w:ascii="新細明體" w:eastAsia="新細明體" w:hAnsi="新細明體"/>
                <w:spacing w:val="0"/>
                <w:szCs w:val="24"/>
                <w:lang w:eastAsia="zh-HK"/>
              </w:rPr>
              <w:t>5.1</w:t>
            </w:r>
            <w:r w:rsidR="003717B7" w:rsidRPr="003717B7">
              <w:rPr>
                <w:rFonts w:ascii="新細明體" w:eastAsia="新細明體" w:hAnsi="新細明體" w:hint="eastAsia"/>
                <w:spacing w:val="0"/>
                <w:szCs w:val="24"/>
                <w:lang w:eastAsia="zh-HK"/>
              </w:rPr>
              <w:t>学生成长支援等要点问题。</w:t>
            </w:r>
            <w:r w:rsidR="004C495A" w:rsidRPr="003271BA">
              <w:rPr>
                <w:rFonts w:ascii="新細明體" w:eastAsia="新細明體" w:hAnsi="新細明體" w:hint="eastAsia"/>
                <w:spacing w:val="0"/>
                <w:szCs w:val="24"/>
                <w:lang w:eastAsia="zh-HK"/>
              </w:rPr>
              <w:t>）</w:t>
            </w:r>
          </w:p>
          <w:p w14:paraId="62B4A088" w14:textId="77777777" w:rsidR="00732EF2" w:rsidRPr="003271BA" w:rsidRDefault="00732EF2" w:rsidP="004C495A">
            <w:pPr>
              <w:pStyle w:val="a7"/>
              <w:spacing w:before="40" w:after="40"/>
              <w:ind w:left="480"/>
              <w:rPr>
                <w:rFonts w:ascii="新細明體" w:eastAsia="新細明體" w:hAnsi="新細明體"/>
                <w:spacing w:val="0"/>
                <w:szCs w:val="24"/>
                <w:lang w:eastAsia="zh-HK"/>
              </w:rPr>
            </w:pPr>
          </w:p>
          <w:p w14:paraId="4CCFB746" w14:textId="7A659059" w:rsidR="00002893"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为促进学生全人发展和终身学习，学校在带领团队持续完善和发展的表现如何﹖</w:t>
            </w:r>
          </w:p>
          <w:p w14:paraId="5F4B1476" w14:textId="0951C00F" w:rsidR="00002893" w:rsidRPr="003271BA" w:rsidRDefault="006D213C" w:rsidP="004C495A">
            <w:pPr>
              <w:pStyle w:val="a7"/>
              <w:spacing w:before="40" w:after="40"/>
              <w:ind w:left="480"/>
              <w:rPr>
                <w:rFonts w:ascii="新細明體" w:eastAsia="新細明體" w:hAnsi="新細明體"/>
                <w:spacing w:val="0"/>
                <w:szCs w:val="24"/>
                <w:lang w:eastAsia="zh-HK"/>
              </w:rPr>
            </w:pPr>
            <w:r w:rsidRPr="003271BA">
              <w:rPr>
                <w:rFonts w:ascii="新細明體" w:eastAsia="新細明體" w:hAnsi="新細明體" w:hint="eastAsia"/>
                <w:spacing w:val="0"/>
                <w:szCs w:val="24"/>
                <w:lang w:eastAsia="zh-HK"/>
              </w:rPr>
              <w:t>（</w:t>
            </w:r>
            <w:r w:rsidR="003717B7" w:rsidRPr="003717B7">
              <w:rPr>
                <w:rFonts w:ascii="新細明體" w:eastAsia="新細明體" w:hAnsi="新細明體" w:hint="eastAsia"/>
                <w:spacing w:val="0"/>
                <w:szCs w:val="24"/>
                <w:lang w:eastAsia="zh-HK"/>
              </w:rPr>
              <w:t>学校在这方面的表现主要体现在表现指标范畴一。学校可从与持份者的共识、专业领导和发展、人力和财政资源运用、协作与支援等方面，检视学校带领团队持续完善和发展的表现，并反思如何通过学校管理与组织加强其他范畴工作的成效。学校可参考表现指标</w:t>
            </w:r>
            <w:r w:rsidR="003717B7" w:rsidRPr="003717B7">
              <w:rPr>
                <w:rFonts w:ascii="新細明體" w:eastAsia="新細明體" w:hAnsi="新細明體"/>
                <w:spacing w:val="0"/>
                <w:szCs w:val="24"/>
                <w:lang w:eastAsia="zh-HK"/>
              </w:rPr>
              <w:t>1.1</w:t>
            </w:r>
            <w:r w:rsidR="003717B7" w:rsidRPr="003717B7">
              <w:rPr>
                <w:rFonts w:ascii="新細明體" w:eastAsia="新細明體" w:hAnsi="新細明體" w:hint="eastAsia"/>
                <w:spacing w:val="0"/>
                <w:szCs w:val="24"/>
                <w:lang w:eastAsia="zh-HK"/>
              </w:rPr>
              <w:t>策划、</w:t>
            </w:r>
            <w:r w:rsidR="003717B7" w:rsidRPr="003717B7">
              <w:rPr>
                <w:rFonts w:ascii="新細明體" w:eastAsia="新細明體" w:hAnsi="新細明體"/>
                <w:spacing w:val="0"/>
                <w:szCs w:val="24"/>
                <w:lang w:eastAsia="zh-HK"/>
              </w:rPr>
              <w:t>2.1</w:t>
            </w:r>
            <w:r w:rsidR="003717B7" w:rsidRPr="003717B7">
              <w:rPr>
                <w:rFonts w:ascii="新細明體" w:eastAsia="新細明體" w:hAnsi="新細明體" w:hint="eastAsia"/>
                <w:spacing w:val="0"/>
                <w:szCs w:val="24"/>
                <w:lang w:eastAsia="zh-HK"/>
              </w:rPr>
              <w:t>领导与监察等要点问题。</w:t>
            </w:r>
            <w:r w:rsidR="004C495A" w:rsidRPr="003271BA">
              <w:rPr>
                <w:rFonts w:ascii="新細明體" w:eastAsia="新細明體" w:hAnsi="新細明體" w:hint="eastAsia"/>
                <w:spacing w:val="0"/>
                <w:szCs w:val="24"/>
                <w:lang w:eastAsia="zh-HK"/>
              </w:rPr>
              <w:t>）</w:t>
            </w:r>
          </w:p>
        </w:tc>
      </w:tr>
    </w:tbl>
    <w:p w14:paraId="297969AD" w14:textId="1331C333" w:rsidR="008507EA" w:rsidRPr="003271BA" w:rsidRDefault="00A4128F" w:rsidP="008507EA">
      <w:pPr>
        <w:pStyle w:val="1"/>
        <w:spacing w:line="360" w:lineRule="auto"/>
        <w:rPr>
          <w:rFonts w:ascii="新細明體" w:eastAsia="新細明體" w:hAnsi="新細明體"/>
          <w:b/>
          <w:spacing w:val="30"/>
          <w:sz w:val="28"/>
          <w:szCs w:val="28"/>
          <w:lang w:val="en-US"/>
        </w:rPr>
      </w:pPr>
      <w:r w:rsidRPr="003271BA">
        <w:rPr>
          <w:rFonts w:eastAsia="新細明體"/>
          <w:b/>
          <w:bCs/>
          <w:spacing w:val="30"/>
          <w:sz w:val="28"/>
          <w:szCs w:val="32"/>
          <w:lang w:val="en-US" w:eastAsia="zh-HK"/>
        </w:rPr>
        <w:lastRenderedPageBreak/>
        <w:t>c.</w:t>
      </w:r>
      <w:r w:rsidRPr="003271BA">
        <w:rPr>
          <w:rFonts w:ascii="新細明體" w:eastAsia="新細明體" w:hAnsi="新細明體"/>
          <w:b/>
          <w:bCs/>
          <w:spacing w:val="30"/>
          <w:sz w:val="32"/>
          <w:szCs w:val="32"/>
          <w:lang w:val="en-US" w:eastAsia="zh-HK"/>
        </w:rPr>
        <w:t xml:space="preserve"> </w:t>
      </w:r>
      <w:r w:rsidR="003717B7" w:rsidRPr="003717B7">
        <w:rPr>
          <w:rFonts w:ascii="新細明體" w:eastAsia="新細明體" w:hAnsi="新細明體" w:hint="eastAsia"/>
          <w:b/>
          <w:spacing w:val="30"/>
          <w:sz w:val="28"/>
          <w:szCs w:val="28"/>
          <w:lang w:val="en-US"/>
        </w:rPr>
        <w:t>学校如何可以做得更好</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7024A" w:rsidRPr="003271BA" w14:paraId="12FF6A07" w14:textId="77777777" w:rsidTr="007A7729">
        <w:trPr>
          <w:trHeight w:val="8202"/>
        </w:trPr>
        <w:tc>
          <w:tcPr>
            <w:tcW w:w="14596" w:type="dxa"/>
            <w:shd w:val="clear" w:color="auto" w:fill="auto"/>
          </w:tcPr>
          <w:p w14:paraId="6D629B48" w14:textId="52936DF4" w:rsidR="005C3338" w:rsidRPr="003271BA" w:rsidRDefault="003717B7" w:rsidP="00447F41">
            <w:pPr>
              <w:pStyle w:val="a7"/>
              <w:spacing w:before="40" w:after="40"/>
              <w:ind w:left="0"/>
              <w:rPr>
                <w:b/>
                <w:lang w:eastAsia="zh-HK"/>
              </w:rPr>
            </w:pPr>
            <w:r w:rsidRPr="003717B7">
              <w:rPr>
                <w:rFonts w:ascii="新細明體" w:eastAsia="新細明體" w:hAnsi="新細明體" w:hint="eastAsia"/>
                <w:spacing w:val="0"/>
                <w:szCs w:val="24"/>
                <w:lang w:eastAsia="zh-HK"/>
              </w:rPr>
              <w:t>学校拟订未来发展优次时，可建基上一部分</w:t>
            </w:r>
            <w:r w:rsidRPr="003717B7">
              <w:rPr>
                <w:rFonts w:ascii="新細明體" w:eastAsia="新細明體" w:hAnsi="新細明體"/>
                <w:spacing w:val="0"/>
                <w:szCs w:val="24"/>
                <w:lang w:eastAsia="zh-HK"/>
              </w:rPr>
              <w:t>(4b)</w:t>
            </w:r>
            <w:r w:rsidRPr="003717B7">
              <w:rPr>
                <w:rFonts w:ascii="新細明體" w:eastAsia="新細明體" w:hAnsi="新細明體" w:hint="eastAsia"/>
                <w:spacing w:val="0"/>
                <w:szCs w:val="24"/>
                <w:lang w:eastAsia="zh-HK"/>
              </w:rPr>
              <w:t>的反思结果，从学生的需要及学校持续完善和发展的能量，进一步思考在协助学生达至七个学习宗旨方面，如何可以做得更好。</w:t>
            </w:r>
            <w:r w:rsidRPr="003717B7">
              <w:rPr>
                <w:rFonts w:hint="eastAsia"/>
                <w:b/>
                <w:spacing w:val="0"/>
                <w:lang w:eastAsia="zh-HK"/>
              </w:rPr>
              <w:t>详情请参阅《编写说明》第</w:t>
            </w:r>
            <w:r w:rsidRPr="003717B7">
              <w:rPr>
                <w:b/>
                <w:spacing w:val="0"/>
                <w:lang w:eastAsia="zh-HK"/>
              </w:rPr>
              <w:t>3.3.1(b)</w:t>
            </w:r>
            <w:r w:rsidRPr="003717B7">
              <w:rPr>
                <w:rFonts w:hint="eastAsia"/>
                <w:b/>
                <w:spacing w:val="0"/>
                <w:lang w:eastAsia="zh-HK"/>
              </w:rPr>
              <w:t>段及文件的附件。</w:t>
            </w:r>
          </w:p>
          <w:p w14:paraId="5AE556D8" w14:textId="77777777" w:rsidR="00C62B7C" w:rsidRPr="003271BA" w:rsidRDefault="00C62B7C" w:rsidP="00447F41">
            <w:pPr>
              <w:pStyle w:val="a7"/>
              <w:spacing w:before="40" w:after="40"/>
              <w:ind w:left="0"/>
              <w:rPr>
                <w:rFonts w:ascii="新細明體" w:eastAsia="新細明體" w:hAnsi="新細明體"/>
                <w:spacing w:val="0"/>
                <w:szCs w:val="24"/>
                <w:lang w:eastAsia="zh-HK"/>
              </w:rPr>
            </w:pPr>
          </w:p>
          <w:p w14:paraId="42BEB904" w14:textId="7BB8BC17" w:rsidR="00E66378"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学生有何需要﹖</w:t>
            </w:r>
          </w:p>
          <w:p w14:paraId="13C86008" w14:textId="55F7EF0B" w:rsidR="005C3338" w:rsidRPr="003271BA" w:rsidRDefault="00AF300B" w:rsidP="002647D9">
            <w:pPr>
              <w:pStyle w:val="a7"/>
              <w:spacing w:before="40" w:after="40"/>
              <w:ind w:left="480"/>
              <w:rPr>
                <w:rFonts w:ascii="新細明體" w:eastAsia="新細明體" w:hAnsi="新細明體"/>
                <w:spacing w:val="0"/>
                <w:szCs w:val="24"/>
                <w:lang w:eastAsia="zh-HK"/>
              </w:rPr>
            </w:pPr>
            <w:r w:rsidRPr="003271BA">
              <w:rPr>
                <w:rFonts w:ascii="新細明體" w:eastAsia="新細明體" w:hAnsi="新細明體" w:hint="eastAsia"/>
                <w:spacing w:val="0"/>
                <w:szCs w:val="24"/>
                <w:lang w:eastAsia="zh-HK"/>
              </w:rPr>
              <w:t>（</w:t>
            </w:r>
            <w:r w:rsidR="003717B7" w:rsidRPr="003717B7">
              <w:rPr>
                <w:rFonts w:ascii="新細明體" w:eastAsia="新細明體" w:hAnsi="新細明體" w:hint="eastAsia"/>
                <w:spacing w:val="0"/>
                <w:szCs w:val="24"/>
                <w:lang w:eastAsia="zh-HK"/>
              </w:rPr>
              <w:t>学校可归纳上一部分</w:t>
            </w:r>
            <w:r w:rsidR="003717B7" w:rsidRPr="003717B7">
              <w:rPr>
                <w:rFonts w:ascii="新細明體" w:eastAsia="新細明體" w:hAnsi="新細明體"/>
                <w:spacing w:val="0"/>
                <w:szCs w:val="24"/>
                <w:lang w:eastAsia="zh-HK"/>
              </w:rPr>
              <w:t>(4b)</w:t>
            </w:r>
            <w:r w:rsidR="003717B7" w:rsidRPr="003717B7">
              <w:rPr>
                <w:rFonts w:ascii="新細明體" w:eastAsia="新細明體" w:hAnsi="新細明體" w:hint="eastAsia"/>
                <w:spacing w:val="0"/>
                <w:szCs w:val="24"/>
                <w:lang w:eastAsia="zh-HK"/>
              </w:rPr>
              <w:t>第一个问题的反思结果─学生在达至七个学习宗旨的表现，并因应学生在不同学习阶段的兴趣、能力、学习和成长需要，思考可在哪方面进一步促进学生的全人发展。</w:t>
            </w:r>
            <w:r w:rsidR="002647D9" w:rsidRPr="003271BA">
              <w:rPr>
                <w:rFonts w:ascii="新細明體" w:eastAsia="新細明體" w:hAnsi="新細明體" w:hint="eastAsia"/>
                <w:spacing w:val="0"/>
                <w:szCs w:val="24"/>
                <w:lang w:eastAsia="zh-HK"/>
              </w:rPr>
              <w:t>）</w:t>
            </w:r>
          </w:p>
          <w:p w14:paraId="21012C91" w14:textId="77777777" w:rsidR="00C62B7C" w:rsidRPr="003271BA" w:rsidRDefault="00C62B7C" w:rsidP="002647D9">
            <w:pPr>
              <w:pStyle w:val="a7"/>
              <w:spacing w:before="40" w:after="40"/>
              <w:ind w:left="480"/>
              <w:rPr>
                <w:rFonts w:ascii="新細明體" w:eastAsia="新細明體" w:hAnsi="新細明體"/>
                <w:spacing w:val="0"/>
                <w:szCs w:val="24"/>
                <w:lang w:eastAsia="zh-HK"/>
              </w:rPr>
            </w:pPr>
          </w:p>
          <w:p w14:paraId="29CCA72B" w14:textId="6CFD4199" w:rsidR="00B93AA0"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学校有何持续完善和发展的能量﹖</w:t>
            </w:r>
          </w:p>
          <w:p w14:paraId="24127CFE" w14:textId="3B738779" w:rsidR="005C3338" w:rsidRPr="003271BA" w:rsidRDefault="002647D9" w:rsidP="002647D9">
            <w:pPr>
              <w:pStyle w:val="a7"/>
              <w:spacing w:before="40" w:after="40"/>
              <w:ind w:left="480"/>
              <w:rPr>
                <w:rFonts w:ascii="新細明體" w:eastAsia="新細明體" w:hAnsi="新細明體"/>
                <w:spacing w:val="0"/>
                <w:szCs w:val="24"/>
              </w:rPr>
            </w:pPr>
            <w:proofErr w:type="gramStart"/>
            <w:r w:rsidRPr="003271BA">
              <w:rPr>
                <w:rFonts w:ascii="新細明體" w:eastAsia="新細明體" w:hAnsi="新細明體" w:hint="eastAsia"/>
                <w:spacing w:val="0"/>
                <w:szCs w:val="24"/>
              </w:rPr>
              <w:t>（</w:t>
            </w:r>
            <w:proofErr w:type="gramEnd"/>
            <w:r w:rsidR="003717B7" w:rsidRPr="003717B7">
              <w:rPr>
                <w:rFonts w:ascii="新細明體" w:eastAsia="新細明體" w:hAnsi="新細明體" w:hint="eastAsia"/>
                <w:spacing w:val="0"/>
                <w:szCs w:val="24"/>
                <w:lang w:eastAsia="zh-HK"/>
              </w:rPr>
              <w:t>学校可归纳上一部分</w:t>
            </w:r>
            <w:r w:rsidR="003717B7" w:rsidRPr="003717B7">
              <w:rPr>
                <w:rFonts w:ascii="新細明體" w:eastAsia="新細明體" w:hAnsi="新細明體"/>
                <w:spacing w:val="0"/>
                <w:szCs w:val="24"/>
                <w:lang w:eastAsia="zh-HK"/>
              </w:rPr>
              <w:t>(4b)</w:t>
            </w:r>
            <w:r w:rsidR="003717B7" w:rsidRPr="003717B7">
              <w:rPr>
                <w:rFonts w:ascii="新細明體" w:eastAsia="新細明體" w:hAnsi="新細明體" w:hint="eastAsia"/>
                <w:spacing w:val="0"/>
                <w:szCs w:val="24"/>
                <w:lang w:eastAsia="zh-HK"/>
              </w:rPr>
              <w:t>第二及第三个问题的反思结果─学校在丰富学生学习经历及带领团队持续完善和发展的表现，思考自身优势和可进一步完善之处，如学校自评效能、学校教师团队的专业能量与共识、家长的支持、可供运用的人力及财政资源等，从而加强专业领导，提升学校持续完善和发展的能量，以促进学与教效能。</w:t>
            </w:r>
            <w:r w:rsidRPr="003271BA">
              <w:rPr>
                <w:rFonts w:ascii="新細明體" w:eastAsia="新細明體" w:hAnsi="新細明體" w:hint="eastAsia"/>
                <w:spacing w:val="0"/>
                <w:szCs w:val="24"/>
              </w:rPr>
              <w:t>）</w:t>
            </w:r>
          </w:p>
          <w:p w14:paraId="76B19134" w14:textId="77777777" w:rsidR="00C62B7C" w:rsidRPr="003271BA" w:rsidRDefault="00C62B7C" w:rsidP="002647D9">
            <w:pPr>
              <w:pStyle w:val="a7"/>
              <w:spacing w:before="40" w:after="40"/>
              <w:ind w:left="480"/>
              <w:rPr>
                <w:rFonts w:ascii="新細明體" w:eastAsia="新細明體" w:hAnsi="新細明體"/>
                <w:spacing w:val="0"/>
                <w:szCs w:val="24"/>
                <w:lang w:eastAsia="zh-HK"/>
              </w:rPr>
            </w:pPr>
          </w:p>
          <w:p w14:paraId="2B35F8DC" w14:textId="65CFCB37" w:rsidR="005126FF" w:rsidRPr="003271BA" w:rsidRDefault="003717B7" w:rsidP="003717B7">
            <w:pPr>
              <w:pStyle w:val="a7"/>
              <w:numPr>
                <w:ilvl w:val="0"/>
                <w:numId w:val="6"/>
              </w:numPr>
              <w:spacing w:before="40" w:after="40"/>
              <w:rPr>
                <w:rFonts w:ascii="新細明體" w:eastAsia="新細明體" w:hAnsi="新細明體"/>
                <w:spacing w:val="0"/>
                <w:szCs w:val="24"/>
                <w:lang w:eastAsia="zh-HK"/>
              </w:rPr>
            </w:pPr>
            <w:r w:rsidRPr="003717B7">
              <w:rPr>
                <w:rFonts w:ascii="新細明體" w:eastAsia="新細明體" w:hAnsi="新細明體" w:hint="eastAsia"/>
                <w:spacing w:val="0"/>
                <w:szCs w:val="24"/>
                <w:lang w:eastAsia="zh-HK"/>
              </w:rPr>
              <w:t>学校有何发展优次，以促进学生的全人发展和终身学习﹖</w:t>
            </w:r>
          </w:p>
          <w:p w14:paraId="5098DA66" w14:textId="2B8D10AD" w:rsidR="00CC5C7A" w:rsidRPr="003271BA" w:rsidRDefault="002647D9" w:rsidP="003717B7">
            <w:pPr>
              <w:pStyle w:val="a7"/>
              <w:spacing w:before="40" w:after="40"/>
              <w:ind w:left="480"/>
              <w:rPr>
                <w:rFonts w:ascii="新細明體" w:eastAsia="新細明體" w:hAnsi="新細明體"/>
                <w:spacing w:val="0"/>
                <w:szCs w:val="24"/>
              </w:rPr>
            </w:pPr>
            <w:proofErr w:type="gramStart"/>
            <w:r w:rsidRPr="003271BA">
              <w:rPr>
                <w:rFonts w:ascii="新細明體" w:eastAsia="新細明體" w:hAnsi="新細明體" w:hint="eastAsia"/>
                <w:spacing w:val="0"/>
                <w:szCs w:val="24"/>
              </w:rPr>
              <w:t>（</w:t>
            </w:r>
            <w:proofErr w:type="gramEnd"/>
            <w:r w:rsidR="003717B7" w:rsidRPr="003717B7">
              <w:rPr>
                <w:rFonts w:ascii="新細明體" w:eastAsia="新細明體" w:hAnsi="新細明體" w:hint="eastAsia"/>
                <w:spacing w:val="0"/>
                <w:szCs w:val="24"/>
              </w:rPr>
              <w:t>学校可总结本部分首两个问题的反思结果─学生需要及学校持续完善和发展的能量，思考如何善用学校的能量促进学生的全人发展，并拟订学校在下一个发展周期的工作重点。</w:t>
            </w:r>
            <w:r w:rsidRPr="003271BA">
              <w:rPr>
                <w:rFonts w:ascii="新細明體" w:eastAsia="新細明體" w:hAnsi="新細明體" w:hint="eastAsia"/>
                <w:spacing w:val="0"/>
                <w:szCs w:val="24"/>
              </w:rPr>
              <w:t>）</w:t>
            </w:r>
          </w:p>
        </w:tc>
      </w:tr>
    </w:tbl>
    <w:p w14:paraId="31E5BCE7" w14:textId="77777777" w:rsidR="008A3529" w:rsidRPr="003271BA" w:rsidRDefault="008A3529" w:rsidP="00402A9B">
      <w:pPr>
        <w:spacing w:beforeLines="50" w:before="120"/>
        <w:rPr>
          <w:b/>
          <w:bCs/>
          <w:spacing w:val="30"/>
          <w:kern w:val="0"/>
          <w:sz w:val="28"/>
          <w:szCs w:val="28"/>
        </w:rPr>
      </w:pPr>
    </w:p>
    <w:p w14:paraId="6B934264" w14:textId="27EE581E" w:rsidR="00402A9B" w:rsidRPr="003271BA" w:rsidRDefault="007E1E81" w:rsidP="00402A9B">
      <w:pPr>
        <w:spacing w:beforeLines="50" w:before="120"/>
        <w:rPr>
          <w:rFonts w:ascii="新細明體" w:hAnsi="新細明體"/>
          <w:b/>
          <w:spacing w:val="30"/>
          <w:kern w:val="0"/>
          <w:sz w:val="28"/>
          <w:szCs w:val="28"/>
        </w:rPr>
      </w:pPr>
      <w:r w:rsidRPr="003271BA">
        <w:rPr>
          <w:rFonts w:hint="eastAsia"/>
          <w:b/>
          <w:bCs/>
          <w:spacing w:val="30"/>
          <w:kern w:val="0"/>
          <w:sz w:val="28"/>
          <w:szCs w:val="28"/>
        </w:rPr>
        <w:t>5</w:t>
      </w:r>
      <w:r w:rsidR="00616EB9" w:rsidRPr="003271BA">
        <w:rPr>
          <w:b/>
          <w:bCs/>
          <w:spacing w:val="30"/>
          <w:kern w:val="0"/>
          <w:sz w:val="28"/>
          <w:szCs w:val="28"/>
        </w:rPr>
        <w:t>.</w:t>
      </w:r>
      <w:r w:rsidR="00616EB9" w:rsidRPr="003271BA">
        <w:rPr>
          <w:rFonts w:hint="eastAsia"/>
          <w:b/>
          <w:spacing w:val="30"/>
          <w:sz w:val="28"/>
          <w:szCs w:val="28"/>
          <w:lang w:eastAsia="zh-HK"/>
        </w:rPr>
        <w:t xml:space="preserve"> </w:t>
      </w:r>
      <w:r w:rsidR="00D43ADE" w:rsidRPr="003271BA">
        <w:rPr>
          <w:b/>
          <w:spacing w:val="30"/>
          <w:kern w:val="0"/>
          <w:sz w:val="28"/>
          <w:szCs w:val="28"/>
        </w:rPr>
        <w:t xml:space="preserve">20xx/xx </w:t>
      </w:r>
      <w:r w:rsidR="00F67B8D" w:rsidRPr="003271BA">
        <w:rPr>
          <w:b/>
          <w:spacing w:val="30"/>
          <w:sz w:val="28"/>
          <w:szCs w:val="28"/>
        </w:rPr>
        <w:t>–</w:t>
      </w:r>
      <w:r w:rsidR="00E66378" w:rsidRPr="003271BA">
        <w:rPr>
          <w:b/>
          <w:spacing w:val="30"/>
          <w:kern w:val="0"/>
          <w:sz w:val="28"/>
          <w:szCs w:val="28"/>
        </w:rPr>
        <w:t xml:space="preserve"> 20xx/xx</w:t>
      </w:r>
      <w:r w:rsidR="003717B7" w:rsidRPr="003717B7">
        <w:rPr>
          <w:rFonts w:hint="eastAsia"/>
          <w:b/>
          <w:spacing w:val="30"/>
          <w:kern w:val="0"/>
          <w:sz w:val="28"/>
          <w:szCs w:val="28"/>
          <w:lang w:eastAsia="zh-HK"/>
        </w:rPr>
        <w:t>学校发展周期的关注事项</w:t>
      </w:r>
    </w:p>
    <w:p w14:paraId="0B66EAD8" w14:textId="6B29CA49" w:rsidR="008507EA" w:rsidRPr="003271BA" w:rsidRDefault="003717B7" w:rsidP="003717B7">
      <w:pPr>
        <w:numPr>
          <w:ilvl w:val="0"/>
          <w:numId w:val="6"/>
        </w:numPr>
        <w:spacing w:beforeLines="50" w:before="120"/>
        <w:rPr>
          <w:rFonts w:ascii="新細明體" w:hAnsi="新細明體"/>
        </w:rPr>
      </w:pPr>
      <w:r w:rsidRPr="003717B7">
        <w:rPr>
          <w:rFonts w:ascii="新細明體" w:hAnsi="新細明體" w:hint="eastAsia"/>
        </w:rPr>
        <w:t>根</w:t>
      </w:r>
      <w:proofErr w:type="gramStart"/>
      <w:r w:rsidRPr="003717B7">
        <w:rPr>
          <w:rFonts w:ascii="新細明體" w:hAnsi="新細明體" w:hint="eastAsia"/>
        </w:rPr>
        <w:t>据</w:t>
      </w:r>
      <w:proofErr w:type="gramEnd"/>
      <w:r w:rsidRPr="003717B7">
        <w:rPr>
          <w:rFonts w:ascii="新細明體" w:hAnsi="新細明體" w:hint="eastAsia"/>
        </w:rPr>
        <w:t>上述学校表现的整体检视，按优次列出关注事项</w:t>
      </w:r>
      <w:r w:rsidR="009F0934" w:rsidRPr="003271BA">
        <w:rPr>
          <w:rFonts w:ascii="新細明體" w:hAnsi="新細明體" w:hint="eastAsia"/>
        </w:rPr>
        <w:t>。</w:t>
      </w:r>
    </w:p>
    <w:p w14:paraId="064C2555" w14:textId="20B155C6" w:rsidR="00402A9B" w:rsidRPr="003271BA" w:rsidRDefault="00402A9B" w:rsidP="00402A9B">
      <w:pPr>
        <w:spacing w:beforeLines="50" w:before="120"/>
        <w:rPr>
          <w:rFonts w:ascii="新細明體" w:hAnsi="新細明體"/>
          <w:lang w:eastAsia="zh-HK"/>
        </w:rPr>
      </w:pPr>
    </w:p>
    <w:p w14:paraId="3240DE95" w14:textId="77777777" w:rsidR="00F4419D" w:rsidRPr="003271BA" w:rsidRDefault="00F4419D" w:rsidP="00C32200">
      <w:pPr>
        <w:numPr>
          <w:ilvl w:val="0"/>
          <w:numId w:val="3"/>
        </w:numPr>
        <w:adjustRightInd w:val="0"/>
        <w:snapToGrid w:val="0"/>
        <w:spacing w:line="360" w:lineRule="auto"/>
        <w:ind w:left="482" w:firstLine="85"/>
        <w:jc w:val="both"/>
        <w:textAlignment w:val="baseline"/>
        <w:rPr>
          <w:rFonts w:ascii="新細明體" w:hAnsi="新細明體"/>
        </w:rPr>
      </w:pPr>
    </w:p>
    <w:p w14:paraId="7DA7D683" w14:textId="77777777" w:rsidR="00F4419D" w:rsidRPr="003271BA" w:rsidRDefault="00F4419D" w:rsidP="00C32200">
      <w:pPr>
        <w:numPr>
          <w:ilvl w:val="0"/>
          <w:numId w:val="3"/>
        </w:numPr>
        <w:adjustRightInd w:val="0"/>
        <w:snapToGrid w:val="0"/>
        <w:spacing w:line="360" w:lineRule="auto"/>
        <w:ind w:left="482" w:firstLine="85"/>
        <w:jc w:val="both"/>
        <w:textAlignment w:val="baseline"/>
        <w:rPr>
          <w:rFonts w:ascii="新細明體" w:hAnsi="新細明體"/>
          <w:spacing w:val="20"/>
          <w:sz w:val="28"/>
        </w:rPr>
      </w:pPr>
    </w:p>
    <w:p w14:paraId="2ADD5E5F" w14:textId="77777777" w:rsidR="00F4419D" w:rsidRPr="003271BA" w:rsidRDefault="00F4419D" w:rsidP="00C32200">
      <w:pPr>
        <w:numPr>
          <w:ilvl w:val="0"/>
          <w:numId w:val="3"/>
        </w:numPr>
        <w:adjustRightInd w:val="0"/>
        <w:snapToGrid w:val="0"/>
        <w:spacing w:line="360" w:lineRule="auto"/>
        <w:ind w:left="482" w:firstLine="85"/>
        <w:jc w:val="both"/>
        <w:textAlignment w:val="baseline"/>
        <w:rPr>
          <w:rFonts w:ascii="新細明體" w:hAnsi="新細明體"/>
          <w:spacing w:val="20"/>
          <w:sz w:val="28"/>
        </w:rPr>
      </w:pPr>
    </w:p>
    <w:p w14:paraId="319326DB" w14:textId="77777777" w:rsidR="003717B7" w:rsidRPr="003717B7" w:rsidRDefault="003431BD" w:rsidP="003717B7">
      <w:pPr>
        <w:spacing w:after="120"/>
        <w:jc w:val="center"/>
        <w:rPr>
          <w:rFonts w:ascii="新細明體" w:hAnsi="新細明體"/>
          <w:b/>
          <w:spacing w:val="30"/>
          <w:sz w:val="36"/>
        </w:rPr>
      </w:pPr>
      <w:r w:rsidRPr="003271BA">
        <w:rPr>
          <w:rFonts w:ascii="新細明體" w:hAnsi="新細明體"/>
          <w:b/>
          <w:spacing w:val="30"/>
          <w:sz w:val="28"/>
        </w:rPr>
        <w:br w:type="page"/>
      </w:r>
    </w:p>
    <w:p w14:paraId="4D3A6B25" w14:textId="75467679" w:rsidR="003F10EE" w:rsidRPr="003271BA" w:rsidRDefault="003717B7" w:rsidP="003717B7">
      <w:pPr>
        <w:spacing w:after="120"/>
        <w:jc w:val="center"/>
        <w:rPr>
          <w:b/>
          <w:spacing w:val="30"/>
          <w:sz w:val="36"/>
        </w:rPr>
      </w:pPr>
      <w:r w:rsidRPr="003717B7">
        <w:rPr>
          <w:rFonts w:ascii="新細明體" w:hAnsi="新細明體" w:hint="eastAsia"/>
          <w:b/>
          <w:spacing w:val="30"/>
          <w:sz w:val="36"/>
        </w:rPr>
        <w:lastRenderedPageBreak/>
        <w:t>学校发展计划</w:t>
      </w:r>
      <w:r w:rsidR="00F4419D" w:rsidRPr="003271BA">
        <w:rPr>
          <w:rFonts w:ascii="新細明體" w:hAnsi="新細明體"/>
          <w:b/>
          <w:spacing w:val="30"/>
          <w:sz w:val="36"/>
        </w:rPr>
        <w:t xml:space="preserve"> </w:t>
      </w:r>
      <w:r w:rsidR="007E0597" w:rsidRPr="003271BA">
        <w:rPr>
          <w:b/>
          <w:spacing w:val="30"/>
          <w:sz w:val="36"/>
        </w:rPr>
        <w:t>(</w:t>
      </w:r>
      <w:r w:rsidR="004A17BC" w:rsidRPr="003271BA">
        <w:rPr>
          <w:b/>
          <w:bCs/>
          <w:sz w:val="36"/>
          <w:szCs w:val="36"/>
        </w:rPr>
        <w:t>20xx</w:t>
      </w:r>
      <w:r w:rsidR="00432AE0" w:rsidRPr="003271BA">
        <w:rPr>
          <w:b/>
          <w:bCs/>
          <w:sz w:val="36"/>
          <w:szCs w:val="36"/>
        </w:rPr>
        <w:t>/</w:t>
      </w:r>
      <w:r w:rsidR="00432AE0" w:rsidRPr="003271BA">
        <w:rPr>
          <w:rFonts w:hint="eastAsia"/>
          <w:b/>
          <w:bCs/>
          <w:sz w:val="36"/>
          <w:szCs w:val="36"/>
        </w:rPr>
        <w:t>x</w:t>
      </w:r>
      <w:r w:rsidR="00432AE0" w:rsidRPr="003271BA">
        <w:rPr>
          <w:b/>
          <w:bCs/>
          <w:sz w:val="36"/>
          <w:szCs w:val="36"/>
        </w:rPr>
        <w:t xml:space="preserve">x </w:t>
      </w:r>
      <w:r w:rsidR="00F67B8D" w:rsidRPr="003271BA">
        <w:rPr>
          <w:b/>
          <w:bCs/>
          <w:sz w:val="36"/>
          <w:szCs w:val="36"/>
        </w:rPr>
        <w:t>–</w:t>
      </w:r>
      <w:r w:rsidR="00432AE0" w:rsidRPr="003271BA">
        <w:rPr>
          <w:b/>
          <w:bCs/>
          <w:sz w:val="36"/>
          <w:szCs w:val="36"/>
        </w:rPr>
        <w:t xml:space="preserve"> </w:t>
      </w:r>
      <w:r w:rsidR="004A17BC" w:rsidRPr="003271BA">
        <w:rPr>
          <w:b/>
          <w:bCs/>
          <w:sz w:val="36"/>
          <w:szCs w:val="36"/>
        </w:rPr>
        <w:t>20xx</w:t>
      </w:r>
      <w:r w:rsidR="00432AE0" w:rsidRPr="003271BA">
        <w:rPr>
          <w:b/>
          <w:bCs/>
          <w:sz w:val="36"/>
          <w:szCs w:val="36"/>
        </w:rPr>
        <w:t>/xx</w:t>
      </w:r>
      <w:r w:rsidR="00F4419D" w:rsidRPr="003271BA">
        <w:rPr>
          <w:b/>
          <w:spacing w:val="30"/>
          <w:sz w:val="36"/>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8"/>
        <w:gridCol w:w="3086"/>
        <w:gridCol w:w="975"/>
        <w:gridCol w:w="975"/>
        <w:gridCol w:w="926"/>
        <w:gridCol w:w="2700"/>
        <w:gridCol w:w="2894"/>
      </w:tblGrid>
      <w:tr w:rsidR="0025668B" w:rsidRPr="003271BA" w14:paraId="0CBF75C4" w14:textId="77777777" w:rsidTr="00F5433D">
        <w:trPr>
          <w:trHeight w:val="576"/>
          <w:jc w:val="center"/>
        </w:trPr>
        <w:tc>
          <w:tcPr>
            <w:tcW w:w="2888" w:type="dxa"/>
            <w:vMerge w:val="restart"/>
            <w:tcBorders>
              <w:top w:val="double" w:sz="4" w:space="0" w:color="auto"/>
              <w:left w:val="double" w:sz="4" w:space="0" w:color="auto"/>
              <w:bottom w:val="single" w:sz="4" w:space="0" w:color="auto"/>
              <w:right w:val="single" w:sz="4" w:space="0" w:color="auto"/>
            </w:tcBorders>
            <w:shd w:val="clear" w:color="auto" w:fill="auto"/>
          </w:tcPr>
          <w:p w14:paraId="2D98C657" w14:textId="2E1D9A33" w:rsidR="00432AE0" w:rsidRPr="003271BA" w:rsidRDefault="003717B7" w:rsidP="00F110CF">
            <w:pPr>
              <w:spacing w:before="360" w:after="120"/>
              <w:jc w:val="center"/>
              <w:rPr>
                <w:rFonts w:ascii="新細明體" w:hAnsi="新細明體"/>
                <w:b/>
              </w:rPr>
            </w:pPr>
            <w:r w:rsidRPr="003717B7">
              <w:rPr>
                <w:rFonts w:ascii="新細明體" w:hAnsi="新細明體" w:hint="eastAsia"/>
                <w:b/>
              </w:rPr>
              <w:t>关注事项</w:t>
            </w:r>
          </w:p>
        </w:tc>
        <w:tc>
          <w:tcPr>
            <w:tcW w:w="3086" w:type="dxa"/>
            <w:vMerge w:val="restart"/>
            <w:tcBorders>
              <w:top w:val="double" w:sz="4" w:space="0" w:color="auto"/>
              <w:left w:val="single" w:sz="4" w:space="0" w:color="auto"/>
              <w:bottom w:val="single" w:sz="4" w:space="0" w:color="auto"/>
              <w:right w:val="single" w:sz="4" w:space="0" w:color="auto"/>
            </w:tcBorders>
            <w:shd w:val="clear" w:color="auto" w:fill="auto"/>
          </w:tcPr>
          <w:p w14:paraId="58FDBEB6" w14:textId="5B4E7668" w:rsidR="00432AE0" w:rsidRPr="003271BA" w:rsidRDefault="003717B7" w:rsidP="00402A9B">
            <w:pPr>
              <w:spacing w:before="360" w:after="120"/>
              <w:jc w:val="center"/>
              <w:rPr>
                <w:rFonts w:ascii="新細明體" w:hAnsi="新細明體"/>
                <w:b/>
              </w:rPr>
            </w:pPr>
            <w:r w:rsidRPr="003717B7">
              <w:rPr>
                <w:rFonts w:ascii="新細明體" w:hAnsi="新細明體" w:hint="eastAsia"/>
                <w:b/>
              </w:rPr>
              <w:t>目标</w:t>
            </w:r>
          </w:p>
        </w:tc>
        <w:tc>
          <w:tcPr>
            <w:tcW w:w="2876" w:type="dxa"/>
            <w:gridSpan w:val="3"/>
            <w:tcBorders>
              <w:top w:val="double" w:sz="4" w:space="0" w:color="auto"/>
              <w:left w:val="single" w:sz="4" w:space="0" w:color="auto"/>
              <w:bottom w:val="single" w:sz="4" w:space="0" w:color="auto"/>
              <w:right w:val="single" w:sz="4" w:space="0" w:color="auto"/>
            </w:tcBorders>
          </w:tcPr>
          <w:p w14:paraId="198A346C" w14:textId="2B80CC7B" w:rsidR="00432AE0" w:rsidRPr="003271BA" w:rsidRDefault="003717B7" w:rsidP="00D50B70">
            <w:pPr>
              <w:pStyle w:val="1"/>
              <w:snapToGrid w:val="0"/>
              <w:spacing w:before="0" w:after="0" w:line="240" w:lineRule="auto"/>
              <w:jc w:val="center"/>
              <w:rPr>
                <w:rFonts w:ascii="新細明體" w:eastAsia="新細明體" w:hAnsi="新細明體"/>
                <w:b/>
                <w:bCs/>
                <w:szCs w:val="24"/>
                <w:lang w:val="en-US"/>
              </w:rPr>
            </w:pPr>
            <w:r w:rsidRPr="003717B7">
              <w:rPr>
                <w:rFonts w:ascii="新細明體" w:eastAsia="新細明體" w:hAnsi="新細明體" w:hint="eastAsia"/>
                <w:b/>
                <w:bCs/>
                <w:szCs w:val="24"/>
                <w:lang w:val="en-US"/>
              </w:rPr>
              <w:t>时间表</w:t>
            </w:r>
          </w:p>
          <w:p w14:paraId="6609C0B7" w14:textId="0C995075" w:rsidR="00432AE0" w:rsidRPr="003271BA" w:rsidRDefault="00432AE0" w:rsidP="00D50B70">
            <w:pPr>
              <w:pStyle w:val="1"/>
              <w:snapToGrid w:val="0"/>
              <w:spacing w:before="0" w:after="0" w:line="240" w:lineRule="auto"/>
              <w:jc w:val="center"/>
              <w:rPr>
                <w:rFonts w:ascii="新細明體" w:eastAsia="新細明體" w:hAnsi="新細明體"/>
                <w:b/>
                <w:bCs/>
                <w:szCs w:val="24"/>
                <w:lang w:val="en-US"/>
              </w:rPr>
            </w:pPr>
            <w:r w:rsidRPr="003271BA">
              <w:rPr>
                <w:rFonts w:ascii="新細明體" w:eastAsia="新細明體" w:hAnsi="新細明體"/>
                <w:b/>
                <w:bCs/>
                <w:szCs w:val="24"/>
                <w:lang w:val="en-US"/>
              </w:rPr>
              <w:t>(</w:t>
            </w:r>
            <w:r w:rsidR="003717B7" w:rsidRPr="003717B7">
              <w:rPr>
                <w:rFonts w:ascii="新細明體" w:eastAsia="新細明體" w:hAnsi="新細明體" w:hint="eastAsia"/>
                <w:b/>
                <w:bCs/>
                <w:szCs w:val="24"/>
                <w:lang w:val="en-US"/>
              </w:rPr>
              <w:t>请加上</w:t>
            </w:r>
            <w:r w:rsidRPr="003271BA">
              <w:rPr>
                <w:rFonts w:ascii="新細明體" w:eastAsia="新細明體" w:hAnsi="新細明體"/>
                <w:b/>
                <w:bCs/>
                <w:szCs w:val="24"/>
                <w:lang w:val="en-US"/>
              </w:rPr>
              <w:sym w:font="Wingdings" w:char="F0FC"/>
            </w:r>
            <w:r w:rsidR="003717B7" w:rsidRPr="003717B7">
              <w:rPr>
                <w:rFonts w:ascii="新細明體" w:eastAsia="新細明體" w:hAnsi="新細明體" w:hint="eastAsia"/>
                <w:b/>
                <w:bCs/>
                <w:szCs w:val="24"/>
                <w:lang w:val="en-US"/>
              </w:rPr>
              <w:t>号</w:t>
            </w:r>
            <w:r w:rsidRPr="003271BA">
              <w:rPr>
                <w:rFonts w:ascii="新細明體" w:eastAsia="新細明體" w:hAnsi="新細明體"/>
                <w:b/>
                <w:bCs/>
                <w:szCs w:val="24"/>
                <w:lang w:val="en-US"/>
              </w:rPr>
              <w:t>)</w:t>
            </w:r>
          </w:p>
        </w:tc>
        <w:tc>
          <w:tcPr>
            <w:tcW w:w="2700" w:type="dxa"/>
            <w:vMerge w:val="restart"/>
            <w:tcBorders>
              <w:top w:val="double" w:sz="4" w:space="0" w:color="auto"/>
              <w:left w:val="single" w:sz="4" w:space="0" w:color="auto"/>
              <w:right w:val="single" w:sz="4" w:space="0" w:color="auto"/>
            </w:tcBorders>
          </w:tcPr>
          <w:p w14:paraId="1F331023" w14:textId="47D94B23" w:rsidR="00432AE0" w:rsidRPr="003271BA" w:rsidRDefault="003717B7" w:rsidP="00903844">
            <w:pPr>
              <w:spacing w:before="360" w:after="120"/>
              <w:jc w:val="center"/>
              <w:rPr>
                <w:rFonts w:ascii="新細明體" w:hAnsi="新細明體"/>
                <w:b/>
              </w:rPr>
            </w:pPr>
            <w:r w:rsidRPr="003717B7">
              <w:rPr>
                <w:rFonts w:ascii="新細明體" w:hAnsi="新細明體" w:hint="eastAsia"/>
                <w:b/>
              </w:rPr>
              <w:t>策略大纲</w:t>
            </w:r>
          </w:p>
        </w:tc>
        <w:tc>
          <w:tcPr>
            <w:tcW w:w="2894" w:type="dxa"/>
            <w:vMerge w:val="restart"/>
            <w:tcBorders>
              <w:top w:val="double" w:sz="4" w:space="0" w:color="auto"/>
              <w:left w:val="single" w:sz="4" w:space="0" w:color="auto"/>
              <w:right w:val="double" w:sz="4" w:space="0" w:color="auto"/>
            </w:tcBorders>
          </w:tcPr>
          <w:p w14:paraId="04FED886" w14:textId="7C1391A5" w:rsidR="00432AE0" w:rsidRPr="003271BA" w:rsidRDefault="003717B7" w:rsidP="00432AE0">
            <w:pPr>
              <w:spacing w:before="360" w:after="120"/>
              <w:jc w:val="center"/>
              <w:rPr>
                <w:rFonts w:ascii="新細明體" w:hAnsi="新細明體"/>
                <w:b/>
              </w:rPr>
            </w:pPr>
            <w:r w:rsidRPr="003717B7">
              <w:rPr>
                <w:rFonts w:ascii="新細明體" w:hAnsi="新細明體" w:hint="eastAsia"/>
                <w:b/>
                <w:lang w:eastAsia="zh-HK"/>
              </w:rPr>
              <w:t>七个学习宗旨</w:t>
            </w:r>
          </w:p>
          <w:p w14:paraId="3FC53CEF" w14:textId="7CE2ED3B" w:rsidR="00432AE0" w:rsidRPr="003271BA" w:rsidRDefault="00432AE0">
            <w:pPr>
              <w:spacing w:before="360" w:after="120"/>
              <w:jc w:val="center"/>
              <w:rPr>
                <w:rFonts w:ascii="新細明體" w:hAnsi="新細明體"/>
                <w:b/>
              </w:rPr>
            </w:pPr>
            <w:r w:rsidRPr="003271BA">
              <w:rPr>
                <w:rFonts w:ascii="新細明體" w:hAnsi="新細明體" w:hint="eastAsia"/>
                <w:b/>
              </w:rPr>
              <w:t>(</w:t>
            </w:r>
            <w:r w:rsidR="003717B7" w:rsidRPr="003717B7">
              <w:rPr>
                <w:rFonts w:ascii="新細明體" w:hAnsi="新細明體" w:hint="eastAsia"/>
                <w:b/>
                <w:lang w:eastAsia="zh-HK"/>
              </w:rPr>
              <w:t>相关的</w:t>
            </w:r>
            <w:hyperlink r:id="rId17" w:history="1">
              <w:r w:rsidR="003717B7" w:rsidRPr="003717B7">
                <w:rPr>
                  <w:rStyle w:val="a9"/>
                  <w:rFonts w:ascii="新細明體" w:hAnsi="新細明體" w:hint="eastAsia"/>
                  <w:b/>
                  <w:lang w:eastAsia="zh-HK"/>
                </w:rPr>
                <w:t>小学教育</w:t>
              </w:r>
            </w:hyperlink>
            <w:r w:rsidRPr="003271BA">
              <w:rPr>
                <w:rFonts w:ascii="新細明體" w:hAnsi="新細明體" w:hint="eastAsia"/>
                <w:b/>
              </w:rPr>
              <w:t xml:space="preserve"> </w:t>
            </w:r>
            <w:r w:rsidRPr="003271BA">
              <w:rPr>
                <w:rFonts w:ascii="新細明體" w:hAnsi="新細明體"/>
                <w:b/>
              </w:rPr>
              <w:t xml:space="preserve">/ </w:t>
            </w:r>
            <w:r w:rsidR="004B6DFA" w:rsidRPr="003271BA">
              <w:rPr>
                <w:rFonts w:ascii="新細明體" w:hAnsi="新細明體"/>
                <w:b/>
              </w:rPr>
              <w:br/>
            </w:r>
            <w:hyperlink r:id="rId18" w:history="1">
              <w:r w:rsidR="003717B7" w:rsidRPr="003717B7">
                <w:rPr>
                  <w:rStyle w:val="a9"/>
                  <w:rFonts w:ascii="新細明體" w:hAnsi="新細明體" w:hint="eastAsia"/>
                  <w:b/>
                  <w:lang w:eastAsia="zh-HK"/>
                </w:rPr>
                <w:t>中学教育</w:t>
              </w:r>
            </w:hyperlink>
            <w:r w:rsidR="003717B7" w:rsidRPr="003717B7">
              <w:rPr>
                <w:rFonts w:ascii="新細明體" w:hAnsi="新細明體"/>
                <w:b/>
                <w:lang w:eastAsia="zh-HK"/>
              </w:rPr>
              <w:t>*</w:t>
            </w:r>
            <w:r w:rsidR="003717B7" w:rsidRPr="003717B7">
              <w:rPr>
                <w:rFonts w:ascii="新細明體" w:hAnsi="新細明體" w:hint="eastAsia"/>
                <w:b/>
                <w:lang w:eastAsia="zh-HK"/>
              </w:rPr>
              <w:t>学习宗旨</w:t>
            </w:r>
            <w:r w:rsidRPr="003271BA">
              <w:rPr>
                <w:rFonts w:ascii="新細明體" w:hAnsi="新細明體" w:hint="eastAsia"/>
                <w:b/>
              </w:rPr>
              <w:t>)</w:t>
            </w:r>
            <w:r w:rsidR="00EA2346" w:rsidRPr="003271BA">
              <w:rPr>
                <w:rStyle w:val="af3"/>
              </w:rPr>
              <w:footnoteReference w:id="4"/>
            </w:r>
          </w:p>
        </w:tc>
      </w:tr>
      <w:tr w:rsidR="0025668B" w:rsidRPr="003271BA" w14:paraId="31530FC4" w14:textId="77777777" w:rsidTr="00F5433D">
        <w:trPr>
          <w:trHeight w:val="54"/>
          <w:jc w:val="center"/>
        </w:trPr>
        <w:tc>
          <w:tcPr>
            <w:tcW w:w="2888" w:type="dxa"/>
            <w:vMerge/>
            <w:tcBorders>
              <w:bottom w:val="double" w:sz="4" w:space="0" w:color="auto"/>
            </w:tcBorders>
            <w:shd w:val="clear" w:color="auto" w:fill="auto"/>
          </w:tcPr>
          <w:p w14:paraId="2815AAFC" w14:textId="77777777" w:rsidR="00432AE0" w:rsidRPr="003271BA"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3086" w:type="dxa"/>
            <w:vMerge/>
            <w:tcBorders>
              <w:bottom w:val="double" w:sz="4" w:space="0" w:color="auto"/>
            </w:tcBorders>
            <w:shd w:val="clear" w:color="auto" w:fill="auto"/>
          </w:tcPr>
          <w:p w14:paraId="624D43A9" w14:textId="77777777" w:rsidR="00432AE0" w:rsidRPr="003271BA"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975" w:type="dxa"/>
            <w:tcBorders>
              <w:top w:val="single" w:sz="4" w:space="0" w:color="auto"/>
              <w:bottom w:val="double" w:sz="4" w:space="0" w:color="auto"/>
            </w:tcBorders>
            <w:vAlign w:val="center"/>
          </w:tcPr>
          <w:p w14:paraId="49299A7D" w14:textId="77777777" w:rsidR="00432AE0" w:rsidRPr="003271BA" w:rsidRDefault="00432AE0" w:rsidP="00A248DC">
            <w:pPr>
              <w:pStyle w:val="1"/>
              <w:spacing w:before="60" w:after="60" w:line="240" w:lineRule="auto"/>
              <w:jc w:val="center"/>
              <w:rPr>
                <w:rFonts w:ascii="新細明體" w:eastAsia="新細明體" w:hAnsi="新細明體"/>
                <w:b/>
                <w:bCs/>
                <w:spacing w:val="30"/>
                <w:sz w:val="20"/>
                <w:lang w:val="en-US"/>
              </w:rPr>
            </w:pPr>
            <w:r w:rsidRPr="003271BA">
              <w:rPr>
                <w:rFonts w:ascii="新細明體" w:eastAsia="新細明體" w:hAnsi="新細明體" w:hint="eastAsia"/>
                <w:b/>
                <w:bCs/>
                <w:spacing w:val="30"/>
                <w:sz w:val="20"/>
                <w:lang w:val="en-US"/>
              </w:rPr>
              <w:t>第一年</w:t>
            </w:r>
          </w:p>
        </w:tc>
        <w:tc>
          <w:tcPr>
            <w:tcW w:w="975" w:type="dxa"/>
            <w:tcBorders>
              <w:top w:val="single" w:sz="4" w:space="0" w:color="auto"/>
              <w:bottom w:val="double" w:sz="4" w:space="0" w:color="auto"/>
            </w:tcBorders>
            <w:vAlign w:val="center"/>
          </w:tcPr>
          <w:p w14:paraId="5C187D0F" w14:textId="77777777" w:rsidR="00432AE0" w:rsidRPr="003271BA" w:rsidRDefault="00432AE0" w:rsidP="00A248DC">
            <w:pPr>
              <w:pStyle w:val="1"/>
              <w:spacing w:before="60" w:after="60" w:line="240" w:lineRule="auto"/>
              <w:jc w:val="center"/>
              <w:rPr>
                <w:rFonts w:ascii="新細明體" w:eastAsia="新細明體" w:hAnsi="新細明體"/>
                <w:b/>
                <w:bCs/>
                <w:spacing w:val="30"/>
                <w:sz w:val="20"/>
                <w:lang w:val="en-US"/>
              </w:rPr>
            </w:pPr>
            <w:r w:rsidRPr="003271BA">
              <w:rPr>
                <w:rFonts w:ascii="新細明體" w:eastAsia="新細明體" w:hAnsi="新細明體" w:hint="eastAsia"/>
                <w:b/>
                <w:bCs/>
                <w:spacing w:val="30"/>
                <w:sz w:val="20"/>
                <w:lang w:val="en-US"/>
              </w:rPr>
              <w:t>第二年</w:t>
            </w:r>
          </w:p>
        </w:tc>
        <w:tc>
          <w:tcPr>
            <w:tcW w:w="926" w:type="dxa"/>
            <w:tcBorders>
              <w:top w:val="single" w:sz="4" w:space="0" w:color="auto"/>
              <w:bottom w:val="double" w:sz="4" w:space="0" w:color="auto"/>
              <w:right w:val="single" w:sz="4" w:space="0" w:color="auto"/>
            </w:tcBorders>
            <w:vAlign w:val="center"/>
          </w:tcPr>
          <w:p w14:paraId="32828583" w14:textId="77777777" w:rsidR="00432AE0" w:rsidRPr="003271BA" w:rsidRDefault="00432AE0" w:rsidP="00A248DC">
            <w:pPr>
              <w:pStyle w:val="1"/>
              <w:spacing w:before="60" w:after="60" w:line="240" w:lineRule="auto"/>
              <w:jc w:val="center"/>
              <w:rPr>
                <w:rFonts w:ascii="新細明體" w:eastAsia="新細明體" w:hAnsi="新細明體"/>
                <w:b/>
                <w:bCs/>
                <w:spacing w:val="30"/>
                <w:sz w:val="20"/>
                <w:lang w:val="en-US"/>
              </w:rPr>
            </w:pPr>
            <w:r w:rsidRPr="003271BA">
              <w:rPr>
                <w:rFonts w:ascii="新細明體" w:eastAsia="新細明體" w:hAnsi="新細明體" w:hint="eastAsia"/>
                <w:b/>
                <w:bCs/>
                <w:spacing w:val="30"/>
                <w:sz w:val="20"/>
                <w:lang w:val="en-US"/>
              </w:rPr>
              <w:t>第三年</w:t>
            </w:r>
          </w:p>
        </w:tc>
        <w:tc>
          <w:tcPr>
            <w:tcW w:w="2700" w:type="dxa"/>
            <w:vMerge/>
            <w:tcBorders>
              <w:left w:val="single" w:sz="4" w:space="0" w:color="auto"/>
              <w:bottom w:val="double" w:sz="4" w:space="0" w:color="auto"/>
              <w:right w:val="single" w:sz="4" w:space="0" w:color="auto"/>
            </w:tcBorders>
          </w:tcPr>
          <w:p w14:paraId="5448BCFE" w14:textId="77777777" w:rsidR="00432AE0" w:rsidRPr="003271BA"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2894" w:type="dxa"/>
            <w:vMerge/>
            <w:tcBorders>
              <w:left w:val="single" w:sz="4" w:space="0" w:color="auto"/>
              <w:bottom w:val="double" w:sz="4" w:space="0" w:color="auto"/>
              <w:right w:val="double" w:sz="4" w:space="0" w:color="auto"/>
            </w:tcBorders>
          </w:tcPr>
          <w:p w14:paraId="05874447" w14:textId="77777777" w:rsidR="00432AE0" w:rsidRPr="003271BA" w:rsidRDefault="00432AE0" w:rsidP="00D50B70">
            <w:pPr>
              <w:pStyle w:val="1"/>
              <w:spacing w:before="60" w:after="60" w:line="240" w:lineRule="auto"/>
              <w:jc w:val="center"/>
              <w:rPr>
                <w:rFonts w:ascii="新細明體" w:eastAsia="新細明體" w:hAnsi="新細明體"/>
                <w:b/>
                <w:bCs/>
                <w:spacing w:val="30"/>
                <w:sz w:val="22"/>
                <w:lang w:val="en-US"/>
              </w:rPr>
            </w:pPr>
          </w:p>
        </w:tc>
      </w:tr>
      <w:tr w:rsidR="00903844" w:rsidRPr="003271BA" w14:paraId="03D63EE5" w14:textId="77777777" w:rsidTr="00F5433D">
        <w:trPr>
          <w:cantSplit/>
          <w:trHeight w:val="1701"/>
          <w:jc w:val="center"/>
        </w:trPr>
        <w:tc>
          <w:tcPr>
            <w:tcW w:w="2888" w:type="dxa"/>
            <w:tcBorders>
              <w:top w:val="double" w:sz="4" w:space="0" w:color="auto"/>
              <w:bottom w:val="single" w:sz="6" w:space="0" w:color="auto"/>
              <w:right w:val="single" w:sz="6" w:space="0" w:color="auto"/>
            </w:tcBorders>
          </w:tcPr>
          <w:p w14:paraId="5A909FFA" w14:textId="77777777" w:rsidR="00903844" w:rsidRPr="003271BA" w:rsidRDefault="00903844" w:rsidP="0077005F">
            <w:pPr>
              <w:spacing w:beforeLines="50" w:before="120" w:afterLines="50" w:after="120"/>
              <w:ind w:leftChars="78" w:left="187"/>
            </w:pPr>
            <w:r w:rsidRPr="003271BA">
              <w:t>1.</w:t>
            </w:r>
            <w:r w:rsidRPr="003271BA">
              <w:tab/>
            </w:r>
          </w:p>
        </w:tc>
        <w:tc>
          <w:tcPr>
            <w:tcW w:w="3086" w:type="dxa"/>
            <w:tcBorders>
              <w:top w:val="double" w:sz="4" w:space="0" w:color="auto"/>
              <w:left w:val="single" w:sz="6" w:space="0" w:color="auto"/>
              <w:bottom w:val="single" w:sz="6" w:space="0" w:color="auto"/>
              <w:right w:val="single" w:sz="6" w:space="0" w:color="auto"/>
            </w:tcBorders>
          </w:tcPr>
          <w:p w14:paraId="7956287C" w14:textId="77777777" w:rsidR="00903844" w:rsidRPr="003271BA"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double" w:sz="4" w:space="0" w:color="auto"/>
              <w:left w:val="single" w:sz="6" w:space="0" w:color="auto"/>
              <w:bottom w:val="single" w:sz="6" w:space="0" w:color="auto"/>
              <w:right w:val="single" w:sz="6" w:space="0" w:color="auto"/>
            </w:tcBorders>
          </w:tcPr>
          <w:p w14:paraId="795C281C" w14:textId="77777777" w:rsidR="00903844" w:rsidRPr="003271BA" w:rsidRDefault="00903844" w:rsidP="00D50B70">
            <w:pPr>
              <w:pStyle w:val="1"/>
              <w:spacing w:before="60" w:after="60" w:line="240" w:lineRule="auto"/>
              <w:jc w:val="center"/>
              <w:rPr>
                <w:rFonts w:ascii="新細明體" w:eastAsia="新細明體" w:hAnsi="新細明體"/>
                <w:b/>
                <w:spacing w:val="30"/>
                <w:lang w:val="en-US"/>
              </w:rPr>
            </w:pPr>
          </w:p>
        </w:tc>
        <w:tc>
          <w:tcPr>
            <w:tcW w:w="975" w:type="dxa"/>
            <w:tcBorders>
              <w:top w:val="double" w:sz="4" w:space="0" w:color="auto"/>
              <w:left w:val="single" w:sz="6" w:space="0" w:color="auto"/>
              <w:bottom w:val="single" w:sz="6" w:space="0" w:color="auto"/>
              <w:right w:val="single" w:sz="6" w:space="0" w:color="auto"/>
            </w:tcBorders>
          </w:tcPr>
          <w:p w14:paraId="5F7BBF2B" w14:textId="77777777" w:rsidR="00903844" w:rsidRPr="003271BA" w:rsidRDefault="00903844" w:rsidP="00D50B70">
            <w:pPr>
              <w:pStyle w:val="1"/>
              <w:spacing w:before="60" w:after="60" w:line="240" w:lineRule="auto"/>
              <w:jc w:val="center"/>
              <w:rPr>
                <w:rFonts w:ascii="新細明體" w:eastAsia="新細明體" w:hAnsi="新細明體"/>
                <w:b/>
                <w:spacing w:val="30"/>
                <w:lang w:val="en-US"/>
              </w:rPr>
            </w:pPr>
          </w:p>
        </w:tc>
        <w:tc>
          <w:tcPr>
            <w:tcW w:w="926" w:type="dxa"/>
            <w:tcBorders>
              <w:top w:val="double" w:sz="4" w:space="0" w:color="auto"/>
              <w:left w:val="single" w:sz="6" w:space="0" w:color="auto"/>
              <w:bottom w:val="single" w:sz="6" w:space="0" w:color="auto"/>
              <w:right w:val="single" w:sz="6" w:space="0" w:color="auto"/>
            </w:tcBorders>
          </w:tcPr>
          <w:p w14:paraId="2961BE59" w14:textId="77777777" w:rsidR="00903844" w:rsidRPr="003271BA" w:rsidRDefault="00903844" w:rsidP="00D50B70">
            <w:pPr>
              <w:pStyle w:val="1"/>
              <w:spacing w:before="60" w:after="60" w:line="240" w:lineRule="auto"/>
              <w:jc w:val="center"/>
              <w:rPr>
                <w:rFonts w:ascii="新細明體" w:eastAsia="新細明體" w:hAnsi="新細明體"/>
                <w:b/>
                <w:spacing w:val="30"/>
                <w:lang w:val="en-US"/>
              </w:rPr>
            </w:pPr>
          </w:p>
        </w:tc>
        <w:tc>
          <w:tcPr>
            <w:tcW w:w="2700" w:type="dxa"/>
            <w:tcBorders>
              <w:top w:val="double" w:sz="4" w:space="0" w:color="auto"/>
              <w:left w:val="single" w:sz="6" w:space="0" w:color="auto"/>
              <w:bottom w:val="single" w:sz="6" w:space="0" w:color="auto"/>
            </w:tcBorders>
          </w:tcPr>
          <w:p w14:paraId="25D01B20" w14:textId="77777777" w:rsidR="00903844" w:rsidRPr="003271BA"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2894" w:type="dxa"/>
            <w:tcBorders>
              <w:top w:val="double" w:sz="4" w:space="0" w:color="auto"/>
              <w:left w:val="single" w:sz="6" w:space="0" w:color="auto"/>
              <w:bottom w:val="single" w:sz="6" w:space="0" w:color="auto"/>
            </w:tcBorders>
          </w:tcPr>
          <w:p w14:paraId="3BAD5658" w14:textId="77777777" w:rsidR="00903844" w:rsidRPr="003271BA" w:rsidRDefault="00903844" w:rsidP="00903844">
            <w:pPr>
              <w:adjustRightInd w:val="0"/>
              <w:snapToGrid w:val="0"/>
              <w:ind w:left="574"/>
              <w:rPr>
                <w:rFonts w:ascii="新細明體" w:hAnsi="新細明體"/>
                <w:spacing w:val="20"/>
                <w:sz w:val="20"/>
              </w:rPr>
            </w:pPr>
          </w:p>
        </w:tc>
      </w:tr>
      <w:tr w:rsidR="00903844" w:rsidRPr="003271BA" w14:paraId="59328368" w14:textId="77777777" w:rsidTr="00F5433D">
        <w:trPr>
          <w:cantSplit/>
          <w:trHeight w:val="1701"/>
          <w:jc w:val="center"/>
        </w:trPr>
        <w:tc>
          <w:tcPr>
            <w:tcW w:w="2888" w:type="dxa"/>
            <w:tcBorders>
              <w:top w:val="single" w:sz="6" w:space="0" w:color="auto"/>
              <w:bottom w:val="single" w:sz="6" w:space="0" w:color="auto"/>
              <w:right w:val="single" w:sz="6" w:space="0" w:color="auto"/>
            </w:tcBorders>
          </w:tcPr>
          <w:p w14:paraId="4D379143" w14:textId="77777777" w:rsidR="00903844" w:rsidRPr="003271BA" w:rsidRDefault="00903844" w:rsidP="00EB5DD5">
            <w:pPr>
              <w:spacing w:beforeLines="50" w:before="120" w:afterLines="50" w:after="120"/>
              <w:ind w:leftChars="78" w:left="187"/>
              <w:rPr>
                <w:spacing w:val="30"/>
                <w:sz w:val="22"/>
              </w:rPr>
            </w:pPr>
            <w:r w:rsidRPr="003271BA">
              <w:t xml:space="preserve">2. </w:t>
            </w:r>
          </w:p>
        </w:tc>
        <w:tc>
          <w:tcPr>
            <w:tcW w:w="3086" w:type="dxa"/>
            <w:tcBorders>
              <w:top w:val="single" w:sz="6" w:space="0" w:color="auto"/>
              <w:left w:val="single" w:sz="6" w:space="0" w:color="auto"/>
              <w:bottom w:val="single" w:sz="6" w:space="0" w:color="auto"/>
              <w:right w:val="single" w:sz="6" w:space="0" w:color="auto"/>
            </w:tcBorders>
          </w:tcPr>
          <w:p w14:paraId="67CC8869" w14:textId="77777777" w:rsidR="00903844" w:rsidRPr="003271BA"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single" w:sz="6" w:space="0" w:color="auto"/>
              <w:left w:val="single" w:sz="6" w:space="0" w:color="auto"/>
              <w:bottom w:val="single" w:sz="6" w:space="0" w:color="auto"/>
              <w:right w:val="single" w:sz="6" w:space="0" w:color="auto"/>
            </w:tcBorders>
          </w:tcPr>
          <w:p w14:paraId="2C9A1284" w14:textId="77777777" w:rsidR="00903844" w:rsidRPr="003271BA" w:rsidRDefault="00903844" w:rsidP="00D50B70">
            <w:pPr>
              <w:pStyle w:val="1"/>
              <w:spacing w:before="60" w:after="60" w:line="240" w:lineRule="auto"/>
              <w:jc w:val="center"/>
              <w:rPr>
                <w:rFonts w:ascii="新細明體" w:eastAsia="新細明體" w:hAnsi="新細明體"/>
                <w:b/>
                <w:spacing w:val="30"/>
                <w:sz w:val="20"/>
                <w:lang w:val="en-US"/>
              </w:rPr>
            </w:pPr>
          </w:p>
        </w:tc>
        <w:tc>
          <w:tcPr>
            <w:tcW w:w="975" w:type="dxa"/>
            <w:tcBorders>
              <w:top w:val="single" w:sz="6" w:space="0" w:color="auto"/>
              <w:left w:val="single" w:sz="6" w:space="0" w:color="auto"/>
              <w:bottom w:val="single" w:sz="6" w:space="0" w:color="auto"/>
              <w:right w:val="single" w:sz="6" w:space="0" w:color="auto"/>
            </w:tcBorders>
          </w:tcPr>
          <w:p w14:paraId="2DC51AC9" w14:textId="77777777" w:rsidR="00903844" w:rsidRPr="003271BA" w:rsidRDefault="00903844" w:rsidP="00D50B70">
            <w:pPr>
              <w:pStyle w:val="1"/>
              <w:spacing w:before="60" w:after="60"/>
              <w:jc w:val="center"/>
              <w:rPr>
                <w:rFonts w:ascii="新細明體" w:eastAsia="新細明體" w:hAnsi="新細明體"/>
                <w:spacing w:val="30"/>
                <w:sz w:val="20"/>
                <w:lang w:val="en-US"/>
              </w:rPr>
            </w:pPr>
          </w:p>
        </w:tc>
        <w:tc>
          <w:tcPr>
            <w:tcW w:w="926" w:type="dxa"/>
            <w:tcBorders>
              <w:top w:val="single" w:sz="6" w:space="0" w:color="auto"/>
              <w:left w:val="single" w:sz="6" w:space="0" w:color="auto"/>
              <w:bottom w:val="single" w:sz="6" w:space="0" w:color="auto"/>
              <w:right w:val="single" w:sz="6" w:space="0" w:color="auto"/>
            </w:tcBorders>
          </w:tcPr>
          <w:p w14:paraId="7DA159C5" w14:textId="77777777" w:rsidR="00903844" w:rsidRPr="003271BA" w:rsidRDefault="00903844" w:rsidP="00D50B70">
            <w:pPr>
              <w:pStyle w:val="1"/>
              <w:spacing w:before="60" w:after="60" w:line="240" w:lineRule="auto"/>
              <w:jc w:val="center"/>
              <w:rPr>
                <w:rFonts w:ascii="新細明體" w:eastAsia="新細明體" w:hAnsi="新細明體"/>
                <w:b/>
                <w:spacing w:val="30"/>
                <w:sz w:val="20"/>
                <w:lang w:val="en-US"/>
              </w:rPr>
            </w:pPr>
          </w:p>
        </w:tc>
        <w:tc>
          <w:tcPr>
            <w:tcW w:w="2700" w:type="dxa"/>
            <w:tcBorders>
              <w:top w:val="single" w:sz="6" w:space="0" w:color="auto"/>
              <w:left w:val="single" w:sz="6" w:space="0" w:color="auto"/>
              <w:bottom w:val="single" w:sz="6" w:space="0" w:color="auto"/>
            </w:tcBorders>
          </w:tcPr>
          <w:p w14:paraId="31FDE915" w14:textId="77777777" w:rsidR="00903844" w:rsidRPr="003271BA" w:rsidRDefault="00903844" w:rsidP="00EB5DD5">
            <w:pPr>
              <w:numPr>
                <w:ilvl w:val="1"/>
                <w:numId w:val="4"/>
              </w:numPr>
              <w:tabs>
                <w:tab w:val="clear" w:pos="960"/>
              </w:tabs>
              <w:adjustRightInd w:val="0"/>
              <w:snapToGrid w:val="0"/>
              <w:ind w:leftChars="19" w:left="486" w:hangingChars="220" w:hanging="440"/>
              <w:rPr>
                <w:rFonts w:ascii="新細明體" w:hAnsi="新細明體"/>
                <w:sz w:val="20"/>
              </w:rPr>
            </w:pPr>
          </w:p>
        </w:tc>
        <w:tc>
          <w:tcPr>
            <w:tcW w:w="2894" w:type="dxa"/>
            <w:tcBorders>
              <w:top w:val="single" w:sz="6" w:space="0" w:color="auto"/>
              <w:left w:val="single" w:sz="6" w:space="0" w:color="auto"/>
              <w:bottom w:val="single" w:sz="6" w:space="0" w:color="auto"/>
            </w:tcBorders>
          </w:tcPr>
          <w:p w14:paraId="74E390AF" w14:textId="77777777" w:rsidR="00903844" w:rsidRPr="003271BA" w:rsidRDefault="00903844" w:rsidP="00903844">
            <w:pPr>
              <w:adjustRightInd w:val="0"/>
              <w:snapToGrid w:val="0"/>
              <w:ind w:left="486"/>
              <w:rPr>
                <w:rFonts w:ascii="新細明體" w:hAnsi="新細明體"/>
                <w:sz w:val="20"/>
              </w:rPr>
            </w:pPr>
          </w:p>
        </w:tc>
      </w:tr>
      <w:tr w:rsidR="00903844" w:rsidRPr="003271BA" w14:paraId="68C7E64E" w14:textId="77777777" w:rsidTr="00F5433D">
        <w:trPr>
          <w:cantSplit/>
          <w:trHeight w:val="1701"/>
          <w:jc w:val="center"/>
        </w:trPr>
        <w:tc>
          <w:tcPr>
            <w:tcW w:w="2888" w:type="dxa"/>
            <w:tcBorders>
              <w:top w:val="single" w:sz="6" w:space="0" w:color="auto"/>
              <w:bottom w:val="double" w:sz="4" w:space="0" w:color="auto"/>
              <w:right w:val="single" w:sz="6" w:space="0" w:color="auto"/>
            </w:tcBorders>
          </w:tcPr>
          <w:p w14:paraId="3F583C28" w14:textId="6C7B763C" w:rsidR="00903844" w:rsidRPr="003271BA" w:rsidRDefault="00903844" w:rsidP="006D2E2C">
            <w:pPr>
              <w:spacing w:beforeLines="50" w:before="120" w:afterLines="50" w:after="120"/>
              <w:ind w:leftChars="78" w:left="187"/>
            </w:pPr>
            <w:r w:rsidRPr="003271BA">
              <w:t>3.</w:t>
            </w:r>
            <w:r w:rsidRPr="003271BA">
              <w:tab/>
            </w:r>
          </w:p>
        </w:tc>
        <w:tc>
          <w:tcPr>
            <w:tcW w:w="3086" w:type="dxa"/>
            <w:tcBorders>
              <w:top w:val="single" w:sz="6" w:space="0" w:color="auto"/>
              <w:left w:val="single" w:sz="6" w:space="0" w:color="auto"/>
              <w:bottom w:val="double" w:sz="4" w:space="0" w:color="auto"/>
              <w:right w:val="single" w:sz="6" w:space="0" w:color="auto"/>
            </w:tcBorders>
          </w:tcPr>
          <w:p w14:paraId="37089709" w14:textId="77777777" w:rsidR="00903844" w:rsidRPr="003271BA"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single" w:sz="6" w:space="0" w:color="auto"/>
              <w:left w:val="single" w:sz="6" w:space="0" w:color="auto"/>
              <w:bottom w:val="double" w:sz="4" w:space="0" w:color="auto"/>
              <w:right w:val="single" w:sz="6" w:space="0" w:color="auto"/>
            </w:tcBorders>
          </w:tcPr>
          <w:p w14:paraId="5F971034" w14:textId="77777777" w:rsidR="00903844" w:rsidRPr="003271BA" w:rsidRDefault="00903844" w:rsidP="00D50B70">
            <w:pPr>
              <w:pStyle w:val="1"/>
              <w:spacing w:before="60" w:after="60" w:line="240" w:lineRule="auto"/>
              <w:rPr>
                <w:rFonts w:ascii="新細明體" w:eastAsia="新細明體" w:hAnsi="新細明體"/>
                <w:b/>
                <w:spacing w:val="30"/>
                <w:sz w:val="20"/>
                <w:lang w:val="en-US"/>
              </w:rPr>
            </w:pPr>
          </w:p>
        </w:tc>
        <w:tc>
          <w:tcPr>
            <w:tcW w:w="975" w:type="dxa"/>
            <w:tcBorders>
              <w:top w:val="single" w:sz="6" w:space="0" w:color="auto"/>
              <w:left w:val="single" w:sz="6" w:space="0" w:color="auto"/>
              <w:bottom w:val="double" w:sz="4" w:space="0" w:color="auto"/>
              <w:right w:val="single" w:sz="6" w:space="0" w:color="auto"/>
            </w:tcBorders>
          </w:tcPr>
          <w:p w14:paraId="41559639" w14:textId="77777777" w:rsidR="00903844" w:rsidRPr="003271BA" w:rsidRDefault="00903844" w:rsidP="00D50B70">
            <w:pPr>
              <w:pStyle w:val="1"/>
              <w:spacing w:before="100" w:beforeAutospacing="1" w:after="100" w:afterAutospacing="1" w:line="240" w:lineRule="auto"/>
              <w:jc w:val="center"/>
              <w:rPr>
                <w:rFonts w:ascii="新細明體" w:eastAsia="新細明體" w:hAnsi="新細明體"/>
                <w:b/>
                <w:spacing w:val="30"/>
                <w:sz w:val="20"/>
                <w:lang w:val="en-US"/>
              </w:rPr>
            </w:pPr>
          </w:p>
        </w:tc>
        <w:tc>
          <w:tcPr>
            <w:tcW w:w="926" w:type="dxa"/>
            <w:tcBorders>
              <w:top w:val="single" w:sz="6" w:space="0" w:color="auto"/>
              <w:left w:val="single" w:sz="6" w:space="0" w:color="auto"/>
              <w:bottom w:val="double" w:sz="4" w:space="0" w:color="auto"/>
              <w:right w:val="single" w:sz="6" w:space="0" w:color="auto"/>
            </w:tcBorders>
          </w:tcPr>
          <w:p w14:paraId="0B70E1CD" w14:textId="77777777" w:rsidR="00903844" w:rsidRPr="003271BA" w:rsidRDefault="00903844" w:rsidP="00D50B70">
            <w:pPr>
              <w:pStyle w:val="1"/>
              <w:spacing w:before="60" w:after="60" w:line="240" w:lineRule="auto"/>
              <w:jc w:val="center"/>
              <w:rPr>
                <w:rFonts w:ascii="新細明體" w:eastAsia="新細明體" w:hAnsi="新細明體"/>
                <w:b/>
                <w:spacing w:val="30"/>
                <w:sz w:val="20"/>
                <w:lang w:val="en-US"/>
              </w:rPr>
            </w:pPr>
          </w:p>
        </w:tc>
        <w:tc>
          <w:tcPr>
            <w:tcW w:w="2700" w:type="dxa"/>
            <w:tcBorders>
              <w:top w:val="single" w:sz="6" w:space="0" w:color="auto"/>
              <w:left w:val="single" w:sz="6" w:space="0" w:color="auto"/>
              <w:bottom w:val="double" w:sz="4" w:space="0" w:color="auto"/>
            </w:tcBorders>
          </w:tcPr>
          <w:p w14:paraId="049327D4" w14:textId="77777777" w:rsidR="00903844" w:rsidRPr="003271BA"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2894" w:type="dxa"/>
            <w:tcBorders>
              <w:top w:val="single" w:sz="6" w:space="0" w:color="auto"/>
              <w:left w:val="single" w:sz="6" w:space="0" w:color="auto"/>
              <w:bottom w:val="double" w:sz="4" w:space="0" w:color="auto"/>
            </w:tcBorders>
          </w:tcPr>
          <w:p w14:paraId="1C6BA5E4" w14:textId="77777777" w:rsidR="00903844" w:rsidRPr="003271BA" w:rsidRDefault="00903844" w:rsidP="00903844">
            <w:pPr>
              <w:adjustRightInd w:val="0"/>
              <w:snapToGrid w:val="0"/>
              <w:ind w:left="574"/>
              <w:rPr>
                <w:rFonts w:ascii="新細明體" w:hAnsi="新細明體"/>
                <w:spacing w:val="20"/>
                <w:sz w:val="20"/>
              </w:rPr>
            </w:pPr>
          </w:p>
        </w:tc>
      </w:tr>
    </w:tbl>
    <w:p w14:paraId="77B25061" w14:textId="1F745A01" w:rsidR="003C6DD2" w:rsidRDefault="00432AE0" w:rsidP="003C6DD2">
      <w:pPr>
        <w:ind w:firstLineChars="100" w:firstLine="240"/>
      </w:pPr>
      <w:r w:rsidRPr="003271BA">
        <w:rPr>
          <w:rFonts w:hint="eastAsia"/>
        </w:rPr>
        <w:t>*</w:t>
      </w:r>
      <w:r w:rsidR="003717B7" w:rsidRPr="003717B7">
        <w:rPr>
          <w:rFonts w:hint="eastAsia"/>
        </w:rPr>
        <w:t>请删去不适用者</w:t>
      </w:r>
    </w:p>
    <w:sectPr w:rsidR="003C6DD2" w:rsidSect="005C001A">
      <w:headerReference w:type="default" r:id="rId19"/>
      <w:footerReference w:type="even" r:id="rId20"/>
      <w:footerReference w:type="default" r:id="rId21"/>
      <w:footnotePr>
        <w:numFmt w:val="upperRoman"/>
      </w:footnotePr>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50B6" w14:textId="77777777" w:rsidR="00BD59FB" w:rsidRDefault="00BD59FB">
      <w:r>
        <w:separator/>
      </w:r>
    </w:p>
  </w:endnote>
  <w:endnote w:type="continuationSeparator" w:id="0">
    <w:p w14:paraId="286B3851" w14:textId="77777777" w:rsidR="00BD59FB" w:rsidRDefault="00BD59FB">
      <w:r>
        <w:continuationSeparator/>
      </w:r>
    </w:p>
  </w:endnote>
  <w:endnote w:type="continuationNotice" w:id="1">
    <w:p w14:paraId="53BBD4D5" w14:textId="77777777" w:rsidR="00BD59FB" w:rsidRDefault="00BD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65F8" w14:textId="77777777" w:rsidR="00D50B70" w:rsidRDefault="00D50B70" w:rsidP="007634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799C8B7" w14:textId="77777777" w:rsidR="00D50B70" w:rsidRDefault="00D50B70" w:rsidP="00D50B7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288" w14:textId="39367F46" w:rsidR="0076347C" w:rsidRDefault="0076347C" w:rsidP="000376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2B4E">
      <w:rPr>
        <w:rStyle w:val="a5"/>
        <w:noProof/>
      </w:rPr>
      <w:t>1</w:t>
    </w:r>
    <w:r>
      <w:rPr>
        <w:rStyle w:val="a5"/>
      </w:rPr>
      <w:fldChar w:fldCharType="end"/>
    </w:r>
  </w:p>
  <w:p w14:paraId="5B7E9BB0" w14:textId="6415E1D3" w:rsidR="00D50B70" w:rsidRDefault="004B558B" w:rsidP="00D50B70">
    <w:pPr>
      <w:pStyle w:val="a4"/>
      <w:tabs>
        <w:tab w:val="clear" w:pos="4153"/>
        <w:tab w:val="clear" w:pos="8306"/>
      </w:tabs>
      <w:spacing w:before="120" w:after="120"/>
      <w:ind w:right="760"/>
      <w:rPr>
        <w:lang w:eastAsia="zh-HK"/>
      </w:rPr>
    </w:pPr>
    <w:r w:rsidRPr="004B558B">
      <w:rPr>
        <w:rFonts w:hint="eastAsia"/>
      </w:rPr>
      <w:t>学校发展计划</w:t>
    </w:r>
    <w:r w:rsidR="00E95198">
      <w:rPr>
        <w:rFonts w:hint="eastAsia"/>
        <w:lang w:eastAsia="zh-HK"/>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D0F0" w14:textId="23E8E81D"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2B4E">
      <w:rPr>
        <w:rStyle w:val="a5"/>
        <w:noProof/>
      </w:rPr>
      <w:t>0</w:t>
    </w:r>
    <w:r>
      <w:rPr>
        <w:rStyle w:val="a5"/>
      </w:rPr>
      <w:fldChar w:fldCharType="end"/>
    </w:r>
  </w:p>
  <w:p w14:paraId="16CF4F45" w14:textId="77777777" w:rsidR="00D50B70" w:rsidRDefault="00D50B70" w:rsidP="00DA0F4F">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F3F6" w14:textId="77777777"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AFFBA8" w14:textId="77777777" w:rsidR="00D50B70" w:rsidRDefault="00D50B70" w:rsidP="00D50B70">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3534" w14:textId="5E3C6373"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2B4E">
      <w:rPr>
        <w:rStyle w:val="a5"/>
        <w:noProof/>
      </w:rPr>
      <w:t>6</w:t>
    </w:r>
    <w:r>
      <w:rPr>
        <w:rStyle w:val="a5"/>
      </w:rPr>
      <w:fldChar w:fldCharType="end"/>
    </w:r>
  </w:p>
  <w:p w14:paraId="46C2F3D1" w14:textId="019545C5" w:rsidR="00D50B70" w:rsidRDefault="004B558B" w:rsidP="004B558B">
    <w:pPr>
      <w:pStyle w:val="a4"/>
      <w:tabs>
        <w:tab w:val="clear" w:pos="4153"/>
        <w:tab w:val="clear" w:pos="8306"/>
      </w:tabs>
      <w:spacing w:before="120" w:after="120"/>
      <w:ind w:right="760"/>
      <w:rPr>
        <w:lang w:eastAsia="zh-HK"/>
      </w:rPr>
    </w:pPr>
    <w:r w:rsidRPr="004B558B">
      <w:rPr>
        <w:rFonts w:hint="eastAsia"/>
      </w:rPr>
      <w:t>学校发展计划</w:t>
    </w:r>
    <w:r>
      <w:rPr>
        <w:rFonts w:hint="eastAsia"/>
        <w:lang w:eastAsia="zh-HK"/>
      </w:rPr>
      <w:t xml:space="preserve"> </w:t>
    </w:r>
    <w:r w:rsidR="00E95198">
      <w:rPr>
        <w:rFonts w:hint="eastAsia"/>
        <w:lang w:eastAsia="zh-H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7330" w14:textId="77777777" w:rsidR="00BD59FB" w:rsidRDefault="00BD59FB">
      <w:r>
        <w:separator/>
      </w:r>
    </w:p>
  </w:footnote>
  <w:footnote w:type="continuationSeparator" w:id="0">
    <w:p w14:paraId="049ED006" w14:textId="77777777" w:rsidR="00BD59FB" w:rsidRDefault="00BD59FB">
      <w:r>
        <w:continuationSeparator/>
      </w:r>
    </w:p>
  </w:footnote>
  <w:footnote w:type="continuationNotice" w:id="1">
    <w:p w14:paraId="028CB509" w14:textId="77777777" w:rsidR="00BD59FB" w:rsidRDefault="00BD59FB"/>
  </w:footnote>
  <w:footnote w:id="2">
    <w:p w14:paraId="695DCC56" w14:textId="6AD0C3BD" w:rsidR="0090600D" w:rsidRPr="007A2208" w:rsidRDefault="0090600D" w:rsidP="002D6DE1">
      <w:pPr>
        <w:pStyle w:val="af1"/>
        <w:jc w:val="both"/>
        <w:rPr>
          <w:lang w:eastAsia="zh-HK"/>
        </w:rPr>
      </w:pPr>
      <w:r w:rsidRPr="00425712">
        <w:rPr>
          <w:rStyle w:val="af3"/>
        </w:rPr>
        <w:footnoteRef/>
      </w:r>
      <w:r w:rsidRPr="00425712">
        <w:t xml:space="preserve"> </w:t>
      </w:r>
      <w:r w:rsidR="004B558B" w:rsidRPr="004B558B">
        <w:rPr>
          <w:rFonts w:hint="eastAsia"/>
        </w:rPr>
        <w:t>学校在发展周期完结时，须全面检视发展计划落实的整体表现。当检视学校表现时，应考虑以下几点：（一）学校应依据所订定的目标和成功准则，评估学校发展计划的成效、（二）学校应汇报各目标的达成程度，并仔细讨论达成不同程度的原因；以及（三）当个别关注事项的目标未能完全达成时，学校应决定怎样跟进，并须考虑修订关注事项，以及优化推行策略。对于已达成目标的关注事项，可纳入学校的恒常性工作，或考虑在下一个发展周期进一步发展。详情请参阅《编写说明》第</w:t>
      </w:r>
      <w:r w:rsidR="004B558B" w:rsidRPr="004B558B">
        <w:t>3.3.1</w:t>
      </w:r>
      <w:r w:rsidR="004B558B" w:rsidRPr="004B558B">
        <w:rPr>
          <w:rFonts w:hint="eastAsia"/>
        </w:rPr>
        <w:t>（</w:t>
      </w:r>
      <w:r w:rsidR="004B558B" w:rsidRPr="004B558B">
        <w:t>a</w:t>
      </w:r>
      <w:r w:rsidR="004B558B" w:rsidRPr="004B558B">
        <w:rPr>
          <w:rFonts w:hint="eastAsia"/>
        </w:rPr>
        <w:t>）段。</w:t>
      </w:r>
    </w:p>
  </w:footnote>
  <w:footnote w:id="3">
    <w:p w14:paraId="5CC1BB87" w14:textId="7A5EFF56" w:rsidR="00CB3A0B" w:rsidRDefault="00CB3A0B" w:rsidP="00F5545B">
      <w:pPr>
        <w:pStyle w:val="af1"/>
        <w:jc w:val="both"/>
      </w:pPr>
      <w:r w:rsidRPr="003271BA">
        <w:rPr>
          <w:rStyle w:val="af3"/>
        </w:rPr>
        <w:footnoteRef/>
      </w:r>
      <w:r w:rsidRPr="003271BA">
        <w:t xml:space="preserve"> </w:t>
      </w:r>
      <w:r w:rsidR="00F5545B" w:rsidRPr="00F5545B">
        <w:rPr>
          <w:rFonts w:hint="eastAsia"/>
        </w:rPr>
        <w:t>小学教育的七个学习宗旨包括：国民身份认同、正确价值观和态度、学习领域的知识、语文能力、共通能力、阅读及数字素养，以及健康的生活方式；中学教育的七个学习宗旨包括：国民身份认同及世界视野、宽广的知识基础、语文能力、共通能力、数字素养、生涯规划，以及健康的生活方式。</w:t>
      </w:r>
    </w:p>
    <w:p w14:paraId="13571450" w14:textId="77777777" w:rsidR="00A24984" w:rsidRDefault="00A24984">
      <w:pPr>
        <w:pStyle w:val="af1"/>
      </w:pPr>
    </w:p>
  </w:footnote>
  <w:footnote w:id="4">
    <w:p w14:paraId="7FC2752C" w14:textId="1FC8FD77" w:rsidR="00EA2346" w:rsidRPr="00371F90" w:rsidRDefault="00EA2346" w:rsidP="00B80BD9">
      <w:pPr>
        <w:pStyle w:val="af1"/>
        <w:jc w:val="both"/>
      </w:pPr>
      <w:r w:rsidRPr="003271BA">
        <w:rPr>
          <w:rStyle w:val="af3"/>
        </w:rPr>
        <w:footnoteRef/>
      </w:r>
      <w:r w:rsidRPr="003271BA">
        <w:rPr>
          <w:rFonts w:hint="eastAsia"/>
          <w:color w:val="000000" w:themeColor="text1"/>
        </w:rPr>
        <w:t xml:space="preserve"> </w:t>
      </w:r>
      <w:r w:rsidR="003717B7" w:rsidRPr="003717B7">
        <w:rPr>
          <w:rFonts w:hint="eastAsia"/>
          <w:color w:val="000000" w:themeColor="text1"/>
        </w:rPr>
        <w:t>学校的工作一向与七个学习宗旨有关。学校在制订关注事项时，可思考关注事项与七个学习宗旨的扣连，并将相关的学习宗旨列于此栏目。除关注事项外，学校应通过恒常工作，帮助学生达至七个学习宗旨，以促进他们终</w:t>
      </w:r>
      <w:r w:rsidR="0036338C" w:rsidRPr="0036338C">
        <w:rPr>
          <w:rFonts w:hint="eastAsia"/>
          <w:color w:val="000000" w:themeColor="text1"/>
        </w:rPr>
        <w:t>身</w:t>
      </w:r>
      <w:r w:rsidR="003717B7" w:rsidRPr="003717B7">
        <w:rPr>
          <w:rFonts w:hint="eastAsia"/>
          <w:color w:val="000000" w:themeColor="text1"/>
        </w:rPr>
        <w:t>学习和全人发展，这些恒常工作无须记录在学校发展计划内。</w:t>
      </w:r>
      <w:r w:rsidR="00774DB4" w:rsidRPr="00774DB4">
        <w:rPr>
          <w:rFonts w:hint="eastAsia"/>
          <w:color w:val="000000" w:themeColor="text1"/>
        </w:rPr>
        <w:t>小学教育的七个学习宗旨包括：国民身份认同、正确价值观和态度、学习领域的知识、语文能力、共通能力、阅读及数字素养，以及健康的生活方式；中学教育的七个学习宗旨包括：国民身份认同及世界视野、宽广的知识基础、语文能力、共通能力、数字素养、生涯规划，以及健康的生活方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44DD" w14:textId="77777777" w:rsidR="00D50B70" w:rsidRDefault="00D50B70">
    <w:pPr>
      <w:pStyle w:val="a3"/>
      <w:tabs>
        <w:tab w:val="clear" w:pos="4153"/>
        <w:tab w:val="clear" w:pos="8306"/>
      </w:tabs>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DE48" w14:textId="77777777" w:rsidR="00D50B70" w:rsidRPr="00FF5FA5" w:rsidRDefault="00D50B70" w:rsidP="00D50B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27A"/>
    <w:multiLevelType w:val="hybridMultilevel"/>
    <w:tmpl w:val="ABB863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056FB5"/>
    <w:multiLevelType w:val="hybridMultilevel"/>
    <w:tmpl w:val="77F2E8A6"/>
    <w:lvl w:ilvl="0" w:tplc="6B728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251A5F"/>
    <w:multiLevelType w:val="hybridMultilevel"/>
    <w:tmpl w:val="878A4B32"/>
    <w:lvl w:ilvl="0" w:tplc="05AE469A">
      <w:start w:val="1"/>
      <w:numFmt w:val="bullet"/>
      <w:lvlText w:val=""/>
      <w:lvlJc w:val="left"/>
      <w:pPr>
        <w:tabs>
          <w:tab w:val="num" w:pos="1444"/>
        </w:tabs>
        <w:ind w:left="1047" w:hanging="87"/>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200396"/>
    <w:multiLevelType w:val="hybridMultilevel"/>
    <w:tmpl w:val="9AFEA39E"/>
    <w:lvl w:ilvl="0" w:tplc="95DCA45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D1219F"/>
    <w:multiLevelType w:val="hybridMultilevel"/>
    <w:tmpl w:val="4538E7A0"/>
    <w:lvl w:ilvl="0" w:tplc="9962E8A0">
      <w:start w:val="1"/>
      <w:numFmt w:val="decimal"/>
      <w:lvlText w:val="%1."/>
      <w:lvlJc w:val="left"/>
      <w:pPr>
        <w:tabs>
          <w:tab w:val="num" w:pos="720"/>
        </w:tabs>
        <w:ind w:left="720" w:hanging="720"/>
      </w:pPr>
      <w:rPr>
        <w:rFonts w:ascii="Times New Roman" w:hAnsi="Times New Roman" w:cs="Times New Roman" w:hint="default"/>
        <w:color w:val="auto"/>
      </w:rPr>
    </w:lvl>
    <w:lvl w:ilvl="1" w:tplc="A246CA8A">
      <w:start w:val="1"/>
      <w:numFmt w:val="decimal"/>
      <w:lvlText w:val="%2."/>
      <w:lvlJc w:val="left"/>
      <w:pPr>
        <w:tabs>
          <w:tab w:val="num" w:pos="907"/>
        </w:tabs>
        <w:ind w:left="907" w:hanging="427"/>
      </w:pPr>
      <w:rPr>
        <w:rFonts w:ascii="Times New Roman" w:eastAsia="細明體" w:hAnsi="Times New Roman" w:cs="Times New Roman" w:hint="default"/>
        <w:color w:val="auto"/>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875AF"/>
    <w:multiLevelType w:val="hybridMultilevel"/>
    <w:tmpl w:val="FE1632D6"/>
    <w:lvl w:ilvl="0" w:tplc="162E2A10">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BA26F6"/>
    <w:multiLevelType w:val="hybridMultilevel"/>
    <w:tmpl w:val="B35087F4"/>
    <w:lvl w:ilvl="0" w:tplc="E1D07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1E29B9"/>
    <w:multiLevelType w:val="hybridMultilevel"/>
    <w:tmpl w:val="B5422E6C"/>
    <w:lvl w:ilvl="0" w:tplc="F0DA7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E84432"/>
    <w:multiLevelType w:val="hybridMultilevel"/>
    <w:tmpl w:val="B5BA3092"/>
    <w:lvl w:ilvl="0" w:tplc="FD7E6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C5192"/>
    <w:multiLevelType w:val="hybridMultilevel"/>
    <w:tmpl w:val="E4FE8B2E"/>
    <w:lvl w:ilvl="0" w:tplc="07C0BA2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47A6911"/>
    <w:multiLevelType w:val="hybridMultilevel"/>
    <w:tmpl w:val="38AA1E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5554819"/>
    <w:multiLevelType w:val="hybridMultilevel"/>
    <w:tmpl w:val="11E4B494"/>
    <w:lvl w:ilvl="0" w:tplc="2BEC7EA4">
      <w:start w:val="1"/>
      <w:numFmt w:val="decimal"/>
      <w:lvlText w:val="%1."/>
      <w:lvlJc w:val="left"/>
      <w:pPr>
        <w:tabs>
          <w:tab w:val="num" w:pos="1048"/>
        </w:tabs>
        <w:ind w:left="1048" w:hanging="480"/>
      </w:pPr>
      <w:rPr>
        <w:rFonts w:ascii="Times New Roman" w:eastAsia="新細明體" w:hAnsi="Times New Roman" w:cs="Times New Roman" w:hint="default"/>
        <w:b/>
        <w:sz w:val="28"/>
        <w:szCs w:val="28"/>
        <w:effect w:val="no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3A255A83"/>
    <w:multiLevelType w:val="hybridMultilevel"/>
    <w:tmpl w:val="81CE444C"/>
    <w:lvl w:ilvl="0" w:tplc="54EA1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E74759"/>
    <w:multiLevelType w:val="hybridMultilevel"/>
    <w:tmpl w:val="84540C5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DEB7E92"/>
    <w:multiLevelType w:val="hybridMultilevel"/>
    <w:tmpl w:val="0A3262F4"/>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5824135D"/>
    <w:multiLevelType w:val="hybridMultilevel"/>
    <w:tmpl w:val="F9F01CD8"/>
    <w:lvl w:ilvl="0" w:tplc="0409000F">
      <w:start w:val="1"/>
      <w:numFmt w:val="decimal"/>
      <w:lvlText w:val="%1."/>
      <w:lvlJc w:val="left"/>
      <w:pPr>
        <w:tabs>
          <w:tab w:val="num" w:pos="480"/>
        </w:tabs>
        <w:ind w:left="480" w:hanging="480"/>
      </w:pPr>
    </w:lvl>
    <w:lvl w:ilvl="1" w:tplc="03EA8706">
      <w:start w:val="1"/>
      <w:numFmt w:val="bullet"/>
      <w:lvlText w:val=""/>
      <w:lvlJc w:val="left"/>
      <w:pPr>
        <w:tabs>
          <w:tab w:val="num" w:pos="960"/>
        </w:tabs>
        <w:ind w:left="960" w:hanging="480"/>
      </w:pPr>
      <w:rPr>
        <w:rFonts w:ascii="Symbol" w:hAnsi="Symbol" w:hint="default"/>
      </w:rPr>
    </w:lvl>
    <w:lvl w:ilvl="2" w:tplc="6B643FE6">
      <w:start w:val="1"/>
      <w:numFmt w:val="decimal"/>
      <w:lvlText w:val="%3."/>
      <w:lvlJc w:val="left"/>
      <w:pPr>
        <w:tabs>
          <w:tab w:val="num" w:pos="1440"/>
        </w:tabs>
        <w:ind w:left="1440" w:hanging="480"/>
      </w:pPr>
      <w:rPr>
        <w:rFonts w:eastAsia="新細明體" w:hint="eastAsia"/>
        <w:b/>
        <w:i w:val="0"/>
        <w:sz w:val="24"/>
      </w:rPr>
    </w:lvl>
    <w:lvl w:ilvl="3" w:tplc="E3A4A77C">
      <w:start w:val="1"/>
      <w:numFmt w:val="lowerLetter"/>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5E01826"/>
    <w:multiLevelType w:val="hybridMultilevel"/>
    <w:tmpl w:val="2F7887E2"/>
    <w:lvl w:ilvl="0" w:tplc="03EA870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0A948CF"/>
    <w:multiLevelType w:val="hybridMultilevel"/>
    <w:tmpl w:val="C480E72A"/>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78A814EA"/>
    <w:multiLevelType w:val="hybridMultilevel"/>
    <w:tmpl w:val="127C7354"/>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
  </w:num>
  <w:num w:numId="2">
    <w:abstractNumId w:val="16"/>
  </w:num>
  <w:num w:numId="3">
    <w:abstractNumId w:val="11"/>
  </w:num>
  <w:num w:numId="4">
    <w:abstractNumId w:val="15"/>
  </w:num>
  <w:num w:numId="5">
    <w:abstractNumId w:val="4"/>
  </w:num>
  <w:num w:numId="6">
    <w:abstractNumId w:val="9"/>
  </w:num>
  <w:num w:numId="7">
    <w:abstractNumId w:val="10"/>
  </w:num>
  <w:num w:numId="8">
    <w:abstractNumId w:val="13"/>
  </w:num>
  <w:num w:numId="9">
    <w:abstractNumId w:val="3"/>
  </w:num>
  <w:num w:numId="10">
    <w:abstractNumId w:val="0"/>
  </w:num>
  <w:num w:numId="11">
    <w:abstractNumId w:val="6"/>
  </w:num>
  <w:num w:numId="12">
    <w:abstractNumId w:val="7"/>
  </w:num>
  <w:num w:numId="13">
    <w:abstractNumId w:val="8"/>
  </w:num>
  <w:num w:numId="14">
    <w:abstractNumId w:val="1"/>
  </w:num>
  <w:num w:numId="15">
    <w:abstractNumId w:val="12"/>
  </w:num>
  <w:num w:numId="16">
    <w:abstractNumId w:val="5"/>
  </w:num>
  <w:num w:numId="17">
    <w:abstractNumId w:val="17"/>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tLA0NzOwMLawMDBT0lEKTi0uzszPAykwNKsFAHh5jEItAAAA"/>
  </w:docVars>
  <w:rsids>
    <w:rsidRoot w:val="00F4419D"/>
    <w:rsid w:val="00001B2D"/>
    <w:rsid w:val="00002893"/>
    <w:rsid w:val="000320B8"/>
    <w:rsid w:val="000376F8"/>
    <w:rsid w:val="000407F1"/>
    <w:rsid w:val="00043438"/>
    <w:rsid w:val="000445F6"/>
    <w:rsid w:val="000502C4"/>
    <w:rsid w:val="0005176B"/>
    <w:rsid w:val="00052329"/>
    <w:rsid w:val="000607BD"/>
    <w:rsid w:val="00072E64"/>
    <w:rsid w:val="00076C60"/>
    <w:rsid w:val="000846B3"/>
    <w:rsid w:val="00087204"/>
    <w:rsid w:val="00090714"/>
    <w:rsid w:val="0009098D"/>
    <w:rsid w:val="00094611"/>
    <w:rsid w:val="000A047D"/>
    <w:rsid w:val="000B154E"/>
    <w:rsid w:val="000C2D75"/>
    <w:rsid w:val="000C3D18"/>
    <w:rsid w:val="000D67DD"/>
    <w:rsid w:val="000D6E51"/>
    <w:rsid w:val="000E0674"/>
    <w:rsid w:val="000E07FA"/>
    <w:rsid w:val="000E3D78"/>
    <w:rsid w:val="000F0120"/>
    <w:rsid w:val="00122DD2"/>
    <w:rsid w:val="00131037"/>
    <w:rsid w:val="00134515"/>
    <w:rsid w:val="00135FE7"/>
    <w:rsid w:val="001450D2"/>
    <w:rsid w:val="00155A4A"/>
    <w:rsid w:val="00161A91"/>
    <w:rsid w:val="00165416"/>
    <w:rsid w:val="0017190E"/>
    <w:rsid w:val="00172F81"/>
    <w:rsid w:val="001944B6"/>
    <w:rsid w:val="00195768"/>
    <w:rsid w:val="001A3538"/>
    <w:rsid w:val="001C002D"/>
    <w:rsid w:val="001D31D3"/>
    <w:rsid w:val="001E462C"/>
    <w:rsid w:val="001E79D1"/>
    <w:rsid w:val="001F1272"/>
    <w:rsid w:val="001F25A5"/>
    <w:rsid w:val="002049CA"/>
    <w:rsid w:val="00221F90"/>
    <w:rsid w:val="00226232"/>
    <w:rsid w:val="00232A00"/>
    <w:rsid w:val="00244FC8"/>
    <w:rsid w:val="00254737"/>
    <w:rsid w:val="0025668B"/>
    <w:rsid w:val="002614A7"/>
    <w:rsid w:val="002647D9"/>
    <w:rsid w:val="002679C3"/>
    <w:rsid w:val="00281732"/>
    <w:rsid w:val="002830DF"/>
    <w:rsid w:val="00284724"/>
    <w:rsid w:val="00290F39"/>
    <w:rsid w:val="002942BC"/>
    <w:rsid w:val="002A3ECD"/>
    <w:rsid w:val="002A7AB4"/>
    <w:rsid w:val="002B38F1"/>
    <w:rsid w:val="002C424F"/>
    <w:rsid w:val="002D460C"/>
    <w:rsid w:val="002D545D"/>
    <w:rsid w:val="002D5D2C"/>
    <w:rsid w:val="002D6DE1"/>
    <w:rsid w:val="002E307E"/>
    <w:rsid w:val="002E4B4F"/>
    <w:rsid w:val="002F1197"/>
    <w:rsid w:val="002F737D"/>
    <w:rsid w:val="00301596"/>
    <w:rsid w:val="00304CBB"/>
    <w:rsid w:val="003109A6"/>
    <w:rsid w:val="00317D7D"/>
    <w:rsid w:val="003265EA"/>
    <w:rsid w:val="003271BA"/>
    <w:rsid w:val="003362D5"/>
    <w:rsid w:val="00342A69"/>
    <w:rsid w:val="003431BD"/>
    <w:rsid w:val="0035217B"/>
    <w:rsid w:val="00353C51"/>
    <w:rsid w:val="0035635B"/>
    <w:rsid w:val="00356C53"/>
    <w:rsid w:val="00360A3C"/>
    <w:rsid w:val="0036338C"/>
    <w:rsid w:val="003717B7"/>
    <w:rsid w:val="00371F90"/>
    <w:rsid w:val="003802AC"/>
    <w:rsid w:val="003942E4"/>
    <w:rsid w:val="003C027D"/>
    <w:rsid w:val="003C1A1A"/>
    <w:rsid w:val="003C45B5"/>
    <w:rsid w:val="003C561A"/>
    <w:rsid w:val="003C6DD2"/>
    <w:rsid w:val="003E123C"/>
    <w:rsid w:val="003F1085"/>
    <w:rsid w:val="003F10EE"/>
    <w:rsid w:val="003F4295"/>
    <w:rsid w:val="003F58E1"/>
    <w:rsid w:val="004012D6"/>
    <w:rsid w:val="00402A9B"/>
    <w:rsid w:val="00404365"/>
    <w:rsid w:val="0041376F"/>
    <w:rsid w:val="0041560C"/>
    <w:rsid w:val="00416AA8"/>
    <w:rsid w:val="004170A2"/>
    <w:rsid w:val="00417334"/>
    <w:rsid w:val="00423C05"/>
    <w:rsid w:val="00423D45"/>
    <w:rsid w:val="004247A8"/>
    <w:rsid w:val="00425712"/>
    <w:rsid w:val="0042646A"/>
    <w:rsid w:val="00432AE0"/>
    <w:rsid w:val="00432B37"/>
    <w:rsid w:val="004423E8"/>
    <w:rsid w:val="00442DCD"/>
    <w:rsid w:val="00443176"/>
    <w:rsid w:val="00443C9E"/>
    <w:rsid w:val="00447F41"/>
    <w:rsid w:val="00451250"/>
    <w:rsid w:val="00456215"/>
    <w:rsid w:val="00462081"/>
    <w:rsid w:val="00463C0F"/>
    <w:rsid w:val="004673B3"/>
    <w:rsid w:val="004701BA"/>
    <w:rsid w:val="00473E98"/>
    <w:rsid w:val="00474F36"/>
    <w:rsid w:val="00482B4E"/>
    <w:rsid w:val="00483269"/>
    <w:rsid w:val="00485C04"/>
    <w:rsid w:val="00494BD2"/>
    <w:rsid w:val="004A17BC"/>
    <w:rsid w:val="004B3A0B"/>
    <w:rsid w:val="004B558B"/>
    <w:rsid w:val="004B6DFA"/>
    <w:rsid w:val="004C495A"/>
    <w:rsid w:val="004C63BB"/>
    <w:rsid w:val="004D409B"/>
    <w:rsid w:val="004E065B"/>
    <w:rsid w:val="004E2BE5"/>
    <w:rsid w:val="004F26F9"/>
    <w:rsid w:val="004F3E45"/>
    <w:rsid w:val="004F5A44"/>
    <w:rsid w:val="00500731"/>
    <w:rsid w:val="005126FF"/>
    <w:rsid w:val="00514FA0"/>
    <w:rsid w:val="00522E2B"/>
    <w:rsid w:val="00523DB4"/>
    <w:rsid w:val="00525877"/>
    <w:rsid w:val="00547D79"/>
    <w:rsid w:val="00556F50"/>
    <w:rsid w:val="00562A08"/>
    <w:rsid w:val="00567524"/>
    <w:rsid w:val="005759BF"/>
    <w:rsid w:val="005773BF"/>
    <w:rsid w:val="0058046F"/>
    <w:rsid w:val="00580D62"/>
    <w:rsid w:val="00581115"/>
    <w:rsid w:val="00590480"/>
    <w:rsid w:val="0059249F"/>
    <w:rsid w:val="005A73E6"/>
    <w:rsid w:val="005B2E16"/>
    <w:rsid w:val="005C001A"/>
    <w:rsid w:val="005C18AE"/>
    <w:rsid w:val="005C3338"/>
    <w:rsid w:val="005D50FD"/>
    <w:rsid w:val="005F1E2E"/>
    <w:rsid w:val="005F4CC4"/>
    <w:rsid w:val="00602441"/>
    <w:rsid w:val="0061036A"/>
    <w:rsid w:val="00611DC3"/>
    <w:rsid w:val="0061215F"/>
    <w:rsid w:val="00616EB9"/>
    <w:rsid w:val="00635D75"/>
    <w:rsid w:val="00635EE5"/>
    <w:rsid w:val="00640C83"/>
    <w:rsid w:val="00650ADA"/>
    <w:rsid w:val="00652A4B"/>
    <w:rsid w:val="00653DB0"/>
    <w:rsid w:val="0065560A"/>
    <w:rsid w:val="006643FC"/>
    <w:rsid w:val="0067575D"/>
    <w:rsid w:val="00676A13"/>
    <w:rsid w:val="00677B9E"/>
    <w:rsid w:val="00680CF8"/>
    <w:rsid w:val="00685823"/>
    <w:rsid w:val="00687358"/>
    <w:rsid w:val="0068767E"/>
    <w:rsid w:val="006878A1"/>
    <w:rsid w:val="00690301"/>
    <w:rsid w:val="006916EB"/>
    <w:rsid w:val="00695499"/>
    <w:rsid w:val="006A1FB9"/>
    <w:rsid w:val="006B197D"/>
    <w:rsid w:val="006B342B"/>
    <w:rsid w:val="006B7731"/>
    <w:rsid w:val="006C1CFF"/>
    <w:rsid w:val="006C293A"/>
    <w:rsid w:val="006C3FC5"/>
    <w:rsid w:val="006D213C"/>
    <w:rsid w:val="006D2E2C"/>
    <w:rsid w:val="006E7934"/>
    <w:rsid w:val="006F2064"/>
    <w:rsid w:val="006F25CF"/>
    <w:rsid w:val="006F3FAC"/>
    <w:rsid w:val="0070069A"/>
    <w:rsid w:val="007076EA"/>
    <w:rsid w:val="0071730F"/>
    <w:rsid w:val="00726F2F"/>
    <w:rsid w:val="0072762A"/>
    <w:rsid w:val="00732EF2"/>
    <w:rsid w:val="007368A7"/>
    <w:rsid w:val="00742D39"/>
    <w:rsid w:val="00745867"/>
    <w:rsid w:val="0075567B"/>
    <w:rsid w:val="0076347C"/>
    <w:rsid w:val="00764556"/>
    <w:rsid w:val="00765DD8"/>
    <w:rsid w:val="0077005F"/>
    <w:rsid w:val="0077024A"/>
    <w:rsid w:val="00774DB4"/>
    <w:rsid w:val="0078105D"/>
    <w:rsid w:val="007825B7"/>
    <w:rsid w:val="007948A8"/>
    <w:rsid w:val="0079793B"/>
    <w:rsid w:val="00797EE0"/>
    <w:rsid w:val="007A0CA8"/>
    <w:rsid w:val="007A2208"/>
    <w:rsid w:val="007A7729"/>
    <w:rsid w:val="007B041A"/>
    <w:rsid w:val="007B0831"/>
    <w:rsid w:val="007B189B"/>
    <w:rsid w:val="007C0796"/>
    <w:rsid w:val="007C5040"/>
    <w:rsid w:val="007C5186"/>
    <w:rsid w:val="007D0652"/>
    <w:rsid w:val="007D303A"/>
    <w:rsid w:val="007D558F"/>
    <w:rsid w:val="007E0597"/>
    <w:rsid w:val="007E1E81"/>
    <w:rsid w:val="007E460E"/>
    <w:rsid w:val="007E5458"/>
    <w:rsid w:val="007E5725"/>
    <w:rsid w:val="007F163B"/>
    <w:rsid w:val="007F4C79"/>
    <w:rsid w:val="007F5FC6"/>
    <w:rsid w:val="00813E1C"/>
    <w:rsid w:val="008242D1"/>
    <w:rsid w:val="0082627C"/>
    <w:rsid w:val="00835F7A"/>
    <w:rsid w:val="00836536"/>
    <w:rsid w:val="00846200"/>
    <w:rsid w:val="008507EA"/>
    <w:rsid w:val="00855FB4"/>
    <w:rsid w:val="00867C33"/>
    <w:rsid w:val="00871300"/>
    <w:rsid w:val="00872A16"/>
    <w:rsid w:val="0087403A"/>
    <w:rsid w:val="008816FE"/>
    <w:rsid w:val="008836C5"/>
    <w:rsid w:val="00884353"/>
    <w:rsid w:val="008923B6"/>
    <w:rsid w:val="008A3529"/>
    <w:rsid w:val="008C014D"/>
    <w:rsid w:val="008C12DC"/>
    <w:rsid w:val="008C1EDF"/>
    <w:rsid w:val="008C35C1"/>
    <w:rsid w:val="008C3C57"/>
    <w:rsid w:val="008C438D"/>
    <w:rsid w:val="008D2437"/>
    <w:rsid w:val="008D2DD8"/>
    <w:rsid w:val="008E572A"/>
    <w:rsid w:val="008F3331"/>
    <w:rsid w:val="008F3CA7"/>
    <w:rsid w:val="00903348"/>
    <w:rsid w:val="00903844"/>
    <w:rsid w:val="0090600D"/>
    <w:rsid w:val="00907AE3"/>
    <w:rsid w:val="00912443"/>
    <w:rsid w:val="009258F1"/>
    <w:rsid w:val="0093388E"/>
    <w:rsid w:val="00937501"/>
    <w:rsid w:val="009535CB"/>
    <w:rsid w:val="009545DC"/>
    <w:rsid w:val="00954D9D"/>
    <w:rsid w:val="00965E73"/>
    <w:rsid w:val="009764B7"/>
    <w:rsid w:val="00985027"/>
    <w:rsid w:val="009911F5"/>
    <w:rsid w:val="00992160"/>
    <w:rsid w:val="009A5516"/>
    <w:rsid w:val="009B5CA3"/>
    <w:rsid w:val="009C197B"/>
    <w:rsid w:val="009C3C1C"/>
    <w:rsid w:val="009C5999"/>
    <w:rsid w:val="009C6E1C"/>
    <w:rsid w:val="009D03CA"/>
    <w:rsid w:val="009D3916"/>
    <w:rsid w:val="009D4B68"/>
    <w:rsid w:val="009F0934"/>
    <w:rsid w:val="009F6875"/>
    <w:rsid w:val="00A01D15"/>
    <w:rsid w:val="00A0530A"/>
    <w:rsid w:val="00A0582F"/>
    <w:rsid w:val="00A161BE"/>
    <w:rsid w:val="00A16404"/>
    <w:rsid w:val="00A17DB8"/>
    <w:rsid w:val="00A248DC"/>
    <w:rsid w:val="00A24984"/>
    <w:rsid w:val="00A25ED2"/>
    <w:rsid w:val="00A2716E"/>
    <w:rsid w:val="00A315A0"/>
    <w:rsid w:val="00A4128F"/>
    <w:rsid w:val="00A452CA"/>
    <w:rsid w:val="00A519AB"/>
    <w:rsid w:val="00A62311"/>
    <w:rsid w:val="00A675F1"/>
    <w:rsid w:val="00A70A88"/>
    <w:rsid w:val="00A7458A"/>
    <w:rsid w:val="00A84EF0"/>
    <w:rsid w:val="00A85BD2"/>
    <w:rsid w:val="00AA089D"/>
    <w:rsid w:val="00AA1167"/>
    <w:rsid w:val="00AA3F9C"/>
    <w:rsid w:val="00AA7713"/>
    <w:rsid w:val="00AA7F50"/>
    <w:rsid w:val="00AB09C6"/>
    <w:rsid w:val="00AB280D"/>
    <w:rsid w:val="00AB7C39"/>
    <w:rsid w:val="00AC2F0C"/>
    <w:rsid w:val="00AC43AA"/>
    <w:rsid w:val="00AC6602"/>
    <w:rsid w:val="00AD3078"/>
    <w:rsid w:val="00AE1B4B"/>
    <w:rsid w:val="00AE4A36"/>
    <w:rsid w:val="00AE612B"/>
    <w:rsid w:val="00AF152A"/>
    <w:rsid w:val="00AF300B"/>
    <w:rsid w:val="00B006D8"/>
    <w:rsid w:val="00B00BF1"/>
    <w:rsid w:val="00B02219"/>
    <w:rsid w:val="00B10726"/>
    <w:rsid w:val="00B13FDD"/>
    <w:rsid w:val="00B145C8"/>
    <w:rsid w:val="00B146C7"/>
    <w:rsid w:val="00B14DC3"/>
    <w:rsid w:val="00B22222"/>
    <w:rsid w:val="00B223CC"/>
    <w:rsid w:val="00B35FE5"/>
    <w:rsid w:val="00B40C7E"/>
    <w:rsid w:val="00B42131"/>
    <w:rsid w:val="00B466B9"/>
    <w:rsid w:val="00B579EB"/>
    <w:rsid w:val="00B72A46"/>
    <w:rsid w:val="00B77B6B"/>
    <w:rsid w:val="00B80BD9"/>
    <w:rsid w:val="00B874A4"/>
    <w:rsid w:val="00B93AA0"/>
    <w:rsid w:val="00B940FA"/>
    <w:rsid w:val="00BA3B83"/>
    <w:rsid w:val="00BA6785"/>
    <w:rsid w:val="00BB66E4"/>
    <w:rsid w:val="00BD59FB"/>
    <w:rsid w:val="00BE06C4"/>
    <w:rsid w:val="00BE2EDC"/>
    <w:rsid w:val="00C13FB7"/>
    <w:rsid w:val="00C14329"/>
    <w:rsid w:val="00C16E6B"/>
    <w:rsid w:val="00C1732B"/>
    <w:rsid w:val="00C20F49"/>
    <w:rsid w:val="00C21B77"/>
    <w:rsid w:val="00C2422C"/>
    <w:rsid w:val="00C2474B"/>
    <w:rsid w:val="00C27692"/>
    <w:rsid w:val="00C32200"/>
    <w:rsid w:val="00C43136"/>
    <w:rsid w:val="00C514F9"/>
    <w:rsid w:val="00C5456C"/>
    <w:rsid w:val="00C56F0D"/>
    <w:rsid w:val="00C6210D"/>
    <w:rsid w:val="00C62B7C"/>
    <w:rsid w:val="00C63E5C"/>
    <w:rsid w:val="00C652B3"/>
    <w:rsid w:val="00C65D52"/>
    <w:rsid w:val="00C66EF3"/>
    <w:rsid w:val="00C80A5C"/>
    <w:rsid w:val="00C957EC"/>
    <w:rsid w:val="00C959A3"/>
    <w:rsid w:val="00CA2104"/>
    <w:rsid w:val="00CB3A0B"/>
    <w:rsid w:val="00CC1716"/>
    <w:rsid w:val="00CC5ACF"/>
    <w:rsid w:val="00CC5C7A"/>
    <w:rsid w:val="00CD454A"/>
    <w:rsid w:val="00CD6029"/>
    <w:rsid w:val="00CE1AB8"/>
    <w:rsid w:val="00CE3A28"/>
    <w:rsid w:val="00D216E5"/>
    <w:rsid w:val="00D22825"/>
    <w:rsid w:val="00D25C47"/>
    <w:rsid w:val="00D43ADE"/>
    <w:rsid w:val="00D50B70"/>
    <w:rsid w:val="00D5470A"/>
    <w:rsid w:val="00D55D1A"/>
    <w:rsid w:val="00D56A4D"/>
    <w:rsid w:val="00D605F4"/>
    <w:rsid w:val="00D610DD"/>
    <w:rsid w:val="00D615AC"/>
    <w:rsid w:val="00D7077E"/>
    <w:rsid w:val="00D73154"/>
    <w:rsid w:val="00D77AFB"/>
    <w:rsid w:val="00D8199C"/>
    <w:rsid w:val="00D9386B"/>
    <w:rsid w:val="00DA0F4F"/>
    <w:rsid w:val="00DA191F"/>
    <w:rsid w:val="00DA1D60"/>
    <w:rsid w:val="00DA4E11"/>
    <w:rsid w:val="00DD6F21"/>
    <w:rsid w:val="00DE27D3"/>
    <w:rsid w:val="00DE4CED"/>
    <w:rsid w:val="00DF6C73"/>
    <w:rsid w:val="00E143E0"/>
    <w:rsid w:val="00E173A3"/>
    <w:rsid w:val="00E17AA1"/>
    <w:rsid w:val="00E27E5E"/>
    <w:rsid w:val="00E37720"/>
    <w:rsid w:val="00E41C29"/>
    <w:rsid w:val="00E43571"/>
    <w:rsid w:val="00E6121F"/>
    <w:rsid w:val="00E61FDB"/>
    <w:rsid w:val="00E65A86"/>
    <w:rsid w:val="00E66378"/>
    <w:rsid w:val="00E67111"/>
    <w:rsid w:val="00E67F2E"/>
    <w:rsid w:val="00E7453B"/>
    <w:rsid w:val="00E80A95"/>
    <w:rsid w:val="00E82A1E"/>
    <w:rsid w:val="00E82D54"/>
    <w:rsid w:val="00E87400"/>
    <w:rsid w:val="00E904DA"/>
    <w:rsid w:val="00E95198"/>
    <w:rsid w:val="00E9624B"/>
    <w:rsid w:val="00E97154"/>
    <w:rsid w:val="00EA062F"/>
    <w:rsid w:val="00EA0D71"/>
    <w:rsid w:val="00EA143F"/>
    <w:rsid w:val="00EA2346"/>
    <w:rsid w:val="00EB10E2"/>
    <w:rsid w:val="00EB4E37"/>
    <w:rsid w:val="00EB5DD5"/>
    <w:rsid w:val="00EB7C9F"/>
    <w:rsid w:val="00EC2DF3"/>
    <w:rsid w:val="00EC4635"/>
    <w:rsid w:val="00EC4FBF"/>
    <w:rsid w:val="00EC7A79"/>
    <w:rsid w:val="00ED0050"/>
    <w:rsid w:val="00ED12E0"/>
    <w:rsid w:val="00ED3071"/>
    <w:rsid w:val="00EE09EA"/>
    <w:rsid w:val="00EE4CDB"/>
    <w:rsid w:val="00EF1F30"/>
    <w:rsid w:val="00EF6B58"/>
    <w:rsid w:val="00F00776"/>
    <w:rsid w:val="00F02E1D"/>
    <w:rsid w:val="00F0342A"/>
    <w:rsid w:val="00F110CF"/>
    <w:rsid w:val="00F1323B"/>
    <w:rsid w:val="00F222F8"/>
    <w:rsid w:val="00F32240"/>
    <w:rsid w:val="00F3437A"/>
    <w:rsid w:val="00F35726"/>
    <w:rsid w:val="00F36773"/>
    <w:rsid w:val="00F4419D"/>
    <w:rsid w:val="00F449D9"/>
    <w:rsid w:val="00F5015C"/>
    <w:rsid w:val="00F52F87"/>
    <w:rsid w:val="00F5433D"/>
    <w:rsid w:val="00F5545B"/>
    <w:rsid w:val="00F566C2"/>
    <w:rsid w:val="00F62030"/>
    <w:rsid w:val="00F6411D"/>
    <w:rsid w:val="00F67B8D"/>
    <w:rsid w:val="00F72D5E"/>
    <w:rsid w:val="00F83C22"/>
    <w:rsid w:val="00F85104"/>
    <w:rsid w:val="00FA10E4"/>
    <w:rsid w:val="00FA30BA"/>
    <w:rsid w:val="00FA34A1"/>
    <w:rsid w:val="00FA4B96"/>
    <w:rsid w:val="00FA72D2"/>
    <w:rsid w:val="00FB71FF"/>
    <w:rsid w:val="00FD47A1"/>
    <w:rsid w:val="00FE0120"/>
    <w:rsid w:val="00FF6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AAFFA"/>
  <w15:chartTrackingRefBased/>
  <w15:docId w15:val="{6603CD86-3B5B-4CFB-9F95-EFDBD4DF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1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419D"/>
    <w:pPr>
      <w:tabs>
        <w:tab w:val="center" w:pos="4153"/>
        <w:tab w:val="right" w:pos="8306"/>
      </w:tabs>
      <w:snapToGrid w:val="0"/>
    </w:pPr>
    <w:rPr>
      <w:sz w:val="20"/>
      <w:szCs w:val="20"/>
    </w:rPr>
  </w:style>
  <w:style w:type="paragraph" w:styleId="a4">
    <w:name w:val="footer"/>
    <w:basedOn w:val="a"/>
    <w:rsid w:val="00F4419D"/>
    <w:pPr>
      <w:tabs>
        <w:tab w:val="center" w:pos="4153"/>
        <w:tab w:val="right" w:pos="8306"/>
      </w:tabs>
      <w:snapToGrid w:val="0"/>
    </w:pPr>
    <w:rPr>
      <w:sz w:val="20"/>
      <w:szCs w:val="20"/>
    </w:rPr>
  </w:style>
  <w:style w:type="character" w:styleId="a5">
    <w:name w:val="page number"/>
    <w:rsid w:val="00F4419D"/>
    <w:rPr>
      <w:rFonts w:cs="Times New Roman"/>
    </w:rPr>
  </w:style>
  <w:style w:type="paragraph" w:customStyle="1" w:styleId="1">
    <w:name w:val="樣式1"/>
    <w:basedOn w:val="a"/>
    <w:rsid w:val="00F4419D"/>
    <w:pPr>
      <w:adjustRightInd w:val="0"/>
      <w:spacing w:before="180" w:after="180" w:line="360" w:lineRule="atLeast"/>
      <w:jc w:val="both"/>
      <w:textAlignment w:val="baseline"/>
    </w:pPr>
    <w:rPr>
      <w:rFonts w:eastAsia="細明體"/>
      <w:spacing w:val="40"/>
      <w:kern w:val="0"/>
      <w:szCs w:val="20"/>
      <w:lang w:val="en-GB"/>
    </w:rPr>
  </w:style>
  <w:style w:type="paragraph" w:styleId="a6">
    <w:name w:val="Balloon Text"/>
    <w:basedOn w:val="a"/>
    <w:semiHidden/>
    <w:rsid w:val="00F4419D"/>
    <w:rPr>
      <w:rFonts w:ascii="Arial" w:hAnsi="Arial"/>
      <w:sz w:val="18"/>
      <w:szCs w:val="18"/>
    </w:rPr>
  </w:style>
  <w:style w:type="paragraph" w:styleId="a7">
    <w:name w:val="Body Text Indent"/>
    <w:basedOn w:val="a"/>
    <w:link w:val="a8"/>
    <w:rsid w:val="008507EA"/>
    <w:pPr>
      <w:spacing w:before="120" w:after="120" w:line="360" w:lineRule="atLeast"/>
      <w:ind w:left="3420"/>
      <w:jc w:val="both"/>
    </w:pPr>
    <w:rPr>
      <w:rFonts w:eastAsia="細明體"/>
      <w:spacing w:val="40"/>
      <w:szCs w:val="20"/>
    </w:rPr>
  </w:style>
  <w:style w:type="character" w:customStyle="1" w:styleId="a8">
    <w:name w:val="本文縮排 字元"/>
    <w:link w:val="a7"/>
    <w:rsid w:val="008507EA"/>
    <w:rPr>
      <w:rFonts w:eastAsia="細明體"/>
      <w:spacing w:val="40"/>
      <w:kern w:val="2"/>
      <w:sz w:val="24"/>
    </w:rPr>
  </w:style>
  <w:style w:type="character" w:styleId="a9">
    <w:name w:val="Hyperlink"/>
    <w:rsid w:val="00903844"/>
    <w:rPr>
      <w:color w:val="0563C1"/>
      <w:u w:val="single"/>
    </w:rPr>
  </w:style>
  <w:style w:type="character" w:customStyle="1" w:styleId="10">
    <w:name w:val="未解析的提及1"/>
    <w:uiPriority w:val="99"/>
    <w:semiHidden/>
    <w:unhideWhenUsed/>
    <w:rsid w:val="00903844"/>
    <w:rPr>
      <w:color w:val="605E5C"/>
      <w:shd w:val="clear" w:color="auto" w:fill="E1DFDD"/>
    </w:rPr>
  </w:style>
  <w:style w:type="table" w:styleId="aa">
    <w:name w:val="Table Grid"/>
    <w:basedOn w:val="a1"/>
    <w:rsid w:val="00E6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43ADE"/>
    <w:rPr>
      <w:kern w:val="2"/>
      <w:sz w:val="24"/>
      <w:szCs w:val="24"/>
    </w:rPr>
  </w:style>
  <w:style w:type="character" w:styleId="ac">
    <w:name w:val="annotation reference"/>
    <w:rsid w:val="008C12DC"/>
    <w:rPr>
      <w:sz w:val="16"/>
      <w:szCs w:val="16"/>
    </w:rPr>
  </w:style>
  <w:style w:type="paragraph" w:styleId="ad">
    <w:name w:val="annotation text"/>
    <w:basedOn w:val="a"/>
    <w:link w:val="ae"/>
    <w:rsid w:val="008C12DC"/>
    <w:rPr>
      <w:sz w:val="20"/>
      <w:szCs w:val="20"/>
    </w:rPr>
  </w:style>
  <w:style w:type="character" w:customStyle="1" w:styleId="ae">
    <w:name w:val="註解文字 字元"/>
    <w:link w:val="ad"/>
    <w:rsid w:val="008C12DC"/>
    <w:rPr>
      <w:kern w:val="2"/>
      <w:lang w:eastAsia="zh-TW"/>
    </w:rPr>
  </w:style>
  <w:style w:type="paragraph" w:styleId="af">
    <w:name w:val="annotation subject"/>
    <w:basedOn w:val="ad"/>
    <w:next w:val="ad"/>
    <w:link w:val="af0"/>
    <w:rsid w:val="008C12DC"/>
    <w:rPr>
      <w:b/>
      <w:bCs/>
    </w:rPr>
  </w:style>
  <w:style w:type="character" w:customStyle="1" w:styleId="af0">
    <w:name w:val="註解主旨 字元"/>
    <w:link w:val="af"/>
    <w:rsid w:val="008C12DC"/>
    <w:rPr>
      <w:b/>
      <w:bCs/>
      <w:kern w:val="2"/>
      <w:lang w:eastAsia="zh-TW"/>
    </w:rPr>
  </w:style>
  <w:style w:type="paragraph" w:styleId="af1">
    <w:name w:val="footnote text"/>
    <w:basedOn w:val="a"/>
    <w:link w:val="af2"/>
    <w:rsid w:val="007825B7"/>
    <w:pPr>
      <w:snapToGrid w:val="0"/>
    </w:pPr>
    <w:rPr>
      <w:sz w:val="20"/>
      <w:szCs w:val="20"/>
    </w:rPr>
  </w:style>
  <w:style w:type="character" w:customStyle="1" w:styleId="af2">
    <w:name w:val="註腳文字 字元"/>
    <w:basedOn w:val="a0"/>
    <w:link w:val="af1"/>
    <w:rsid w:val="007825B7"/>
    <w:rPr>
      <w:kern w:val="2"/>
    </w:rPr>
  </w:style>
  <w:style w:type="character" w:styleId="af3">
    <w:name w:val="footnote reference"/>
    <w:basedOn w:val="a0"/>
    <w:rsid w:val="007825B7"/>
    <w:rPr>
      <w:vertAlign w:val="superscript"/>
    </w:rPr>
  </w:style>
  <w:style w:type="paragraph" w:styleId="af4">
    <w:name w:val="endnote text"/>
    <w:basedOn w:val="a"/>
    <w:link w:val="af5"/>
    <w:rsid w:val="007825B7"/>
    <w:pPr>
      <w:snapToGrid w:val="0"/>
    </w:pPr>
  </w:style>
  <w:style w:type="character" w:customStyle="1" w:styleId="af5">
    <w:name w:val="章節附註文字 字元"/>
    <w:basedOn w:val="a0"/>
    <w:link w:val="af4"/>
    <w:rsid w:val="007825B7"/>
    <w:rPr>
      <w:kern w:val="2"/>
      <w:sz w:val="24"/>
      <w:szCs w:val="24"/>
    </w:rPr>
  </w:style>
  <w:style w:type="character" w:styleId="af6">
    <w:name w:val="endnote reference"/>
    <w:basedOn w:val="a0"/>
    <w:rsid w:val="007825B7"/>
    <w:rPr>
      <w:vertAlign w:val="superscript"/>
    </w:rPr>
  </w:style>
  <w:style w:type="paragraph" w:styleId="af7">
    <w:name w:val="List Paragraph"/>
    <w:basedOn w:val="a"/>
    <w:uiPriority w:val="34"/>
    <w:qFormat/>
    <w:rsid w:val="005C3338"/>
    <w:pPr>
      <w:ind w:leftChars="200" w:left="480"/>
    </w:pPr>
  </w:style>
  <w:style w:type="character" w:styleId="af8">
    <w:name w:val="FollowedHyperlink"/>
    <w:basedOn w:val="a0"/>
    <w:rsid w:val="007C0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18278">
      <w:bodyDiv w:val="1"/>
      <w:marLeft w:val="0"/>
      <w:marRight w:val="0"/>
      <w:marTop w:val="0"/>
      <w:marBottom w:val="0"/>
      <w:divBdr>
        <w:top w:val="none" w:sz="0" w:space="0" w:color="auto"/>
        <w:left w:val="none" w:sz="0" w:space="0" w:color="auto"/>
        <w:bottom w:val="none" w:sz="0" w:space="0" w:color="auto"/>
        <w:right w:val="none" w:sz="0" w:space="0" w:color="auto"/>
      </w:divBdr>
    </w:div>
    <w:div w:id="359164635">
      <w:bodyDiv w:val="1"/>
      <w:marLeft w:val="0"/>
      <w:marRight w:val="0"/>
      <w:marTop w:val="0"/>
      <w:marBottom w:val="0"/>
      <w:divBdr>
        <w:top w:val="none" w:sz="0" w:space="0" w:color="auto"/>
        <w:left w:val="none" w:sz="0" w:space="0" w:color="auto"/>
        <w:bottom w:val="none" w:sz="0" w:space="0" w:color="auto"/>
        <w:right w:val="none" w:sz="0" w:space="0" w:color="auto"/>
      </w:divBdr>
    </w:div>
    <w:div w:id="823357096">
      <w:bodyDiv w:val="1"/>
      <w:marLeft w:val="0"/>
      <w:marRight w:val="0"/>
      <w:marTop w:val="0"/>
      <w:marBottom w:val="0"/>
      <w:divBdr>
        <w:top w:val="none" w:sz="0" w:space="0" w:color="auto"/>
        <w:left w:val="none" w:sz="0" w:space="0" w:color="auto"/>
        <w:bottom w:val="none" w:sz="0" w:space="0" w:color="auto"/>
        <w:right w:val="none" w:sz="0" w:space="0" w:color="auto"/>
      </w:divBdr>
    </w:div>
    <w:div w:id="917327674">
      <w:bodyDiv w:val="1"/>
      <w:marLeft w:val="0"/>
      <w:marRight w:val="0"/>
      <w:marTop w:val="0"/>
      <w:marBottom w:val="0"/>
      <w:divBdr>
        <w:top w:val="none" w:sz="0" w:space="0" w:color="auto"/>
        <w:left w:val="none" w:sz="0" w:space="0" w:color="auto"/>
        <w:bottom w:val="none" w:sz="0" w:space="0" w:color="auto"/>
        <w:right w:val="none" w:sz="0" w:space="0" w:color="auto"/>
      </w:divBdr>
    </w:div>
    <w:div w:id="1257983915">
      <w:bodyDiv w:val="1"/>
      <w:marLeft w:val="0"/>
      <w:marRight w:val="0"/>
      <w:marTop w:val="0"/>
      <w:marBottom w:val="0"/>
      <w:divBdr>
        <w:top w:val="none" w:sz="0" w:space="0" w:color="auto"/>
        <w:left w:val="none" w:sz="0" w:space="0" w:color="auto"/>
        <w:bottom w:val="none" w:sz="0" w:space="0" w:color="auto"/>
        <w:right w:val="none" w:sz="0" w:space="0" w:color="auto"/>
      </w:divBdr>
    </w:div>
    <w:div w:id="1407148550">
      <w:bodyDiv w:val="1"/>
      <w:marLeft w:val="0"/>
      <w:marRight w:val="0"/>
      <w:marTop w:val="0"/>
      <w:marBottom w:val="0"/>
      <w:divBdr>
        <w:top w:val="none" w:sz="0" w:space="0" w:color="auto"/>
        <w:left w:val="none" w:sz="0" w:space="0" w:color="auto"/>
        <w:bottom w:val="none" w:sz="0" w:space="0" w:color="auto"/>
        <w:right w:val="none" w:sz="0" w:space="0" w:color="auto"/>
      </w:divBdr>
    </w:div>
    <w:div w:id="1495956138">
      <w:bodyDiv w:val="1"/>
      <w:marLeft w:val="0"/>
      <w:marRight w:val="0"/>
      <w:marTop w:val="0"/>
      <w:marBottom w:val="0"/>
      <w:divBdr>
        <w:top w:val="none" w:sz="0" w:space="0" w:color="auto"/>
        <w:left w:val="none" w:sz="0" w:space="0" w:color="auto"/>
        <w:bottom w:val="none" w:sz="0" w:space="0" w:color="auto"/>
        <w:right w:val="none" w:sz="0" w:space="0" w:color="auto"/>
      </w:divBdr>
    </w:div>
    <w:div w:id="20447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db.gov.hk/sc/curriculum-development/7-learning-goals/secondary/index.htm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db.gov.hk/sse/sc" TargetMode="External"/><Relationship Id="rId17" Type="http://schemas.openxmlformats.org/officeDocument/2006/relationships/hyperlink" Target="https://www.edb.gov.hk/sc/curriculum-development/7-learning-goals/primary/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b.gov.hk/sse/sc"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2A901C63F734E89789E1CA849B035" ma:contentTypeVersion="95" ma:contentTypeDescription="Create a new document." ma:contentTypeScope="" ma:versionID="02d205eebe4d9f7b41cc883fadace9dc">
  <xsd:schema xmlns:xsd="http://www.w3.org/2001/XMLSchema" xmlns:xs="http://www.w3.org/2001/XMLSchema" xmlns:p="http://schemas.microsoft.com/office/2006/metadata/properties" targetNamespace="http://schemas.microsoft.com/office/2006/metadata/properties" ma:root="true" ma:fieldsID="441b9320562ba516929f36c27d69e8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1211-57F6-406D-A9D2-ED19E4C18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462B5-139D-43F3-B067-BDBEC9513A34}">
  <ds:schemaRefs>
    <ds:schemaRef ds:uri="http://schemas.microsoft.com/sharepoint/v3/contenttype/forms"/>
  </ds:schemaRefs>
</ds:datastoreItem>
</file>

<file path=customXml/itemProps3.xml><?xml version="1.0" encoding="utf-8"?>
<ds:datastoreItem xmlns:ds="http://schemas.openxmlformats.org/officeDocument/2006/customXml" ds:itemID="{2B681858-DB72-4AE8-BABA-A60D757C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38046F-3F7E-4362-A12F-A43243ED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Links>
    <vt:vector size="12" baseType="variant">
      <vt:variant>
        <vt:i4>3932211</vt:i4>
      </vt:variant>
      <vt:variant>
        <vt:i4>3</vt:i4>
      </vt:variant>
      <vt:variant>
        <vt:i4>0</vt:i4>
      </vt:variant>
      <vt:variant>
        <vt:i4>5</vt:i4>
      </vt:variant>
      <vt:variant>
        <vt:lpwstr>https://www.edb.gov.hk/tc/curriculum-development/7-learning-goals/secondary/index.html</vt:lpwstr>
      </vt:variant>
      <vt:variant>
        <vt:lpwstr/>
      </vt:variant>
      <vt:variant>
        <vt:i4>5046356</vt:i4>
      </vt:variant>
      <vt:variant>
        <vt:i4>0</vt:i4>
      </vt:variant>
      <vt:variant>
        <vt:i4>0</vt:i4>
      </vt:variant>
      <vt:variant>
        <vt:i4>5</vt:i4>
      </vt:variant>
      <vt:variant>
        <vt:lpwstr>https://www.edb.gov.hk/tc/curriculum-development/7-learning-goals/primary/index.html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wong</dc:creator>
  <cp:keywords/>
  <dc:description/>
  <cp:lastModifiedBy>A/SQAO41</cp:lastModifiedBy>
  <cp:revision>7</cp:revision>
  <cp:lastPrinted>2022-11-10T03:24:00Z</cp:lastPrinted>
  <dcterms:created xsi:type="dcterms:W3CDTF">2022-11-10T03:25:00Z</dcterms:created>
  <dcterms:modified xsi:type="dcterms:W3CDTF">2026-04-16T10:03:00Z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0x01010008B2A901C63F734E89789E1CA849B035</vt:lpwstr>
  </property>
</Properties>
</file>