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3CF1B" w14:textId="66DBD1F7" w:rsidR="004825DF" w:rsidRPr="000649F4" w:rsidRDefault="005017B4" w:rsidP="00932873">
      <w:pPr>
        <w:jc w:val="center"/>
        <w:rPr>
          <w:rFonts w:ascii="Times New Roman" w:eastAsia="新細明體" w:hAnsi="Times New Roman" w:cs="Times New Roman"/>
          <w:b/>
        </w:rPr>
      </w:pPr>
      <w:r w:rsidRPr="00AA71A5">
        <w:rPr>
          <w:rFonts w:ascii="Times New Roman" w:eastAsia="DengXian" w:hAnsi="Times New Roman" w:cs="Times New Roman" w:hint="eastAsia"/>
          <w:b/>
          <w:lang w:eastAsia="zh-CN"/>
        </w:rPr>
        <w:t>推行校本家长教育　需要分析</w:t>
      </w:r>
    </w:p>
    <w:p w14:paraId="476D1859" w14:textId="1A2CB264" w:rsidR="00932873" w:rsidRPr="000649F4" w:rsidRDefault="005017B4" w:rsidP="00932873">
      <w:pPr>
        <w:jc w:val="center"/>
        <w:rPr>
          <w:rFonts w:ascii="Times New Roman" w:eastAsia="新細明體" w:hAnsi="Times New Roman" w:cs="Times New Roman"/>
          <w:b/>
          <w:i/>
        </w:rPr>
      </w:pPr>
      <w:r w:rsidRPr="00AA71A5">
        <w:rPr>
          <w:rFonts w:ascii="Times New Roman" w:eastAsia="DengXian" w:hAnsi="Times New Roman" w:cs="Times New Roman"/>
          <w:b/>
          <w:i/>
          <w:lang w:eastAsia="zh-CN"/>
        </w:rPr>
        <w:t>(</w:t>
      </w:r>
      <w:r w:rsidRPr="00AA71A5">
        <w:rPr>
          <w:rFonts w:ascii="Times New Roman" w:eastAsia="DengXian" w:hAnsi="Times New Roman" w:cs="Times New Roman" w:hint="eastAsia"/>
          <w:b/>
          <w:i/>
          <w:lang w:eastAsia="zh-CN"/>
        </w:rPr>
        <w:t>仅供中学参考及使用，毋须交回教育局</w:t>
      </w:r>
      <w:r w:rsidRPr="00AA71A5">
        <w:rPr>
          <w:rFonts w:ascii="Times New Roman" w:eastAsia="DengXian" w:hAnsi="Times New Roman" w:cs="Times New Roman"/>
          <w:b/>
          <w:i/>
          <w:lang w:eastAsia="zh-CN"/>
        </w:rPr>
        <w:t>)</w:t>
      </w:r>
    </w:p>
    <w:p w14:paraId="3F4BEA7F" w14:textId="77777777" w:rsidR="00932873" w:rsidRPr="000649F4" w:rsidRDefault="00932873" w:rsidP="002E1E7C">
      <w:pPr>
        <w:jc w:val="both"/>
        <w:rPr>
          <w:rFonts w:ascii="Times New Roman" w:eastAsia="新細明體" w:hAnsi="Times New Roman" w:cs="Times New Roman"/>
        </w:rPr>
      </w:pPr>
    </w:p>
    <w:p w14:paraId="5E6FCDA5" w14:textId="6C231515" w:rsidR="00932873" w:rsidRPr="000649F4" w:rsidRDefault="005017B4" w:rsidP="002E1E7C">
      <w:pPr>
        <w:pStyle w:val="a3"/>
        <w:numPr>
          <w:ilvl w:val="0"/>
          <w:numId w:val="1"/>
        </w:numPr>
        <w:ind w:leftChars="0"/>
        <w:jc w:val="both"/>
        <w:rPr>
          <w:rFonts w:ascii="Times New Roman" w:eastAsia="新細明體" w:hAnsi="Times New Roman" w:cs="Times New Roman"/>
        </w:rPr>
      </w:pPr>
      <w:r w:rsidRPr="00AA71A5">
        <w:rPr>
          <w:rFonts w:ascii="Times New Roman" w:eastAsia="DengXian" w:hAnsi="Times New Roman" w:cs="Times New Roman" w:hint="eastAsia"/>
          <w:lang w:eastAsia="zh-CN"/>
        </w:rPr>
        <w:t>学校可参考以下流程，按学校的情况和家长的需要，规划家长教育工作：</w:t>
      </w:r>
    </w:p>
    <w:p w14:paraId="02312609" w14:textId="77777777" w:rsidR="00932873" w:rsidRPr="000649F4" w:rsidRDefault="00932873" w:rsidP="002E1E7C">
      <w:pPr>
        <w:jc w:val="both"/>
        <w:rPr>
          <w:rFonts w:ascii="Times New Roman" w:eastAsia="新細明體" w:hAnsi="Times New Roman" w:cs="Times New Roman"/>
        </w:rPr>
      </w:pPr>
    </w:p>
    <w:p w14:paraId="328CDABF" w14:textId="59CD29B3" w:rsidR="00932873" w:rsidRPr="000649F4" w:rsidRDefault="00932873" w:rsidP="002E1E7C">
      <w:pPr>
        <w:jc w:val="both"/>
        <w:rPr>
          <w:rFonts w:ascii="Times New Roman" w:eastAsia="新細明體" w:hAnsi="Times New Roman" w:cs="Times New Roman"/>
        </w:rPr>
      </w:pPr>
    </w:p>
    <w:p w14:paraId="60B0A30F" w14:textId="16BFFAD6" w:rsidR="00932873" w:rsidRPr="000649F4" w:rsidRDefault="00446060" w:rsidP="002E1E7C">
      <w:pPr>
        <w:jc w:val="both"/>
        <w:rPr>
          <w:rFonts w:ascii="Times New Roman" w:eastAsia="新細明體" w:hAnsi="Times New Roman" w:cs="Times New Roman"/>
        </w:rPr>
      </w:pPr>
      <w:r w:rsidRPr="000649F4">
        <w:rPr>
          <w:rFonts w:ascii="Times New Roman" w:eastAsia="新細明體" w:hAnsi="Times New Roman" w:cs="Times New Roman"/>
          <w:noProof/>
        </w:rPr>
        <mc:AlternateContent>
          <mc:Choice Requires="wpg">
            <w:drawing>
              <wp:anchor distT="0" distB="0" distL="114300" distR="114300" simplePos="0" relativeHeight="251680768" behindDoc="0" locked="0" layoutInCell="1" allowOverlap="1" wp14:anchorId="652223E2" wp14:editId="4B67164D">
                <wp:simplePos x="0" y="0"/>
                <wp:positionH relativeFrom="margin">
                  <wp:posOffset>244619</wp:posOffset>
                </wp:positionH>
                <wp:positionV relativeFrom="paragraph">
                  <wp:posOffset>97970</wp:posOffset>
                </wp:positionV>
                <wp:extent cx="5978552" cy="5185102"/>
                <wp:effectExtent l="0" t="0" r="22225" b="15875"/>
                <wp:wrapNone/>
                <wp:docPr id="16" name="群組 16"/>
                <wp:cNvGraphicFramePr/>
                <a:graphic xmlns:a="http://schemas.openxmlformats.org/drawingml/2006/main">
                  <a:graphicData uri="http://schemas.microsoft.com/office/word/2010/wordprocessingGroup">
                    <wpg:wgp>
                      <wpg:cNvGrpSpPr/>
                      <wpg:grpSpPr>
                        <a:xfrm>
                          <a:off x="0" y="0"/>
                          <a:ext cx="5978552" cy="5185102"/>
                          <a:chOff x="-1055" y="375034"/>
                          <a:chExt cx="5979208" cy="5185645"/>
                        </a:xfrm>
                      </wpg:grpSpPr>
                      <wps:wsp>
                        <wps:cNvPr id="217" name="文字方塊 2"/>
                        <wps:cNvSpPr txBox="1">
                          <a:spLocks noChangeArrowheads="1"/>
                        </wps:cNvSpPr>
                        <wps:spPr bwMode="auto">
                          <a:xfrm>
                            <a:off x="-1055" y="375034"/>
                            <a:ext cx="2569209" cy="1017874"/>
                          </a:xfrm>
                          <a:prstGeom prst="rect">
                            <a:avLst/>
                          </a:prstGeom>
                          <a:solidFill>
                            <a:srgbClr val="FFFFFF"/>
                          </a:solidFill>
                          <a:ln w="9525">
                            <a:solidFill>
                              <a:srgbClr val="000000"/>
                            </a:solidFill>
                            <a:miter lim="800000"/>
                            <a:headEnd/>
                            <a:tailEnd/>
                          </a:ln>
                        </wps:spPr>
                        <wps:txbx>
                          <w:txbxContent>
                            <w:p w14:paraId="7AC11594" w14:textId="32B3AF2B" w:rsidR="00D656C5" w:rsidRPr="00780207" w:rsidRDefault="005017B4" w:rsidP="008C2940">
                              <w:pPr>
                                <w:spacing w:line="280" w:lineRule="exact"/>
                                <w:jc w:val="both"/>
                                <w:rPr>
                                  <w:rFonts w:ascii="Times New Roman" w:hAnsi="Times New Roman" w:cs="Times New Roman"/>
                                </w:rPr>
                              </w:pPr>
                              <w:r w:rsidRPr="005017B4">
                                <w:rPr>
                                  <w:rFonts w:ascii="Times New Roman" w:eastAsia="DengXian" w:hAnsi="Times New Roman" w:cs="Times New Roman" w:hint="eastAsia"/>
                                  <w:lang w:eastAsia="zh-CN"/>
                                </w:rPr>
                                <w:t>学校参考（</w:t>
                              </w:r>
                              <w:proofErr w:type="spellStart"/>
                              <w:r w:rsidRPr="005017B4">
                                <w:rPr>
                                  <w:rFonts w:ascii="Times New Roman" w:eastAsia="DengXian" w:hAnsi="Times New Roman" w:cs="Times New Roman"/>
                                  <w:lang w:eastAsia="zh-CN"/>
                                </w:rPr>
                                <w:t>i</w:t>
                              </w:r>
                              <w:proofErr w:type="spellEnd"/>
                              <w:r w:rsidRPr="005017B4">
                                <w:rPr>
                                  <w:rFonts w:ascii="Times New Roman" w:eastAsia="DengXian" w:hAnsi="Times New Roman" w:cs="Times New Roman" w:hint="eastAsia"/>
                                  <w:lang w:eastAsia="zh-CN"/>
                                </w:rPr>
                                <w:t>）学校自评报告、（</w:t>
                              </w:r>
                              <w:r w:rsidRPr="005017B4">
                                <w:rPr>
                                  <w:rFonts w:ascii="Times New Roman" w:eastAsia="DengXian" w:hAnsi="Times New Roman" w:cs="Times New Roman"/>
                                  <w:lang w:eastAsia="zh-CN"/>
                                </w:rPr>
                                <w:t>ii</w:t>
                              </w:r>
                              <w:r w:rsidRPr="005017B4">
                                <w:rPr>
                                  <w:rFonts w:ascii="Times New Roman" w:eastAsia="DengXian" w:hAnsi="Times New Roman" w:cs="Times New Roman" w:hint="eastAsia"/>
                                  <w:lang w:eastAsia="zh-CN"/>
                                </w:rPr>
                                <w:t>）学校发展计划及（</w:t>
                              </w:r>
                              <w:r w:rsidRPr="005017B4">
                                <w:rPr>
                                  <w:rFonts w:ascii="Times New Roman" w:eastAsia="DengXian" w:hAnsi="Times New Roman" w:cs="Times New Roman"/>
                                  <w:lang w:eastAsia="zh-CN"/>
                                </w:rPr>
                                <w:t>iii</w:t>
                              </w:r>
                              <w:r w:rsidRPr="005017B4">
                                <w:rPr>
                                  <w:rFonts w:ascii="Times New Roman" w:eastAsia="DengXian" w:hAnsi="Times New Roman" w:cs="Times New Roman" w:hint="eastAsia"/>
                                  <w:lang w:eastAsia="zh-CN"/>
                                </w:rPr>
                                <w:t>）学校周年计划，并与家长协作，以辨识</w:t>
                              </w:r>
                              <w:bookmarkStart w:id="0" w:name="_GoBack"/>
                              <w:bookmarkEnd w:id="0"/>
                              <w:r w:rsidRPr="005017B4">
                                <w:rPr>
                                  <w:rFonts w:ascii="Times New Roman" w:eastAsia="DengXian" w:hAnsi="Times New Roman" w:cs="Times New Roman" w:hint="eastAsia"/>
                                  <w:lang w:eastAsia="zh-CN"/>
                                </w:rPr>
                                <w:t>及回应学生的发展及学习需要（注</w:t>
                              </w:r>
                              <w:r w:rsidRPr="005017B4">
                                <w:rPr>
                                  <w:rFonts w:ascii="Times New Roman" w:eastAsia="DengXian" w:hAnsi="Times New Roman" w:cs="Times New Roman"/>
                                  <w:lang w:eastAsia="zh-CN"/>
                                </w:rPr>
                                <w:t>A</w:t>
                              </w:r>
                              <w:r w:rsidRPr="005017B4">
                                <w:rPr>
                                  <w:rFonts w:ascii="Times New Roman" w:eastAsia="DengXian" w:hAnsi="Times New Roman" w:cs="Times New Roman" w:hint="eastAsia"/>
                                  <w:lang w:eastAsia="zh-CN"/>
                                </w:rPr>
                                <w:t>）</w:t>
                              </w:r>
                            </w:p>
                          </w:txbxContent>
                        </wps:txbx>
                        <wps:bodyPr rot="0" vert="horz" wrap="square" lIns="91440" tIns="45720" rIns="91440" bIns="45720" anchor="ctr" anchorCtr="0">
                          <a:noAutofit/>
                        </wps:bodyPr>
                      </wps:wsp>
                      <wps:wsp>
                        <wps:cNvPr id="1" name="文字方塊 2"/>
                        <wps:cNvSpPr txBox="1">
                          <a:spLocks noChangeArrowheads="1"/>
                        </wps:cNvSpPr>
                        <wps:spPr bwMode="auto">
                          <a:xfrm>
                            <a:off x="3408662" y="888855"/>
                            <a:ext cx="2569491" cy="456612"/>
                          </a:xfrm>
                          <a:prstGeom prst="rect">
                            <a:avLst/>
                          </a:prstGeom>
                          <a:solidFill>
                            <a:srgbClr val="FFFFFF"/>
                          </a:solidFill>
                          <a:ln w="9525">
                            <a:solidFill>
                              <a:srgbClr val="000000"/>
                            </a:solidFill>
                            <a:miter lim="800000"/>
                            <a:headEnd/>
                            <a:tailEnd/>
                          </a:ln>
                        </wps:spPr>
                        <wps:txbx>
                          <w:txbxContent>
                            <w:p w14:paraId="491DCDB4" w14:textId="135D64FB" w:rsidR="00D656C5" w:rsidRPr="00346872" w:rsidRDefault="005017B4" w:rsidP="00346872">
                              <w:pPr>
                                <w:spacing w:line="280" w:lineRule="exact"/>
                                <w:rPr>
                                  <w:rFonts w:ascii="Times New Roman" w:hAnsi="Times New Roman" w:cs="Times New Roman"/>
                                </w:rPr>
                              </w:pPr>
                              <w:r w:rsidRPr="005017B4">
                                <w:rPr>
                                  <w:rFonts w:ascii="Times New Roman" w:eastAsia="DengXian" w:hAnsi="Times New Roman" w:cs="Times New Roman" w:hint="eastAsia"/>
                                  <w:lang w:eastAsia="zh-CN"/>
                                </w:rPr>
                                <w:t>通过不同渠道，如日常沟通及问卷调查，搜集家长的意见（注</w:t>
                              </w:r>
                              <w:r w:rsidRPr="005017B4">
                                <w:rPr>
                                  <w:rFonts w:ascii="Times New Roman" w:eastAsia="DengXian" w:hAnsi="Times New Roman" w:cs="Times New Roman"/>
                                  <w:lang w:eastAsia="zh-CN"/>
                                </w:rPr>
                                <w:t>B</w:t>
                              </w:r>
                              <w:r w:rsidRPr="005017B4">
                                <w:rPr>
                                  <w:rFonts w:ascii="Times New Roman" w:eastAsia="DengXian" w:hAnsi="Times New Roman" w:cs="Times New Roman" w:hint="eastAsia"/>
                                  <w:lang w:eastAsia="zh-CN"/>
                                </w:rPr>
                                <w:t>）</w:t>
                              </w:r>
                            </w:p>
                          </w:txbxContent>
                        </wps:txbx>
                        <wps:bodyPr rot="0" vert="horz" wrap="square" lIns="91440" tIns="45720" rIns="91440" bIns="45720" anchor="t" anchorCtr="0">
                          <a:spAutoFit/>
                        </wps:bodyPr>
                      </wps:wsp>
                      <wps:wsp>
                        <wps:cNvPr id="2" name="文字方塊 2"/>
                        <wps:cNvSpPr txBox="1">
                          <a:spLocks noChangeArrowheads="1"/>
                        </wps:cNvSpPr>
                        <wps:spPr bwMode="auto">
                          <a:xfrm>
                            <a:off x="2077696" y="1781299"/>
                            <a:ext cx="2569209" cy="278764"/>
                          </a:xfrm>
                          <a:prstGeom prst="rect">
                            <a:avLst/>
                          </a:prstGeom>
                          <a:solidFill>
                            <a:srgbClr val="FFFFFF"/>
                          </a:solidFill>
                          <a:ln w="9525">
                            <a:solidFill>
                              <a:srgbClr val="000000"/>
                            </a:solidFill>
                            <a:miter lim="800000"/>
                            <a:headEnd/>
                            <a:tailEnd/>
                          </a:ln>
                        </wps:spPr>
                        <wps:txbx>
                          <w:txbxContent>
                            <w:p w14:paraId="3C1476D3" w14:textId="09E0335E" w:rsidR="00D656C5" w:rsidRPr="00346872" w:rsidRDefault="005017B4" w:rsidP="00346872">
                              <w:pPr>
                                <w:spacing w:line="280" w:lineRule="exact"/>
                                <w:jc w:val="center"/>
                                <w:rPr>
                                  <w:rFonts w:ascii="Times New Roman" w:hAnsi="Times New Roman" w:cs="Times New Roman"/>
                                </w:rPr>
                              </w:pPr>
                              <w:r w:rsidRPr="005017B4">
                                <w:rPr>
                                  <w:rFonts w:ascii="Times New Roman" w:eastAsia="DengXian" w:hAnsi="Times New Roman" w:cs="Times New Roman" w:hint="eastAsia"/>
                                  <w:lang w:eastAsia="zh-CN"/>
                                </w:rPr>
                                <w:t>分析家长的需要</w:t>
                              </w:r>
                            </w:p>
                          </w:txbxContent>
                        </wps:txbx>
                        <wps:bodyPr rot="0" vert="horz" wrap="square" lIns="91440" tIns="45720" rIns="91440" bIns="45720" anchor="t" anchorCtr="0">
                          <a:spAutoFit/>
                        </wps:bodyPr>
                      </wps:wsp>
                      <wps:wsp>
                        <wps:cNvPr id="3" name="文字方塊 3"/>
                        <wps:cNvSpPr txBox="1">
                          <a:spLocks noChangeArrowheads="1"/>
                        </wps:cNvSpPr>
                        <wps:spPr bwMode="auto">
                          <a:xfrm>
                            <a:off x="2113808" y="2470067"/>
                            <a:ext cx="2574290" cy="462915"/>
                          </a:xfrm>
                          <a:prstGeom prst="rect">
                            <a:avLst/>
                          </a:prstGeom>
                          <a:solidFill>
                            <a:srgbClr val="FFFFFF"/>
                          </a:solidFill>
                          <a:ln w="9525">
                            <a:solidFill>
                              <a:srgbClr val="000000"/>
                            </a:solidFill>
                            <a:miter lim="800000"/>
                            <a:headEnd/>
                            <a:tailEnd/>
                          </a:ln>
                        </wps:spPr>
                        <wps:txbx>
                          <w:txbxContent>
                            <w:p w14:paraId="51E1F0ED" w14:textId="43E5DEF5" w:rsidR="00D656C5" w:rsidRDefault="005017B4" w:rsidP="00346872">
                              <w:pPr>
                                <w:spacing w:line="280" w:lineRule="exact"/>
                                <w:jc w:val="center"/>
                                <w:rPr>
                                  <w:rFonts w:ascii="Times New Roman" w:hAnsi="Times New Roman" w:cs="Times New Roman"/>
                                </w:rPr>
                              </w:pPr>
                              <w:r w:rsidRPr="005017B4">
                                <w:rPr>
                                  <w:rFonts w:ascii="Times New Roman" w:eastAsia="DengXian" w:hAnsi="Times New Roman" w:cs="Times New Roman" w:hint="eastAsia"/>
                                  <w:lang w:eastAsia="zh-CN"/>
                                </w:rPr>
                                <w:t>拟定年度家长教育工作的</w:t>
                              </w:r>
                            </w:p>
                            <w:p w14:paraId="6393E4F9" w14:textId="63DC290A" w:rsidR="00D656C5" w:rsidRPr="00346872" w:rsidRDefault="005017B4" w:rsidP="00346872">
                              <w:pPr>
                                <w:spacing w:line="280" w:lineRule="exact"/>
                                <w:jc w:val="center"/>
                                <w:rPr>
                                  <w:rFonts w:ascii="Times New Roman" w:hAnsi="Times New Roman" w:cs="Times New Roman"/>
                                </w:rPr>
                              </w:pPr>
                              <w:r w:rsidRPr="005017B4">
                                <w:rPr>
                                  <w:rFonts w:ascii="Times New Roman" w:eastAsia="DengXian" w:hAnsi="Times New Roman" w:cs="Times New Roman" w:hint="eastAsia"/>
                                  <w:lang w:eastAsia="zh-CN"/>
                                </w:rPr>
                                <w:t>焦点和订定优次</w:t>
                              </w:r>
                            </w:p>
                          </w:txbxContent>
                        </wps:txbx>
                        <wps:bodyPr rot="0" vert="horz" wrap="square" lIns="91440" tIns="45720" rIns="91440" bIns="45720" anchor="t" anchorCtr="0">
                          <a:noAutofit/>
                        </wps:bodyPr>
                      </wps:wsp>
                      <wps:wsp>
                        <wps:cNvPr id="4" name="文字方塊 4"/>
                        <wps:cNvSpPr txBox="1">
                          <a:spLocks noChangeArrowheads="1"/>
                        </wps:cNvSpPr>
                        <wps:spPr bwMode="auto">
                          <a:xfrm>
                            <a:off x="2125601" y="3384251"/>
                            <a:ext cx="2574290" cy="480799"/>
                          </a:xfrm>
                          <a:prstGeom prst="rect">
                            <a:avLst/>
                          </a:prstGeom>
                          <a:solidFill>
                            <a:srgbClr val="FFFFFF"/>
                          </a:solidFill>
                          <a:ln w="9525">
                            <a:solidFill>
                              <a:srgbClr val="000000"/>
                            </a:solidFill>
                            <a:miter lim="800000"/>
                            <a:headEnd/>
                            <a:tailEnd/>
                          </a:ln>
                        </wps:spPr>
                        <wps:txbx>
                          <w:txbxContent>
                            <w:p w14:paraId="25BED984" w14:textId="77021F63" w:rsidR="00D656C5" w:rsidRDefault="005017B4" w:rsidP="00346872">
                              <w:pPr>
                                <w:spacing w:line="280" w:lineRule="exact"/>
                                <w:jc w:val="center"/>
                                <w:rPr>
                                  <w:rFonts w:ascii="Times New Roman" w:hAnsi="Times New Roman" w:cs="Times New Roman"/>
                                </w:rPr>
                              </w:pPr>
                              <w:r w:rsidRPr="005017B4">
                                <w:rPr>
                                  <w:rFonts w:ascii="Times New Roman" w:eastAsia="DengXian" w:hAnsi="Times New Roman" w:cs="Times New Roman" w:hint="eastAsia"/>
                                  <w:lang w:eastAsia="zh-CN"/>
                                </w:rPr>
                                <w:t>制定家长教育工作的</w:t>
                              </w:r>
                            </w:p>
                            <w:p w14:paraId="6A35ED50" w14:textId="006C82DD" w:rsidR="00D656C5" w:rsidRPr="00346872" w:rsidRDefault="005017B4" w:rsidP="00346872">
                              <w:pPr>
                                <w:spacing w:line="280" w:lineRule="exact"/>
                                <w:jc w:val="center"/>
                                <w:rPr>
                                  <w:rFonts w:ascii="Times New Roman" w:hAnsi="Times New Roman" w:cs="Times New Roman"/>
                                </w:rPr>
                              </w:pPr>
                              <w:r w:rsidRPr="005017B4">
                                <w:rPr>
                                  <w:rFonts w:ascii="Times New Roman" w:eastAsia="DengXian" w:hAnsi="Times New Roman" w:cs="Times New Roman" w:hint="eastAsia"/>
                                  <w:lang w:eastAsia="zh-CN"/>
                                </w:rPr>
                                <w:t>策略和成功准则</w:t>
                              </w:r>
                            </w:p>
                          </w:txbxContent>
                        </wps:txbx>
                        <wps:bodyPr rot="0" vert="horz" wrap="square" lIns="91440" tIns="45720" rIns="91440" bIns="45720" anchor="t" anchorCtr="0">
                          <a:noAutofit/>
                        </wps:bodyPr>
                      </wps:wsp>
                      <wps:wsp>
                        <wps:cNvPr id="5" name="文字方塊 5"/>
                        <wps:cNvSpPr txBox="1">
                          <a:spLocks noChangeArrowheads="1"/>
                        </wps:cNvSpPr>
                        <wps:spPr bwMode="auto">
                          <a:xfrm>
                            <a:off x="2113662" y="4322712"/>
                            <a:ext cx="2574290" cy="448385"/>
                          </a:xfrm>
                          <a:prstGeom prst="rect">
                            <a:avLst/>
                          </a:prstGeom>
                          <a:solidFill>
                            <a:srgbClr val="FFFFFF"/>
                          </a:solidFill>
                          <a:ln w="9525">
                            <a:solidFill>
                              <a:srgbClr val="000000"/>
                            </a:solidFill>
                            <a:miter lim="800000"/>
                            <a:headEnd/>
                            <a:tailEnd/>
                          </a:ln>
                        </wps:spPr>
                        <wps:txbx>
                          <w:txbxContent>
                            <w:p w14:paraId="2C8268FC" w14:textId="75E97BD0" w:rsidR="00D656C5" w:rsidRPr="00346872" w:rsidRDefault="005017B4" w:rsidP="00346872">
                              <w:pPr>
                                <w:spacing w:line="280" w:lineRule="exact"/>
                                <w:jc w:val="center"/>
                                <w:rPr>
                                  <w:rFonts w:ascii="Times New Roman" w:hAnsi="Times New Roman" w:cs="Times New Roman"/>
                                </w:rPr>
                              </w:pPr>
                              <w:r w:rsidRPr="005017B4">
                                <w:rPr>
                                  <w:rFonts w:ascii="Times New Roman" w:eastAsia="DengXian" w:hAnsi="Times New Roman" w:cs="Times New Roman" w:hint="eastAsia"/>
                                  <w:lang w:eastAsia="zh-CN"/>
                                </w:rPr>
                                <w:t>举办和推行家长教育课程和活动</w:t>
                              </w:r>
                            </w:p>
                          </w:txbxContent>
                        </wps:txbx>
                        <wps:bodyPr rot="0" vert="horz" wrap="square" lIns="91440" tIns="45720" rIns="91440" bIns="45720" anchor="t" anchorCtr="0">
                          <a:noAutofit/>
                        </wps:bodyPr>
                      </wps:wsp>
                      <wps:wsp>
                        <wps:cNvPr id="6" name="文字方塊 6"/>
                        <wps:cNvSpPr txBox="1">
                          <a:spLocks noChangeArrowheads="1"/>
                        </wps:cNvSpPr>
                        <wps:spPr bwMode="auto">
                          <a:xfrm>
                            <a:off x="2125667" y="5181600"/>
                            <a:ext cx="2574290" cy="379079"/>
                          </a:xfrm>
                          <a:prstGeom prst="rect">
                            <a:avLst/>
                          </a:prstGeom>
                          <a:solidFill>
                            <a:srgbClr val="FFFFFF"/>
                          </a:solidFill>
                          <a:ln w="9525">
                            <a:solidFill>
                              <a:srgbClr val="000000"/>
                            </a:solidFill>
                            <a:miter lim="800000"/>
                            <a:headEnd/>
                            <a:tailEnd/>
                          </a:ln>
                        </wps:spPr>
                        <wps:txbx>
                          <w:txbxContent>
                            <w:p w14:paraId="4F5A6B42" w14:textId="74AA6C3B" w:rsidR="00D656C5" w:rsidRPr="00346872" w:rsidRDefault="005017B4" w:rsidP="00346872">
                              <w:pPr>
                                <w:spacing w:line="280" w:lineRule="exact"/>
                                <w:jc w:val="center"/>
                                <w:rPr>
                                  <w:rFonts w:ascii="Times New Roman" w:hAnsi="Times New Roman" w:cs="Times New Roman"/>
                                </w:rPr>
                              </w:pPr>
                              <w:r w:rsidRPr="005017B4">
                                <w:rPr>
                                  <w:rFonts w:ascii="Times New Roman" w:eastAsia="DengXian" w:hAnsi="Times New Roman" w:cs="Times New Roman" w:hint="eastAsia"/>
                                  <w:lang w:eastAsia="zh-CN"/>
                                </w:rPr>
                                <w:t>检讨课程和活动的成效</w:t>
                              </w:r>
                            </w:p>
                          </w:txbxContent>
                        </wps:txbx>
                        <wps:bodyPr rot="0" vert="horz" wrap="square" lIns="91440" tIns="45720" rIns="91440" bIns="45720" anchor="t" anchorCtr="0">
                          <a:noAutofit/>
                        </wps:bodyPr>
                      </wps:wsp>
                      <wps:wsp>
                        <wps:cNvPr id="7" name="直線單箭頭接點 7"/>
                        <wps:cNvCnPr/>
                        <wps:spPr>
                          <a:xfrm>
                            <a:off x="1838325" y="1400175"/>
                            <a:ext cx="1213515" cy="35726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直線單箭頭接點 8"/>
                        <wps:cNvCnPr/>
                        <wps:spPr>
                          <a:xfrm flipH="1">
                            <a:off x="3681209" y="1345478"/>
                            <a:ext cx="662191" cy="41136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直線接點 13"/>
                        <wps:cNvCnPr/>
                        <wps:spPr>
                          <a:xfrm>
                            <a:off x="1009403" y="1935678"/>
                            <a:ext cx="35626" cy="34319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直線接點 14"/>
                        <wps:cNvCnPr/>
                        <wps:spPr>
                          <a:xfrm>
                            <a:off x="1045029" y="5379522"/>
                            <a:ext cx="1080721" cy="11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52223E2" id="群組 16" o:spid="_x0000_s1026" style="position:absolute;left:0;text-align:left;margin-left:19.25pt;margin-top:7.7pt;width:470.75pt;height:408.3pt;z-index:251680768;mso-position-horizontal-relative:margin;mso-width-relative:margin;mso-height-relative:margin" coordorigin="-10,3750" coordsize="59792,51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">
                <v:shapetype id="_x0000_t202" coordsize="21600,21600" o:spt="202" path="m,l,21600r21600,l21600,xe">
                  <v:stroke joinstyle="miter"/>
                  <v:path gradientshapeok="t" o:connecttype="rect"/>
                </v:shapetype>
                <v:shape id="文字方塊 2" o:spid="_x0000_s1027" type="#_x0000_t202" style="position:absolute;left:-10;top:3750;width:25691;height:10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">
                  <v:textbox>
                    <w:txbxContent>
                      <w:p w14:paraId="7AC11594" w14:textId="32B3AF2B" w:rsidR="00D656C5" w:rsidRPr="00780207" w:rsidRDefault="005017B4" w:rsidP="008C2940">
                        <w:pPr>
                          <w:spacing w:line="280" w:lineRule="exact"/>
                          <w:jc w:val="both"/>
                          <w:rPr>
                            <w:rFonts w:ascii="Times New Roman" w:hAnsi="Times New Roman" w:cs="Times New Roman"/>
                          </w:rPr>
                        </w:pPr>
                        <w:r w:rsidRPr="005017B4">
                          <w:rPr>
                            <w:rFonts w:ascii="Times New Roman" w:eastAsia="DengXian" w:hAnsi="Times New Roman" w:cs="Times New Roman" w:hint="eastAsia"/>
                            <w:lang w:eastAsia="zh-CN"/>
                          </w:rPr>
                          <w:t>学校参考（</w:t>
                        </w:r>
                        <w:proofErr w:type="spellStart"/>
                        <w:r w:rsidRPr="005017B4">
                          <w:rPr>
                            <w:rFonts w:ascii="Times New Roman" w:eastAsia="DengXian" w:hAnsi="Times New Roman" w:cs="Times New Roman"/>
                            <w:lang w:eastAsia="zh-CN"/>
                          </w:rPr>
                          <w:t>i</w:t>
                        </w:r>
                        <w:proofErr w:type="spellEnd"/>
                        <w:r w:rsidRPr="005017B4">
                          <w:rPr>
                            <w:rFonts w:ascii="Times New Roman" w:eastAsia="DengXian" w:hAnsi="Times New Roman" w:cs="Times New Roman" w:hint="eastAsia"/>
                            <w:lang w:eastAsia="zh-CN"/>
                          </w:rPr>
                          <w:t>）学校自评报告、（</w:t>
                        </w:r>
                        <w:r w:rsidRPr="005017B4">
                          <w:rPr>
                            <w:rFonts w:ascii="Times New Roman" w:eastAsia="DengXian" w:hAnsi="Times New Roman" w:cs="Times New Roman"/>
                            <w:lang w:eastAsia="zh-CN"/>
                          </w:rPr>
                          <w:t>ii</w:t>
                        </w:r>
                        <w:r w:rsidRPr="005017B4">
                          <w:rPr>
                            <w:rFonts w:ascii="Times New Roman" w:eastAsia="DengXian" w:hAnsi="Times New Roman" w:cs="Times New Roman" w:hint="eastAsia"/>
                            <w:lang w:eastAsia="zh-CN"/>
                          </w:rPr>
                          <w:t>）学校发展计划及（</w:t>
                        </w:r>
                        <w:r w:rsidRPr="005017B4">
                          <w:rPr>
                            <w:rFonts w:ascii="Times New Roman" w:eastAsia="DengXian" w:hAnsi="Times New Roman" w:cs="Times New Roman"/>
                            <w:lang w:eastAsia="zh-CN"/>
                          </w:rPr>
                          <w:t>iii</w:t>
                        </w:r>
                        <w:r w:rsidRPr="005017B4">
                          <w:rPr>
                            <w:rFonts w:ascii="Times New Roman" w:eastAsia="DengXian" w:hAnsi="Times New Roman" w:cs="Times New Roman" w:hint="eastAsia"/>
                            <w:lang w:eastAsia="zh-CN"/>
                          </w:rPr>
                          <w:t>）学校周年计划，并与家长协作，以辨识</w:t>
                        </w:r>
                        <w:bookmarkStart w:id="1" w:name="_GoBack"/>
                        <w:bookmarkEnd w:id="1"/>
                        <w:r w:rsidRPr="005017B4">
                          <w:rPr>
                            <w:rFonts w:ascii="Times New Roman" w:eastAsia="DengXian" w:hAnsi="Times New Roman" w:cs="Times New Roman" w:hint="eastAsia"/>
                            <w:lang w:eastAsia="zh-CN"/>
                          </w:rPr>
                          <w:t>及回应学生的发展及学习需要（注</w:t>
                        </w:r>
                        <w:r w:rsidRPr="005017B4">
                          <w:rPr>
                            <w:rFonts w:ascii="Times New Roman" w:eastAsia="DengXian" w:hAnsi="Times New Roman" w:cs="Times New Roman"/>
                            <w:lang w:eastAsia="zh-CN"/>
                          </w:rPr>
                          <w:t>A</w:t>
                        </w:r>
                        <w:r w:rsidRPr="005017B4">
                          <w:rPr>
                            <w:rFonts w:ascii="Times New Roman" w:eastAsia="DengXian" w:hAnsi="Times New Roman" w:cs="Times New Roman" w:hint="eastAsia"/>
                            <w:lang w:eastAsia="zh-CN"/>
                          </w:rPr>
                          <w:t>）</w:t>
                        </w:r>
                      </w:p>
                    </w:txbxContent>
                  </v:textbox>
                </v:shape>
                <v:shape id="文字方塊 2" o:spid="_x0000_s1028" type="#_x0000_t202" style="position:absolute;left:34086;top:8888;width:25695;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">
                  <v:textbox style="mso-fit-shape-to-text:t">
                    <w:txbxContent>
                      <w:p w14:paraId="491DCDB4" w14:textId="135D64FB" w:rsidR="00D656C5" w:rsidRPr="00346872" w:rsidRDefault="005017B4" w:rsidP="00346872">
                        <w:pPr>
                          <w:spacing w:line="280" w:lineRule="exact"/>
                          <w:rPr>
                            <w:rFonts w:ascii="Times New Roman" w:hAnsi="Times New Roman" w:cs="Times New Roman"/>
                          </w:rPr>
                        </w:pPr>
                        <w:r w:rsidRPr="005017B4">
                          <w:rPr>
                            <w:rFonts w:ascii="Times New Roman" w:eastAsia="DengXian" w:hAnsi="Times New Roman" w:cs="Times New Roman" w:hint="eastAsia"/>
                            <w:lang w:eastAsia="zh-CN"/>
                          </w:rPr>
                          <w:t>通过不同渠道，如日常沟通及问卷调查，搜集家长的意见（注</w:t>
                        </w:r>
                        <w:r w:rsidRPr="005017B4">
                          <w:rPr>
                            <w:rFonts w:ascii="Times New Roman" w:eastAsia="DengXian" w:hAnsi="Times New Roman" w:cs="Times New Roman"/>
                            <w:lang w:eastAsia="zh-CN"/>
                          </w:rPr>
                          <w:t>B</w:t>
                        </w:r>
                        <w:r w:rsidRPr="005017B4">
                          <w:rPr>
                            <w:rFonts w:ascii="Times New Roman" w:eastAsia="DengXian" w:hAnsi="Times New Roman" w:cs="Times New Roman" w:hint="eastAsia"/>
                            <w:lang w:eastAsia="zh-CN"/>
                          </w:rPr>
                          <w:t>）</w:t>
                        </w:r>
                      </w:p>
                    </w:txbxContent>
                  </v:textbox>
                </v:shape>
                <v:shape id="文字方塊 2" o:spid="_x0000_s1029" type="#_x0000_t202" style="position:absolute;left:20776;top:17812;width:25693;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">
                  <v:textbox style="mso-fit-shape-to-text:t">
                    <w:txbxContent>
                      <w:p w14:paraId="3C1476D3" w14:textId="09E0335E" w:rsidR="00D656C5" w:rsidRPr="00346872" w:rsidRDefault="005017B4" w:rsidP="00346872">
                        <w:pPr>
                          <w:spacing w:line="280" w:lineRule="exact"/>
                          <w:jc w:val="center"/>
                          <w:rPr>
                            <w:rFonts w:ascii="Times New Roman" w:hAnsi="Times New Roman" w:cs="Times New Roman"/>
                          </w:rPr>
                        </w:pPr>
                        <w:r w:rsidRPr="005017B4">
                          <w:rPr>
                            <w:rFonts w:ascii="Times New Roman" w:eastAsia="DengXian" w:hAnsi="Times New Roman" w:cs="Times New Roman" w:hint="eastAsia"/>
                            <w:lang w:eastAsia="zh-CN"/>
                          </w:rPr>
                          <w:t>分析家长的需要</w:t>
                        </w:r>
                      </w:p>
                    </w:txbxContent>
                  </v:textbox>
                </v:shape>
                <v:shape id="文字方塊 3" o:spid="_x0000_s1030" type="#_x0000_t202" style="position:absolute;left:21138;top:24700;width:25742;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51E1F0ED" w14:textId="43E5DEF5" w:rsidR="00D656C5" w:rsidRDefault="005017B4" w:rsidP="00346872">
                        <w:pPr>
                          <w:spacing w:line="280" w:lineRule="exact"/>
                          <w:jc w:val="center"/>
                          <w:rPr>
                            <w:rFonts w:ascii="Times New Roman" w:hAnsi="Times New Roman" w:cs="Times New Roman"/>
                          </w:rPr>
                        </w:pPr>
                        <w:r w:rsidRPr="005017B4">
                          <w:rPr>
                            <w:rFonts w:ascii="Times New Roman" w:eastAsia="DengXian" w:hAnsi="Times New Roman" w:cs="Times New Roman" w:hint="eastAsia"/>
                            <w:lang w:eastAsia="zh-CN"/>
                          </w:rPr>
                          <w:t>拟定年度家长教育工作的</w:t>
                        </w:r>
                      </w:p>
                      <w:p w14:paraId="6393E4F9" w14:textId="63DC290A" w:rsidR="00D656C5" w:rsidRPr="00346872" w:rsidRDefault="005017B4" w:rsidP="00346872">
                        <w:pPr>
                          <w:spacing w:line="280" w:lineRule="exact"/>
                          <w:jc w:val="center"/>
                          <w:rPr>
                            <w:rFonts w:ascii="Times New Roman" w:hAnsi="Times New Roman" w:cs="Times New Roman"/>
                          </w:rPr>
                        </w:pPr>
                        <w:r w:rsidRPr="005017B4">
                          <w:rPr>
                            <w:rFonts w:ascii="Times New Roman" w:eastAsia="DengXian" w:hAnsi="Times New Roman" w:cs="Times New Roman" w:hint="eastAsia"/>
                            <w:lang w:eastAsia="zh-CN"/>
                          </w:rPr>
                          <w:t>焦点和订定优次</w:t>
                        </w:r>
                      </w:p>
                    </w:txbxContent>
                  </v:textbox>
                </v:shape>
                <v:shape id="文字方塊 4" o:spid="_x0000_s1031" type="#_x0000_t202" style="position:absolute;left:21256;top:33842;width:25742;height:4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25BED984" w14:textId="77021F63" w:rsidR="00D656C5" w:rsidRDefault="005017B4" w:rsidP="00346872">
                        <w:pPr>
                          <w:spacing w:line="280" w:lineRule="exact"/>
                          <w:jc w:val="center"/>
                          <w:rPr>
                            <w:rFonts w:ascii="Times New Roman" w:hAnsi="Times New Roman" w:cs="Times New Roman"/>
                          </w:rPr>
                        </w:pPr>
                        <w:r w:rsidRPr="005017B4">
                          <w:rPr>
                            <w:rFonts w:ascii="Times New Roman" w:eastAsia="DengXian" w:hAnsi="Times New Roman" w:cs="Times New Roman" w:hint="eastAsia"/>
                            <w:lang w:eastAsia="zh-CN"/>
                          </w:rPr>
                          <w:t>制定家长教育工作的</w:t>
                        </w:r>
                      </w:p>
                      <w:p w14:paraId="6A35ED50" w14:textId="006C82DD" w:rsidR="00D656C5" w:rsidRPr="00346872" w:rsidRDefault="005017B4" w:rsidP="00346872">
                        <w:pPr>
                          <w:spacing w:line="280" w:lineRule="exact"/>
                          <w:jc w:val="center"/>
                          <w:rPr>
                            <w:rFonts w:ascii="Times New Roman" w:hAnsi="Times New Roman" w:cs="Times New Roman"/>
                          </w:rPr>
                        </w:pPr>
                        <w:r w:rsidRPr="005017B4">
                          <w:rPr>
                            <w:rFonts w:ascii="Times New Roman" w:eastAsia="DengXian" w:hAnsi="Times New Roman" w:cs="Times New Roman" w:hint="eastAsia"/>
                            <w:lang w:eastAsia="zh-CN"/>
                          </w:rPr>
                          <w:t>策略和成功准则</w:t>
                        </w:r>
                      </w:p>
                    </w:txbxContent>
                  </v:textbox>
                </v:shape>
                <v:shape id="文字方塊 5" o:spid="_x0000_s1032" type="#_x0000_t202" style="position:absolute;left:21136;top:43227;width:25743;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2C8268FC" w14:textId="75E97BD0" w:rsidR="00D656C5" w:rsidRPr="00346872" w:rsidRDefault="005017B4" w:rsidP="00346872">
                        <w:pPr>
                          <w:spacing w:line="280" w:lineRule="exact"/>
                          <w:jc w:val="center"/>
                          <w:rPr>
                            <w:rFonts w:ascii="Times New Roman" w:hAnsi="Times New Roman" w:cs="Times New Roman"/>
                          </w:rPr>
                        </w:pPr>
                        <w:r w:rsidRPr="005017B4">
                          <w:rPr>
                            <w:rFonts w:ascii="Times New Roman" w:eastAsia="DengXian" w:hAnsi="Times New Roman" w:cs="Times New Roman" w:hint="eastAsia"/>
                            <w:lang w:eastAsia="zh-CN"/>
                          </w:rPr>
                          <w:t>举办和推行家长教育课程和活动</w:t>
                        </w:r>
                      </w:p>
                    </w:txbxContent>
                  </v:textbox>
                </v:shape>
                <v:shape id="文字方塊 6" o:spid="_x0000_s1033" type="#_x0000_t202" style="position:absolute;left:21256;top:51816;width:25743;height:3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4F5A6B42" w14:textId="74AA6C3B" w:rsidR="00D656C5" w:rsidRPr="00346872" w:rsidRDefault="005017B4" w:rsidP="00346872">
                        <w:pPr>
                          <w:spacing w:line="280" w:lineRule="exact"/>
                          <w:jc w:val="center"/>
                          <w:rPr>
                            <w:rFonts w:ascii="Times New Roman" w:hAnsi="Times New Roman" w:cs="Times New Roman"/>
                          </w:rPr>
                        </w:pPr>
                        <w:r w:rsidRPr="005017B4">
                          <w:rPr>
                            <w:rFonts w:ascii="Times New Roman" w:eastAsia="DengXian" w:hAnsi="Times New Roman" w:cs="Times New Roman" w:hint="eastAsia"/>
                            <w:lang w:eastAsia="zh-CN"/>
                          </w:rPr>
                          <w:t>检讨课程和活动的成效</w:t>
                        </w:r>
                      </w:p>
                    </w:txbxContent>
                  </v:textbox>
                </v:shape>
                <v:shapetype id="_x0000_t32" coordsize="21600,21600" o:spt="32" o:oned="t" path="m,l21600,21600e" filled="f">
                  <v:path arrowok="t" fillok="f" o:connecttype="none"/>
                  <o:lock v:ext="edit" shapetype="t"/>
                </v:shapetype>
                <v:shape id="直線單箭頭接點 7" o:spid="_x0000_s1034" type="#_x0000_t32" style="position:absolute;left:18383;top:14001;width:12135;height:35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" strokecolor="black [3213]" strokeweight=".5pt">
                  <v:stroke endarrow="block" joinstyle="miter"/>
                </v:shape>
                <v:shape id="直線單箭頭接點 8" o:spid="_x0000_s1035" type="#_x0000_t32" style="position:absolute;left:36812;top:13454;width:6622;height:41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" strokecolor="black [3213]" strokeweight=".5pt">
                  <v:stroke endarrow="block" joinstyle="miter"/>
                </v:shape>
                <v:line id="直線接點 13" o:spid="_x0000_s1036" style="position:absolute;visibility:visible;mso-wrap-style:square" from="10094,19356" to="10450,53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YUywgAAANsAAAAPAAAAZHJzL2Rvd25yZXYueG1sRE/fa8Iw&#10;EH4f7H8IN9jbTHU4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Dg3YUywgAAANsAAAAPAAAA&#10;AAAAAAAAAAAAAAcCAABkcnMvZG93bnJldi54bWxQSwUGAAAAAAMAAwC3AAAA9gIAAAAA&#10;" strokecolor="black [3213]" strokeweight=".5pt">
                  <v:stroke joinstyle="miter"/>
                </v:line>
                <v:line id="直線接點 14" o:spid="_x0000_s1037" style="position:absolute;visibility:visible;mso-wrap-style:square" from="10450,53795" to="21257,53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B1GwgAAANsAAAAPAAAAZHJzL2Rvd25yZXYueG1sRE/fa8Iw&#10;EH4f7H8IN9jbTJU5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BvNB1GwgAAANsAAAAPAAAA&#10;AAAAAAAAAAAAAAcCAABkcnMvZG93bnJldi54bWxQSwUGAAAAAAMAAwC3AAAA9gIAAAAA&#10;" strokecolor="black [3213]" strokeweight=".5pt">
                  <v:stroke joinstyle="miter"/>
                </v:line>
                <w10:wrap anchorx="margin"/>
              </v:group>
            </w:pict>
          </mc:Fallback>
        </mc:AlternateContent>
      </w:r>
    </w:p>
    <w:p w14:paraId="736C66D7" w14:textId="6E5A7A7E" w:rsidR="00932873" w:rsidRPr="000649F4" w:rsidRDefault="00932873" w:rsidP="002E1E7C">
      <w:pPr>
        <w:jc w:val="both"/>
        <w:rPr>
          <w:rFonts w:ascii="Times New Roman" w:eastAsia="新細明體" w:hAnsi="Times New Roman" w:cs="Times New Roman"/>
        </w:rPr>
      </w:pPr>
    </w:p>
    <w:p w14:paraId="20B231A1" w14:textId="670B5402" w:rsidR="00932873" w:rsidRPr="000649F4" w:rsidRDefault="00932873" w:rsidP="002E1E7C">
      <w:pPr>
        <w:jc w:val="both"/>
        <w:rPr>
          <w:rFonts w:ascii="Times New Roman" w:eastAsia="新細明體" w:hAnsi="Times New Roman" w:cs="Times New Roman"/>
        </w:rPr>
      </w:pPr>
    </w:p>
    <w:p w14:paraId="6F26BA23" w14:textId="770F460D" w:rsidR="00932873" w:rsidRPr="000649F4" w:rsidRDefault="00932873" w:rsidP="002E1E7C">
      <w:pPr>
        <w:jc w:val="both"/>
        <w:rPr>
          <w:rFonts w:ascii="Times New Roman" w:eastAsia="新細明體" w:hAnsi="Times New Roman" w:cs="Times New Roman"/>
        </w:rPr>
      </w:pPr>
    </w:p>
    <w:p w14:paraId="3BBFC9F3" w14:textId="17133FB8" w:rsidR="00932873" w:rsidRPr="000649F4" w:rsidRDefault="00932873" w:rsidP="002E1E7C">
      <w:pPr>
        <w:jc w:val="both"/>
        <w:rPr>
          <w:rFonts w:ascii="Times New Roman" w:eastAsia="新細明體" w:hAnsi="Times New Roman" w:cs="Times New Roman"/>
        </w:rPr>
      </w:pPr>
    </w:p>
    <w:p w14:paraId="47B34538" w14:textId="6F56623A" w:rsidR="00932873" w:rsidRPr="000649F4" w:rsidRDefault="00932873" w:rsidP="002E1E7C">
      <w:pPr>
        <w:jc w:val="both"/>
        <w:rPr>
          <w:rFonts w:ascii="Times New Roman" w:eastAsia="新細明體" w:hAnsi="Times New Roman" w:cs="Times New Roman"/>
        </w:rPr>
      </w:pPr>
    </w:p>
    <w:p w14:paraId="43735C4C" w14:textId="17BF20F6" w:rsidR="00932873" w:rsidRPr="000649F4" w:rsidRDefault="00932873" w:rsidP="002E1E7C">
      <w:pPr>
        <w:jc w:val="both"/>
        <w:rPr>
          <w:rFonts w:ascii="Times New Roman" w:eastAsia="新細明體" w:hAnsi="Times New Roman" w:cs="Times New Roman"/>
        </w:rPr>
      </w:pPr>
    </w:p>
    <w:p w14:paraId="3BA8991D" w14:textId="35712A38" w:rsidR="00346872" w:rsidRPr="000649F4" w:rsidRDefault="00534D24" w:rsidP="002E1E7C">
      <w:pPr>
        <w:jc w:val="both"/>
        <w:rPr>
          <w:rFonts w:ascii="Times New Roman" w:eastAsia="新細明體" w:hAnsi="Times New Roman" w:cs="Times New Roman"/>
        </w:rPr>
      </w:pPr>
      <w:r w:rsidRPr="00534D24">
        <w:rPr>
          <w:rFonts w:ascii="Times New Roman" w:eastAsia="新細明體" w:hAnsi="Times New Roman" w:cs="Times New Roman"/>
          <w:noProof/>
        </w:rPr>
        <mc:AlternateContent>
          <mc:Choice Requires="wps">
            <w:drawing>
              <wp:anchor distT="0" distB="0" distL="114300" distR="114300" simplePos="0" relativeHeight="251685888" behindDoc="0" locked="0" layoutInCell="1" allowOverlap="1" wp14:anchorId="5AD14D9F" wp14:editId="01911B1F">
                <wp:simplePos x="0" y="0"/>
                <wp:positionH relativeFrom="column">
                  <wp:posOffset>3589020</wp:posOffset>
                </wp:positionH>
                <wp:positionV relativeFrom="paragraph">
                  <wp:posOffset>2891790</wp:posOffset>
                </wp:positionV>
                <wp:extent cx="0" cy="412115"/>
                <wp:effectExtent l="76200" t="0" r="57150" b="64135"/>
                <wp:wrapNone/>
                <wp:docPr id="20" name="直線單箭頭接點 20"/>
                <wp:cNvGraphicFramePr/>
                <a:graphic xmlns:a="http://schemas.openxmlformats.org/drawingml/2006/main">
                  <a:graphicData uri="http://schemas.microsoft.com/office/word/2010/wordprocessingShape">
                    <wps:wsp>
                      <wps:cNvCnPr/>
                      <wps:spPr>
                        <a:xfrm flipH="1">
                          <a:off x="0" y="0"/>
                          <a:ext cx="0" cy="4121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437093" id="直線單箭頭接點 20" o:spid="_x0000_s1026" type="#_x0000_t32" style="position:absolute;margin-left:282.6pt;margin-top:227.7pt;width:0;height:32.4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" strokecolor="black [3200]" strokeweight=".5pt">
                <v:stroke endarrow="block" joinstyle="miter"/>
              </v:shape>
            </w:pict>
          </mc:Fallback>
        </mc:AlternateContent>
      </w:r>
      <w:r w:rsidRPr="00534D24">
        <w:rPr>
          <w:rFonts w:ascii="Times New Roman" w:eastAsia="新細明體" w:hAnsi="Times New Roman" w:cs="Times New Roman"/>
          <w:noProof/>
        </w:rPr>
        <mc:AlternateContent>
          <mc:Choice Requires="wps">
            <w:drawing>
              <wp:anchor distT="0" distB="0" distL="114300" distR="114300" simplePos="0" relativeHeight="251686912" behindDoc="0" locked="0" layoutInCell="1" allowOverlap="1" wp14:anchorId="33DF8AC0" wp14:editId="221E5AE0">
                <wp:simplePos x="0" y="0"/>
                <wp:positionH relativeFrom="column">
                  <wp:posOffset>1247140</wp:posOffset>
                </wp:positionH>
                <wp:positionV relativeFrom="paragraph">
                  <wp:posOffset>55880</wp:posOffset>
                </wp:positionV>
                <wp:extent cx="1068070" cy="0"/>
                <wp:effectExtent l="0" t="76200" r="17780" b="95250"/>
                <wp:wrapNone/>
                <wp:docPr id="21" name="直線單箭頭接點 21"/>
                <wp:cNvGraphicFramePr/>
                <a:graphic xmlns:a="http://schemas.openxmlformats.org/drawingml/2006/main">
                  <a:graphicData uri="http://schemas.microsoft.com/office/word/2010/wordprocessingShape">
                    <wps:wsp>
                      <wps:cNvCnPr/>
                      <wps:spPr>
                        <a:xfrm>
                          <a:off x="0" y="0"/>
                          <a:ext cx="1068070" cy="0"/>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671906" id="直線單箭頭接點 21" o:spid="_x0000_s1026" type="#_x0000_t32" style="position:absolute;margin-left:98.2pt;margin-top:4.4pt;width:84.1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" strokecolor="black [3200]" strokeweight=".5pt">
                <v:stroke endarrow="block" joinstyle="miter"/>
              </v:shape>
            </w:pict>
          </mc:Fallback>
        </mc:AlternateContent>
      </w:r>
      <w:r w:rsidRPr="00534D24">
        <w:rPr>
          <w:rFonts w:ascii="Times New Roman" w:eastAsia="新細明體" w:hAnsi="Times New Roman" w:cs="Times New Roman"/>
          <w:noProof/>
        </w:rPr>
        <mc:AlternateContent>
          <mc:Choice Requires="wps">
            <w:drawing>
              <wp:anchor distT="0" distB="0" distL="114300" distR="114300" simplePos="0" relativeHeight="251684864" behindDoc="0" locked="0" layoutInCell="1" allowOverlap="1" wp14:anchorId="3052E55A" wp14:editId="54537E3A">
                <wp:simplePos x="0" y="0"/>
                <wp:positionH relativeFrom="column">
                  <wp:posOffset>3590925</wp:posOffset>
                </wp:positionH>
                <wp:positionV relativeFrom="paragraph">
                  <wp:posOffset>1987550</wp:posOffset>
                </wp:positionV>
                <wp:extent cx="0" cy="454025"/>
                <wp:effectExtent l="76200" t="0" r="57150" b="60325"/>
                <wp:wrapNone/>
                <wp:docPr id="19" name="直線單箭頭接點 19"/>
                <wp:cNvGraphicFramePr/>
                <a:graphic xmlns:a="http://schemas.openxmlformats.org/drawingml/2006/main">
                  <a:graphicData uri="http://schemas.microsoft.com/office/word/2010/wordprocessingShape">
                    <wps:wsp>
                      <wps:cNvCnPr/>
                      <wps:spPr>
                        <a:xfrm flipH="1">
                          <a:off x="0" y="0"/>
                          <a:ext cx="0" cy="454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0895A6" id="直線單箭頭接點 19" o:spid="_x0000_s1026" type="#_x0000_t32" style="position:absolute;margin-left:282.75pt;margin-top:156.5pt;width:0;height:35.7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" strokecolor="black [3200]" strokeweight=".5pt">
                <v:stroke endarrow="block" joinstyle="miter"/>
              </v:shape>
            </w:pict>
          </mc:Fallback>
        </mc:AlternateContent>
      </w:r>
      <w:r w:rsidRPr="00534D24">
        <w:rPr>
          <w:rFonts w:ascii="Times New Roman" w:eastAsia="新細明體" w:hAnsi="Times New Roman" w:cs="Times New Roman"/>
          <w:noProof/>
        </w:rPr>
        <mc:AlternateContent>
          <mc:Choice Requires="wps">
            <w:drawing>
              <wp:anchor distT="0" distB="0" distL="114300" distR="114300" simplePos="0" relativeHeight="251682816" behindDoc="0" locked="0" layoutInCell="1" allowOverlap="1" wp14:anchorId="59946A0A" wp14:editId="1E2D8BA8">
                <wp:simplePos x="0" y="0"/>
                <wp:positionH relativeFrom="column">
                  <wp:posOffset>3599815</wp:posOffset>
                </wp:positionH>
                <wp:positionV relativeFrom="paragraph">
                  <wp:posOffset>182245</wp:posOffset>
                </wp:positionV>
                <wp:extent cx="1270" cy="412115"/>
                <wp:effectExtent l="76200" t="0" r="74930" b="64135"/>
                <wp:wrapNone/>
                <wp:docPr id="17" name="直線單箭頭接點 17"/>
                <wp:cNvGraphicFramePr/>
                <a:graphic xmlns:a="http://schemas.openxmlformats.org/drawingml/2006/main">
                  <a:graphicData uri="http://schemas.microsoft.com/office/word/2010/wordprocessingShape">
                    <wps:wsp>
                      <wps:cNvCnPr/>
                      <wps:spPr>
                        <a:xfrm flipH="1">
                          <a:off x="0" y="0"/>
                          <a:ext cx="1270" cy="4121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EF2DDC8" id="直線單箭頭接點 17" o:spid="_x0000_s1026" type="#_x0000_t32" style="position:absolute;margin-left:283.45pt;margin-top:14.35pt;width:.1pt;height:32.45pt;flip:x;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" strokecolor="black [3200]" strokeweight=".5pt">
                <v:stroke endarrow="block" joinstyle="miter"/>
              </v:shape>
            </w:pict>
          </mc:Fallback>
        </mc:AlternateContent>
      </w:r>
      <w:r w:rsidRPr="00534D24">
        <w:rPr>
          <w:rFonts w:ascii="Times New Roman" w:eastAsia="新細明體" w:hAnsi="Times New Roman" w:cs="Times New Roman"/>
          <w:noProof/>
        </w:rPr>
        <mc:AlternateContent>
          <mc:Choice Requires="wps">
            <w:drawing>
              <wp:anchor distT="0" distB="0" distL="114300" distR="114300" simplePos="0" relativeHeight="251683840" behindDoc="0" locked="0" layoutInCell="1" allowOverlap="1" wp14:anchorId="1256B476" wp14:editId="39A2308E">
                <wp:simplePos x="0" y="0"/>
                <wp:positionH relativeFrom="column">
                  <wp:posOffset>3596005</wp:posOffset>
                </wp:positionH>
                <wp:positionV relativeFrom="paragraph">
                  <wp:posOffset>1054100</wp:posOffset>
                </wp:positionV>
                <wp:extent cx="0" cy="454025"/>
                <wp:effectExtent l="76200" t="0" r="57150" b="60325"/>
                <wp:wrapNone/>
                <wp:docPr id="18" name="直線單箭頭接點 18"/>
                <wp:cNvGraphicFramePr/>
                <a:graphic xmlns:a="http://schemas.openxmlformats.org/drawingml/2006/main">
                  <a:graphicData uri="http://schemas.microsoft.com/office/word/2010/wordprocessingShape">
                    <wps:wsp>
                      <wps:cNvCnPr/>
                      <wps:spPr>
                        <a:xfrm flipH="1">
                          <a:off x="0" y="0"/>
                          <a:ext cx="0" cy="454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B7511B" id="直線單箭頭接點 18" o:spid="_x0000_s1026" type="#_x0000_t32" style="position:absolute;margin-left:283.15pt;margin-top:83pt;width:0;height:35.7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" strokecolor="black [3200]" strokeweight=".5pt">
                <v:stroke endarrow="block" joinstyle="miter"/>
              </v:shape>
            </w:pict>
          </mc:Fallback>
        </mc:AlternateContent>
      </w:r>
    </w:p>
    <w:p w14:paraId="4E06CEA4" w14:textId="56D5BF87" w:rsidR="00346872" w:rsidRPr="000649F4" w:rsidRDefault="00346872" w:rsidP="002E1E7C">
      <w:pPr>
        <w:jc w:val="both"/>
        <w:rPr>
          <w:rFonts w:ascii="Times New Roman" w:eastAsia="新細明體" w:hAnsi="Times New Roman" w:cs="Times New Roman"/>
        </w:rPr>
      </w:pPr>
    </w:p>
    <w:p w14:paraId="76325300" w14:textId="58F9695E" w:rsidR="00346872" w:rsidRPr="000649F4" w:rsidRDefault="00346872" w:rsidP="002E1E7C">
      <w:pPr>
        <w:jc w:val="both"/>
        <w:rPr>
          <w:rFonts w:ascii="Times New Roman" w:eastAsia="新細明體" w:hAnsi="Times New Roman" w:cs="Times New Roman"/>
        </w:rPr>
      </w:pPr>
    </w:p>
    <w:p w14:paraId="03A716A6" w14:textId="77777777" w:rsidR="00346872" w:rsidRPr="000649F4" w:rsidRDefault="00346872" w:rsidP="002E1E7C">
      <w:pPr>
        <w:jc w:val="both"/>
        <w:rPr>
          <w:rFonts w:ascii="Times New Roman" w:eastAsia="新細明體" w:hAnsi="Times New Roman" w:cs="Times New Roman"/>
        </w:rPr>
      </w:pPr>
    </w:p>
    <w:p w14:paraId="3C1C844B" w14:textId="77777777" w:rsidR="00346872" w:rsidRPr="000649F4" w:rsidRDefault="00346872" w:rsidP="002E1E7C">
      <w:pPr>
        <w:jc w:val="both"/>
        <w:rPr>
          <w:rFonts w:ascii="Times New Roman" w:eastAsia="新細明體" w:hAnsi="Times New Roman" w:cs="Times New Roman"/>
        </w:rPr>
      </w:pPr>
    </w:p>
    <w:p w14:paraId="2D0C0E9C" w14:textId="77777777" w:rsidR="00346872" w:rsidRPr="000649F4" w:rsidRDefault="00346872" w:rsidP="002E1E7C">
      <w:pPr>
        <w:jc w:val="both"/>
        <w:rPr>
          <w:rFonts w:ascii="Times New Roman" w:eastAsia="新細明體" w:hAnsi="Times New Roman" w:cs="Times New Roman"/>
        </w:rPr>
      </w:pPr>
    </w:p>
    <w:p w14:paraId="42993696" w14:textId="77777777" w:rsidR="00346872" w:rsidRPr="000649F4" w:rsidRDefault="00346872" w:rsidP="002E1E7C">
      <w:pPr>
        <w:jc w:val="both"/>
        <w:rPr>
          <w:rFonts w:ascii="Times New Roman" w:eastAsia="新細明體" w:hAnsi="Times New Roman" w:cs="Times New Roman"/>
        </w:rPr>
      </w:pPr>
    </w:p>
    <w:p w14:paraId="0ACFF003" w14:textId="77777777" w:rsidR="00346872" w:rsidRPr="000649F4" w:rsidRDefault="00346872" w:rsidP="002E1E7C">
      <w:pPr>
        <w:jc w:val="both"/>
        <w:rPr>
          <w:rFonts w:ascii="Times New Roman" w:eastAsia="新細明體" w:hAnsi="Times New Roman" w:cs="Times New Roman"/>
        </w:rPr>
      </w:pPr>
    </w:p>
    <w:p w14:paraId="66375C8F" w14:textId="77777777" w:rsidR="00346872" w:rsidRPr="000649F4" w:rsidRDefault="00346872" w:rsidP="002E1E7C">
      <w:pPr>
        <w:jc w:val="both"/>
        <w:rPr>
          <w:rFonts w:ascii="Times New Roman" w:eastAsia="新細明體" w:hAnsi="Times New Roman" w:cs="Times New Roman"/>
        </w:rPr>
      </w:pPr>
    </w:p>
    <w:p w14:paraId="74E6C000" w14:textId="77777777" w:rsidR="00346872" w:rsidRPr="000649F4" w:rsidRDefault="00346872" w:rsidP="002E1E7C">
      <w:pPr>
        <w:jc w:val="both"/>
        <w:rPr>
          <w:rFonts w:ascii="Times New Roman" w:eastAsia="新細明體" w:hAnsi="Times New Roman" w:cs="Times New Roman"/>
        </w:rPr>
      </w:pPr>
    </w:p>
    <w:p w14:paraId="5360A8F9" w14:textId="77777777" w:rsidR="00346872" w:rsidRPr="000649F4" w:rsidRDefault="00346872" w:rsidP="002E1E7C">
      <w:pPr>
        <w:jc w:val="both"/>
        <w:rPr>
          <w:rFonts w:ascii="Times New Roman" w:eastAsia="新細明體" w:hAnsi="Times New Roman" w:cs="Times New Roman"/>
        </w:rPr>
      </w:pPr>
    </w:p>
    <w:p w14:paraId="3E3F44BB" w14:textId="77777777" w:rsidR="00346872" w:rsidRPr="000649F4" w:rsidRDefault="00346872" w:rsidP="002E1E7C">
      <w:pPr>
        <w:jc w:val="both"/>
        <w:rPr>
          <w:rFonts w:ascii="Times New Roman" w:eastAsia="新細明體" w:hAnsi="Times New Roman" w:cs="Times New Roman"/>
        </w:rPr>
      </w:pPr>
    </w:p>
    <w:p w14:paraId="1C3C7F78" w14:textId="77777777" w:rsidR="00346872" w:rsidRPr="000649F4" w:rsidRDefault="00346872" w:rsidP="002E1E7C">
      <w:pPr>
        <w:jc w:val="both"/>
        <w:rPr>
          <w:rFonts w:ascii="Times New Roman" w:eastAsia="新細明體" w:hAnsi="Times New Roman" w:cs="Times New Roman"/>
        </w:rPr>
      </w:pPr>
    </w:p>
    <w:p w14:paraId="57F2E7A6" w14:textId="77777777" w:rsidR="00346872" w:rsidRPr="000649F4" w:rsidRDefault="00346872" w:rsidP="002E1E7C">
      <w:pPr>
        <w:jc w:val="both"/>
        <w:rPr>
          <w:rFonts w:ascii="Times New Roman" w:eastAsia="新細明體" w:hAnsi="Times New Roman" w:cs="Times New Roman"/>
        </w:rPr>
      </w:pPr>
    </w:p>
    <w:p w14:paraId="1CADA8F8" w14:textId="77777777" w:rsidR="00346872" w:rsidRPr="000649F4" w:rsidRDefault="00346872" w:rsidP="002E1E7C">
      <w:pPr>
        <w:jc w:val="both"/>
        <w:rPr>
          <w:rFonts w:ascii="Times New Roman" w:eastAsia="新細明體" w:hAnsi="Times New Roman" w:cs="Times New Roman"/>
        </w:rPr>
      </w:pPr>
    </w:p>
    <w:p w14:paraId="4D37E784" w14:textId="77777777" w:rsidR="00346872" w:rsidRPr="000649F4" w:rsidRDefault="00346872" w:rsidP="002E1E7C">
      <w:pPr>
        <w:jc w:val="both"/>
        <w:rPr>
          <w:rFonts w:ascii="Times New Roman" w:eastAsia="新細明體" w:hAnsi="Times New Roman" w:cs="Times New Roman"/>
        </w:rPr>
      </w:pPr>
    </w:p>
    <w:p w14:paraId="74B9A058" w14:textId="77777777" w:rsidR="00346872" w:rsidRPr="000649F4" w:rsidRDefault="00346872" w:rsidP="002E1E7C">
      <w:pPr>
        <w:jc w:val="both"/>
        <w:rPr>
          <w:rFonts w:ascii="Times New Roman" w:eastAsia="新細明體" w:hAnsi="Times New Roman" w:cs="Times New Roman"/>
        </w:rPr>
      </w:pPr>
    </w:p>
    <w:p w14:paraId="104957AB" w14:textId="77777777" w:rsidR="00346872" w:rsidRPr="000649F4" w:rsidRDefault="00346872" w:rsidP="002E1E7C">
      <w:pPr>
        <w:jc w:val="both"/>
        <w:rPr>
          <w:rFonts w:ascii="Times New Roman" w:eastAsia="新細明體" w:hAnsi="Times New Roman" w:cs="Times New Roman"/>
        </w:rPr>
      </w:pPr>
    </w:p>
    <w:p w14:paraId="68B4ECCC" w14:textId="77777777" w:rsidR="00127CAA" w:rsidRPr="000649F4" w:rsidRDefault="00127CAA" w:rsidP="002E1E7C">
      <w:pPr>
        <w:jc w:val="both"/>
        <w:rPr>
          <w:rFonts w:ascii="Times New Roman" w:eastAsia="新細明體" w:hAnsi="Times New Roman" w:cs="Times New Roman"/>
        </w:rPr>
      </w:pPr>
    </w:p>
    <w:p w14:paraId="7FED385B" w14:textId="77777777" w:rsidR="00127CAA" w:rsidRPr="000649F4" w:rsidRDefault="00127CAA" w:rsidP="002E1E7C">
      <w:pPr>
        <w:jc w:val="both"/>
        <w:rPr>
          <w:rFonts w:ascii="Times New Roman" w:eastAsia="新細明體" w:hAnsi="Times New Roman" w:cs="Times New Roman"/>
        </w:rPr>
      </w:pPr>
    </w:p>
    <w:p w14:paraId="4A97EAA0" w14:textId="77777777" w:rsidR="00127CAA" w:rsidRPr="000649F4" w:rsidRDefault="00127CAA" w:rsidP="002E1E7C">
      <w:pPr>
        <w:jc w:val="both"/>
        <w:rPr>
          <w:rFonts w:ascii="Times New Roman" w:eastAsia="新細明體" w:hAnsi="Times New Roman" w:cs="Times New Roman"/>
        </w:rPr>
      </w:pPr>
    </w:p>
    <w:p w14:paraId="4110E7CC" w14:textId="77777777" w:rsidR="00127CAA" w:rsidRPr="000649F4" w:rsidRDefault="00127CAA" w:rsidP="002E1E7C">
      <w:pPr>
        <w:jc w:val="both"/>
        <w:rPr>
          <w:rFonts w:ascii="Times New Roman" w:eastAsia="新細明體" w:hAnsi="Times New Roman" w:cs="Times New Roman"/>
        </w:rPr>
      </w:pPr>
    </w:p>
    <w:p w14:paraId="4099579F" w14:textId="77777777" w:rsidR="00127CAA" w:rsidRPr="000649F4" w:rsidRDefault="00127CAA" w:rsidP="002E1E7C">
      <w:pPr>
        <w:jc w:val="both"/>
        <w:rPr>
          <w:rFonts w:ascii="Times New Roman" w:eastAsia="新細明體" w:hAnsi="Times New Roman" w:cs="Times New Roman"/>
        </w:rPr>
      </w:pPr>
    </w:p>
    <w:p w14:paraId="55C358C9" w14:textId="77777777" w:rsidR="00127CAA" w:rsidRPr="000649F4" w:rsidRDefault="00127CAA" w:rsidP="002E1E7C">
      <w:pPr>
        <w:jc w:val="both"/>
        <w:rPr>
          <w:rFonts w:ascii="Times New Roman" w:eastAsia="新細明體" w:hAnsi="Times New Roman" w:cs="Times New Roman"/>
        </w:rPr>
      </w:pPr>
    </w:p>
    <w:p w14:paraId="4231F1AF" w14:textId="77777777" w:rsidR="00127CAA" w:rsidRPr="000649F4" w:rsidRDefault="00127CAA" w:rsidP="002E1E7C">
      <w:pPr>
        <w:jc w:val="both"/>
        <w:rPr>
          <w:rFonts w:ascii="Times New Roman" w:eastAsia="新細明體" w:hAnsi="Times New Roman" w:cs="Times New Roman"/>
        </w:rPr>
      </w:pPr>
    </w:p>
    <w:p w14:paraId="1111982D" w14:textId="545E8CD8" w:rsidR="00127CAA" w:rsidRPr="000649F4" w:rsidRDefault="00127CAA" w:rsidP="002E1E7C">
      <w:pPr>
        <w:jc w:val="both"/>
        <w:rPr>
          <w:rFonts w:ascii="Times New Roman" w:eastAsia="新細明體" w:hAnsi="Times New Roman" w:cs="Times New Roman"/>
        </w:rPr>
      </w:pPr>
    </w:p>
    <w:p w14:paraId="4A4E228B" w14:textId="77777777" w:rsidR="002F0A71" w:rsidRPr="000649F4" w:rsidRDefault="002F0A71" w:rsidP="002E1E7C">
      <w:pPr>
        <w:jc w:val="both"/>
        <w:rPr>
          <w:rFonts w:ascii="Times New Roman" w:eastAsia="新細明體" w:hAnsi="Times New Roman" w:cs="Times New Roman"/>
        </w:rPr>
      </w:pPr>
    </w:p>
    <w:p w14:paraId="6B07A267" w14:textId="75010F4D" w:rsidR="006D58C6" w:rsidRPr="000649F4" w:rsidRDefault="005017B4" w:rsidP="002E1E7C">
      <w:pPr>
        <w:jc w:val="both"/>
        <w:rPr>
          <w:rFonts w:ascii="Times New Roman" w:eastAsia="新細明體" w:hAnsi="Times New Roman" w:cs="Times New Roman"/>
        </w:rPr>
      </w:pPr>
      <w:r w:rsidRPr="00AA71A5">
        <w:rPr>
          <w:rFonts w:ascii="Times New Roman" w:eastAsia="DengXian" w:hAnsi="Times New Roman" w:cs="Times New Roman" w:hint="eastAsia"/>
          <w:b/>
          <w:lang w:eastAsia="zh-CN"/>
        </w:rPr>
        <w:lastRenderedPageBreak/>
        <w:t>注</w:t>
      </w:r>
      <w:r w:rsidRPr="00AA71A5">
        <w:rPr>
          <w:rFonts w:ascii="Times New Roman" w:eastAsia="DengXian" w:hAnsi="Times New Roman" w:cs="Times New Roman"/>
          <w:b/>
          <w:lang w:eastAsia="zh-CN"/>
        </w:rPr>
        <w:t>A</w:t>
      </w:r>
      <w:r w:rsidRPr="00AA71A5">
        <w:rPr>
          <w:rFonts w:ascii="Times New Roman" w:eastAsia="DengXian" w:hAnsi="Times New Roman" w:cs="Times New Roman" w:hint="eastAsia"/>
          <w:b/>
          <w:lang w:eastAsia="zh-CN"/>
        </w:rPr>
        <w:t>：</w:t>
      </w:r>
    </w:p>
    <w:p w14:paraId="1EEE4221" w14:textId="0D8F8730" w:rsidR="00F106EE" w:rsidRPr="000649F4" w:rsidRDefault="005017B4" w:rsidP="002E1E7C">
      <w:pPr>
        <w:jc w:val="both"/>
        <w:rPr>
          <w:rFonts w:ascii="Times New Roman" w:eastAsia="新細明體" w:hAnsi="Times New Roman" w:cs="Times New Roman"/>
          <w:lang w:eastAsia="zh-HK"/>
        </w:rPr>
      </w:pPr>
      <w:r w:rsidRPr="00AA71A5">
        <w:rPr>
          <w:rFonts w:ascii="Times New Roman" w:eastAsia="DengXian" w:hAnsi="Times New Roman" w:cs="Times New Roman" w:hint="eastAsia"/>
          <w:lang w:eastAsia="zh-CN"/>
        </w:rPr>
        <w:t>学校可与家长协作，参考以下导引问题（</w:t>
      </w:r>
      <w:r w:rsidRPr="00AA71A5">
        <w:rPr>
          <w:rFonts w:eastAsia="DengXian" w:hint="eastAsia"/>
          <w:lang w:eastAsia="zh-CN"/>
        </w:rPr>
        <w:t>当中并未涵盖所有导引问题</w:t>
      </w:r>
      <w:r w:rsidRPr="00AA71A5">
        <w:rPr>
          <w:rFonts w:ascii="Times New Roman" w:eastAsia="DengXian" w:hAnsi="Times New Roman" w:cs="Times New Roman" w:hint="eastAsia"/>
          <w:lang w:eastAsia="zh-CN"/>
        </w:rPr>
        <w:t>），以辨识及回应学生的需要：</w:t>
      </w:r>
    </w:p>
    <w:p w14:paraId="00694086" w14:textId="6797ED6B" w:rsidR="00F106EE" w:rsidRPr="000649F4" w:rsidRDefault="005017B4" w:rsidP="00EE2F18">
      <w:pPr>
        <w:pStyle w:val="a3"/>
        <w:numPr>
          <w:ilvl w:val="0"/>
          <w:numId w:val="10"/>
        </w:numPr>
        <w:ind w:leftChars="0"/>
        <w:jc w:val="both"/>
        <w:rPr>
          <w:rFonts w:ascii="Times New Roman" w:eastAsia="新細明體" w:hAnsi="Times New Roman" w:cs="Times New Roman"/>
        </w:rPr>
      </w:pPr>
      <w:r w:rsidRPr="00AA71A5">
        <w:rPr>
          <w:rFonts w:ascii="Times New Roman" w:eastAsia="DengXian" w:hAnsi="Times New Roman" w:cs="Times New Roman" w:hint="eastAsia"/>
          <w:lang w:eastAsia="zh-CN"/>
        </w:rPr>
        <w:t>我校学生是否在知识、技能和态度方面已作好准备应对各发展阶段的需要（如由小学过渡至中一、由初中过渡至高中，以及由中学过渡至专上教育）？他们在哪方面需要强化？</w:t>
      </w:r>
    </w:p>
    <w:p w14:paraId="60DCF951" w14:textId="13966E38" w:rsidR="0083227D" w:rsidRPr="000649F4" w:rsidRDefault="005017B4" w:rsidP="002E1E7C">
      <w:pPr>
        <w:pStyle w:val="a3"/>
        <w:numPr>
          <w:ilvl w:val="0"/>
          <w:numId w:val="10"/>
        </w:numPr>
        <w:ind w:leftChars="0"/>
        <w:jc w:val="both"/>
        <w:rPr>
          <w:rFonts w:ascii="Times New Roman" w:eastAsia="新細明體" w:hAnsi="Times New Roman" w:cs="Times New Roman"/>
        </w:rPr>
      </w:pPr>
      <w:r w:rsidRPr="00AA71A5">
        <w:rPr>
          <w:rFonts w:ascii="Times New Roman" w:eastAsia="DengXian" w:hAnsi="Times New Roman" w:cs="Times New Roman" w:hint="eastAsia"/>
          <w:lang w:eastAsia="zh-CN"/>
        </w:rPr>
        <w:t>我校不同年级／学习阶段的学生遇到哪些主要学习及行为问题（如发展正面的自我概念、应对朋辈压力避免参与不良行为的能力、发展自律、管理情绪及与别人维持良好关系）？</w:t>
      </w:r>
    </w:p>
    <w:p w14:paraId="185591D0" w14:textId="18E4DCAF" w:rsidR="00BD71DC" w:rsidRPr="000649F4" w:rsidRDefault="005017B4" w:rsidP="002E1E7C">
      <w:pPr>
        <w:pStyle w:val="a3"/>
        <w:numPr>
          <w:ilvl w:val="0"/>
          <w:numId w:val="10"/>
        </w:numPr>
        <w:ind w:leftChars="0"/>
        <w:jc w:val="both"/>
        <w:rPr>
          <w:rFonts w:ascii="Times New Roman" w:eastAsia="新細明體" w:hAnsi="Times New Roman" w:cs="Times New Roman"/>
        </w:rPr>
      </w:pPr>
      <w:r w:rsidRPr="00AA71A5">
        <w:rPr>
          <w:rFonts w:ascii="Times New Roman" w:eastAsia="DengXian" w:hAnsi="Times New Roman" w:cs="Times New Roman" w:hint="eastAsia"/>
          <w:lang w:eastAsia="zh-CN"/>
        </w:rPr>
        <w:t>我校学生需要发展哪些技能、价值观和态度以配合学校推展学校发展计划内所订定的教育措施（如自主学习、跨课程阅读、生涯规划及价值观教育）？</w:t>
      </w:r>
    </w:p>
    <w:p w14:paraId="25C7A451" w14:textId="6F6B54B9" w:rsidR="0091016B" w:rsidRPr="000649F4" w:rsidRDefault="005017B4" w:rsidP="002E1E7C">
      <w:pPr>
        <w:pStyle w:val="a3"/>
        <w:numPr>
          <w:ilvl w:val="0"/>
          <w:numId w:val="10"/>
        </w:numPr>
        <w:ind w:leftChars="0"/>
        <w:jc w:val="both"/>
        <w:rPr>
          <w:rFonts w:ascii="Times New Roman" w:eastAsia="新細明體" w:hAnsi="Times New Roman" w:cs="Times New Roman"/>
        </w:rPr>
      </w:pPr>
      <w:r w:rsidRPr="00AA71A5">
        <w:rPr>
          <w:rFonts w:ascii="Times New Roman" w:eastAsia="DengXian" w:hAnsi="Times New Roman" w:cs="Times New Roman" w:hint="eastAsia"/>
          <w:lang w:eastAsia="zh-CN"/>
        </w:rPr>
        <w:t>我校学生有何特质和背景（如家长的期望、家长就学生的学习及心理和社交发展提供的指导和支援、影响学生身体和精神健康的家庭环境，以及提供有助学生全面发展的适切学习机会）？学校可采取什么优化措施以促进他们的发展或发挥他们的潜能？</w:t>
      </w:r>
    </w:p>
    <w:p w14:paraId="76F78366" w14:textId="77777777" w:rsidR="002235E8" w:rsidRPr="000649F4" w:rsidRDefault="002235E8" w:rsidP="00743794">
      <w:pPr>
        <w:jc w:val="both"/>
        <w:rPr>
          <w:rFonts w:ascii="Times New Roman" w:eastAsia="新細明體" w:hAnsi="Times New Roman" w:cs="Times New Roman"/>
        </w:rPr>
      </w:pPr>
    </w:p>
    <w:p w14:paraId="1078E74E" w14:textId="3EA625FC" w:rsidR="00743794" w:rsidRPr="000649F4" w:rsidRDefault="005017B4" w:rsidP="00743794">
      <w:pPr>
        <w:jc w:val="both"/>
        <w:rPr>
          <w:rFonts w:ascii="Times New Roman" w:eastAsia="新細明體" w:hAnsi="Times New Roman" w:cs="Times New Roman"/>
          <w:b/>
        </w:rPr>
      </w:pPr>
      <w:r w:rsidRPr="00AA71A5">
        <w:rPr>
          <w:rFonts w:ascii="Times New Roman" w:eastAsia="DengXian" w:hAnsi="Times New Roman" w:cs="Times New Roman" w:hint="eastAsia"/>
          <w:b/>
          <w:lang w:eastAsia="zh-CN"/>
        </w:rPr>
        <w:t>注</w:t>
      </w:r>
      <w:r w:rsidRPr="00AA71A5">
        <w:rPr>
          <w:rFonts w:ascii="Times New Roman" w:eastAsia="DengXian" w:hAnsi="Times New Roman" w:cs="Times New Roman"/>
          <w:b/>
          <w:lang w:eastAsia="zh-CN"/>
        </w:rPr>
        <w:t>B</w:t>
      </w:r>
      <w:r w:rsidRPr="00AA71A5">
        <w:rPr>
          <w:rFonts w:ascii="Times New Roman" w:eastAsia="DengXian" w:hAnsi="Times New Roman" w:cs="Times New Roman" w:hint="eastAsia"/>
          <w:b/>
          <w:lang w:eastAsia="zh-CN"/>
        </w:rPr>
        <w:t>：</w:t>
      </w:r>
    </w:p>
    <w:p w14:paraId="094E4992" w14:textId="73D8864D" w:rsidR="00743794" w:rsidRPr="000649F4" w:rsidRDefault="005017B4" w:rsidP="00743794">
      <w:pPr>
        <w:jc w:val="both"/>
        <w:rPr>
          <w:rFonts w:ascii="Times New Roman" w:eastAsia="新細明體" w:hAnsi="Times New Roman" w:cs="Times New Roman"/>
        </w:rPr>
      </w:pPr>
      <w:r w:rsidRPr="00AA71A5">
        <w:rPr>
          <w:rFonts w:ascii="Times New Roman" w:eastAsia="DengXian" w:hAnsi="Times New Roman" w:cs="Times New Roman" w:hint="eastAsia"/>
          <w:lang w:eastAsia="zh-CN"/>
        </w:rPr>
        <w:t>学校可参考以下导引问题（</w:t>
      </w:r>
      <w:r w:rsidRPr="00AA71A5">
        <w:rPr>
          <w:rFonts w:eastAsia="DengXian" w:hint="eastAsia"/>
          <w:lang w:eastAsia="zh-CN"/>
        </w:rPr>
        <w:t>当中并未涵盖所有导引问题</w:t>
      </w:r>
      <w:r w:rsidRPr="00AA71A5">
        <w:rPr>
          <w:rFonts w:ascii="Times New Roman" w:eastAsia="DengXian" w:hAnsi="Times New Roman" w:cs="Times New Roman" w:hint="eastAsia"/>
          <w:lang w:eastAsia="zh-CN"/>
        </w:rPr>
        <w:t>），以辨识及回应家长的需要：</w:t>
      </w:r>
    </w:p>
    <w:p w14:paraId="1B691C4A" w14:textId="5D77F569" w:rsidR="008316BD" w:rsidRPr="000649F4" w:rsidRDefault="005017B4" w:rsidP="00EE2F18">
      <w:pPr>
        <w:pStyle w:val="a3"/>
        <w:numPr>
          <w:ilvl w:val="0"/>
          <w:numId w:val="11"/>
        </w:numPr>
        <w:ind w:leftChars="0"/>
        <w:jc w:val="both"/>
        <w:rPr>
          <w:rFonts w:ascii="Times New Roman" w:eastAsia="新細明體" w:hAnsi="Times New Roman" w:cs="Times New Roman"/>
        </w:rPr>
      </w:pPr>
      <w:r w:rsidRPr="00AA71A5">
        <w:rPr>
          <w:rFonts w:ascii="Times New Roman" w:eastAsia="DengXian" w:hAnsi="Times New Roman" w:cs="Times New Roman" w:hint="eastAsia"/>
          <w:lang w:eastAsia="zh-CN"/>
        </w:rPr>
        <w:t>家长是否掌握青少年在不同方面发展的知识，使他们能辨识子女的适龄需要，并为他们的发展提供适切的支援？</w:t>
      </w:r>
    </w:p>
    <w:p w14:paraId="2A6F09D7" w14:textId="49B05023" w:rsidR="00F106EE" w:rsidRPr="002D0E9D" w:rsidRDefault="005017B4" w:rsidP="00DF1994">
      <w:pPr>
        <w:pStyle w:val="a3"/>
        <w:numPr>
          <w:ilvl w:val="0"/>
          <w:numId w:val="11"/>
        </w:numPr>
        <w:ind w:leftChars="0"/>
        <w:jc w:val="both"/>
        <w:rPr>
          <w:rFonts w:ascii="Times New Roman" w:eastAsia="新細明體" w:hAnsi="Times New Roman" w:cs="Times New Roman"/>
        </w:rPr>
      </w:pPr>
      <w:r w:rsidRPr="00AA71A5">
        <w:rPr>
          <w:rFonts w:ascii="Times New Roman" w:eastAsia="DengXian" w:hAnsi="Times New Roman" w:cs="Times New Roman" w:hint="eastAsia"/>
          <w:lang w:eastAsia="zh-CN"/>
        </w:rPr>
        <w:t>家长是否掌握促进子女健康、愉快及均衡发展所需的知识和技能</w:t>
      </w:r>
      <w:r w:rsidRPr="00AA71A5">
        <w:rPr>
          <w:rFonts w:ascii="Times New Roman" w:eastAsia="DengXian" w:hAnsi="Times New Roman" w:cs="Times New Roman"/>
          <w:lang w:eastAsia="zh-CN"/>
        </w:rPr>
        <w:t xml:space="preserve"> (</w:t>
      </w:r>
      <w:r w:rsidRPr="00AA71A5">
        <w:rPr>
          <w:rFonts w:ascii="Times New Roman" w:eastAsia="DengXian" w:hAnsi="Times New Roman" w:cs="Times New Roman" w:hint="eastAsia"/>
          <w:lang w:eastAsia="zh-CN"/>
        </w:rPr>
        <w:t>如认识、抱持及尊重青少年子女于学习、生涯规划、自我身份认同的建构、寻找人生目标等方面的独特性；与青少年子女有效地沟通，以及维持正面和能提供支援的关系</w:t>
      </w:r>
      <w:r w:rsidRPr="00AA71A5">
        <w:rPr>
          <w:rFonts w:ascii="Times New Roman" w:eastAsia="DengXian" w:hAnsi="Times New Roman" w:cs="Times New Roman"/>
          <w:lang w:eastAsia="zh-CN"/>
        </w:rPr>
        <w:t>)</w:t>
      </w:r>
      <w:r w:rsidRPr="00AA71A5">
        <w:rPr>
          <w:rFonts w:ascii="Times New Roman" w:eastAsia="DengXian" w:hAnsi="Times New Roman" w:cs="Times New Roman" w:hint="eastAsia"/>
          <w:lang w:eastAsia="zh-CN"/>
        </w:rPr>
        <w:t>？</w:t>
      </w:r>
    </w:p>
    <w:p w14:paraId="00D95779" w14:textId="59DCFD90" w:rsidR="007E37A4" w:rsidRPr="000649F4" w:rsidRDefault="005017B4" w:rsidP="00C05447">
      <w:pPr>
        <w:pStyle w:val="a3"/>
        <w:numPr>
          <w:ilvl w:val="0"/>
          <w:numId w:val="11"/>
        </w:numPr>
        <w:ind w:leftChars="0"/>
        <w:jc w:val="both"/>
        <w:rPr>
          <w:rFonts w:ascii="Times New Roman" w:eastAsia="新細明體" w:hAnsi="Times New Roman" w:cs="Times New Roman"/>
        </w:rPr>
      </w:pPr>
      <w:r w:rsidRPr="00AA71A5">
        <w:rPr>
          <w:rFonts w:ascii="Times New Roman" w:eastAsia="DengXian" w:hAnsi="Times New Roman" w:cs="Times New Roman" w:hint="eastAsia"/>
          <w:lang w:eastAsia="zh-CN"/>
        </w:rPr>
        <w:t>家长是否对维持身体、心理和精神健康，以及健康生活抱持正面的态度，以提供有助青少年子女发展的良好家庭环境？</w:t>
      </w:r>
    </w:p>
    <w:p w14:paraId="1225601F" w14:textId="0D286E57" w:rsidR="00AA493D" w:rsidRPr="000649F4" w:rsidRDefault="005017B4" w:rsidP="00D405A7">
      <w:pPr>
        <w:pStyle w:val="a3"/>
        <w:numPr>
          <w:ilvl w:val="0"/>
          <w:numId w:val="11"/>
        </w:numPr>
        <w:ind w:leftChars="0"/>
        <w:jc w:val="both"/>
        <w:rPr>
          <w:rFonts w:ascii="Times New Roman" w:eastAsia="新細明體" w:hAnsi="Times New Roman" w:cs="Times New Roman"/>
        </w:rPr>
      </w:pPr>
      <w:r w:rsidRPr="00AA71A5">
        <w:rPr>
          <w:rFonts w:ascii="Times New Roman" w:eastAsia="DengXian" w:hAnsi="Times New Roman" w:cs="Times New Roman" w:hint="eastAsia"/>
          <w:lang w:eastAsia="zh-CN"/>
        </w:rPr>
        <w:t>有什么因素促进或窒碍家长参与家校活动？</w:t>
      </w:r>
    </w:p>
    <w:p w14:paraId="3EE53B3F" w14:textId="77777777" w:rsidR="00AA493D" w:rsidRPr="000649F4" w:rsidRDefault="00AA493D" w:rsidP="002E1E7C">
      <w:pPr>
        <w:jc w:val="both"/>
        <w:rPr>
          <w:rFonts w:ascii="Times New Roman" w:eastAsia="新細明體" w:hAnsi="Times New Roman" w:cs="Times New Roman"/>
        </w:rPr>
      </w:pPr>
    </w:p>
    <w:p w14:paraId="7B1EC7FF" w14:textId="77777777" w:rsidR="00127CAA" w:rsidRPr="000649F4" w:rsidRDefault="00127CAA" w:rsidP="002E1E7C">
      <w:pPr>
        <w:jc w:val="both"/>
        <w:rPr>
          <w:rFonts w:ascii="Times New Roman" w:eastAsia="新細明體" w:hAnsi="Times New Roman" w:cs="Times New Roman"/>
        </w:rPr>
      </w:pPr>
    </w:p>
    <w:p w14:paraId="66EB7D91" w14:textId="77777777" w:rsidR="00127CAA" w:rsidRPr="000649F4" w:rsidRDefault="00127CAA" w:rsidP="002E1E7C">
      <w:pPr>
        <w:jc w:val="both"/>
        <w:rPr>
          <w:rFonts w:ascii="Times New Roman" w:eastAsia="新細明體" w:hAnsi="Times New Roman" w:cs="Times New Roman"/>
        </w:rPr>
      </w:pPr>
    </w:p>
    <w:p w14:paraId="733D0E4C" w14:textId="77777777" w:rsidR="00127CAA" w:rsidRPr="000649F4" w:rsidRDefault="00127CAA" w:rsidP="002E1E7C">
      <w:pPr>
        <w:jc w:val="both"/>
        <w:rPr>
          <w:rFonts w:ascii="Times New Roman" w:eastAsia="新細明體" w:hAnsi="Times New Roman" w:cs="Times New Roman"/>
        </w:rPr>
      </w:pPr>
    </w:p>
    <w:p w14:paraId="085A65A9" w14:textId="13C763C4" w:rsidR="00127CAA" w:rsidRPr="000649F4" w:rsidRDefault="00127CAA" w:rsidP="002E1E7C">
      <w:pPr>
        <w:jc w:val="both"/>
        <w:rPr>
          <w:rFonts w:ascii="Times New Roman" w:eastAsia="新細明體" w:hAnsi="Times New Roman" w:cs="Times New Roman"/>
        </w:rPr>
      </w:pPr>
    </w:p>
    <w:p w14:paraId="634B0E19" w14:textId="64D1070A" w:rsidR="00151812" w:rsidRPr="000649F4" w:rsidRDefault="00151812" w:rsidP="002E1E7C">
      <w:pPr>
        <w:jc w:val="both"/>
        <w:rPr>
          <w:rFonts w:ascii="Times New Roman" w:eastAsia="新細明體" w:hAnsi="Times New Roman" w:cs="Times New Roman"/>
        </w:rPr>
      </w:pPr>
    </w:p>
    <w:p w14:paraId="4207ED8A" w14:textId="0D68E250" w:rsidR="00151812" w:rsidRPr="000649F4" w:rsidRDefault="00151812" w:rsidP="002E1E7C">
      <w:pPr>
        <w:jc w:val="both"/>
        <w:rPr>
          <w:rFonts w:ascii="Times New Roman" w:eastAsia="新細明體" w:hAnsi="Times New Roman" w:cs="Times New Roman"/>
        </w:rPr>
      </w:pPr>
    </w:p>
    <w:p w14:paraId="0BBEE1C5" w14:textId="77777777" w:rsidR="005D0956" w:rsidRPr="000649F4" w:rsidRDefault="005D0956" w:rsidP="002E1E7C">
      <w:pPr>
        <w:jc w:val="both"/>
        <w:rPr>
          <w:rFonts w:ascii="Times New Roman" w:eastAsia="新細明體" w:hAnsi="Times New Roman" w:cs="Times New Roman"/>
        </w:rPr>
      </w:pPr>
    </w:p>
    <w:p w14:paraId="0A19F2A0" w14:textId="7F1F6A6D" w:rsidR="00151812" w:rsidRPr="000649F4" w:rsidRDefault="00151812" w:rsidP="002E1E7C">
      <w:pPr>
        <w:jc w:val="both"/>
        <w:rPr>
          <w:rFonts w:ascii="Times New Roman" w:eastAsia="新細明體" w:hAnsi="Times New Roman" w:cs="Times New Roman"/>
        </w:rPr>
      </w:pPr>
    </w:p>
    <w:p w14:paraId="7342CF8E" w14:textId="6A079A75" w:rsidR="00151812" w:rsidRPr="000649F4" w:rsidRDefault="00151812" w:rsidP="002E1E7C">
      <w:pPr>
        <w:jc w:val="both"/>
        <w:rPr>
          <w:rFonts w:ascii="Times New Roman" w:eastAsia="新細明體" w:hAnsi="Times New Roman" w:cs="Times New Roman"/>
        </w:rPr>
      </w:pPr>
    </w:p>
    <w:p w14:paraId="40BD655A" w14:textId="785AF6DF" w:rsidR="00151812" w:rsidRPr="000649F4" w:rsidRDefault="00151812" w:rsidP="002E1E7C">
      <w:pPr>
        <w:jc w:val="both"/>
        <w:rPr>
          <w:rFonts w:ascii="Times New Roman" w:eastAsia="新細明體" w:hAnsi="Times New Roman" w:cs="Times New Roman"/>
        </w:rPr>
      </w:pPr>
    </w:p>
    <w:p w14:paraId="54BDB0C9" w14:textId="244BC89C" w:rsidR="00151812" w:rsidRPr="000649F4" w:rsidRDefault="00151812" w:rsidP="002E1E7C">
      <w:pPr>
        <w:jc w:val="both"/>
        <w:rPr>
          <w:rFonts w:ascii="Times New Roman" w:eastAsia="新細明體" w:hAnsi="Times New Roman" w:cs="Times New Roman"/>
        </w:rPr>
      </w:pPr>
    </w:p>
    <w:p w14:paraId="0A5BD6E7" w14:textId="5810D510" w:rsidR="00151812" w:rsidRPr="000649F4" w:rsidRDefault="00151812" w:rsidP="002E1E7C">
      <w:pPr>
        <w:jc w:val="both"/>
        <w:rPr>
          <w:rFonts w:ascii="Times New Roman" w:eastAsia="新細明體" w:hAnsi="Times New Roman" w:cs="Times New Roman"/>
        </w:rPr>
      </w:pPr>
    </w:p>
    <w:p w14:paraId="18CAAE4B" w14:textId="77777777" w:rsidR="00151812" w:rsidRPr="000649F4" w:rsidRDefault="00151812" w:rsidP="002E1E7C">
      <w:pPr>
        <w:jc w:val="both"/>
        <w:rPr>
          <w:rFonts w:ascii="Times New Roman" w:eastAsia="新細明體" w:hAnsi="Times New Roman" w:cs="Times New Roman"/>
        </w:rPr>
      </w:pPr>
    </w:p>
    <w:p w14:paraId="0EFAB52D" w14:textId="4AA3951B" w:rsidR="00127CAA" w:rsidRDefault="00127CAA" w:rsidP="002E1E7C">
      <w:pPr>
        <w:jc w:val="both"/>
        <w:rPr>
          <w:rFonts w:ascii="Times New Roman" w:eastAsia="新細明體" w:hAnsi="Times New Roman" w:cs="Times New Roman"/>
        </w:rPr>
      </w:pPr>
    </w:p>
    <w:p w14:paraId="009C12A4" w14:textId="3ED26744" w:rsidR="007042A9" w:rsidRDefault="007042A9" w:rsidP="002E1E7C">
      <w:pPr>
        <w:jc w:val="both"/>
        <w:rPr>
          <w:rFonts w:ascii="Times New Roman" w:eastAsia="新細明體" w:hAnsi="Times New Roman" w:cs="Times New Roman"/>
        </w:rPr>
      </w:pPr>
    </w:p>
    <w:p w14:paraId="28D07C23" w14:textId="77777777" w:rsidR="007042A9" w:rsidRPr="000649F4" w:rsidRDefault="007042A9" w:rsidP="002E1E7C">
      <w:pPr>
        <w:jc w:val="both"/>
        <w:rPr>
          <w:rFonts w:ascii="Times New Roman" w:eastAsia="新細明體" w:hAnsi="Times New Roman" w:cs="Times New Roman"/>
        </w:rPr>
      </w:pPr>
    </w:p>
    <w:p w14:paraId="0ACAC3A9" w14:textId="1ABCEB00" w:rsidR="00127CAA" w:rsidRPr="000649F4" w:rsidRDefault="00127CAA" w:rsidP="002E1E7C">
      <w:pPr>
        <w:jc w:val="both"/>
        <w:rPr>
          <w:rFonts w:ascii="Times New Roman" w:eastAsia="新細明體" w:hAnsi="Times New Roman" w:cs="Times New Roman"/>
        </w:rPr>
      </w:pPr>
    </w:p>
    <w:p w14:paraId="44B089D2" w14:textId="795BE539" w:rsidR="00346872" w:rsidRPr="000649F4" w:rsidRDefault="005017B4" w:rsidP="00EE2F18">
      <w:pPr>
        <w:pStyle w:val="a3"/>
        <w:numPr>
          <w:ilvl w:val="0"/>
          <w:numId w:val="1"/>
        </w:numPr>
        <w:ind w:leftChars="0"/>
        <w:jc w:val="both"/>
        <w:rPr>
          <w:rFonts w:ascii="Times New Roman" w:eastAsia="新細明體" w:hAnsi="Times New Roman" w:cs="Times New Roman"/>
        </w:rPr>
      </w:pPr>
      <w:r w:rsidRPr="00AA71A5">
        <w:rPr>
          <w:rFonts w:ascii="Times New Roman" w:eastAsia="DengXian" w:hAnsi="Times New Roman" w:cs="Times New Roman" w:hint="eastAsia"/>
          <w:lang w:eastAsia="zh-CN"/>
        </w:rPr>
        <w:lastRenderedPageBreak/>
        <w:t>学校可采用以下的「中学家长教育</w:t>
      </w:r>
      <w:r w:rsidRPr="00AA71A5">
        <w:rPr>
          <w:rFonts w:ascii="Times New Roman" w:eastAsia="DengXian" w:hAnsi="Times New Roman" w:cs="Times New Roman"/>
          <w:lang w:eastAsia="zh-CN"/>
        </w:rPr>
        <w:t xml:space="preserve"> </w:t>
      </w:r>
      <w:r w:rsidRPr="00AA71A5">
        <w:rPr>
          <w:rFonts w:ascii="Times New Roman" w:eastAsia="DengXian" w:hAnsi="Times New Roman" w:cs="Times New Roman" w:hint="eastAsia"/>
          <w:lang w:eastAsia="zh-CN"/>
        </w:rPr>
        <w:t>需要分析」范本，分析家长的需要。</w:t>
      </w:r>
    </w:p>
    <w:tbl>
      <w:tblPr>
        <w:tblStyle w:val="a4"/>
        <w:tblW w:w="10210" w:type="dxa"/>
        <w:tblLook w:val="04A0" w:firstRow="1" w:lastRow="0" w:firstColumn="1" w:lastColumn="0" w:noHBand="0" w:noVBand="1"/>
      </w:tblPr>
      <w:tblGrid>
        <w:gridCol w:w="4762"/>
        <w:gridCol w:w="454"/>
        <w:gridCol w:w="454"/>
        <w:gridCol w:w="454"/>
        <w:gridCol w:w="454"/>
        <w:gridCol w:w="454"/>
        <w:gridCol w:w="454"/>
        <w:gridCol w:w="454"/>
        <w:gridCol w:w="454"/>
        <w:gridCol w:w="454"/>
        <w:gridCol w:w="454"/>
        <w:gridCol w:w="454"/>
        <w:gridCol w:w="454"/>
      </w:tblGrid>
      <w:tr w:rsidR="00506E30" w:rsidRPr="000649F4" w14:paraId="1030DE15" w14:textId="77777777" w:rsidTr="00285133">
        <w:tc>
          <w:tcPr>
            <w:tcW w:w="4762" w:type="dxa"/>
            <w:vMerge w:val="restart"/>
            <w:vAlign w:val="center"/>
          </w:tcPr>
          <w:p w14:paraId="0B8AC278" w14:textId="1E720584" w:rsidR="00506E30" w:rsidRPr="000649F4" w:rsidRDefault="005017B4" w:rsidP="00F24C4A">
            <w:pPr>
              <w:spacing w:line="280" w:lineRule="exact"/>
              <w:jc w:val="both"/>
              <w:rPr>
                <w:rFonts w:ascii="Times New Roman" w:eastAsia="新細明體" w:hAnsi="Times New Roman" w:cs="Times New Roman"/>
                <w:b/>
              </w:rPr>
            </w:pPr>
            <w:r w:rsidRPr="00AA71A5">
              <w:rPr>
                <w:rFonts w:ascii="Times New Roman" w:eastAsia="DengXian" w:hAnsi="Times New Roman" w:cs="Times New Roman" w:hint="eastAsia"/>
                <w:b/>
                <w:lang w:eastAsia="zh-CN"/>
              </w:rPr>
              <w:t>家长教育课程范畴及内容（参考《家长教育课程架构（中学）》）</w:t>
            </w:r>
          </w:p>
        </w:tc>
        <w:tc>
          <w:tcPr>
            <w:tcW w:w="2724" w:type="dxa"/>
            <w:gridSpan w:val="6"/>
            <w:shd w:val="clear" w:color="auto" w:fill="D9D9D9" w:themeFill="background1" w:themeFillShade="D9"/>
            <w:vAlign w:val="center"/>
          </w:tcPr>
          <w:p w14:paraId="6A4D8442" w14:textId="1D621016" w:rsidR="00CF7997" w:rsidRDefault="005017B4" w:rsidP="00506E30">
            <w:pPr>
              <w:spacing w:line="280" w:lineRule="exact"/>
              <w:ind w:leftChars="-55" w:left="-132" w:rightChars="-30" w:right="-72" w:firstLineChars="7" w:firstLine="17"/>
              <w:jc w:val="center"/>
              <w:rPr>
                <w:rFonts w:ascii="Times New Roman" w:eastAsia="新細明體" w:hAnsi="Times New Roman" w:cs="Times New Roman"/>
                <w:b/>
                <w:lang w:eastAsia="zh-HK"/>
              </w:rPr>
            </w:pPr>
            <w:r w:rsidRPr="00AA71A5">
              <w:rPr>
                <w:rFonts w:ascii="Times New Roman" w:eastAsia="DengXian" w:hAnsi="Times New Roman" w:cs="Times New Roman" w:hint="eastAsia"/>
                <w:b/>
                <w:lang w:eastAsia="zh-CN"/>
              </w:rPr>
              <w:t>过去三年曾举办的</w:t>
            </w:r>
          </w:p>
          <w:p w14:paraId="65533EF2" w14:textId="38A813FB" w:rsidR="00506E30" w:rsidRPr="000649F4" w:rsidRDefault="005017B4" w:rsidP="00CF7997">
            <w:pPr>
              <w:spacing w:line="280" w:lineRule="exact"/>
              <w:ind w:leftChars="-55" w:left="-132" w:rightChars="-30" w:right="-72" w:firstLineChars="7" w:firstLine="17"/>
              <w:jc w:val="center"/>
              <w:rPr>
                <w:rFonts w:ascii="Times New Roman" w:eastAsia="新細明體" w:hAnsi="Times New Roman" w:cs="Times New Roman"/>
                <w:b/>
              </w:rPr>
            </w:pPr>
            <w:r w:rsidRPr="00AA71A5">
              <w:rPr>
                <w:rFonts w:ascii="Times New Roman" w:eastAsia="DengXian" w:hAnsi="Times New Roman" w:cs="Times New Roman" w:hint="eastAsia"/>
                <w:b/>
                <w:lang w:eastAsia="zh-CN"/>
              </w:rPr>
              <w:t>家长教育课程／活动</w:t>
            </w:r>
          </w:p>
        </w:tc>
        <w:tc>
          <w:tcPr>
            <w:tcW w:w="2724" w:type="dxa"/>
            <w:gridSpan w:val="6"/>
            <w:vAlign w:val="center"/>
          </w:tcPr>
          <w:p w14:paraId="45A2C373" w14:textId="37CBCC35" w:rsidR="00506E30" w:rsidRPr="000649F4" w:rsidRDefault="005017B4" w:rsidP="006A02A6">
            <w:pPr>
              <w:spacing w:line="280" w:lineRule="exact"/>
              <w:ind w:leftChars="-55" w:left="-132" w:rightChars="-30" w:right="-72" w:firstLineChars="7" w:firstLine="17"/>
              <w:jc w:val="center"/>
              <w:rPr>
                <w:rFonts w:ascii="Times New Roman" w:eastAsia="新細明體" w:hAnsi="Times New Roman" w:cs="Times New Roman"/>
                <w:b/>
              </w:rPr>
            </w:pPr>
            <w:r w:rsidRPr="00AA71A5">
              <w:rPr>
                <w:rFonts w:ascii="Times New Roman" w:eastAsia="DengXian" w:hAnsi="Times New Roman" w:cs="Times New Roman" w:hint="eastAsia"/>
                <w:b/>
                <w:lang w:eastAsia="zh-CN"/>
              </w:rPr>
              <w:t>辨识下学年家长的需要</w:t>
            </w:r>
          </w:p>
        </w:tc>
      </w:tr>
      <w:tr w:rsidR="00506E30" w:rsidRPr="000649F4" w14:paraId="3455D81B" w14:textId="77777777" w:rsidTr="00285133">
        <w:tc>
          <w:tcPr>
            <w:tcW w:w="4762" w:type="dxa"/>
            <w:vMerge/>
          </w:tcPr>
          <w:p w14:paraId="3DC49429" w14:textId="77777777" w:rsidR="00506E30" w:rsidRPr="000649F4" w:rsidRDefault="00506E30" w:rsidP="00506E30">
            <w:pPr>
              <w:spacing w:line="280" w:lineRule="exact"/>
              <w:rPr>
                <w:rFonts w:ascii="Times New Roman" w:eastAsia="新細明體" w:hAnsi="Times New Roman" w:cs="Times New Roman"/>
              </w:rPr>
            </w:pPr>
          </w:p>
        </w:tc>
        <w:tc>
          <w:tcPr>
            <w:tcW w:w="2724" w:type="dxa"/>
            <w:gridSpan w:val="6"/>
            <w:tcBorders>
              <w:bottom w:val="single" w:sz="4" w:space="0" w:color="auto"/>
            </w:tcBorders>
            <w:shd w:val="clear" w:color="auto" w:fill="D9D9D9" w:themeFill="background1" w:themeFillShade="D9"/>
            <w:vAlign w:val="center"/>
          </w:tcPr>
          <w:p w14:paraId="3974BC24" w14:textId="7FDDFB35" w:rsidR="00506E30" w:rsidRPr="000649F4" w:rsidRDefault="005017B4" w:rsidP="00506E30">
            <w:pPr>
              <w:spacing w:line="280" w:lineRule="exact"/>
              <w:ind w:leftChars="-55" w:left="-132" w:rightChars="-30" w:right="-72" w:firstLineChars="7" w:firstLine="17"/>
              <w:jc w:val="center"/>
              <w:rPr>
                <w:rFonts w:ascii="Times New Roman" w:eastAsia="新細明體" w:hAnsi="Times New Roman" w:cs="Times New Roman"/>
                <w:b/>
              </w:rPr>
            </w:pPr>
            <w:r w:rsidRPr="00AA71A5">
              <w:rPr>
                <w:rFonts w:ascii="Times New Roman" w:eastAsia="DengXian" w:hAnsi="Times New Roman" w:cs="Times New Roman" w:hint="eastAsia"/>
                <w:b/>
                <w:lang w:eastAsia="zh-CN"/>
              </w:rPr>
              <w:t>不同级别所涵盖的内容</w:t>
            </w:r>
          </w:p>
        </w:tc>
        <w:tc>
          <w:tcPr>
            <w:tcW w:w="2724" w:type="dxa"/>
            <w:gridSpan w:val="6"/>
            <w:tcBorders>
              <w:bottom w:val="single" w:sz="4" w:space="0" w:color="auto"/>
            </w:tcBorders>
            <w:vAlign w:val="center"/>
          </w:tcPr>
          <w:p w14:paraId="4E628359" w14:textId="191365F2" w:rsidR="00506E30" w:rsidRPr="000649F4" w:rsidRDefault="005017B4" w:rsidP="00701C32">
            <w:pPr>
              <w:spacing w:line="280" w:lineRule="exact"/>
              <w:ind w:leftChars="-55" w:left="-132" w:rightChars="-30" w:right="-72" w:firstLineChars="7" w:firstLine="17"/>
              <w:jc w:val="center"/>
              <w:rPr>
                <w:rFonts w:ascii="Times New Roman" w:eastAsia="新細明體" w:hAnsi="Times New Roman" w:cs="Times New Roman"/>
                <w:b/>
              </w:rPr>
            </w:pPr>
            <w:r w:rsidRPr="00AA71A5">
              <w:rPr>
                <w:rFonts w:ascii="Times New Roman" w:eastAsia="DengXian" w:hAnsi="Times New Roman" w:cs="Times New Roman" w:hint="eastAsia"/>
                <w:b/>
                <w:lang w:eastAsia="zh-CN"/>
              </w:rPr>
              <w:t>特定级别的家长</w:t>
            </w:r>
          </w:p>
        </w:tc>
      </w:tr>
      <w:tr w:rsidR="00E94074" w:rsidRPr="000649F4" w14:paraId="1CCC4465" w14:textId="77777777" w:rsidTr="00285133">
        <w:tc>
          <w:tcPr>
            <w:tcW w:w="4762" w:type="dxa"/>
          </w:tcPr>
          <w:p w14:paraId="5C50576D" w14:textId="77777777" w:rsidR="00E94074" w:rsidRPr="000649F4" w:rsidRDefault="00E94074" w:rsidP="00E94074">
            <w:pPr>
              <w:spacing w:line="280" w:lineRule="exact"/>
              <w:rPr>
                <w:rFonts w:ascii="Times New Roman" w:eastAsia="新細明體" w:hAnsi="Times New Roman" w:cs="Times New Roman"/>
              </w:rPr>
            </w:pPr>
          </w:p>
        </w:tc>
        <w:tc>
          <w:tcPr>
            <w:tcW w:w="454" w:type="dxa"/>
            <w:tcBorders>
              <w:right w:val="dotted" w:sz="4" w:space="0" w:color="auto"/>
            </w:tcBorders>
            <w:shd w:val="clear" w:color="auto" w:fill="D9D9D9" w:themeFill="background1" w:themeFillShade="D9"/>
            <w:vAlign w:val="center"/>
          </w:tcPr>
          <w:p w14:paraId="1136E5B7" w14:textId="21BEDA70" w:rsidR="00E94074" w:rsidRPr="000649F4" w:rsidRDefault="005017B4" w:rsidP="00E94074">
            <w:pPr>
              <w:spacing w:line="280" w:lineRule="exact"/>
              <w:ind w:leftChars="-55" w:left="-132" w:rightChars="-30" w:right="-72" w:firstLineChars="7" w:firstLine="17"/>
              <w:jc w:val="center"/>
              <w:rPr>
                <w:rFonts w:ascii="Times New Roman" w:eastAsia="新細明體" w:hAnsi="Times New Roman" w:cs="Times New Roman"/>
                <w:b/>
              </w:rPr>
            </w:pPr>
            <w:r w:rsidRPr="00AA71A5">
              <w:rPr>
                <w:rFonts w:ascii="Times New Roman" w:eastAsia="DengXian" w:hAnsi="Times New Roman" w:cs="Times New Roman" w:hint="eastAsia"/>
                <w:b/>
                <w:lang w:eastAsia="zh-CN"/>
              </w:rPr>
              <w:t>中一</w:t>
            </w:r>
          </w:p>
        </w:tc>
        <w:tc>
          <w:tcPr>
            <w:tcW w:w="454" w:type="dxa"/>
            <w:tcBorders>
              <w:left w:val="dotted" w:sz="4" w:space="0" w:color="auto"/>
              <w:right w:val="dotted" w:sz="4" w:space="0" w:color="auto"/>
            </w:tcBorders>
            <w:shd w:val="clear" w:color="auto" w:fill="D9D9D9" w:themeFill="background1" w:themeFillShade="D9"/>
            <w:vAlign w:val="center"/>
          </w:tcPr>
          <w:p w14:paraId="02174D4A" w14:textId="654C2144" w:rsidR="00E94074" w:rsidRPr="000649F4" w:rsidRDefault="005017B4" w:rsidP="00E94074">
            <w:pPr>
              <w:spacing w:line="280" w:lineRule="exact"/>
              <w:ind w:leftChars="-55" w:left="-132" w:rightChars="-30" w:right="-72" w:firstLineChars="7" w:firstLine="17"/>
              <w:jc w:val="center"/>
              <w:rPr>
                <w:rFonts w:ascii="Times New Roman" w:eastAsia="新細明體" w:hAnsi="Times New Roman" w:cs="Times New Roman"/>
                <w:b/>
              </w:rPr>
            </w:pPr>
            <w:r w:rsidRPr="00AA71A5">
              <w:rPr>
                <w:rFonts w:ascii="Times New Roman" w:eastAsia="DengXian" w:hAnsi="Times New Roman" w:cs="Times New Roman" w:hint="eastAsia"/>
                <w:b/>
                <w:lang w:eastAsia="zh-CN"/>
              </w:rPr>
              <w:t>中二</w:t>
            </w:r>
          </w:p>
        </w:tc>
        <w:tc>
          <w:tcPr>
            <w:tcW w:w="454" w:type="dxa"/>
            <w:tcBorders>
              <w:left w:val="dotted" w:sz="4" w:space="0" w:color="auto"/>
              <w:right w:val="dotted" w:sz="4" w:space="0" w:color="auto"/>
            </w:tcBorders>
            <w:shd w:val="clear" w:color="auto" w:fill="D9D9D9" w:themeFill="background1" w:themeFillShade="D9"/>
            <w:vAlign w:val="center"/>
          </w:tcPr>
          <w:p w14:paraId="52FCBF03" w14:textId="3E5DC048" w:rsidR="00E94074" w:rsidRPr="000649F4" w:rsidRDefault="005017B4" w:rsidP="00E94074">
            <w:pPr>
              <w:spacing w:line="280" w:lineRule="exact"/>
              <w:ind w:leftChars="-55" w:left="-132" w:rightChars="-30" w:right="-72" w:firstLineChars="7" w:firstLine="17"/>
              <w:jc w:val="center"/>
              <w:rPr>
                <w:rFonts w:ascii="Times New Roman" w:eastAsia="新細明體" w:hAnsi="Times New Roman" w:cs="Times New Roman"/>
                <w:b/>
              </w:rPr>
            </w:pPr>
            <w:r w:rsidRPr="00AA71A5">
              <w:rPr>
                <w:rFonts w:ascii="Times New Roman" w:eastAsia="DengXian" w:hAnsi="Times New Roman" w:cs="Times New Roman" w:hint="eastAsia"/>
                <w:b/>
                <w:lang w:eastAsia="zh-CN"/>
              </w:rPr>
              <w:t>中三</w:t>
            </w:r>
          </w:p>
        </w:tc>
        <w:tc>
          <w:tcPr>
            <w:tcW w:w="454" w:type="dxa"/>
            <w:tcBorders>
              <w:left w:val="dotted" w:sz="4" w:space="0" w:color="auto"/>
              <w:right w:val="dotted" w:sz="4" w:space="0" w:color="auto"/>
            </w:tcBorders>
            <w:shd w:val="clear" w:color="auto" w:fill="D9D9D9" w:themeFill="background1" w:themeFillShade="D9"/>
            <w:vAlign w:val="center"/>
          </w:tcPr>
          <w:p w14:paraId="4538B999" w14:textId="658A65F5" w:rsidR="00E94074" w:rsidRPr="000649F4" w:rsidRDefault="005017B4" w:rsidP="00E94074">
            <w:pPr>
              <w:spacing w:line="280" w:lineRule="exact"/>
              <w:ind w:leftChars="-55" w:left="-132" w:rightChars="-30" w:right="-72" w:firstLineChars="7" w:firstLine="17"/>
              <w:jc w:val="center"/>
              <w:rPr>
                <w:rFonts w:ascii="Times New Roman" w:eastAsia="新細明體" w:hAnsi="Times New Roman" w:cs="Times New Roman"/>
                <w:b/>
              </w:rPr>
            </w:pPr>
            <w:r w:rsidRPr="00AA71A5">
              <w:rPr>
                <w:rFonts w:ascii="Times New Roman" w:eastAsia="DengXian" w:hAnsi="Times New Roman" w:cs="Times New Roman" w:hint="eastAsia"/>
                <w:b/>
                <w:lang w:eastAsia="zh-CN"/>
              </w:rPr>
              <w:t>中四</w:t>
            </w:r>
          </w:p>
        </w:tc>
        <w:tc>
          <w:tcPr>
            <w:tcW w:w="454" w:type="dxa"/>
            <w:tcBorders>
              <w:left w:val="dotted" w:sz="4" w:space="0" w:color="auto"/>
              <w:right w:val="dotted" w:sz="4" w:space="0" w:color="auto"/>
            </w:tcBorders>
            <w:shd w:val="clear" w:color="auto" w:fill="D9D9D9" w:themeFill="background1" w:themeFillShade="D9"/>
            <w:vAlign w:val="center"/>
          </w:tcPr>
          <w:p w14:paraId="2C34F574" w14:textId="1E26CF53" w:rsidR="00E94074" w:rsidRPr="000649F4" w:rsidRDefault="005017B4" w:rsidP="00E94074">
            <w:pPr>
              <w:spacing w:line="280" w:lineRule="exact"/>
              <w:ind w:leftChars="-55" w:left="-132" w:rightChars="-30" w:right="-72" w:firstLineChars="7" w:firstLine="17"/>
              <w:jc w:val="center"/>
              <w:rPr>
                <w:rFonts w:ascii="Times New Roman" w:eastAsia="新細明體" w:hAnsi="Times New Roman" w:cs="Times New Roman"/>
                <w:b/>
              </w:rPr>
            </w:pPr>
            <w:r w:rsidRPr="00AA71A5">
              <w:rPr>
                <w:rFonts w:ascii="Times New Roman" w:eastAsia="DengXian" w:hAnsi="Times New Roman" w:cs="Times New Roman" w:hint="eastAsia"/>
                <w:b/>
                <w:lang w:eastAsia="zh-CN"/>
              </w:rPr>
              <w:t>中五</w:t>
            </w:r>
          </w:p>
        </w:tc>
        <w:tc>
          <w:tcPr>
            <w:tcW w:w="454" w:type="dxa"/>
            <w:tcBorders>
              <w:left w:val="dotted" w:sz="4" w:space="0" w:color="auto"/>
            </w:tcBorders>
            <w:shd w:val="clear" w:color="auto" w:fill="D9D9D9" w:themeFill="background1" w:themeFillShade="D9"/>
            <w:vAlign w:val="center"/>
          </w:tcPr>
          <w:p w14:paraId="06B938F0" w14:textId="767305BD" w:rsidR="00E94074" w:rsidRPr="000649F4" w:rsidRDefault="005017B4" w:rsidP="00E94074">
            <w:pPr>
              <w:spacing w:line="280" w:lineRule="exact"/>
              <w:ind w:leftChars="-55" w:left="-132" w:rightChars="-30" w:right="-72" w:firstLineChars="7" w:firstLine="17"/>
              <w:jc w:val="center"/>
              <w:rPr>
                <w:rFonts w:ascii="Times New Roman" w:eastAsia="新細明體" w:hAnsi="Times New Roman" w:cs="Times New Roman"/>
                <w:b/>
              </w:rPr>
            </w:pPr>
            <w:r w:rsidRPr="00AA71A5">
              <w:rPr>
                <w:rFonts w:ascii="Times New Roman" w:eastAsia="DengXian" w:hAnsi="Times New Roman" w:cs="Times New Roman" w:hint="eastAsia"/>
                <w:b/>
                <w:lang w:eastAsia="zh-CN"/>
              </w:rPr>
              <w:t>中六</w:t>
            </w:r>
          </w:p>
        </w:tc>
        <w:tc>
          <w:tcPr>
            <w:tcW w:w="454" w:type="dxa"/>
            <w:tcBorders>
              <w:right w:val="dotted" w:sz="4" w:space="0" w:color="auto"/>
            </w:tcBorders>
            <w:vAlign w:val="center"/>
          </w:tcPr>
          <w:p w14:paraId="0ACA01D8" w14:textId="3FF27754" w:rsidR="00E94074" w:rsidRPr="000649F4" w:rsidRDefault="005017B4" w:rsidP="00E94074">
            <w:pPr>
              <w:spacing w:line="280" w:lineRule="exact"/>
              <w:ind w:leftChars="-55" w:left="-132" w:rightChars="-30" w:right="-72" w:firstLineChars="7" w:firstLine="17"/>
              <w:jc w:val="center"/>
              <w:rPr>
                <w:rFonts w:ascii="Times New Roman" w:eastAsia="新細明體" w:hAnsi="Times New Roman" w:cs="Times New Roman"/>
                <w:b/>
              </w:rPr>
            </w:pPr>
            <w:r w:rsidRPr="00AA71A5">
              <w:rPr>
                <w:rFonts w:ascii="Times New Roman" w:eastAsia="DengXian" w:hAnsi="Times New Roman" w:cs="Times New Roman" w:hint="eastAsia"/>
                <w:b/>
                <w:lang w:eastAsia="zh-CN"/>
              </w:rPr>
              <w:t>中一</w:t>
            </w:r>
          </w:p>
        </w:tc>
        <w:tc>
          <w:tcPr>
            <w:tcW w:w="454" w:type="dxa"/>
            <w:tcBorders>
              <w:left w:val="dotted" w:sz="4" w:space="0" w:color="auto"/>
              <w:right w:val="dotted" w:sz="4" w:space="0" w:color="auto"/>
            </w:tcBorders>
            <w:vAlign w:val="center"/>
          </w:tcPr>
          <w:p w14:paraId="02B566DB" w14:textId="38808742" w:rsidR="00E94074" w:rsidRPr="000649F4" w:rsidRDefault="005017B4" w:rsidP="00E94074">
            <w:pPr>
              <w:spacing w:line="280" w:lineRule="exact"/>
              <w:ind w:leftChars="-55" w:left="-132" w:rightChars="-30" w:right="-72" w:firstLineChars="7" w:firstLine="17"/>
              <w:jc w:val="center"/>
              <w:rPr>
                <w:rFonts w:ascii="Times New Roman" w:eastAsia="新細明體" w:hAnsi="Times New Roman" w:cs="Times New Roman"/>
                <w:b/>
              </w:rPr>
            </w:pPr>
            <w:r w:rsidRPr="00AA71A5">
              <w:rPr>
                <w:rFonts w:ascii="Times New Roman" w:eastAsia="DengXian" w:hAnsi="Times New Roman" w:cs="Times New Roman" w:hint="eastAsia"/>
                <w:b/>
                <w:lang w:eastAsia="zh-CN"/>
              </w:rPr>
              <w:t>中二</w:t>
            </w:r>
          </w:p>
        </w:tc>
        <w:tc>
          <w:tcPr>
            <w:tcW w:w="454" w:type="dxa"/>
            <w:tcBorders>
              <w:left w:val="dotted" w:sz="4" w:space="0" w:color="auto"/>
              <w:right w:val="dotted" w:sz="4" w:space="0" w:color="auto"/>
            </w:tcBorders>
            <w:vAlign w:val="center"/>
          </w:tcPr>
          <w:p w14:paraId="0437998F" w14:textId="4D455DC2" w:rsidR="00E94074" w:rsidRPr="000649F4" w:rsidRDefault="005017B4" w:rsidP="00E94074">
            <w:pPr>
              <w:spacing w:line="280" w:lineRule="exact"/>
              <w:ind w:leftChars="-55" w:left="-132" w:rightChars="-30" w:right="-72" w:firstLineChars="7" w:firstLine="17"/>
              <w:jc w:val="center"/>
              <w:rPr>
                <w:rFonts w:ascii="Times New Roman" w:eastAsia="新細明體" w:hAnsi="Times New Roman" w:cs="Times New Roman"/>
                <w:b/>
              </w:rPr>
            </w:pPr>
            <w:r w:rsidRPr="00AA71A5">
              <w:rPr>
                <w:rFonts w:ascii="Times New Roman" w:eastAsia="DengXian" w:hAnsi="Times New Roman" w:cs="Times New Roman" w:hint="eastAsia"/>
                <w:b/>
                <w:lang w:eastAsia="zh-CN"/>
              </w:rPr>
              <w:t>中三</w:t>
            </w:r>
          </w:p>
        </w:tc>
        <w:tc>
          <w:tcPr>
            <w:tcW w:w="454" w:type="dxa"/>
            <w:tcBorders>
              <w:left w:val="dotted" w:sz="4" w:space="0" w:color="auto"/>
              <w:right w:val="dotted" w:sz="4" w:space="0" w:color="auto"/>
            </w:tcBorders>
            <w:vAlign w:val="center"/>
          </w:tcPr>
          <w:p w14:paraId="640AA6B1" w14:textId="7951F560" w:rsidR="00E94074" w:rsidRPr="000649F4" w:rsidRDefault="005017B4" w:rsidP="00E94074">
            <w:pPr>
              <w:spacing w:line="280" w:lineRule="exact"/>
              <w:ind w:leftChars="-55" w:left="-132" w:rightChars="-30" w:right="-72" w:firstLineChars="7" w:firstLine="17"/>
              <w:jc w:val="center"/>
              <w:rPr>
                <w:rFonts w:ascii="Times New Roman" w:eastAsia="新細明體" w:hAnsi="Times New Roman" w:cs="Times New Roman"/>
                <w:b/>
              </w:rPr>
            </w:pPr>
            <w:r w:rsidRPr="00AA71A5">
              <w:rPr>
                <w:rFonts w:ascii="Times New Roman" w:eastAsia="DengXian" w:hAnsi="Times New Roman" w:cs="Times New Roman" w:hint="eastAsia"/>
                <w:b/>
                <w:lang w:eastAsia="zh-CN"/>
              </w:rPr>
              <w:t>中四</w:t>
            </w:r>
          </w:p>
        </w:tc>
        <w:tc>
          <w:tcPr>
            <w:tcW w:w="454" w:type="dxa"/>
            <w:tcBorders>
              <w:left w:val="dotted" w:sz="4" w:space="0" w:color="auto"/>
              <w:right w:val="dotted" w:sz="4" w:space="0" w:color="auto"/>
            </w:tcBorders>
            <w:vAlign w:val="center"/>
          </w:tcPr>
          <w:p w14:paraId="07A9B76D" w14:textId="11DB316E" w:rsidR="00E94074" w:rsidRPr="000649F4" w:rsidRDefault="005017B4" w:rsidP="00E94074">
            <w:pPr>
              <w:spacing w:line="280" w:lineRule="exact"/>
              <w:ind w:leftChars="-55" w:left="-132" w:rightChars="-30" w:right="-72" w:firstLineChars="7" w:firstLine="17"/>
              <w:jc w:val="center"/>
              <w:rPr>
                <w:rFonts w:ascii="Times New Roman" w:eastAsia="新細明體" w:hAnsi="Times New Roman" w:cs="Times New Roman"/>
                <w:b/>
              </w:rPr>
            </w:pPr>
            <w:r w:rsidRPr="00AA71A5">
              <w:rPr>
                <w:rFonts w:ascii="Times New Roman" w:eastAsia="DengXian" w:hAnsi="Times New Roman" w:cs="Times New Roman" w:hint="eastAsia"/>
                <w:b/>
                <w:lang w:eastAsia="zh-CN"/>
              </w:rPr>
              <w:t>中五</w:t>
            </w:r>
          </w:p>
        </w:tc>
        <w:tc>
          <w:tcPr>
            <w:tcW w:w="454" w:type="dxa"/>
            <w:tcBorders>
              <w:left w:val="dotted" w:sz="4" w:space="0" w:color="auto"/>
            </w:tcBorders>
            <w:vAlign w:val="center"/>
          </w:tcPr>
          <w:p w14:paraId="14EE80B4" w14:textId="33BE266B" w:rsidR="00E94074" w:rsidRPr="000649F4" w:rsidRDefault="005017B4" w:rsidP="00E94074">
            <w:pPr>
              <w:spacing w:line="280" w:lineRule="exact"/>
              <w:ind w:leftChars="-55" w:left="-132" w:rightChars="-30" w:right="-72" w:firstLineChars="7" w:firstLine="17"/>
              <w:jc w:val="center"/>
              <w:rPr>
                <w:rFonts w:ascii="Times New Roman" w:eastAsia="新細明體" w:hAnsi="Times New Roman" w:cs="Times New Roman"/>
                <w:b/>
              </w:rPr>
            </w:pPr>
            <w:r w:rsidRPr="00AA71A5">
              <w:rPr>
                <w:rFonts w:ascii="Times New Roman" w:eastAsia="DengXian" w:hAnsi="Times New Roman" w:cs="Times New Roman" w:hint="eastAsia"/>
                <w:b/>
                <w:lang w:eastAsia="zh-CN"/>
              </w:rPr>
              <w:t>中六</w:t>
            </w:r>
          </w:p>
        </w:tc>
      </w:tr>
      <w:tr w:rsidR="00FF3D94" w:rsidRPr="000649F4" w14:paraId="59FDD506" w14:textId="77777777" w:rsidTr="00D82520">
        <w:tc>
          <w:tcPr>
            <w:tcW w:w="4762" w:type="dxa"/>
            <w:tcBorders>
              <w:bottom w:val="single" w:sz="4" w:space="0" w:color="auto"/>
            </w:tcBorders>
          </w:tcPr>
          <w:p w14:paraId="6368A9B6" w14:textId="176A0BE0" w:rsidR="00FF3D94" w:rsidRPr="000649F4" w:rsidRDefault="005017B4" w:rsidP="00EE2F18">
            <w:pPr>
              <w:pStyle w:val="a3"/>
              <w:numPr>
                <w:ilvl w:val="0"/>
                <w:numId w:val="2"/>
              </w:numPr>
              <w:spacing w:line="280" w:lineRule="exact"/>
              <w:ind w:leftChars="0"/>
              <w:rPr>
                <w:rFonts w:ascii="Times New Roman" w:eastAsia="新細明體" w:hAnsi="Times New Roman" w:cs="Times New Roman"/>
                <w:b/>
              </w:rPr>
            </w:pPr>
            <w:r w:rsidRPr="00AA71A5">
              <w:rPr>
                <w:rFonts w:ascii="Times New Roman" w:eastAsia="DengXian" w:hAnsi="Times New Roman" w:cs="Times New Roman" w:hint="eastAsia"/>
                <w:b/>
                <w:lang w:eastAsia="zh-CN"/>
              </w:rPr>
              <w:t>认识青少年发展</w:t>
            </w:r>
          </w:p>
        </w:tc>
        <w:tc>
          <w:tcPr>
            <w:tcW w:w="454" w:type="dxa"/>
            <w:tcBorders>
              <w:bottom w:val="single" w:sz="4" w:space="0" w:color="auto"/>
              <w:right w:val="dotted" w:sz="4" w:space="0" w:color="auto"/>
            </w:tcBorders>
            <w:shd w:val="clear" w:color="auto" w:fill="D9D9D9" w:themeFill="background1" w:themeFillShade="D9"/>
            <w:vAlign w:val="center"/>
          </w:tcPr>
          <w:p w14:paraId="41438ED9" w14:textId="77777777" w:rsidR="00FF3D94" w:rsidRPr="000649F4" w:rsidRDefault="00FF3D94" w:rsidP="00506E30">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57CBEB9B" w14:textId="77777777" w:rsidR="00FF3D94" w:rsidRPr="000649F4" w:rsidRDefault="00FF3D94" w:rsidP="00506E30">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451A6BCE" w14:textId="77777777" w:rsidR="00FF3D94" w:rsidRPr="000649F4" w:rsidRDefault="00FF3D94" w:rsidP="00506E30">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21A69727" w14:textId="77777777" w:rsidR="00FF3D94" w:rsidRPr="000649F4" w:rsidRDefault="00FF3D94" w:rsidP="00506E30">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0F017A6E" w14:textId="77777777" w:rsidR="00FF3D94" w:rsidRPr="000649F4" w:rsidRDefault="00FF3D94" w:rsidP="00506E30">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tcBorders>
            <w:shd w:val="clear" w:color="auto" w:fill="D9D9D9" w:themeFill="background1" w:themeFillShade="D9"/>
            <w:vAlign w:val="center"/>
          </w:tcPr>
          <w:p w14:paraId="46C27779" w14:textId="77777777" w:rsidR="00FF3D94" w:rsidRPr="000649F4" w:rsidRDefault="00FF3D94" w:rsidP="00506E30">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bottom w:val="single" w:sz="4" w:space="0" w:color="auto"/>
              <w:right w:val="dotted" w:sz="4" w:space="0" w:color="auto"/>
            </w:tcBorders>
            <w:vAlign w:val="center"/>
          </w:tcPr>
          <w:p w14:paraId="2D6E2890" w14:textId="77777777" w:rsidR="00FF3D94" w:rsidRPr="000649F4" w:rsidRDefault="00FF3D94" w:rsidP="00506E30">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vAlign w:val="center"/>
          </w:tcPr>
          <w:p w14:paraId="7616DA5A" w14:textId="77777777" w:rsidR="00FF3D94" w:rsidRPr="000649F4" w:rsidRDefault="00FF3D94" w:rsidP="00506E30">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vAlign w:val="center"/>
          </w:tcPr>
          <w:p w14:paraId="65C397D1" w14:textId="77777777" w:rsidR="00FF3D94" w:rsidRPr="000649F4" w:rsidRDefault="00FF3D94" w:rsidP="00506E30">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vAlign w:val="center"/>
          </w:tcPr>
          <w:p w14:paraId="1BA42723" w14:textId="77777777" w:rsidR="00FF3D94" w:rsidRPr="000649F4" w:rsidRDefault="00FF3D94" w:rsidP="00506E30">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vAlign w:val="center"/>
          </w:tcPr>
          <w:p w14:paraId="037E2703" w14:textId="77777777" w:rsidR="00FF3D94" w:rsidRPr="000649F4" w:rsidRDefault="00FF3D94" w:rsidP="00506E30">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tcBorders>
            <w:vAlign w:val="center"/>
          </w:tcPr>
          <w:p w14:paraId="19AB4189" w14:textId="77777777" w:rsidR="00FF3D94" w:rsidRPr="000649F4" w:rsidRDefault="00FF3D94" w:rsidP="00506E30">
            <w:pPr>
              <w:spacing w:line="280" w:lineRule="exact"/>
              <w:ind w:leftChars="-55" w:left="-132" w:rightChars="-30" w:right="-72" w:firstLineChars="7" w:firstLine="17"/>
              <w:jc w:val="center"/>
              <w:rPr>
                <w:rFonts w:ascii="Times New Roman" w:eastAsia="新細明體" w:hAnsi="Times New Roman" w:cs="Times New Roman"/>
              </w:rPr>
            </w:pPr>
          </w:p>
        </w:tc>
      </w:tr>
      <w:tr w:rsidR="00FF3D94" w:rsidRPr="000649F4" w14:paraId="1ABF5389" w14:textId="77777777" w:rsidTr="00D82520">
        <w:tc>
          <w:tcPr>
            <w:tcW w:w="4762" w:type="dxa"/>
            <w:tcBorders>
              <w:bottom w:val="dotted" w:sz="4" w:space="0" w:color="auto"/>
            </w:tcBorders>
          </w:tcPr>
          <w:p w14:paraId="79E2201E" w14:textId="3A397695" w:rsidR="00FF3D94" w:rsidRPr="000649F4" w:rsidRDefault="005017B4">
            <w:pPr>
              <w:pStyle w:val="a3"/>
              <w:numPr>
                <w:ilvl w:val="0"/>
                <w:numId w:val="3"/>
              </w:numPr>
              <w:spacing w:line="280" w:lineRule="exact"/>
              <w:ind w:leftChars="0"/>
              <w:rPr>
                <w:rFonts w:ascii="Times New Roman" w:eastAsia="新細明體" w:hAnsi="Times New Roman" w:cs="Times New Roman"/>
              </w:rPr>
            </w:pPr>
            <w:r w:rsidRPr="00AA71A5">
              <w:rPr>
                <w:rFonts w:ascii="Times New Roman" w:eastAsia="DengXian" w:hAnsi="Times New Roman" w:cs="Times New Roman" w:hint="eastAsia"/>
                <w:lang w:eastAsia="zh-CN"/>
              </w:rPr>
              <w:t>认识青少年发展的范围和过程，并了解这段时期会受到父母和家庭、同侪、学校、本地和全球社会，以及重大人生转变各方面的影响</w:t>
            </w:r>
          </w:p>
        </w:tc>
        <w:tc>
          <w:tcPr>
            <w:tcW w:w="454" w:type="dxa"/>
            <w:tcBorders>
              <w:bottom w:val="dotted" w:sz="4" w:space="0" w:color="auto"/>
              <w:right w:val="dotted" w:sz="4" w:space="0" w:color="auto"/>
            </w:tcBorders>
            <w:shd w:val="clear" w:color="auto" w:fill="D9D9D9" w:themeFill="background1" w:themeFillShade="D9"/>
            <w:vAlign w:val="center"/>
          </w:tcPr>
          <w:p w14:paraId="72F7100A" w14:textId="77777777" w:rsidR="00FF3D94" w:rsidRPr="000649F4" w:rsidRDefault="009D2E9E" w:rsidP="00506E3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0B2F3444" w14:textId="77777777" w:rsidR="00FF3D94" w:rsidRPr="000649F4" w:rsidRDefault="009D2E9E" w:rsidP="00506E3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2CF4C615" w14:textId="77777777" w:rsidR="00FF3D94" w:rsidRPr="000649F4" w:rsidRDefault="009D2E9E" w:rsidP="00506E3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455FE201" w14:textId="77777777" w:rsidR="00FF3D94" w:rsidRPr="000649F4" w:rsidRDefault="009D2E9E" w:rsidP="00506E3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0A6E1A0E" w14:textId="77777777" w:rsidR="00FF3D94" w:rsidRPr="000649F4" w:rsidRDefault="009D2E9E" w:rsidP="00506E3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tcBorders>
            <w:shd w:val="clear" w:color="auto" w:fill="D9D9D9" w:themeFill="background1" w:themeFillShade="D9"/>
            <w:vAlign w:val="center"/>
          </w:tcPr>
          <w:p w14:paraId="3CEA4ED2" w14:textId="77777777" w:rsidR="00FF3D94" w:rsidRPr="000649F4" w:rsidRDefault="009D2E9E" w:rsidP="00506E3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bottom w:val="dotted" w:sz="4" w:space="0" w:color="auto"/>
              <w:right w:val="dotted" w:sz="4" w:space="0" w:color="auto"/>
            </w:tcBorders>
            <w:vAlign w:val="center"/>
          </w:tcPr>
          <w:p w14:paraId="03DEAFED" w14:textId="77777777" w:rsidR="00FF3D94" w:rsidRPr="000649F4" w:rsidRDefault="009D2E9E" w:rsidP="00506E3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110FBE37" w14:textId="77777777" w:rsidR="00FF3D94" w:rsidRPr="000649F4" w:rsidRDefault="009D2E9E" w:rsidP="00506E3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2400F06A" w14:textId="77777777" w:rsidR="00FF3D94" w:rsidRPr="000649F4" w:rsidRDefault="009D2E9E" w:rsidP="00506E3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5313E155" w14:textId="77777777" w:rsidR="00FF3D94" w:rsidRPr="000649F4" w:rsidRDefault="009D2E9E" w:rsidP="00506E3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3CB85704" w14:textId="77777777" w:rsidR="00FF3D94" w:rsidRPr="000649F4" w:rsidRDefault="009D2E9E" w:rsidP="00506E3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tcBorders>
            <w:vAlign w:val="center"/>
          </w:tcPr>
          <w:p w14:paraId="06EF05D4" w14:textId="77777777" w:rsidR="00FF3D94" w:rsidRPr="000649F4" w:rsidRDefault="009D2E9E" w:rsidP="00506E3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r>
      <w:tr w:rsidR="009D2E9E" w:rsidRPr="000649F4" w14:paraId="328480BE" w14:textId="77777777" w:rsidTr="00D82520">
        <w:tc>
          <w:tcPr>
            <w:tcW w:w="4762" w:type="dxa"/>
            <w:tcBorders>
              <w:top w:val="dotted" w:sz="4" w:space="0" w:color="auto"/>
              <w:bottom w:val="dotted" w:sz="4" w:space="0" w:color="auto"/>
            </w:tcBorders>
          </w:tcPr>
          <w:p w14:paraId="38F4671E" w14:textId="5E4A4A99" w:rsidR="009D2E9E" w:rsidRPr="000649F4" w:rsidRDefault="005017B4" w:rsidP="005729D0">
            <w:pPr>
              <w:pStyle w:val="a3"/>
              <w:numPr>
                <w:ilvl w:val="0"/>
                <w:numId w:val="3"/>
              </w:numPr>
              <w:spacing w:line="280" w:lineRule="exact"/>
              <w:ind w:leftChars="0"/>
              <w:rPr>
                <w:rFonts w:ascii="Times New Roman" w:eastAsia="新細明體" w:hAnsi="Times New Roman" w:cs="Times New Roman"/>
              </w:rPr>
            </w:pPr>
            <w:r w:rsidRPr="00AA71A5">
              <w:rPr>
                <w:rFonts w:ascii="Times New Roman" w:eastAsia="DengXian" w:hAnsi="Times New Roman" w:cs="Times New Roman" w:hint="eastAsia"/>
                <w:lang w:eastAsia="zh-CN"/>
              </w:rPr>
              <w:t>运用有关青少年发展的知识，订立对青少年子女的合理期望，培养对他们的独特性和需要的同理心和接纳，并增进亲子关系和提升子女的身心健康</w:t>
            </w:r>
          </w:p>
        </w:tc>
        <w:tc>
          <w:tcPr>
            <w:tcW w:w="454" w:type="dxa"/>
            <w:tcBorders>
              <w:top w:val="dotted" w:sz="4" w:space="0" w:color="auto"/>
              <w:bottom w:val="dotted" w:sz="4" w:space="0" w:color="auto"/>
              <w:right w:val="dotted" w:sz="4" w:space="0" w:color="auto"/>
            </w:tcBorders>
            <w:shd w:val="clear" w:color="auto" w:fill="D9D9D9" w:themeFill="background1" w:themeFillShade="D9"/>
            <w:vAlign w:val="center"/>
          </w:tcPr>
          <w:p w14:paraId="1324B428"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220163C"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401BC03"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71968C1E"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378A4140"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tcBorders>
            <w:shd w:val="clear" w:color="auto" w:fill="D9D9D9" w:themeFill="background1" w:themeFillShade="D9"/>
            <w:vAlign w:val="center"/>
          </w:tcPr>
          <w:p w14:paraId="4DF612E2"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bottom w:val="dotted" w:sz="4" w:space="0" w:color="auto"/>
              <w:right w:val="dotted" w:sz="4" w:space="0" w:color="auto"/>
            </w:tcBorders>
            <w:vAlign w:val="center"/>
          </w:tcPr>
          <w:p w14:paraId="743F51BF"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3C3010EF"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1B06871B"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6479C7F6"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2EF90834"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tcBorders>
            <w:vAlign w:val="center"/>
          </w:tcPr>
          <w:p w14:paraId="22BC7295"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r>
      <w:tr w:rsidR="009D2E9E" w:rsidRPr="000649F4" w14:paraId="30F306C4" w14:textId="77777777" w:rsidTr="00D82520">
        <w:tc>
          <w:tcPr>
            <w:tcW w:w="4762" w:type="dxa"/>
            <w:tcBorders>
              <w:top w:val="dotted" w:sz="4" w:space="0" w:color="auto"/>
              <w:bottom w:val="dotted" w:sz="4" w:space="0" w:color="auto"/>
            </w:tcBorders>
          </w:tcPr>
          <w:p w14:paraId="204BBEDC" w14:textId="60D560CA" w:rsidR="009D2E9E" w:rsidRPr="000649F4" w:rsidRDefault="005017B4">
            <w:pPr>
              <w:pStyle w:val="a3"/>
              <w:numPr>
                <w:ilvl w:val="0"/>
                <w:numId w:val="3"/>
              </w:numPr>
              <w:spacing w:line="280" w:lineRule="exact"/>
              <w:ind w:leftChars="0"/>
              <w:rPr>
                <w:rFonts w:ascii="Times New Roman" w:eastAsia="新細明體" w:hAnsi="Times New Roman" w:cs="Times New Roman"/>
              </w:rPr>
            </w:pPr>
            <w:r w:rsidRPr="00AA71A5">
              <w:rPr>
                <w:rFonts w:ascii="Times New Roman" w:eastAsia="DengXian" w:hAnsi="Times New Roman" w:cs="Times New Roman" w:hint="eastAsia"/>
                <w:lang w:eastAsia="zh-CN"/>
              </w:rPr>
              <w:t>掌握合适的策略，以促进青少年的发展和身心健康，并在青少年子女出现偏离一般青少年的发展的情况时，尽早寻求介入</w:t>
            </w:r>
          </w:p>
        </w:tc>
        <w:tc>
          <w:tcPr>
            <w:tcW w:w="454" w:type="dxa"/>
            <w:tcBorders>
              <w:top w:val="dotted" w:sz="4" w:space="0" w:color="auto"/>
              <w:bottom w:val="dotted" w:sz="4" w:space="0" w:color="auto"/>
              <w:right w:val="dotted" w:sz="4" w:space="0" w:color="auto"/>
            </w:tcBorders>
            <w:shd w:val="clear" w:color="auto" w:fill="D9D9D9" w:themeFill="background1" w:themeFillShade="D9"/>
            <w:vAlign w:val="center"/>
          </w:tcPr>
          <w:p w14:paraId="14E5BC7D"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C7CD496"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BF45BC7"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1871C09B"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EF6AF95"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tcBorders>
            <w:shd w:val="clear" w:color="auto" w:fill="D9D9D9" w:themeFill="background1" w:themeFillShade="D9"/>
            <w:vAlign w:val="center"/>
          </w:tcPr>
          <w:p w14:paraId="38BAC697"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bottom w:val="dotted" w:sz="4" w:space="0" w:color="auto"/>
              <w:right w:val="dotted" w:sz="4" w:space="0" w:color="auto"/>
            </w:tcBorders>
            <w:vAlign w:val="center"/>
          </w:tcPr>
          <w:p w14:paraId="70615210"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60962D64"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7C583FA6"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608EB9D7"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5E7C54BB"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tcBorders>
            <w:vAlign w:val="center"/>
          </w:tcPr>
          <w:p w14:paraId="62CB6BCA"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r>
      <w:tr w:rsidR="00D82520" w:rsidRPr="000649F4" w14:paraId="65D1FA43" w14:textId="77777777" w:rsidTr="00D82520">
        <w:tc>
          <w:tcPr>
            <w:tcW w:w="4762" w:type="dxa"/>
            <w:tcBorders>
              <w:top w:val="dotted" w:sz="4" w:space="0" w:color="auto"/>
            </w:tcBorders>
          </w:tcPr>
          <w:p w14:paraId="765753A2" w14:textId="69600002" w:rsidR="00D82520" w:rsidRPr="000649F4" w:rsidRDefault="005017B4" w:rsidP="00D82520">
            <w:pPr>
              <w:pStyle w:val="a3"/>
              <w:numPr>
                <w:ilvl w:val="0"/>
                <w:numId w:val="3"/>
              </w:numPr>
              <w:spacing w:line="280" w:lineRule="exact"/>
              <w:ind w:leftChars="0"/>
              <w:rPr>
                <w:rFonts w:ascii="Times New Roman" w:eastAsia="新細明體" w:hAnsi="Times New Roman" w:cs="Times New Roman"/>
              </w:rPr>
            </w:pPr>
            <w:r w:rsidRPr="00AA71A5">
              <w:rPr>
                <w:rFonts w:ascii="Times New Roman" w:eastAsia="DengXian" w:hAnsi="Times New Roman" w:cs="Times New Roman" w:hint="eastAsia"/>
                <w:lang w:eastAsia="zh-CN"/>
              </w:rPr>
              <w:t>其他：</w:t>
            </w:r>
            <w:r w:rsidRPr="00AA71A5">
              <w:rPr>
                <w:rFonts w:ascii="Times New Roman" w:eastAsia="DengXian" w:hAnsi="Times New Roman" w:cs="Times New Roman"/>
                <w:lang w:eastAsia="zh-CN"/>
              </w:rPr>
              <w:t>___________________________</w:t>
            </w:r>
          </w:p>
          <w:p w14:paraId="0F30642B" w14:textId="7F719465" w:rsidR="00D82520" w:rsidRPr="000649F4" w:rsidRDefault="005017B4" w:rsidP="00D82520">
            <w:pPr>
              <w:tabs>
                <w:tab w:val="left" w:pos="449"/>
              </w:tabs>
              <w:spacing w:line="280" w:lineRule="exact"/>
              <w:ind w:left="480"/>
              <w:rPr>
                <w:rFonts w:ascii="Times New Roman" w:eastAsia="新細明體" w:hAnsi="Times New Roman" w:cs="Times New Roman"/>
              </w:rPr>
            </w:pPr>
            <w:r w:rsidRPr="00AA71A5">
              <w:rPr>
                <w:rFonts w:ascii="Times New Roman" w:eastAsia="DengXian" w:hAnsi="Times New Roman" w:cs="Times New Roman"/>
                <w:lang w:eastAsia="zh-CN"/>
              </w:rPr>
              <w:t>_________________________________</w:t>
            </w:r>
          </w:p>
          <w:p w14:paraId="4E7F71E7" w14:textId="77777777" w:rsidR="00D82520" w:rsidRPr="000649F4" w:rsidRDefault="00D82520" w:rsidP="00D82520">
            <w:pPr>
              <w:tabs>
                <w:tab w:val="left" w:pos="449"/>
              </w:tabs>
              <w:spacing w:line="280" w:lineRule="exact"/>
              <w:ind w:left="480"/>
              <w:rPr>
                <w:rFonts w:ascii="Times New Roman" w:eastAsia="新細明體" w:hAnsi="Times New Roman" w:cs="Times New Roman"/>
              </w:rPr>
            </w:pPr>
          </w:p>
        </w:tc>
        <w:tc>
          <w:tcPr>
            <w:tcW w:w="454" w:type="dxa"/>
            <w:tcBorders>
              <w:top w:val="dotted" w:sz="4" w:space="0" w:color="auto"/>
              <w:right w:val="dotted" w:sz="4" w:space="0" w:color="auto"/>
            </w:tcBorders>
            <w:shd w:val="clear" w:color="auto" w:fill="D9D9D9" w:themeFill="background1" w:themeFillShade="D9"/>
            <w:vAlign w:val="center"/>
          </w:tcPr>
          <w:p w14:paraId="0A41922C" w14:textId="77777777" w:rsidR="00D82520" w:rsidRPr="000649F4" w:rsidRDefault="00D82520" w:rsidP="00D8252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10916101" w14:textId="77777777" w:rsidR="00D82520" w:rsidRPr="000649F4" w:rsidRDefault="00D82520" w:rsidP="00D8252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34430DA0" w14:textId="77777777" w:rsidR="00D82520" w:rsidRPr="000649F4" w:rsidRDefault="00D82520" w:rsidP="00D8252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0B6E77B0" w14:textId="77777777" w:rsidR="00D82520" w:rsidRPr="000649F4" w:rsidRDefault="00D82520" w:rsidP="00D8252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27F25622" w14:textId="77777777" w:rsidR="00D82520" w:rsidRPr="000649F4" w:rsidRDefault="00D82520" w:rsidP="00D8252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tcBorders>
            <w:shd w:val="clear" w:color="auto" w:fill="D9D9D9" w:themeFill="background1" w:themeFillShade="D9"/>
            <w:vAlign w:val="center"/>
          </w:tcPr>
          <w:p w14:paraId="16DF1CDD" w14:textId="77777777" w:rsidR="00D82520" w:rsidRPr="000649F4" w:rsidRDefault="00D82520" w:rsidP="00D8252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right w:val="dotted" w:sz="4" w:space="0" w:color="auto"/>
            </w:tcBorders>
            <w:vAlign w:val="center"/>
          </w:tcPr>
          <w:p w14:paraId="0862FAD8" w14:textId="77777777" w:rsidR="00D82520" w:rsidRPr="000649F4" w:rsidRDefault="00D82520" w:rsidP="00D8252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583DD88E" w14:textId="77777777" w:rsidR="00D82520" w:rsidRPr="000649F4" w:rsidRDefault="00D82520" w:rsidP="00D8252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57A9A03E" w14:textId="77777777" w:rsidR="00D82520" w:rsidRPr="000649F4" w:rsidRDefault="00D82520" w:rsidP="00D8252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21755081" w14:textId="77777777" w:rsidR="00D82520" w:rsidRPr="000649F4" w:rsidRDefault="00D82520" w:rsidP="00D8252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2C9E2082" w14:textId="77777777" w:rsidR="00D82520" w:rsidRPr="000649F4" w:rsidRDefault="00D82520" w:rsidP="00D8252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tcBorders>
            <w:vAlign w:val="center"/>
          </w:tcPr>
          <w:p w14:paraId="4951E52E" w14:textId="77777777" w:rsidR="00D82520" w:rsidRPr="000649F4" w:rsidRDefault="00D82520" w:rsidP="00D8252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r>
      <w:tr w:rsidR="005F0E14" w:rsidRPr="000649F4" w14:paraId="48BBF379" w14:textId="77777777" w:rsidTr="00633B6A">
        <w:tc>
          <w:tcPr>
            <w:tcW w:w="4762" w:type="dxa"/>
            <w:tcBorders>
              <w:bottom w:val="single" w:sz="4" w:space="0" w:color="auto"/>
            </w:tcBorders>
          </w:tcPr>
          <w:p w14:paraId="437AD367" w14:textId="7829ADD5" w:rsidR="005F0E14" w:rsidRPr="000649F4" w:rsidRDefault="005017B4" w:rsidP="00EE2F18">
            <w:pPr>
              <w:pStyle w:val="a3"/>
              <w:numPr>
                <w:ilvl w:val="0"/>
                <w:numId w:val="2"/>
              </w:numPr>
              <w:spacing w:line="280" w:lineRule="exact"/>
              <w:ind w:leftChars="0"/>
              <w:rPr>
                <w:rFonts w:ascii="Times New Roman" w:eastAsia="新細明體" w:hAnsi="Times New Roman" w:cs="Times New Roman"/>
                <w:b/>
              </w:rPr>
            </w:pPr>
            <w:r w:rsidRPr="00AA71A5">
              <w:rPr>
                <w:rFonts w:ascii="Times New Roman" w:eastAsia="DengXian" w:hAnsi="Times New Roman" w:cs="Times New Roman" w:hint="eastAsia"/>
                <w:b/>
                <w:lang w:eastAsia="zh-CN"/>
              </w:rPr>
              <w:t>促进青少年健康、愉快及均衡的发展</w:t>
            </w:r>
          </w:p>
        </w:tc>
        <w:tc>
          <w:tcPr>
            <w:tcW w:w="454" w:type="dxa"/>
            <w:tcBorders>
              <w:bottom w:val="single" w:sz="4" w:space="0" w:color="auto"/>
              <w:right w:val="dotted" w:sz="4" w:space="0" w:color="auto"/>
            </w:tcBorders>
            <w:shd w:val="clear" w:color="auto" w:fill="D9D9D9" w:themeFill="background1" w:themeFillShade="D9"/>
            <w:vAlign w:val="center"/>
          </w:tcPr>
          <w:p w14:paraId="5A0CE1F2" w14:textId="77777777" w:rsidR="005F0E14" w:rsidRPr="000649F4" w:rsidRDefault="005F0E14" w:rsidP="005F0E14">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3B44DE5A" w14:textId="77777777" w:rsidR="005F0E14" w:rsidRPr="000649F4" w:rsidRDefault="005F0E14" w:rsidP="005F0E14">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5C12E993" w14:textId="77777777" w:rsidR="005F0E14" w:rsidRPr="000649F4" w:rsidRDefault="005F0E14" w:rsidP="005F0E14">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5C97A629" w14:textId="77777777" w:rsidR="005F0E14" w:rsidRPr="000649F4" w:rsidRDefault="005F0E14" w:rsidP="005F0E14">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40CE531A" w14:textId="77777777" w:rsidR="005F0E14" w:rsidRPr="000649F4" w:rsidRDefault="005F0E14" w:rsidP="005F0E14">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tcBorders>
            <w:shd w:val="clear" w:color="auto" w:fill="D9D9D9" w:themeFill="background1" w:themeFillShade="D9"/>
            <w:vAlign w:val="center"/>
          </w:tcPr>
          <w:p w14:paraId="4656EEFA" w14:textId="77777777" w:rsidR="005F0E14" w:rsidRPr="000649F4" w:rsidRDefault="005F0E14" w:rsidP="005F0E14">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bottom w:val="single" w:sz="4" w:space="0" w:color="auto"/>
              <w:right w:val="dotted" w:sz="4" w:space="0" w:color="auto"/>
            </w:tcBorders>
            <w:vAlign w:val="center"/>
          </w:tcPr>
          <w:p w14:paraId="101AC131" w14:textId="77777777" w:rsidR="005F0E14" w:rsidRPr="000649F4" w:rsidRDefault="005F0E14" w:rsidP="005F0E14">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vAlign w:val="center"/>
          </w:tcPr>
          <w:p w14:paraId="6D723C81" w14:textId="77777777" w:rsidR="005F0E14" w:rsidRPr="000649F4" w:rsidRDefault="005F0E14" w:rsidP="005F0E14">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vAlign w:val="center"/>
          </w:tcPr>
          <w:p w14:paraId="52881A8C" w14:textId="77777777" w:rsidR="005F0E14" w:rsidRPr="000649F4" w:rsidRDefault="005F0E14" w:rsidP="005F0E14">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vAlign w:val="center"/>
          </w:tcPr>
          <w:p w14:paraId="4A6F4619" w14:textId="77777777" w:rsidR="005F0E14" w:rsidRPr="000649F4" w:rsidRDefault="005F0E14" w:rsidP="005F0E14">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vAlign w:val="center"/>
          </w:tcPr>
          <w:p w14:paraId="29E113BC" w14:textId="77777777" w:rsidR="005F0E14" w:rsidRPr="000649F4" w:rsidRDefault="005F0E14" w:rsidP="005F0E14">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tcBorders>
            <w:vAlign w:val="center"/>
          </w:tcPr>
          <w:p w14:paraId="3ABEE74B" w14:textId="77777777" w:rsidR="005F0E14" w:rsidRPr="000649F4" w:rsidRDefault="005F0E14" w:rsidP="005F0E14">
            <w:pPr>
              <w:spacing w:line="280" w:lineRule="exact"/>
              <w:ind w:leftChars="-55" w:left="-132" w:rightChars="-30" w:right="-72" w:firstLineChars="7" w:firstLine="17"/>
              <w:jc w:val="center"/>
              <w:rPr>
                <w:rFonts w:ascii="Times New Roman" w:eastAsia="新細明體" w:hAnsi="Times New Roman" w:cs="Times New Roman"/>
              </w:rPr>
            </w:pPr>
          </w:p>
        </w:tc>
      </w:tr>
      <w:tr w:rsidR="005F0E14" w:rsidRPr="000649F4" w14:paraId="7E7C8879" w14:textId="77777777" w:rsidTr="00633B6A">
        <w:tc>
          <w:tcPr>
            <w:tcW w:w="4762" w:type="dxa"/>
            <w:tcBorders>
              <w:bottom w:val="dotted" w:sz="4" w:space="0" w:color="auto"/>
            </w:tcBorders>
          </w:tcPr>
          <w:p w14:paraId="6D7850E1" w14:textId="536F94FB" w:rsidR="005F0E14" w:rsidRPr="000649F4" w:rsidRDefault="005017B4" w:rsidP="000552C7">
            <w:pPr>
              <w:pStyle w:val="a3"/>
              <w:numPr>
                <w:ilvl w:val="0"/>
                <w:numId w:val="4"/>
              </w:numPr>
              <w:spacing w:line="280" w:lineRule="exact"/>
              <w:ind w:leftChars="0"/>
              <w:rPr>
                <w:rFonts w:ascii="Times New Roman" w:eastAsia="新細明體" w:hAnsi="Times New Roman" w:cs="Times New Roman"/>
              </w:rPr>
            </w:pPr>
            <w:r w:rsidRPr="00AA71A5">
              <w:rPr>
                <w:rFonts w:ascii="Times New Roman" w:eastAsia="DengXian" w:hAnsi="Times New Roman" w:cs="Times New Roman" w:hint="eastAsia"/>
                <w:lang w:eastAsia="zh-CN"/>
              </w:rPr>
              <w:t>掌握青少年在青春期身心发展的知识及支援青少年全人发展所需的技能和态度</w:t>
            </w:r>
          </w:p>
        </w:tc>
        <w:tc>
          <w:tcPr>
            <w:tcW w:w="454" w:type="dxa"/>
            <w:tcBorders>
              <w:bottom w:val="dotted" w:sz="4" w:space="0" w:color="auto"/>
              <w:right w:val="dotted" w:sz="4" w:space="0" w:color="auto"/>
            </w:tcBorders>
            <w:shd w:val="clear" w:color="auto" w:fill="D9D9D9" w:themeFill="background1" w:themeFillShade="D9"/>
            <w:vAlign w:val="center"/>
          </w:tcPr>
          <w:p w14:paraId="3BC3C578"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607B5EA3"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77EA8F71"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7C8DE865"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6B195EC1"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tcBorders>
            <w:shd w:val="clear" w:color="auto" w:fill="D9D9D9" w:themeFill="background1" w:themeFillShade="D9"/>
            <w:vAlign w:val="center"/>
          </w:tcPr>
          <w:p w14:paraId="4754F9E4"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bottom w:val="dotted" w:sz="4" w:space="0" w:color="auto"/>
              <w:right w:val="dotted" w:sz="4" w:space="0" w:color="auto"/>
            </w:tcBorders>
            <w:vAlign w:val="center"/>
          </w:tcPr>
          <w:p w14:paraId="22036956"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77ECC2FC"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510126F8"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3440E7D0"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3909E9BC"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tcBorders>
            <w:vAlign w:val="center"/>
          </w:tcPr>
          <w:p w14:paraId="4C589C99"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r>
      <w:tr w:rsidR="005F0E14" w:rsidRPr="000649F4" w14:paraId="109EF8D8" w14:textId="77777777" w:rsidTr="00633B6A">
        <w:tc>
          <w:tcPr>
            <w:tcW w:w="4762" w:type="dxa"/>
            <w:tcBorders>
              <w:top w:val="dotted" w:sz="4" w:space="0" w:color="auto"/>
              <w:bottom w:val="dotted" w:sz="4" w:space="0" w:color="auto"/>
            </w:tcBorders>
          </w:tcPr>
          <w:p w14:paraId="0A8C8392" w14:textId="47CCB3C9" w:rsidR="005F0E14" w:rsidRPr="000649F4" w:rsidRDefault="005017B4" w:rsidP="00425380">
            <w:pPr>
              <w:pStyle w:val="a3"/>
              <w:numPr>
                <w:ilvl w:val="0"/>
                <w:numId w:val="4"/>
              </w:numPr>
              <w:spacing w:line="280" w:lineRule="exact"/>
              <w:ind w:leftChars="0"/>
              <w:rPr>
                <w:rFonts w:ascii="Times New Roman" w:eastAsia="新細明體" w:hAnsi="Times New Roman" w:cs="Times New Roman"/>
              </w:rPr>
            </w:pPr>
            <w:r w:rsidRPr="00AA71A5">
              <w:rPr>
                <w:rFonts w:ascii="Times New Roman" w:eastAsia="DengXian" w:hAnsi="Times New Roman" w:cs="Times New Roman" w:hint="eastAsia"/>
                <w:lang w:eastAsia="zh-CN"/>
              </w:rPr>
              <w:t>了解青少年普遍面对的压力及如何采取正向育儿方式培育青少年，培养他们的抗逆力</w:t>
            </w:r>
          </w:p>
        </w:tc>
        <w:tc>
          <w:tcPr>
            <w:tcW w:w="454" w:type="dxa"/>
            <w:tcBorders>
              <w:top w:val="dotted" w:sz="4" w:space="0" w:color="auto"/>
              <w:bottom w:val="dotted" w:sz="4" w:space="0" w:color="auto"/>
              <w:right w:val="dotted" w:sz="4" w:space="0" w:color="auto"/>
            </w:tcBorders>
            <w:shd w:val="clear" w:color="auto" w:fill="D9D9D9" w:themeFill="background1" w:themeFillShade="D9"/>
            <w:vAlign w:val="center"/>
          </w:tcPr>
          <w:p w14:paraId="4BA02406"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992C58E"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EB1CE72"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3649E0E7"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B45D090"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tcBorders>
            <w:shd w:val="clear" w:color="auto" w:fill="D9D9D9" w:themeFill="background1" w:themeFillShade="D9"/>
            <w:vAlign w:val="center"/>
          </w:tcPr>
          <w:p w14:paraId="505F0B90"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bottom w:val="dotted" w:sz="4" w:space="0" w:color="auto"/>
              <w:right w:val="dotted" w:sz="4" w:space="0" w:color="auto"/>
            </w:tcBorders>
            <w:vAlign w:val="center"/>
          </w:tcPr>
          <w:p w14:paraId="694B78B0"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0F61EEED"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3B17BEA8"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18FA1497"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4CF4AB5D"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tcBorders>
            <w:vAlign w:val="center"/>
          </w:tcPr>
          <w:p w14:paraId="615EE5B3"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r>
      <w:tr w:rsidR="005F0E14" w:rsidRPr="000649F4" w14:paraId="7FDE0042" w14:textId="77777777" w:rsidTr="00633B6A">
        <w:tc>
          <w:tcPr>
            <w:tcW w:w="4762" w:type="dxa"/>
            <w:tcBorders>
              <w:top w:val="dotted" w:sz="4" w:space="0" w:color="auto"/>
              <w:bottom w:val="dotted" w:sz="4" w:space="0" w:color="auto"/>
            </w:tcBorders>
          </w:tcPr>
          <w:p w14:paraId="3DBD30C3" w14:textId="65F27E2E" w:rsidR="005F0E14" w:rsidRPr="000649F4" w:rsidRDefault="005017B4" w:rsidP="000552C7">
            <w:pPr>
              <w:pStyle w:val="a3"/>
              <w:numPr>
                <w:ilvl w:val="0"/>
                <w:numId w:val="4"/>
              </w:numPr>
              <w:spacing w:line="280" w:lineRule="exact"/>
              <w:ind w:leftChars="0"/>
              <w:rPr>
                <w:rFonts w:ascii="Times New Roman" w:eastAsia="新細明體" w:hAnsi="Times New Roman" w:cs="Times New Roman"/>
              </w:rPr>
            </w:pPr>
            <w:r w:rsidRPr="00AA71A5">
              <w:rPr>
                <w:rFonts w:ascii="Times New Roman" w:eastAsia="DengXian" w:hAnsi="Times New Roman" w:cs="Times New Roman" w:hint="eastAsia"/>
                <w:lang w:eastAsia="zh-CN"/>
              </w:rPr>
              <w:t>认识如何处理青少年会遇到的特定问题</w:t>
            </w:r>
          </w:p>
        </w:tc>
        <w:tc>
          <w:tcPr>
            <w:tcW w:w="454" w:type="dxa"/>
            <w:tcBorders>
              <w:top w:val="dotted" w:sz="4" w:space="0" w:color="auto"/>
              <w:bottom w:val="dotted" w:sz="4" w:space="0" w:color="auto"/>
              <w:right w:val="dotted" w:sz="4" w:space="0" w:color="auto"/>
            </w:tcBorders>
            <w:shd w:val="clear" w:color="auto" w:fill="D9D9D9" w:themeFill="background1" w:themeFillShade="D9"/>
            <w:vAlign w:val="center"/>
          </w:tcPr>
          <w:p w14:paraId="1E048ED2"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FE7C9EF"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A3A9FC7"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61079D8"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11F4A88"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tcBorders>
            <w:shd w:val="clear" w:color="auto" w:fill="D9D9D9" w:themeFill="background1" w:themeFillShade="D9"/>
            <w:vAlign w:val="center"/>
          </w:tcPr>
          <w:p w14:paraId="487B0EEF"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bottom w:val="dotted" w:sz="4" w:space="0" w:color="auto"/>
              <w:right w:val="dotted" w:sz="4" w:space="0" w:color="auto"/>
            </w:tcBorders>
            <w:vAlign w:val="center"/>
          </w:tcPr>
          <w:p w14:paraId="33F8C443"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698E0538"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086B2F1B"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12FAD8A8"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3C566133"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tcBorders>
            <w:vAlign w:val="center"/>
          </w:tcPr>
          <w:p w14:paraId="58DBB5E5"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r>
      <w:tr w:rsidR="00E30838" w:rsidRPr="000649F4" w14:paraId="568B11EE" w14:textId="77777777" w:rsidTr="00633B6A">
        <w:tc>
          <w:tcPr>
            <w:tcW w:w="4762" w:type="dxa"/>
            <w:tcBorders>
              <w:top w:val="dotted" w:sz="4" w:space="0" w:color="auto"/>
            </w:tcBorders>
          </w:tcPr>
          <w:p w14:paraId="2A6029C3" w14:textId="7187D879" w:rsidR="00E30838" w:rsidRPr="000649F4" w:rsidRDefault="005017B4" w:rsidP="00E30838">
            <w:pPr>
              <w:pStyle w:val="a3"/>
              <w:numPr>
                <w:ilvl w:val="0"/>
                <w:numId w:val="4"/>
              </w:numPr>
              <w:spacing w:line="280" w:lineRule="exact"/>
              <w:ind w:leftChars="0"/>
              <w:rPr>
                <w:rFonts w:ascii="Times New Roman" w:eastAsia="新細明體" w:hAnsi="Times New Roman" w:cs="Times New Roman"/>
              </w:rPr>
            </w:pPr>
            <w:r w:rsidRPr="00AA71A5">
              <w:rPr>
                <w:rFonts w:ascii="Times New Roman" w:eastAsia="DengXian" w:hAnsi="Times New Roman" w:cs="Times New Roman" w:hint="eastAsia"/>
                <w:lang w:eastAsia="zh-CN"/>
              </w:rPr>
              <w:t>其他：</w:t>
            </w:r>
            <w:r w:rsidRPr="00AA71A5">
              <w:rPr>
                <w:rFonts w:ascii="Times New Roman" w:eastAsia="DengXian" w:hAnsi="Times New Roman" w:cs="Times New Roman"/>
                <w:lang w:eastAsia="zh-CN"/>
              </w:rPr>
              <w:t>___________________________</w:t>
            </w:r>
          </w:p>
          <w:p w14:paraId="462EDA88" w14:textId="28F99AF4" w:rsidR="00E30838" w:rsidRPr="000649F4" w:rsidRDefault="005017B4" w:rsidP="00E30838">
            <w:pPr>
              <w:tabs>
                <w:tab w:val="left" w:pos="449"/>
              </w:tabs>
              <w:spacing w:line="280" w:lineRule="exact"/>
              <w:ind w:left="480"/>
              <w:rPr>
                <w:rFonts w:ascii="Times New Roman" w:eastAsia="新細明體" w:hAnsi="Times New Roman" w:cs="Times New Roman"/>
              </w:rPr>
            </w:pPr>
            <w:r w:rsidRPr="00AA71A5">
              <w:rPr>
                <w:rFonts w:ascii="Times New Roman" w:eastAsia="DengXian" w:hAnsi="Times New Roman" w:cs="Times New Roman"/>
                <w:lang w:eastAsia="zh-CN"/>
              </w:rPr>
              <w:t>_________________________________</w:t>
            </w:r>
          </w:p>
          <w:p w14:paraId="0E827232" w14:textId="77777777" w:rsidR="00E30838" w:rsidRPr="000649F4" w:rsidRDefault="00E30838" w:rsidP="00E30838">
            <w:pPr>
              <w:spacing w:line="280" w:lineRule="exact"/>
              <w:rPr>
                <w:rFonts w:ascii="Times New Roman" w:eastAsia="新細明體" w:hAnsi="Times New Roman" w:cs="Times New Roman"/>
              </w:rPr>
            </w:pPr>
          </w:p>
        </w:tc>
        <w:tc>
          <w:tcPr>
            <w:tcW w:w="454" w:type="dxa"/>
            <w:tcBorders>
              <w:top w:val="dotted" w:sz="4" w:space="0" w:color="auto"/>
              <w:right w:val="dotted" w:sz="4" w:space="0" w:color="auto"/>
            </w:tcBorders>
            <w:shd w:val="clear" w:color="auto" w:fill="D9D9D9" w:themeFill="background1" w:themeFillShade="D9"/>
            <w:vAlign w:val="center"/>
          </w:tcPr>
          <w:p w14:paraId="3D639306" w14:textId="77777777" w:rsidR="00E30838" w:rsidRPr="000649F4" w:rsidRDefault="00E30838" w:rsidP="00E30838">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300C2320" w14:textId="77777777" w:rsidR="00E30838" w:rsidRPr="000649F4" w:rsidRDefault="00E30838" w:rsidP="00E30838">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5CAC4336" w14:textId="77777777" w:rsidR="00E30838" w:rsidRPr="000649F4" w:rsidRDefault="00E30838" w:rsidP="00E30838">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579B5E7C" w14:textId="77777777" w:rsidR="00E30838" w:rsidRPr="000649F4" w:rsidRDefault="00E30838" w:rsidP="00E30838">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7E849C27" w14:textId="77777777" w:rsidR="00E30838" w:rsidRPr="000649F4" w:rsidRDefault="00E30838" w:rsidP="00E30838">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tcBorders>
            <w:shd w:val="clear" w:color="auto" w:fill="D9D9D9" w:themeFill="background1" w:themeFillShade="D9"/>
            <w:vAlign w:val="center"/>
          </w:tcPr>
          <w:p w14:paraId="40676D98" w14:textId="77777777" w:rsidR="00E30838" w:rsidRPr="000649F4" w:rsidRDefault="00E30838" w:rsidP="00E30838">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right w:val="dotted" w:sz="4" w:space="0" w:color="auto"/>
            </w:tcBorders>
            <w:vAlign w:val="center"/>
          </w:tcPr>
          <w:p w14:paraId="5AE42992" w14:textId="77777777" w:rsidR="00E30838" w:rsidRPr="000649F4" w:rsidRDefault="00E30838" w:rsidP="00E30838">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7E1BBF92" w14:textId="77777777" w:rsidR="00E30838" w:rsidRPr="000649F4" w:rsidRDefault="00E30838" w:rsidP="00E30838">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099135B5" w14:textId="77777777" w:rsidR="00E30838" w:rsidRPr="000649F4" w:rsidRDefault="00E30838" w:rsidP="00E30838">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22C6295D" w14:textId="77777777" w:rsidR="00E30838" w:rsidRPr="000649F4" w:rsidRDefault="00E30838" w:rsidP="00E30838">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272D88A3" w14:textId="77777777" w:rsidR="00E30838" w:rsidRPr="000649F4" w:rsidRDefault="00E30838" w:rsidP="00E30838">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tcBorders>
            <w:vAlign w:val="center"/>
          </w:tcPr>
          <w:p w14:paraId="18DFA35E" w14:textId="77777777" w:rsidR="00E30838" w:rsidRPr="000649F4" w:rsidRDefault="00E30838" w:rsidP="00E30838">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r>
      <w:tr w:rsidR="00E30838" w:rsidRPr="000649F4" w14:paraId="566FE4A4" w14:textId="77777777" w:rsidTr="00C96FB6">
        <w:tc>
          <w:tcPr>
            <w:tcW w:w="4762" w:type="dxa"/>
            <w:tcBorders>
              <w:bottom w:val="single" w:sz="4" w:space="0" w:color="auto"/>
            </w:tcBorders>
          </w:tcPr>
          <w:p w14:paraId="303BCDED" w14:textId="2797ED98" w:rsidR="00E30838" w:rsidRPr="000649F4" w:rsidRDefault="005017B4" w:rsidP="005E06C1">
            <w:pPr>
              <w:pStyle w:val="a3"/>
              <w:numPr>
                <w:ilvl w:val="0"/>
                <w:numId w:val="2"/>
              </w:numPr>
              <w:spacing w:line="280" w:lineRule="exact"/>
              <w:ind w:leftChars="0"/>
              <w:rPr>
                <w:rFonts w:ascii="Times New Roman" w:eastAsia="新細明體" w:hAnsi="Times New Roman" w:cs="Times New Roman"/>
              </w:rPr>
            </w:pPr>
            <w:r w:rsidRPr="00AA71A5">
              <w:rPr>
                <w:rFonts w:ascii="Times New Roman" w:eastAsia="DengXian" w:hAnsi="Times New Roman" w:cs="Times New Roman" w:hint="eastAsia"/>
                <w:b/>
                <w:lang w:eastAsia="zh-CN"/>
              </w:rPr>
              <w:t>促进家长身心健康</w:t>
            </w:r>
          </w:p>
        </w:tc>
        <w:tc>
          <w:tcPr>
            <w:tcW w:w="454" w:type="dxa"/>
            <w:tcBorders>
              <w:bottom w:val="single" w:sz="4" w:space="0" w:color="auto"/>
              <w:right w:val="dotted" w:sz="4" w:space="0" w:color="auto"/>
            </w:tcBorders>
            <w:shd w:val="clear" w:color="auto" w:fill="D9D9D9" w:themeFill="background1" w:themeFillShade="D9"/>
            <w:vAlign w:val="center"/>
          </w:tcPr>
          <w:p w14:paraId="0157B73F" w14:textId="77777777" w:rsidR="00E30838" w:rsidRPr="000649F4" w:rsidRDefault="00E30838" w:rsidP="00E30838">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1D1D9D91" w14:textId="77777777" w:rsidR="00E30838" w:rsidRPr="000649F4" w:rsidRDefault="00E30838" w:rsidP="00E30838">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14328791" w14:textId="77777777" w:rsidR="00E30838" w:rsidRPr="000649F4" w:rsidRDefault="00E30838" w:rsidP="00E30838">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71877404" w14:textId="77777777" w:rsidR="00E30838" w:rsidRPr="000649F4" w:rsidRDefault="00E30838" w:rsidP="00E30838">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747AB7B2" w14:textId="77777777" w:rsidR="00E30838" w:rsidRPr="000649F4" w:rsidRDefault="00E30838" w:rsidP="00E30838">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tcBorders>
            <w:shd w:val="clear" w:color="auto" w:fill="D9D9D9" w:themeFill="background1" w:themeFillShade="D9"/>
            <w:vAlign w:val="center"/>
          </w:tcPr>
          <w:p w14:paraId="22E62206" w14:textId="77777777" w:rsidR="00E30838" w:rsidRPr="000649F4" w:rsidRDefault="00E30838" w:rsidP="00E30838">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bottom w:val="single" w:sz="4" w:space="0" w:color="auto"/>
              <w:right w:val="dotted" w:sz="4" w:space="0" w:color="auto"/>
            </w:tcBorders>
            <w:vAlign w:val="center"/>
          </w:tcPr>
          <w:p w14:paraId="71B40B7B" w14:textId="77777777" w:rsidR="00E30838" w:rsidRPr="000649F4" w:rsidRDefault="00E30838" w:rsidP="00E30838">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vAlign w:val="center"/>
          </w:tcPr>
          <w:p w14:paraId="23295C94" w14:textId="77777777" w:rsidR="00E30838" w:rsidRPr="000649F4" w:rsidRDefault="00E30838" w:rsidP="00E30838">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vAlign w:val="center"/>
          </w:tcPr>
          <w:p w14:paraId="04D16D04" w14:textId="77777777" w:rsidR="00E30838" w:rsidRPr="000649F4" w:rsidRDefault="00E30838" w:rsidP="00E30838">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vAlign w:val="center"/>
          </w:tcPr>
          <w:p w14:paraId="714FDE5C" w14:textId="77777777" w:rsidR="00E30838" w:rsidRPr="000649F4" w:rsidRDefault="00E30838" w:rsidP="00E30838">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vAlign w:val="center"/>
          </w:tcPr>
          <w:p w14:paraId="20125A32" w14:textId="77777777" w:rsidR="00E30838" w:rsidRPr="000649F4" w:rsidRDefault="00E30838" w:rsidP="00E30838">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tcBorders>
            <w:vAlign w:val="center"/>
          </w:tcPr>
          <w:p w14:paraId="7B1B03DB" w14:textId="77777777" w:rsidR="00E30838" w:rsidRPr="000649F4" w:rsidRDefault="00E30838" w:rsidP="00E30838">
            <w:pPr>
              <w:spacing w:line="280" w:lineRule="exact"/>
              <w:ind w:leftChars="-55" w:left="-132" w:rightChars="-30" w:right="-72" w:firstLineChars="7" w:firstLine="17"/>
              <w:jc w:val="center"/>
              <w:rPr>
                <w:rFonts w:ascii="Times New Roman" w:eastAsia="新細明體" w:hAnsi="Times New Roman" w:cs="Times New Roman"/>
              </w:rPr>
            </w:pPr>
          </w:p>
        </w:tc>
      </w:tr>
      <w:tr w:rsidR="00B43CCB" w:rsidRPr="000649F4" w14:paraId="71FFD08E" w14:textId="77777777" w:rsidTr="00C96FB6">
        <w:tc>
          <w:tcPr>
            <w:tcW w:w="4762" w:type="dxa"/>
            <w:tcBorders>
              <w:bottom w:val="dotted" w:sz="4" w:space="0" w:color="auto"/>
            </w:tcBorders>
          </w:tcPr>
          <w:p w14:paraId="1DA339A1" w14:textId="51D59DE4" w:rsidR="00B43CCB" w:rsidRPr="000649F4" w:rsidRDefault="005017B4" w:rsidP="00FC1817">
            <w:pPr>
              <w:pStyle w:val="a3"/>
              <w:numPr>
                <w:ilvl w:val="0"/>
                <w:numId w:val="5"/>
              </w:numPr>
              <w:spacing w:line="280" w:lineRule="exact"/>
              <w:ind w:leftChars="0"/>
              <w:rPr>
                <w:rFonts w:ascii="Times New Roman" w:eastAsia="新細明體" w:hAnsi="Times New Roman" w:cs="Times New Roman"/>
              </w:rPr>
            </w:pPr>
            <w:r w:rsidRPr="00AA71A5">
              <w:rPr>
                <w:rFonts w:ascii="Times New Roman" w:eastAsia="DengXian" w:hAnsi="Times New Roman" w:cs="Times New Roman" w:hint="eastAsia"/>
                <w:lang w:eastAsia="zh-CN"/>
              </w:rPr>
              <w:t>认识和了解家长身心健康对青少年发展的重要性</w:t>
            </w:r>
          </w:p>
        </w:tc>
        <w:tc>
          <w:tcPr>
            <w:tcW w:w="454" w:type="dxa"/>
            <w:tcBorders>
              <w:bottom w:val="dotted" w:sz="4" w:space="0" w:color="auto"/>
              <w:right w:val="dotted" w:sz="4" w:space="0" w:color="auto"/>
            </w:tcBorders>
            <w:shd w:val="clear" w:color="auto" w:fill="D9D9D9" w:themeFill="background1" w:themeFillShade="D9"/>
            <w:vAlign w:val="center"/>
          </w:tcPr>
          <w:p w14:paraId="19E684FF"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3B88E442"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0DA9859B"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3B7745AE"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69B8EACB"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tcBorders>
            <w:shd w:val="clear" w:color="auto" w:fill="D9D9D9" w:themeFill="background1" w:themeFillShade="D9"/>
            <w:vAlign w:val="center"/>
          </w:tcPr>
          <w:p w14:paraId="76144BA1"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bottom w:val="dotted" w:sz="4" w:space="0" w:color="auto"/>
              <w:right w:val="dotted" w:sz="4" w:space="0" w:color="auto"/>
            </w:tcBorders>
            <w:vAlign w:val="center"/>
          </w:tcPr>
          <w:p w14:paraId="03A6502F"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1E5ED5BF"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373ABC7B"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635D8815"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163A7FD3"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tcBorders>
            <w:vAlign w:val="center"/>
          </w:tcPr>
          <w:p w14:paraId="5D466E3C"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r>
      <w:tr w:rsidR="00B43CCB" w:rsidRPr="000649F4" w14:paraId="34CA9DFB" w14:textId="77777777" w:rsidTr="00C96FB6">
        <w:tc>
          <w:tcPr>
            <w:tcW w:w="4762" w:type="dxa"/>
            <w:tcBorders>
              <w:top w:val="dotted" w:sz="4" w:space="0" w:color="auto"/>
              <w:bottom w:val="dotted" w:sz="4" w:space="0" w:color="auto"/>
            </w:tcBorders>
          </w:tcPr>
          <w:p w14:paraId="7DF0D2D7" w14:textId="0FBEBBEC" w:rsidR="00B43CCB" w:rsidRPr="000649F4" w:rsidRDefault="005017B4" w:rsidP="00FC1817">
            <w:pPr>
              <w:pStyle w:val="a3"/>
              <w:numPr>
                <w:ilvl w:val="0"/>
                <w:numId w:val="5"/>
              </w:numPr>
              <w:spacing w:line="280" w:lineRule="exact"/>
              <w:ind w:leftChars="0"/>
              <w:rPr>
                <w:rFonts w:ascii="Times New Roman" w:eastAsia="新細明體" w:hAnsi="Times New Roman" w:cs="Times New Roman"/>
              </w:rPr>
            </w:pPr>
            <w:r w:rsidRPr="00AA71A5">
              <w:rPr>
                <w:rFonts w:ascii="Times New Roman" w:eastAsia="DengXian" w:hAnsi="Times New Roman" w:cs="Times New Roman" w:hint="eastAsia"/>
                <w:lang w:eastAsia="zh-CN"/>
              </w:rPr>
              <w:t>学习有效的压力管理和自我关顾策略，以促进自我关怀和提升自己的身心健康</w:t>
            </w:r>
          </w:p>
        </w:tc>
        <w:tc>
          <w:tcPr>
            <w:tcW w:w="454" w:type="dxa"/>
            <w:tcBorders>
              <w:top w:val="dotted" w:sz="4" w:space="0" w:color="auto"/>
              <w:bottom w:val="dotted" w:sz="4" w:space="0" w:color="auto"/>
              <w:right w:val="dotted" w:sz="4" w:space="0" w:color="auto"/>
            </w:tcBorders>
            <w:shd w:val="clear" w:color="auto" w:fill="D9D9D9" w:themeFill="background1" w:themeFillShade="D9"/>
            <w:vAlign w:val="center"/>
          </w:tcPr>
          <w:p w14:paraId="1AD57AAB"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ACFAFA4"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C91DEEC"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321F45A"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8A7FAC3"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tcBorders>
            <w:shd w:val="clear" w:color="auto" w:fill="D9D9D9" w:themeFill="background1" w:themeFillShade="D9"/>
            <w:vAlign w:val="center"/>
          </w:tcPr>
          <w:p w14:paraId="4F4BCB0E"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bottom w:val="dotted" w:sz="4" w:space="0" w:color="auto"/>
              <w:right w:val="dotted" w:sz="4" w:space="0" w:color="auto"/>
            </w:tcBorders>
            <w:vAlign w:val="center"/>
          </w:tcPr>
          <w:p w14:paraId="29B9A51D"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520018E2"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68C77DA6"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482C4A8E"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66351016"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tcBorders>
            <w:vAlign w:val="center"/>
          </w:tcPr>
          <w:p w14:paraId="1CB7086A"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r>
      <w:tr w:rsidR="00B43CCB" w:rsidRPr="000649F4" w14:paraId="65891EF3" w14:textId="77777777" w:rsidTr="00C96FB6">
        <w:tc>
          <w:tcPr>
            <w:tcW w:w="4762" w:type="dxa"/>
            <w:tcBorders>
              <w:top w:val="dotted" w:sz="4" w:space="0" w:color="auto"/>
              <w:bottom w:val="dotted" w:sz="4" w:space="0" w:color="auto"/>
            </w:tcBorders>
          </w:tcPr>
          <w:p w14:paraId="5C1B66FF" w14:textId="53871F42" w:rsidR="00B43CCB" w:rsidRPr="000649F4" w:rsidRDefault="005017B4" w:rsidP="00A17AC5">
            <w:pPr>
              <w:pStyle w:val="a3"/>
              <w:numPr>
                <w:ilvl w:val="0"/>
                <w:numId w:val="5"/>
              </w:numPr>
              <w:spacing w:line="280" w:lineRule="exact"/>
              <w:ind w:leftChars="0"/>
              <w:rPr>
                <w:rFonts w:ascii="Times New Roman" w:eastAsia="新細明體" w:hAnsi="Times New Roman" w:cs="Times New Roman"/>
              </w:rPr>
            </w:pPr>
            <w:r w:rsidRPr="00AA71A5">
              <w:rPr>
                <w:rFonts w:ascii="Times New Roman" w:eastAsia="DengXian" w:hAnsi="Times New Roman" w:cs="Times New Roman" w:hint="eastAsia"/>
                <w:szCs w:val="24"/>
                <w:lang w:val="en-GB" w:eastAsia="zh-CN"/>
              </w:rPr>
              <w:t>掌握有效的家庭沟通技巧，以及处理家庭冲突、营造健康和能提供支持的家庭环境的方法</w:t>
            </w:r>
          </w:p>
        </w:tc>
        <w:tc>
          <w:tcPr>
            <w:tcW w:w="454" w:type="dxa"/>
            <w:tcBorders>
              <w:top w:val="dotted" w:sz="4" w:space="0" w:color="auto"/>
              <w:bottom w:val="dotted" w:sz="4" w:space="0" w:color="auto"/>
              <w:right w:val="dotted" w:sz="4" w:space="0" w:color="auto"/>
            </w:tcBorders>
            <w:shd w:val="clear" w:color="auto" w:fill="D9D9D9" w:themeFill="background1" w:themeFillShade="D9"/>
            <w:vAlign w:val="center"/>
          </w:tcPr>
          <w:p w14:paraId="224B230C"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378C581B"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1E1CC7FF"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131405A"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97E97CE"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tcBorders>
            <w:shd w:val="clear" w:color="auto" w:fill="D9D9D9" w:themeFill="background1" w:themeFillShade="D9"/>
            <w:vAlign w:val="center"/>
          </w:tcPr>
          <w:p w14:paraId="3892B53E"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bottom w:val="dotted" w:sz="4" w:space="0" w:color="auto"/>
              <w:right w:val="dotted" w:sz="4" w:space="0" w:color="auto"/>
            </w:tcBorders>
            <w:vAlign w:val="center"/>
          </w:tcPr>
          <w:p w14:paraId="6F3FEB94"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023D87BA"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0D8CA0E6"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67053F1E"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4F534F25"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tcBorders>
            <w:vAlign w:val="center"/>
          </w:tcPr>
          <w:p w14:paraId="4A1011D6"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r>
      <w:tr w:rsidR="00B43CCB" w:rsidRPr="000649F4" w14:paraId="2C5F1184" w14:textId="77777777" w:rsidTr="00C96FB6">
        <w:tc>
          <w:tcPr>
            <w:tcW w:w="4762" w:type="dxa"/>
            <w:tcBorders>
              <w:top w:val="dotted" w:sz="4" w:space="0" w:color="auto"/>
            </w:tcBorders>
          </w:tcPr>
          <w:p w14:paraId="1A15D301" w14:textId="5096D698" w:rsidR="00B43CCB" w:rsidRPr="000649F4" w:rsidRDefault="005017B4" w:rsidP="00B43CCB">
            <w:pPr>
              <w:pStyle w:val="a3"/>
              <w:numPr>
                <w:ilvl w:val="0"/>
                <w:numId w:val="5"/>
              </w:numPr>
              <w:spacing w:line="280" w:lineRule="exact"/>
              <w:ind w:leftChars="0"/>
              <w:rPr>
                <w:rFonts w:ascii="Times New Roman" w:eastAsia="新細明體" w:hAnsi="Times New Roman" w:cs="Times New Roman"/>
              </w:rPr>
            </w:pPr>
            <w:r w:rsidRPr="00AA71A5">
              <w:rPr>
                <w:rFonts w:ascii="Times New Roman" w:eastAsia="DengXian" w:hAnsi="Times New Roman" w:cs="Times New Roman" w:hint="eastAsia"/>
                <w:lang w:eastAsia="zh-CN"/>
              </w:rPr>
              <w:t>其他：</w:t>
            </w:r>
            <w:r w:rsidRPr="00AA71A5">
              <w:rPr>
                <w:rFonts w:ascii="Times New Roman" w:eastAsia="DengXian" w:hAnsi="Times New Roman" w:cs="Times New Roman"/>
                <w:lang w:eastAsia="zh-CN"/>
              </w:rPr>
              <w:t>___________________________</w:t>
            </w:r>
          </w:p>
          <w:p w14:paraId="524C92AC" w14:textId="0C446048" w:rsidR="00B43CCB" w:rsidRPr="000649F4" w:rsidRDefault="005017B4" w:rsidP="00B43CCB">
            <w:pPr>
              <w:tabs>
                <w:tab w:val="left" w:pos="449"/>
              </w:tabs>
              <w:spacing w:line="280" w:lineRule="exact"/>
              <w:ind w:left="480"/>
              <w:rPr>
                <w:rFonts w:ascii="Times New Roman" w:eastAsia="新細明體" w:hAnsi="Times New Roman" w:cs="Times New Roman"/>
              </w:rPr>
            </w:pPr>
            <w:r w:rsidRPr="00AA71A5">
              <w:rPr>
                <w:rFonts w:ascii="Times New Roman" w:eastAsia="DengXian" w:hAnsi="Times New Roman" w:cs="Times New Roman"/>
                <w:lang w:eastAsia="zh-CN"/>
              </w:rPr>
              <w:t>_________________________________</w:t>
            </w:r>
          </w:p>
          <w:p w14:paraId="5EA3AAFF" w14:textId="77777777" w:rsidR="00B43CCB" w:rsidRPr="000649F4" w:rsidRDefault="00B43CCB" w:rsidP="00B43CCB">
            <w:pPr>
              <w:spacing w:line="280" w:lineRule="exact"/>
              <w:rPr>
                <w:rFonts w:ascii="Times New Roman" w:eastAsia="新細明體" w:hAnsi="Times New Roman" w:cs="Times New Roman"/>
              </w:rPr>
            </w:pPr>
          </w:p>
        </w:tc>
        <w:tc>
          <w:tcPr>
            <w:tcW w:w="454" w:type="dxa"/>
            <w:tcBorders>
              <w:top w:val="dotted" w:sz="4" w:space="0" w:color="auto"/>
              <w:right w:val="dotted" w:sz="4" w:space="0" w:color="auto"/>
            </w:tcBorders>
            <w:shd w:val="clear" w:color="auto" w:fill="D9D9D9" w:themeFill="background1" w:themeFillShade="D9"/>
            <w:vAlign w:val="center"/>
          </w:tcPr>
          <w:p w14:paraId="47E3E2A9"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0C7B4810"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7088390B"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350153C8"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0EF7F201"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tcBorders>
            <w:shd w:val="clear" w:color="auto" w:fill="D9D9D9" w:themeFill="background1" w:themeFillShade="D9"/>
            <w:vAlign w:val="center"/>
          </w:tcPr>
          <w:p w14:paraId="590BDBBD"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right w:val="dotted" w:sz="4" w:space="0" w:color="auto"/>
            </w:tcBorders>
            <w:vAlign w:val="center"/>
          </w:tcPr>
          <w:p w14:paraId="36F9D786"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29CDFECE"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5EB4F77B"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5F8710EF"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5BA18633"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tcBorders>
            <w:vAlign w:val="center"/>
          </w:tcPr>
          <w:p w14:paraId="5EA64983"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r>
      <w:tr w:rsidR="00B43CCB" w:rsidRPr="000649F4" w14:paraId="628C9F45" w14:textId="77777777" w:rsidTr="00141411">
        <w:tc>
          <w:tcPr>
            <w:tcW w:w="4762" w:type="dxa"/>
            <w:tcBorders>
              <w:bottom w:val="single" w:sz="4" w:space="0" w:color="auto"/>
            </w:tcBorders>
          </w:tcPr>
          <w:p w14:paraId="562FB025" w14:textId="2C495BD6" w:rsidR="00B43CCB" w:rsidRPr="000649F4" w:rsidRDefault="005017B4" w:rsidP="00F6225D">
            <w:pPr>
              <w:pStyle w:val="a3"/>
              <w:numPr>
                <w:ilvl w:val="0"/>
                <w:numId w:val="2"/>
              </w:numPr>
              <w:spacing w:line="280" w:lineRule="exact"/>
              <w:ind w:leftChars="0"/>
              <w:rPr>
                <w:rFonts w:ascii="Times New Roman" w:eastAsia="新細明體" w:hAnsi="Times New Roman" w:cs="Times New Roman"/>
                <w:b/>
              </w:rPr>
            </w:pPr>
            <w:r w:rsidRPr="00AA71A5">
              <w:rPr>
                <w:rFonts w:ascii="Times New Roman" w:eastAsia="DengXian" w:hAnsi="Times New Roman" w:cs="Times New Roman" w:hint="eastAsia"/>
                <w:b/>
                <w:lang w:eastAsia="zh-CN"/>
              </w:rPr>
              <w:t>促进家校合作与沟通</w:t>
            </w:r>
          </w:p>
        </w:tc>
        <w:tc>
          <w:tcPr>
            <w:tcW w:w="454" w:type="dxa"/>
            <w:tcBorders>
              <w:bottom w:val="single" w:sz="4" w:space="0" w:color="auto"/>
              <w:right w:val="dotted" w:sz="4" w:space="0" w:color="auto"/>
            </w:tcBorders>
            <w:shd w:val="clear" w:color="auto" w:fill="D9D9D9" w:themeFill="background1" w:themeFillShade="D9"/>
            <w:vAlign w:val="center"/>
          </w:tcPr>
          <w:p w14:paraId="7E85684F" w14:textId="77777777" w:rsidR="00B43CCB" w:rsidRPr="000649F4" w:rsidRDefault="00B43CCB" w:rsidP="00B43CCB">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5EFF9BFA" w14:textId="77777777" w:rsidR="00B43CCB" w:rsidRPr="000649F4" w:rsidRDefault="00B43CCB" w:rsidP="00B43CCB">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0F0FBAA3" w14:textId="77777777" w:rsidR="00B43CCB" w:rsidRPr="000649F4" w:rsidRDefault="00B43CCB" w:rsidP="00B43CCB">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6977B982" w14:textId="77777777" w:rsidR="00B43CCB" w:rsidRPr="000649F4" w:rsidRDefault="00B43CCB" w:rsidP="00B43CCB">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31149635" w14:textId="77777777" w:rsidR="00B43CCB" w:rsidRPr="000649F4" w:rsidRDefault="00B43CCB" w:rsidP="00B43CCB">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tcBorders>
            <w:shd w:val="clear" w:color="auto" w:fill="D9D9D9" w:themeFill="background1" w:themeFillShade="D9"/>
            <w:vAlign w:val="center"/>
          </w:tcPr>
          <w:p w14:paraId="7DD32AE5" w14:textId="77777777" w:rsidR="00B43CCB" w:rsidRPr="000649F4" w:rsidRDefault="00B43CCB" w:rsidP="00B43CCB">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bottom w:val="single" w:sz="4" w:space="0" w:color="auto"/>
              <w:right w:val="dotted" w:sz="4" w:space="0" w:color="auto"/>
            </w:tcBorders>
            <w:vAlign w:val="center"/>
          </w:tcPr>
          <w:p w14:paraId="29218383" w14:textId="77777777" w:rsidR="00B43CCB" w:rsidRPr="000649F4" w:rsidRDefault="00B43CCB" w:rsidP="00B43CCB">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vAlign w:val="center"/>
          </w:tcPr>
          <w:p w14:paraId="05BEF6DC" w14:textId="77777777" w:rsidR="00B43CCB" w:rsidRPr="000649F4" w:rsidRDefault="00B43CCB" w:rsidP="00B43CCB">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vAlign w:val="center"/>
          </w:tcPr>
          <w:p w14:paraId="0A11073A" w14:textId="77777777" w:rsidR="00B43CCB" w:rsidRPr="000649F4" w:rsidRDefault="00B43CCB" w:rsidP="00B43CCB">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vAlign w:val="center"/>
          </w:tcPr>
          <w:p w14:paraId="4A4F037A" w14:textId="77777777" w:rsidR="00B43CCB" w:rsidRPr="000649F4" w:rsidRDefault="00B43CCB" w:rsidP="00B43CCB">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vAlign w:val="center"/>
          </w:tcPr>
          <w:p w14:paraId="54453D21" w14:textId="77777777" w:rsidR="00B43CCB" w:rsidRPr="000649F4" w:rsidRDefault="00B43CCB" w:rsidP="00B43CCB">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tcBorders>
            <w:vAlign w:val="center"/>
          </w:tcPr>
          <w:p w14:paraId="7F4704B5" w14:textId="77777777" w:rsidR="00B43CCB" w:rsidRPr="000649F4" w:rsidRDefault="00B43CCB" w:rsidP="00B43CCB">
            <w:pPr>
              <w:spacing w:line="280" w:lineRule="exact"/>
              <w:ind w:leftChars="-55" w:left="-132" w:rightChars="-30" w:right="-72" w:firstLineChars="7" w:firstLine="17"/>
              <w:jc w:val="center"/>
              <w:rPr>
                <w:rFonts w:ascii="Times New Roman" w:eastAsia="新細明體" w:hAnsi="Times New Roman" w:cs="Times New Roman"/>
              </w:rPr>
            </w:pPr>
          </w:p>
        </w:tc>
      </w:tr>
      <w:tr w:rsidR="00141411" w:rsidRPr="000649F4" w14:paraId="24A1CA90" w14:textId="77777777" w:rsidTr="00141411">
        <w:tc>
          <w:tcPr>
            <w:tcW w:w="4762" w:type="dxa"/>
            <w:tcBorders>
              <w:bottom w:val="dotted" w:sz="4" w:space="0" w:color="auto"/>
            </w:tcBorders>
          </w:tcPr>
          <w:p w14:paraId="47C6FC4C" w14:textId="73DF68AF" w:rsidR="00141411" w:rsidRPr="000649F4" w:rsidRDefault="005017B4" w:rsidP="006F4420">
            <w:pPr>
              <w:pStyle w:val="a3"/>
              <w:numPr>
                <w:ilvl w:val="0"/>
                <w:numId w:val="6"/>
              </w:numPr>
              <w:spacing w:line="280" w:lineRule="exact"/>
              <w:ind w:leftChars="0"/>
              <w:rPr>
                <w:rFonts w:ascii="Times New Roman" w:eastAsia="新細明體" w:hAnsi="Times New Roman" w:cs="Times New Roman"/>
              </w:rPr>
            </w:pPr>
            <w:r w:rsidRPr="00AA71A5">
              <w:rPr>
                <w:rFonts w:ascii="Times New Roman" w:eastAsia="DengXian" w:hAnsi="Times New Roman" w:cs="Times New Roman" w:hint="eastAsia"/>
                <w:lang w:eastAsia="zh-CN"/>
              </w:rPr>
              <w:t>透过了解青少年在中学阶段的学习、接受的价值观教育及生涯规划教育，掌握家校合作与沟通的相关知识、技</w:t>
            </w:r>
            <w:r w:rsidRPr="00AA71A5">
              <w:rPr>
                <w:rFonts w:ascii="Times New Roman" w:eastAsia="DengXian" w:hAnsi="Times New Roman" w:cs="Times New Roman" w:hint="eastAsia"/>
                <w:lang w:eastAsia="zh-CN"/>
              </w:rPr>
              <w:lastRenderedPageBreak/>
              <w:t>能和态度</w:t>
            </w:r>
          </w:p>
        </w:tc>
        <w:tc>
          <w:tcPr>
            <w:tcW w:w="454" w:type="dxa"/>
            <w:tcBorders>
              <w:bottom w:val="dotted" w:sz="4" w:space="0" w:color="auto"/>
              <w:right w:val="dotted" w:sz="4" w:space="0" w:color="auto"/>
            </w:tcBorders>
            <w:shd w:val="clear" w:color="auto" w:fill="D9D9D9" w:themeFill="background1" w:themeFillShade="D9"/>
            <w:vAlign w:val="center"/>
          </w:tcPr>
          <w:p w14:paraId="37C9CE78"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lastRenderedPageBreak/>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5402A9C9"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053855D8"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5D42006E"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4817684F"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tcBorders>
            <w:shd w:val="clear" w:color="auto" w:fill="D9D9D9" w:themeFill="background1" w:themeFillShade="D9"/>
            <w:vAlign w:val="center"/>
          </w:tcPr>
          <w:p w14:paraId="45096B33"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bottom w:val="dotted" w:sz="4" w:space="0" w:color="auto"/>
              <w:right w:val="dotted" w:sz="4" w:space="0" w:color="auto"/>
            </w:tcBorders>
            <w:vAlign w:val="center"/>
          </w:tcPr>
          <w:p w14:paraId="15626ED4"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7C4272AF"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1C36A235"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76F97DD4"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5C5D1F28"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tcBorders>
            <w:vAlign w:val="center"/>
          </w:tcPr>
          <w:p w14:paraId="7B812628"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r>
      <w:tr w:rsidR="00141411" w:rsidRPr="000649F4" w14:paraId="7813D32E" w14:textId="77777777" w:rsidTr="00141411">
        <w:tc>
          <w:tcPr>
            <w:tcW w:w="4762" w:type="dxa"/>
            <w:tcBorders>
              <w:top w:val="dotted" w:sz="4" w:space="0" w:color="auto"/>
              <w:bottom w:val="dotted" w:sz="4" w:space="0" w:color="auto"/>
            </w:tcBorders>
          </w:tcPr>
          <w:p w14:paraId="6DE4BDDE" w14:textId="4ABB1BF0" w:rsidR="00141411" w:rsidRPr="000649F4" w:rsidRDefault="005017B4" w:rsidP="00271531">
            <w:pPr>
              <w:pStyle w:val="a3"/>
              <w:numPr>
                <w:ilvl w:val="0"/>
                <w:numId w:val="7"/>
              </w:numPr>
              <w:spacing w:line="280" w:lineRule="exact"/>
              <w:ind w:leftChars="0"/>
              <w:rPr>
                <w:rFonts w:ascii="Times New Roman" w:eastAsia="新細明體" w:hAnsi="Times New Roman" w:cs="Times New Roman"/>
              </w:rPr>
            </w:pPr>
            <w:r w:rsidRPr="00AA71A5">
              <w:rPr>
                <w:rFonts w:ascii="Times New Roman" w:eastAsia="DengXian" w:hAnsi="Times New Roman" w:cs="Times New Roman" w:hint="eastAsia"/>
                <w:lang w:eastAsia="zh-CN"/>
              </w:rPr>
              <w:t>明白家校合作对培育青少年、创建有利青少年学习的正面环境，以及透过有效沟通和家长参与来建立相互信任与尊重的重要性</w:t>
            </w:r>
          </w:p>
        </w:tc>
        <w:tc>
          <w:tcPr>
            <w:tcW w:w="454" w:type="dxa"/>
            <w:tcBorders>
              <w:top w:val="dotted" w:sz="4" w:space="0" w:color="auto"/>
              <w:bottom w:val="dotted" w:sz="4" w:space="0" w:color="auto"/>
              <w:right w:val="dotted" w:sz="4" w:space="0" w:color="auto"/>
            </w:tcBorders>
            <w:shd w:val="clear" w:color="auto" w:fill="D9D9D9" w:themeFill="background1" w:themeFillShade="D9"/>
            <w:vAlign w:val="center"/>
          </w:tcPr>
          <w:p w14:paraId="7B54D964"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124D954"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7DB212B3"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33845D28"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77F69DC5"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tcBorders>
            <w:shd w:val="clear" w:color="auto" w:fill="D9D9D9" w:themeFill="background1" w:themeFillShade="D9"/>
            <w:vAlign w:val="center"/>
          </w:tcPr>
          <w:p w14:paraId="4B0F9164"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bottom w:val="dotted" w:sz="4" w:space="0" w:color="auto"/>
              <w:right w:val="dotted" w:sz="4" w:space="0" w:color="auto"/>
            </w:tcBorders>
            <w:vAlign w:val="center"/>
          </w:tcPr>
          <w:p w14:paraId="2F4988DD"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33145077"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2D5FB854"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4C2F32DA"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49BEA1D9"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tcBorders>
            <w:vAlign w:val="center"/>
          </w:tcPr>
          <w:p w14:paraId="3153D4B4"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r>
      <w:tr w:rsidR="00141411" w:rsidRPr="000649F4" w14:paraId="6657C980" w14:textId="77777777" w:rsidTr="00141411">
        <w:tc>
          <w:tcPr>
            <w:tcW w:w="4762" w:type="dxa"/>
            <w:tcBorders>
              <w:top w:val="dotted" w:sz="4" w:space="0" w:color="auto"/>
              <w:bottom w:val="dotted" w:sz="4" w:space="0" w:color="auto"/>
            </w:tcBorders>
          </w:tcPr>
          <w:p w14:paraId="2B998B17" w14:textId="329AFC34" w:rsidR="00141411" w:rsidRPr="000649F4" w:rsidRDefault="005017B4" w:rsidP="00EE2140">
            <w:pPr>
              <w:pStyle w:val="a3"/>
              <w:numPr>
                <w:ilvl w:val="0"/>
                <w:numId w:val="8"/>
              </w:numPr>
              <w:spacing w:line="280" w:lineRule="exact"/>
              <w:ind w:leftChars="0"/>
              <w:rPr>
                <w:rFonts w:ascii="Times New Roman" w:eastAsia="新細明體" w:hAnsi="Times New Roman" w:cs="Times New Roman"/>
              </w:rPr>
            </w:pPr>
            <w:r w:rsidRPr="00AA71A5">
              <w:rPr>
                <w:rFonts w:ascii="Times New Roman" w:eastAsia="DengXian" w:hAnsi="Times New Roman" w:cs="Times New Roman" w:hint="eastAsia"/>
                <w:lang w:eastAsia="zh-CN"/>
              </w:rPr>
              <w:t>认识到在支援青少年的发展方面，家长和学校于家校合作关系中所担当的角色、了解家长与学校如何建立具意义的关系及采取有效的策略互相协作，以面对青少年在过渡至不同主要学习阶段时出现的挑战和问题</w:t>
            </w:r>
          </w:p>
        </w:tc>
        <w:tc>
          <w:tcPr>
            <w:tcW w:w="454" w:type="dxa"/>
            <w:tcBorders>
              <w:top w:val="dotted" w:sz="4" w:space="0" w:color="auto"/>
              <w:bottom w:val="dotted" w:sz="4" w:space="0" w:color="auto"/>
              <w:right w:val="dotted" w:sz="4" w:space="0" w:color="auto"/>
            </w:tcBorders>
            <w:shd w:val="clear" w:color="auto" w:fill="D9D9D9" w:themeFill="background1" w:themeFillShade="D9"/>
            <w:vAlign w:val="center"/>
          </w:tcPr>
          <w:p w14:paraId="3C79C31A"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63E9CCE"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B1254F1"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19516DAE"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3E974AA"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tcBorders>
            <w:shd w:val="clear" w:color="auto" w:fill="D9D9D9" w:themeFill="background1" w:themeFillShade="D9"/>
            <w:vAlign w:val="center"/>
          </w:tcPr>
          <w:p w14:paraId="0E2D9067"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bottom w:val="dotted" w:sz="4" w:space="0" w:color="auto"/>
              <w:right w:val="dotted" w:sz="4" w:space="0" w:color="auto"/>
            </w:tcBorders>
            <w:vAlign w:val="center"/>
          </w:tcPr>
          <w:p w14:paraId="05096F73"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560552D0"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2546CCB5"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2827F8BF"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207E8BAF"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tcBorders>
            <w:vAlign w:val="center"/>
          </w:tcPr>
          <w:p w14:paraId="31C17950"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r>
      <w:tr w:rsidR="00141411" w:rsidRPr="00A36ADB" w14:paraId="4F2510E8" w14:textId="77777777" w:rsidTr="00141411">
        <w:tc>
          <w:tcPr>
            <w:tcW w:w="4762" w:type="dxa"/>
            <w:tcBorders>
              <w:top w:val="dotted" w:sz="4" w:space="0" w:color="auto"/>
            </w:tcBorders>
          </w:tcPr>
          <w:p w14:paraId="50DA32BA" w14:textId="7717DBBF" w:rsidR="00141411" w:rsidRPr="000649F4" w:rsidRDefault="005017B4" w:rsidP="00141411">
            <w:pPr>
              <w:pStyle w:val="a3"/>
              <w:numPr>
                <w:ilvl w:val="0"/>
                <w:numId w:val="9"/>
              </w:numPr>
              <w:spacing w:line="280" w:lineRule="exact"/>
              <w:ind w:leftChars="0"/>
              <w:rPr>
                <w:rFonts w:ascii="Times New Roman" w:eastAsia="新細明體" w:hAnsi="Times New Roman" w:cs="Times New Roman"/>
              </w:rPr>
            </w:pPr>
            <w:r w:rsidRPr="00AA71A5">
              <w:rPr>
                <w:rFonts w:ascii="Times New Roman" w:eastAsia="DengXian" w:hAnsi="Times New Roman" w:cs="Times New Roman" w:hint="eastAsia"/>
                <w:lang w:eastAsia="zh-CN"/>
              </w:rPr>
              <w:t>其他：</w:t>
            </w:r>
            <w:r w:rsidRPr="00AA71A5">
              <w:rPr>
                <w:rFonts w:ascii="Times New Roman" w:eastAsia="DengXian" w:hAnsi="Times New Roman" w:cs="Times New Roman"/>
                <w:lang w:eastAsia="zh-CN"/>
              </w:rPr>
              <w:t>__________________________</w:t>
            </w:r>
          </w:p>
          <w:p w14:paraId="5DD8F3BE" w14:textId="29CD6E09" w:rsidR="00141411" w:rsidRPr="000649F4" w:rsidRDefault="005017B4" w:rsidP="00141411">
            <w:pPr>
              <w:tabs>
                <w:tab w:val="left" w:pos="449"/>
              </w:tabs>
              <w:spacing w:line="280" w:lineRule="exact"/>
              <w:ind w:left="480"/>
              <w:rPr>
                <w:rFonts w:ascii="Times New Roman" w:eastAsia="新細明體" w:hAnsi="Times New Roman" w:cs="Times New Roman"/>
              </w:rPr>
            </w:pPr>
            <w:r w:rsidRPr="00AA71A5">
              <w:rPr>
                <w:rFonts w:ascii="Times New Roman" w:eastAsia="DengXian" w:hAnsi="Times New Roman" w:cs="Times New Roman"/>
                <w:lang w:eastAsia="zh-CN"/>
              </w:rPr>
              <w:t>________________________________</w:t>
            </w:r>
          </w:p>
          <w:p w14:paraId="670BA89F" w14:textId="77777777" w:rsidR="00141411" w:rsidRPr="000649F4" w:rsidRDefault="00141411" w:rsidP="00141411">
            <w:pPr>
              <w:spacing w:line="280" w:lineRule="exact"/>
              <w:rPr>
                <w:rFonts w:ascii="Times New Roman" w:eastAsia="新細明體" w:hAnsi="Times New Roman" w:cs="Times New Roman"/>
              </w:rPr>
            </w:pPr>
          </w:p>
        </w:tc>
        <w:tc>
          <w:tcPr>
            <w:tcW w:w="454" w:type="dxa"/>
            <w:tcBorders>
              <w:top w:val="dotted" w:sz="4" w:space="0" w:color="auto"/>
              <w:right w:val="dotted" w:sz="4" w:space="0" w:color="auto"/>
            </w:tcBorders>
            <w:shd w:val="clear" w:color="auto" w:fill="D9D9D9" w:themeFill="background1" w:themeFillShade="D9"/>
            <w:vAlign w:val="center"/>
          </w:tcPr>
          <w:p w14:paraId="4550CB7B"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479B00DB"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207C9CDD"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679A92D0"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2FFF2F2C"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tcBorders>
            <w:shd w:val="clear" w:color="auto" w:fill="D9D9D9" w:themeFill="background1" w:themeFillShade="D9"/>
            <w:vAlign w:val="center"/>
          </w:tcPr>
          <w:p w14:paraId="6BC17D41"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right w:val="dotted" w:sz="4" w:space="0" w:color="auto"/>
            </w:tcBorders>
            <w:vAlign w:val="center"/>
          </w:tcPr>
          <w:p w14:paraId="78EF1162"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067AD6AA"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3189E730"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1276F575"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78B334E2"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tcBorders>
            <w:vAlign w:val="center"/>
          </w:tcPr>
          <w:p w14:paraId="0E00C8D3" w14:textId="77777777" w:rsidR="00141411" w:rsidRPr="00A36ADB"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r>
    </w:tbl>
    <w:p w14:paraId="7DC40C8B" w14:textId="3D23ED62" w:rsidR="00932873" w:rsidRPr="00A36ADB" w:rsidRDefault="00932873">
      <w:pPr>
        <w:rPr>
          <w:rFonts w:ascii="Times New Roman" w:eastAsia="新細明體" w:hAnsi="Times New Roman" w:cs="Times New Roman"/>
        </w:rPr>
      </w:pPr>
    </w:p>
    <w:sectPr w:rsidR="00932873" w:rsidRPr="00A36ADB" w:rsidSect="00942689">
      <w:footerReference w:type="default" r:id="rId11"/>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DC4E3" w14:textId="77777777" w:rsidR="00962D0F" w:rsidRDefault="00962D0F" w:rsidP="00176B29">
      <w:r>
        <w:separator/>
      </w:r>
    </w:p>
  </w:endnote>
  <w:endnote w:type="continuationSeparator" w:id="0">
    <w:p w14:paraId="01036C75" w14:textId="77777777" w:rsidR="00962D0F" w:rsidRDefault="00962D0F" w:rsidP="0017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DengXian">
    <w:altName w:val="SimSun"/>
    <w:panose1 w:val="02010600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4744257"/>
      <w:docPartObj>
        <w:docPartGallery w:val="Page Numbers (Bottom of Page)"/>
        <w:docPartUnique/>
      </w:docPartObj>
    </w:sdtPr>
    <w:sdtEndPr/>
    <w:sdtContent>
      <w:p w14:paraId="69537B2A" w14:textId="2E7523AF" w:rsidR="00D656C5" w:rsidRDefault="00D656C5">
        <w:pPr>
          <w:pStyle w:val="a7"/>
          <w:jc w:val="center"/>
        </w:pPr>
        <w:r>
          <w:fldChar w:fldCharType="begin"/>
        </w:r>
        <w:r>
          <w:instrText>PAGE   \* MERGEFORMAT</w:instrText>
        </w:r>
        <w:r>
          <w:fldChar w:fldCharType="separate"/>
        </w:r>
        <w:r w:rsidR="005017B4" w:rsidRPr="005017B4">
          <w:rPr>
            <w:rFonts w:eastAsia="DengXian"/>
            <w:noProof/>
            <w:lang w:val="zh-TW" w:eastAsia="zh-CN"/>
          </w:rPr>
          <w:t>4</w:t>
        </w:r>
        <w:r>
          <w:fldChar w:fldCharType="end"/>
        </w:r>
      </w:p>
    </w:sdtContent>
  </w:sdt>
  <w:p w14:paraId="42A8FC8F" w14:textId="77777777" w:rsidR="00D656C5" w:rsidRDefault="00D656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A8941" w14:textId="77777777" w:rsidR="00962D0F" w:rsidRDefault="00962D0F" w:rsidP="00176B29">
      <w:r>
        <w:separator/>
      </w:r>
    </w:p>
  </w:footnote>
  <w:footnote w:type="continuationSeparator" w:id="0">
    <w:p w14:paraId="1BD5B8B4" w14:textId="77777777" w:rsidR="00962D0F" w:rsidRDefault="00962D0F" w:rsidP="00176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2557D"/>
    <w:multiLevelType w:val="hybridMultilevel"/>
    <w:tmpl w:val="AF20E37E"/>
    <w:lvl w:ilvl="0" w:tplc="5E94CB44">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94449F"/>
    <w:multiLevelType w:val="hybridMultilevel"/>
    <w:tmpl w:val="908E1BD4"/>
    <w:lvl w:ilvl="0" w:tplc="1E2E4C8C">
      <w:start w:val="4"/>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A86BFC"/>
    <w:multiLevelType w:val="hybridMultilevel"/>
    <w:tmpl w:val="8DF446B0"/>
    <w:lvl w:ilvl="0" w:tplc="B2F62AAA">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017445"/>
    <w:multiLevelType w:val="hybridMultilevel"/>
    <w:tmpl w:val="B824B228"/>
    <w:lvl w:ilvl="0" w:tplc="BC0CD372">
      <w:start w:val="3"/>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DA5262"/>
    <w:multiLevelType w:val="hybridMultilevel"/>
    <w:tmpl w:val="8092C12A"/>
    <w:lvl w:ilvl="0" w:tplc="5E94CB44">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94D4A7F"/>
    <w:multiLevelType w:val="hybridMultilevel"/>
    <w:tmpl w:val="A2D42302"/>
    <w:lvl w:ilvl="0" w:tplc="CACEDB1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D946116"/>
    <w:multiLevelType w:val="hybridMultilevel"/>
    <w:tmpl w:val="A55C5406"/>
    <w:lvl w:ilvl="0" w:tplc="BFE06650">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2F1282B"/>
    <w:multiLevelType w:val="hybridMultilevel"/>
    <w:tmpl w:val="84DA1AE8"/>
    <w:lvl w:ilvl="0" w:tplc="4654543A">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B936801"/>
    <w:multiLevelType w:val="hybridMultilevel"/>
    <w:tmpl w:val="9A9CFE6E"/>
    <w:lvl w:ilvl="0" w:tplc="6B60BEF8">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4281852"/>
    <w:multiLevelType w:val="hybridMultilevel"/>
    <w:tmpl w:val="4170C60E"/>
    <w:lvl w:ilvl="0" w:tplc="C3A05068">
      <w:start w:val="1"/>
      <w:numFmt w:val="upperRoman"/>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B4D1462"/>
    <w:multiLevelType w:val="hybridMultilevel"/>
    <w:tmpl w:val="4E2C6856"/>
    <w:lvl w:ilvl="0" w:tplc="E60031EE">
      <w:start w:val="2"/>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9"/>
  </w:num>
  <w:num w:numId="3">
    <w:abstractNumId w:val="2"/>
  </w:num>
  <w:num w:numId="4">
    <w:abstractNumId w:val="8"/>
  </w:num>
  <w:num w:numId="5">
    <w:abstractNumId w:val="7"/>
  </w:num>
  <w:num w:numId="6">
    <w:abstractNumId w:val="6"/>
  </w:num>
  <w:num w:numId="7">
    <w:abstractNumId w:val="10"/>
  </w:num>
  <w:num w:numId="8">
    <w:abstractNumId w:val="3"/>
  </w:num>
  <w:num w:numId="9">
    <w:abstractNumId w:val="1"/>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89"/>
    <w:rsid w:val="0000246E"/>
    <w:rsid w:val="0002574F"/>
    <w:rsid w:val="000353D3"/>
    <w:rsid w:val="000403EF"/>
    <w:rsid w:val="00041780"/>
    <w:rsid w:val="00044944"/>
    <w:rsid w:val="000466B8"/>
    <w:rsid w:val="00046B88"/>
    <w:rsid w:val="000552C7"/>
    <w:rsid w:val="0006147F"/>
    <w:rsid w:val="000649F4"/>
    <w:rsid w:val="00065F4F"/>
    <w:rsid w:val="000931A6"/>
    <w:rsid w:val="000A61A6"/>
    <w:rsid w:val="000A69E6"/>
    <w:rsid w:val="000A7583"/>
    <w:rsid w:val="000C1C92"/>
    <w:rsid w:val="000C5ACE"/>
    <w:rsid w:val="000D3DA0"/>
    <w:rsid w:val="000D7704"/>
    <w:rsid w:val="000E2BD8"/>
    <w:rsid w:val="000F1AAE"/>
    <w:rsid w:val="0011516F"/>
    <w:rsid w:val="00123D84"/>
    <w:rsid w:val="00125BF0"/>
    <w:rsid w:val="00127CAA"/>
    <w:rsid w:val="0013038E"/>
    <w:rsid w:val="0013332D"/>
    <w:rsid w:val="00141411"/>
    <w:rsid w:val="00151812"/>
    <w:rsid w:val="00156B01"/>
    <w:rsid w:val="001619CE"/>
    <w:rsid w:val="00172021"/>
    <w:rsid w:val="001743A4"/>
    <w:rsid w:val="00176B29"/>
    <w:rsid w:val="00186C99"/>
    <w:rsid w:val="00197514"/>
    <w:rsid w:val="00197965"/>
    <w:rsid w:val="001A72D5"/>
    <w:rsid w:val="001B5E58"/>
    <w:rsid w:val="001C0861"/>
    <w:rsid w:val="001D26A9"/>
    <w:rsid w:val="001D3D9A"/>
    <w:rsid w:val="001D6390"/>
    <w:rsid w:val="001F454A"/>
    <w:rsid w:val="00205028"/>
    <w:rsid w:val="00210403"/>
    <w:rsid w:val="00214F26"/>
    <w:rsid w:val="002235E8"/>
    <w:rsid w:val="002260F7"/>
    <w:rsid w:val="00231D62"/>
    <w:rsid w:val="002417BD"/>
    <w:rsid w:val="0024410E"/>
    <w:rsid w:val="0025157D"/>
    <w:rsid w:val="002533EE"/>
    <w:rsid w:val="00271531"/>
    <w:rsid w:val="00284346"/>
    <w:rsid w:val="00285133"/>
    <w:rsid w:val="00285537"/>
    <w:rsid w:val="002A0CB4"/>
    <w:rsid w:val="002A3A3C"/>
    <w:rsid w:val="002A6401"/>
    <w:rsid w:val="002A68C6"/>
    <w:rsid w:val="002B5E9F"/>
    <w:rsid w:val="002B6016"/>
    <w:rsid w:val="002C0457"/>
    <w:rsid w:val="002C1206"/>
    <w:rsid w:val="002C64E9"/>
    <w:rsid w:val="002D0E9D"/>
    <w:rsid w:val="002D4794"/>
    <w:rsid w:val="002D6910"/>
    <w:rsid w:val="002E0D59"/>
    <w:rsid w:val="002E1E7C"/>
    <w:rsid w:val="002F0A71"/>
    <w:rsid w:val="002F2999"/>
    <w:rsid w:val="00335979"/>
    <w:rsid w:val="00336CC5"/>
    <w:rsid w:val="00342562"/>
    <w:rsid w:val="00346872"/>
    <w:rsid w:val="00350289"/>
    <w:rsid w:val="0036180B"/>
    <w:rsid w:val="003651F5"/>
    <w:rsid w:val="0037483F"/>
    <w:rsid w:val="00386DD8"/>
    <w:rsid w:val="00394ABD"/>
    <w:rsid w:val="00395492"/>
    <w:rsid w:val="003A05E6"/>
    <w:rsid w:val="003A4DEF"/>
    <w:rsid w:val="003B7C39"/>
    <w:rsid w:val="003D61B3"/>
    <w:rsid w:val="003E11BC"/>
    <w:rsid w:val="003F0B81"/>
    <w:rsid w:val="003F1FFE"/>
    <w:rsid w:val="00405645"/>
    <w:rsid w:val="00425380"/>
    <w:rsid w:val="004256CC"/>
    <w:rsid w:val="00427DAD"/>
    <w:rsid w:val="0043100B"/>
    <w:rsid w:val="00431E1E"/>
    <w:rsid w:val="0043316E"/>
    <w:rsid w:val="00446060"/>
    <w:rsid w:val="0045281A"/>
    <w:rsid w:val="004611DE"/>
    <w:rsid w:val="00461418"/>
    <w:rsid w:val="004629D9"/>
    <w:rsid w:val="00480DC5"/>
    <w:rsid w:val="004825DF"/>
    <w:rsid w:val="00482B65"/>
    <w:rsid w:val="00492DAE"/>
    <w:rsid w:val="004971EC"/>
    <w:rsid w:val="004A09DD"/>
    <w:rsid w:val="004A2A9D"/>
    <w:rsid w:val="004A432C"/>
    <w:rsid w:val="004A5047"/>
    <w:rsid w:val="004B35FF"/>
    <w:rsid w:val="004B6625"/>
    <w:rsid w:val="004C4E7D"/>
    <w:rsid w:val="004C64E6"/>
    <w:rsid w:val="004D21D4"/>
    <w:rsid w:val="004D5591"/>
    <w:rsid w:val="004F2FFF"/>
    <w:rsid w:val="004F447A"/>
    <w:rsid w:val="005017B4"/>
    <w:rsid w:val="00506E30"/>
    <w:rsid w:val="00517761"/>
    <w:rsid w:val="00520779"/>
    <w:rsid w:val="0053343E"/>
    <w:rsid w:val="00533F77"/>
    <w:rsid w:val="00534D24"/>
    <w:rsid w:val="005423AE"/>
    <w:rsid w:val="00561393"/>
    <w:rsid w:val="00562338"/>
    <w:rsid w:val="005639A0"/>
    <w:rsid w:val="005716B8"/>
    <w:rsid w:val="005729D0"/>
    <w:rsid w:val="00594F0C"/>
    <w:rsid w:val="005C65A0"/>
    <w:rsid w:val="005C7E0B"/>
    <w:rsid w:val="005D0956"/>
    <w:rsid w:val="005D603E"/>
    <w:rsid w:val="005E06C1"/>
    <w:rsid w:val="005E3879"/>
    <w:rsid w:val="005E7A1D"/>
    <w:rsid w:val="005F0E14"/>
    <w:rsid w:val="005F6F96"/>
    <w:rsid w:val="006018E5"/>
    <w:rsid w:val="006026C3"/>
    <w:rsid w:val="006040D5"/>
    <w:rsid w:val="0060753D"/>
    <w:rsid w:val="0063007B"/>
    <w:rsid w:val="00633B6A"/>
    <w:rsid w:val="00646A16"/>
    <w:rsid w:val="0064788B"/>
    <w:rsid w:val="00660BB4"/>
    <w:rsid w:val="0066167A"/>
    <w:rsid w:val="00662734"/>
    <w:rsid w:val="00662DBE"/>
    <w:rsid w:val="006759D3"/>
    <w:rsid w:val="0067716D"/>
    <w:rsid w:val="006777C5"/>
    <w:rsid w:val="00686FDC"/>
    <w:rsid w:val="006A02A6"/>
    <w:rsid w:val="006A5AF1"/>
    <w:rsid w:val="006A7511"/>
    <w:rsid w:val="006B26C7"/>
    <w:rsid w:val="006C078A"/>
    <w:rsid w:val="006C2F26"/>
    <w:rsid w:val="006D1611"/>
    <w:rsid w:val="006D58C6"/>
    <w:rsid w:val="006E01E3"/>
    <w:rsid w:val="006E315C"/>
    <w:rsid w:val="006E3513"/>
    <w:rsid w:val="006E4944"/>
    <w:rsid w:val="006E7D26"/>
    <w:rsid w:val="006F3F83"/>
    <w:rsid w:val="006F4420"/>
    <w:rsid w:val="006F6CF5"/>
    <w:rsid w:val="00701C32"/>
    <w:rsid w:val="0070348F"/>
    <w:rsid w:val="007042A9"/>
    <w:rsid w:val="007176A1"/>
    <w:rsid w:val="00724414"/>
    <w:rsid w:val="00743794"/>
    <w:rsid w:val="007444FB"/>
    <w:rsid w:val="00750AC2"/>
    <w:rsid w:val="00751060"/>
    <w:rsid w:val="00780207"/>
    <w:rsid w:val="007874BA"/>
    <w:rsid w:val="0079172E"/>
    <w:rsid w:val="00792C7E"/>
    <w:rsid w:val="00793B93"/>
    <w:rsid w:val="00797FEF"/>
    <w:rsid w:val="007A6D31"/>
    <w:rsid w:val="007A6DBE"/>
    <w:rsid w:val="007A78AD"/>
    <w:rsid w:val="007B5F17"/>
    <w:rsid w:val="007C19D8"/>
    <w:rsid w:val="007C2296"/>
    <w:rsid w:val="007D7E0C"/>
    <w:rsid w:val="007E37A4"/>
    <w:rsid w:val="007F5661"/>
    <w:rsid w:val="008001C7"/>
    <w:rsid w:val="008029E2"/>
    <w:rsid w:val="00804759"/>
    <w:rsid w:val="008064B0"/>
    <w:rsid w:val="00816C91"/>
    <w:rsid w:val="0081702C"/>
    <w:rsid w:val="00823CD4"/>
    <w:rsid w:val="0082591B"/>
    <w:rsid w:val="00830A43"/>
    <w:rsid w:val="008316BD"/>
    <w:rsid w:val="0083227D"/>
    <w:rsid w:val="00832C6D"/>
    <w:rsid w:val="00863355"/>
    <w:rsid w:val="00875801"/>
    <w:rsid w:val="00875E74"/>
    <w:rsid w:val="00876FD2"/>
    <w:rsid w:val="008825C3"/>
    <w:rsid w:val="00896910"/>
    <w:rsid w:val="008B1491"/>
    <w:rsid w:val="008B5AAA"/>
    <w:rsid w:val="008C1563"/>
    <w:rsid w:val="008C2940"/>
    <w:rsid w:val="008C3F68"/>
    <w:rsid w:val="008C708F"/>
    <w:rsid w:val="008D1EA2"/>
    <w:rsid w:val="008D3BD2"/>
    <w:rsid w:val="008D5114"/>
    <w:rsid w:val="008E33B5"/>
    <w:rsid w:val="009068A0"/>
    <w:rsid w:val="0091016B"/>
    <w:rsid w:val="00911CFA"/>
    <w:rsid w:val="009226DD"/>
    <w:rsid w:val="009275F2"/>
    <w:rsid w:val="009300A4"/>
    <w:rsid w:val="00932551"/>
    <w:rsid w:val="00932873"/>
    <w:rsid w:val="00937432"/>
    <w:rsid w:val="00942689"/>
    <w:rsid w:val="00962D0F"/>
    <w:rsid w:val="00964A46"/>
    <w:rsid w:val="009675D9"/>
    <w:rsid w:val="00974F76"/>
    <w:rsid w:val="00981412"/>
    <w:rsid w:val="00983E4D"/>
    <w:rsid w:val="00996225"/>
    <w:rsid w:val="009D1C46"/>
    <w:rsid w:val="009D1D5F"/>
    <w:rsid w:val="009D2E9E"/>
    <w:rsid w:val="009D55D0"/>
    <w:rsid w:val="009D5E22"/>
    <w:rsid w:val="009E1C1D"/>
    <w:rsid w:val="009E4882"/>
    <w:rsid w:val="009F154B"/>
    <w:rsid w:val="009F23BB"/>
    <w:rsid w:val="009F5DBA"/>
    <w:rsid w:val="009F75AD"/>
    <w:rsid w:val="00A003AB"/>
    <w:rsid w:val="00A17AC5"/>
    <w:rsid w:val="00A365FA"/>
    <w:rsid w:val="00A36ADB"/>
    <w:rsid w:val="00A435EA"/>
    <w:rsid w:val="00A64F1E"/>
    <w:rsid w:val="00A75798"/>
    <w:rsid w:val="00A761EA"/>
    <w:rsid w:val="00A84B43"/>
    <w:rsid w:val="00A940A1"/>
    <w:rsid w:val="00AA493D"/>
    <w:rsid w:val="00AA6760"/>
    <w:rsid w:val="00AA71A5"/>
    <w:rsid w:val="00AB0018"/>
    <w:rsid w:val="00AB0776"/>
    <w:rsid w:val="00AB27DC"/>
    <w:rsid w:val="00AB7941"/>
    <w:rsid w:val="00AB7DDE"/>
    <w:rsid w:val="00AC2C15"/>
    <w:rsid w:val="00AD6BD8"/>
    <w:rsid w:val="00AD7D3A"/>
    <w:rsid w:val="00AE00A1"/>
    <w:rsid w:val="00B0622D"/>
    <w:rsid w:val="00B117E5"/>
    <w:rsid w:val="00B249A1"/>
    <w:rsid w:val="00B268C6"/>
    <w:rsid w:val="00B439E3"/>
    <w:rsid w:val="00B43CCB"/>
    <w:rsid w:val="00B45F08"/>
    <w:rsid w:val="00B460E9"/>
    <w:rsid w:val="00B51553"/>
    <w:rsid w:val="00B74C94"/>
    <w:rsid w:val="00B84681"/>
    <w:rsid w:val="00BB1D41"/>
    <w:rsid w:val="00BB6BA7"/>
    <w:rsid w:val="00BC1A12"/>
    <w:rsid w:val="00BC2B72"/>
    <w:rsid w:val="00BC428E"/>
    <w:rsid w:val="00BD42A8"/>
    <w:rsid w:val="00BD71DC"/>
    <w:rsid w:val="00BE1CC6"/>
    <w:rsid w:val="00BE1E9D"/>
    <w:rsid w:val="00C0083F"/>
    <w:rsid w:val="00C05447"/>
    <w:rsid w:val="00C1213F"/>
    <w:rsid w:val="00C13864"/>
    <w:rsid w:val="00C21A51"/>
    <w:rsid w:val="00C26F6E"/>
    <w:rsid w:val="00C278CA"/>
    <w:rsid w:val="00C301A7"/>
    <w:rsid w:val="00C51C27"/>
    <w:rsid w:val="00C579BF"/>
    <w:rsid w:val="00C7001B"/>
    <w:rsid w:val="00C742F3"/>
    <w:rsid w:val="00C803D7"/>
    <w:rsid w:val="00C8162A"/>
    <w:rsid w:val="00C8166A"/>
    <w:rsid w:val="00C90B9F"/>
    <w:rsid w:val="00C96FB6"/>
    <w:rsid w:val="00CD2658"/>
    <w:rsid w:val="00CD6E25"/>
    <w:rsid w:val="00CE6423"/>
    <w:rsid w:val="00CF035F"/>
    <w:rsid w:val="00CF7997"/>
    <w:rsid w:val="00D0083F"/>
    <w:rsid w:val="00D15CF1"/>
    <w:rsid w:val="00D25314"/>
    <w:rsid w:val="00D34E47"/>
    <w:rsid w:val="00D44D90"/>
    <w:rsid w:val="00D610C3"/>
    <w:rsid w:val="00D656C5"/>
    <w:rsid w:val="00D8181F"/>
    <w:rsid w:val="00D82520"/>
    <w:rsid w:val="00D831FB"/>
    <w:rsid w:val="00DA1C1B"/>
    <w:rsid w:val="00DA271B"/>
    <w:rsid w:val="00DA6128"/>
    <w:rsid w:val="00DA65EE"/>
    <w:rsid w:val="00DB418B"/>
    <w:rsid w:val="00DB78DC"/>
    <w:rsid w:val="00DF109B"/>
    <w:rsid w:val="00DF1994"/>
    <w:rsid w:val="00DF35EC"/>
    <w:rsid w:val="00E064B3"/>
    <w:rsid w:val="00E068FF"/>
    <w:rsid w:val="00E10EAD"/>
    <w:rsid w:val="00E10F4A"/>
    <w:rsid w:val="00E27177"/>
    <w:rsid w:val="00E27DCD"/>
    <w:rsid w:val="00E30838"/>
    <w:rsid w:val="00E3397E"/>
    <w:rsid w:val="00E41051"/>
    <w:rsid w:val="00E47A82"/>
    <w:rsid w:val="00E6412F"/>
    <w:rsid w:val="00E756B8"/>
    <w:rsid w:val="00E76618"/>
    <w:rsid w:val="00E81F03"/>
    <w:rsid w:val="00E83064"/>
    <w:rsid w:val="00E8508C"/>
    <w:rsid w:val="00E8625A"/>
    <w:rsid w:val="00E92713"/>
    <w:rsid w:val="00E94074"/>
    <w:rsid w:val="00EA40AD"/>
    <w:rsid w:val="00EA4ED4"/>
    <w:rsid w:val="00EB0531"/>
    <w:rsid w:val="00EB2044"/>
    <w:rsid w:val="00EB63B1"/>
    <w:rsid w:val="00EC46C2"/>
    <w:rsid w:val="00EC5886"/>
    <w:rsid w:val="00ED1BE4"/>
    <w:rsid w:val="00ED7F47"/>
    <w:rsid w:val="00EE2140"/>
    <w:rsid w:val="00EE2F18"/>
    <w:rsid w:val="00EF28B8"/>
    <w:rsid w:val="00F106EE"/>
    <w:rsid w:val="00F137D5"/>
    <w:rsid w:val="00F15E58"/>
    <w:rsid w:val="00F24C4A"/>
    <w:rsid w:val="00F317F0"/>
    <w:rsid w:val="00F53253"/>
    <w:rsid w:val="00F57BBE"/>
    <w:rsid w:val="00F6225D"/>
    <w:rsid w:val="00F71A65"/>
    <w:rsid w:val="00F74B73"/>
    <w:rsid w:val="00FB34AE"/>
    <w:rsid w:val="00FB3F49"/>
    <w:rsid w:val="00FB5C68"/>
    <w:rsid w:val="00FC1817"/>
    <w:rsid w:val="00FC1CFB"/>
    <w:rsid w:val="00FC705B"/>
    <w:rsid w:val="00FE2A23"/>
    <w:rsid w:val="00FE7784"/>
    <w:rsid w:val="00FF3D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CCE321"/>
  <w15:chartTrackingRefBased/>
  <w15:docId w15:val="{7C2748EB-1D10-480E-9EB3-7AB11D59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2873"/>
    <w:pPr>
      <w:ind w:leftChars="200" w:left="480"/>
    </w:pPr>
  </w:style>
  <w:style w:type="table" w:styleId="a4">
    <w:name w:val="Table Grid"/>
    <w:basedOn w:val="a1"/>
    <w:uiPriority w:val="39"/>
    <w:rsid w:val="00FF3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76B29"/>
    <w:pPr>
      <w:tabs>
        <w:tab w:val="center" w:pos="4153"/>
        <w:tab w:val="right" w:pos="8306"/>
      </w:tabs>
      <w:snapToGrid w:val="0"/>
    </w:pPr>
    <w:rPr>
      <w:sz w:val="20"/>
      <w:szCs w:val="20"/>
    </w:rPr>
  </w:style>
  <w:style w:type="character" w:customStyle="1" w:styleId="a6">
    <w:name w:val="頁首 字元"/>
    <w:basedOn w:val="a0"/>
    <w:link w:val="a5"/>
    <w:uiPriority w:val="99"/>
    <w:rsid w:val="00176B29"/>
    <w:rPr>
      <w:sz w:val="20"/>
      <w:szCs w:val="20"/>
    </w:rPr>
  </w:style>
  <w:style w:type="paragraph" w:styleId="a7">
    <w:name w:val="footer"/>
    <w:basedOn w:val="a"/>
    <w:link w:val="a8"/>
    <w:uiPriority w:val="99"/>
    <w:unhideWhenUsed/>
    <w:rsid w:val="00176B29"/>
    <w:pPr>
      <w:tabs>
        <w:tab w:val="center" w:pos="4153"/>
        <w:tab w:val="right" w:pos="8306"/>
      </w:tabs>
      <w:snapToGrid w:val="0"/>
    </w:pPr>
    <w:rPr>
      <w:sz w:val="20"/>
      <w:szCs w:val="20"/>
    </w:rPr>
  </w:style>
  <w:style w:type="character" w:customStyle="1" w:styleId="a8">
    <w:name w:val="頁尾 字元"/>
    <w:basedOn w:val="a0"/>
    <w:link w:val="a7"/>
    <w:uiPriority w:val="99"/>
    <w:rsid w:val="00176B29"/>
    <w:rPr>
      <w:sz w:val="20"/>
      <w:szCs w:val="20"/>
    </w:rPr>
  </w:style>
  <w:style w:type="paragraph" w:styleId="a9">
    <w:name w:val="Balloon Text"/>
    <w:basedOn w:val="a"/>
    <w:link w:val="aa"/>
    <w:uiPriority w:val="99"/>
    <w:semiHidden/>
    <w:unhideWhenUsed/>
    <w:rsid w:val="00BC428E"/>
    <w:rPr>
      <w:rFonts w:ascii="Segoe UI" w:hAnsi="Segoe UI" w:cs="Segoe UI"/>
      <w:sz w:val="18"/>
      <w:szCs w:val="18"/>
    </w:rPr>
  </w:style>
  <w:style w:type="character" w:customStyle="1" w:styleId="aa">
    <w:name w:val="註解方塊文字 字元"/>
    <w:basedOn w:val="a0"/>
    <w:link w:val="a9"/>
    <w:uiPriority w:val="99"/>
    <w:semiHidden/>
    <w:rsid w:val="00BC428E"/>
    <w:rPr>
      <w:rFonts w:ascii="Segoe UI" w:hAnsi="Segoe UI" w:cs="Segoe UI"/>
      <w:sz w:val="18"/>
      <w:szCs w:val="18"/>
    </w:rPr>
  </w:style>
  <w:style w:type="character" w:styleId="ab">
    <w:name w:val="annotation reference"/>
    <w:basedOn w:val="a0"/>
    <w:uiPriority w:val="99"/>
    <w:semiHidden/>
    <w:unhideWhenUsed/>
    <w:rsid w:val="00594F0C"/>
    <w:rPr>
      <w:sz w:val="18"/>
      <w:szCs w:val="18"/>
    </w:rPr>
  </w:style>
  <w:style w:type="paragraph" w:styleId="ac">
    <w:name w:val="annotation text"/>
    <w:basedOn w:val="a"/>
    <w:link w:val="ad"/>
    <w:uiPriority w:val="99"/>
    <w:semiHidden/>
    <w:unhideWhenUsed/>
    <w:rsid w:val="00594F0C"/>
  </w:style>
  <w:style w:type="character" w:customStyle="1" w:styleId="ad">
    <w:name w:val="註解文字 字元"/>
    <w:basedOn w:val="a0"/>
    <w:link w:val="ac"/>
    <w:uiPriority w:val="99"/>
    <w:semiHidden/>
    <w:rsid w:val="00594F0C"/>
  </w:style>
  <w:style w:type="paragraph" w:styleId="ae">
    <w:name w:val="annotation subject"/>
    <w:basedOn w:val="ac"/>
    <w:next w:val="ac"/>
    <w:link w:val="af"/>
    <w:uiPriority w:val="99"/>
    <w:semiHidden/>
    <w:unhideWhenUsed/>
    <w:rsid w:val="00594F0C"/>
    <w:rPr>
      <w:b/>
      <w:bCs/>
    </w:rPr>
  </w:style>
  <w:style w:type="character" w:customStyle="1" w:styleId="af">
    <w:name w:val="註解主旨 字元"/>
    <w:basedOn w:val="ad"/>
    <w:link w:val="ae"/>
    <w:uiPriority w:val="99"/>
    <w:semiHidden/>
    <w:rsid w:val="00594F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A0D25B93C6224BA1614955A95745AE" ma:contentTypeVersion="15" ma:contentTypeDescription="Create a new document." ma:contentTypeScope="" ma:versionID="9591e03a6bc27f205eabac408a8b1337">
  <xsd:schema xmlns:xsd="http://www.w3.org/2001/XMLSchema" xmlns:xs="http://www.w3.org/2001/XMLSchema" xmlns:p="http://schemas.microsoft.com/office/2006/metadata/properties" xmlns:ns3="9dfbf547-a014-49e8-a335-c993329721a8" xmlns:ns4="ed4c3669-da45-429c-8399-94a54bc8f661" targetNamespace="http://schemas.microsoft.com/office/2006/metadata/properties" ma:root="true" ma:fieldsID="ebb5dcb26908a7ba8e0f609b5621678a" ns3:_="" ns4:_="">
    <xsd:import namespace="9dfbf547-a014-49e8-a335-c993329721a8"/>
    <xsd:import namespace="ed4c3669-da45-429c-8399-94a54bc8f66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bf547-a014-49e8-a335-c993329721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4c3669-da45-429c-8399-94a54bc8f6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45944-FDDC-4549-A659-AC7CE49531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21988A-03ED-44DF-B47F-4E02ED91B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bf547-a014-49e8-a335-c993329721a8"/>
    <ds:schemaRef ds:uri="ed4c3669-da45-429c-8399-94a54bc8f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2A5213-50C6-4305-BCFB-706C87D1C1E1}">
  <ds:schemaRefs>
    <ds:schemaRef ds:uri="http://schemas.microsoft.com/sharepoint/v3/contenttype/forms"/>
  </ds:schemaRefs>
</ds:datastoreItem>
</file>

<file path=customXml/itemProps4.xml><?xml version="1.0" encoding="utf-8"?>
<ds:datastoreItem xmlns:ds="http://schemas.openxmlformats.org/officeDocument/2006/customXml" ds:itemID="{A0283B67-AF32-4647-B00F-93516DB9C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dc:creator>
  <cp:keywords/>
  <dc:description/>
  <cp:lastModifiedBy>HSC&amp;PEd</cp:lastModifiedBy>
  <cp:revision>3</cp:revision>
  <cp:lastPrinted>2024-05-17T10:47:00Z</cp:lastPrinted>
  <dcterms:created xsi:type="dcterms:W3CDTF">2024-05-27T09:19:00Z</dcterms:created>
  <dcterms:modified xsi:type="dcterms:W3CDTF">2024-05-31T02:33:00Z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0x01010096A0D25B93C6224BA1614955A95745AE</vt:lpwstr>
  </property>
</Properties>
</file>