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7B3" w:rsidRPr="00A50863" w:rsidRDefault="000567B3" w:rsidP="000567B3">
      <w:pPr>
        <w:jc w:val="right"/>
        <w:rPr>
          <w:rFonts w:ascii="新細明體"/>
          <w:color w:val="000000"/>
        </w:rPr>
      </w:pPr>
      <w:r w:rsidRPr="00DC7780">
        <w:rPr>
          <w:rFonts w:ascii="新細明體" w:hAnsi="新細明體" w:cs="新細明體" w:hint="eastAsia"/>
          <w:color w:val="000000"/>
        </w:rPr>
        <w:t>個人成長及健康生活</w:t>
      </w:r>
    </w:p>
    <w:p w:rsidR="000567B3" w:rsidRPr="00A50863" w:rsidRDefault="000567B3" w:rsidP="000567B3">
      <w:pPr>
        <w:jc w:val="right"/>
        <w:rPr>
          <w:rFonts w:ascii="新細明體"/>
          <w:color w:val="000000"/>
          <w:sz w:val="26"/>
          <w:szCs w:val="26"/>
          <w:lang w:eastAsia="zh-HK"/>
        </w:rPr>
      </w:pPr>
      <w:r w:rsidRPr="00A50863">
        <w:rPr>
          <w:rFonts w:ascii="新細明體" w:hAnsi="新細明體" w:cs="新細明體"/>
          <w:color w:val="000000"/>
        </w:rPr>
        <w:t>(</w:t>
      </w:r>
      <w:r w:rsidRPr="00A50863">
        <w:rPr>
          <w:rFonts w:ascii="新細明體" w:hAnsi="新細明體" w:cs="新細明體" w:hint="eastAsia"/>
          <w:color w:val="000000"/>
        </w:rPr>
        <w:t>第</w:t>
      </w:r>
      <w:r>
        <w:rPr>
          <w:rFonts w:ascii="新細明體" w:hAnsi="新細明體" w:cs="新細明體" w:hint="eastAsia"/>
          <w:color w:val="000000"/>
        </w:rPr>
        <w:t>三/四</w:t>
      </w:r>
      <w:r w:rsidRPr="00A50863">
        <w:rPr>
          <w:rFonts w:ascii="新細明體" w:hAnsi="新細明體" w:cs="新細明體" w:hint="eastAsia"/>
          <w:color w:val="000000"/>
        </w:rPr>
        <w:t>學習階段</w:t>
      </w:r>
      <w:r w:rsidRPr="00A50863">
        <w:rPr>
          <w:rFonts w:ascii="新細明體" w:hAnsi="新細明體" w:cs="新細明體"/>
          <w:color w:val="000000"/>
        </w:rPr>
        <w:t>)</w:t>
      </w:r>
    </w:p>
    <w:p w:rsidR="000567B3" w:rsidRDefault="000567B3" w:rsidP="000567B3">
      <w:pPr>
        <w:jc w:val="center"/>
        <w:rPr>
          <w:rFonts w:ascii="新細明體" w:hAnsi="新細明體" w:cs="新細明體"/>
          <w:b/>
          <w:bCs/>
          <w:color w:val="000000"/>
          <w:sz w:val="28"/>
          <w:szCs w:val="28"/>
        </w:rPr>
      </w:pPr>
    </w:p>
    <w:p w:rsidR="000567B3" w:rsidRDefault="000567B3" w:rsidP="000567B3">
      <w:pPr>
        <w:jc w:val="center"/>
        <w:rPr>
          <w:rFonts w:ascii="新細明體" w:hAnsi="新細明體" w:cs="新細明體"/>
          <w:b/>
          <w:bCs/>
          <w:color w:val="000000"/>
          <w:sz w:val="28"/>
          <w:szCs w:val="28"/>
        </w:rPr>
      </w:pPr>
      <w:r w:rsidRPr="00A50863">
        <w:rPr>
          <w:rFonts w:ascii="新細明體" w:hAnsi="新細明體" w:cs="新細明體" w:hint="eastAsia"/>
          <w:b/>
          <w:bCs/>
          <w:color w:val="000000"/>
          <w:sz w:val="28"/>
          <w:szCs w:val="28"/>
        </w:rPr>
        <w:t>生活事件：</w:t>
      </w:r>
      <w:r w:rsidRPr="00B55D13">
        <w:rPr>
          <w:rFonts w:ascii="新細明體" w:hAnsi="新細明體" w:cs="新細明體"/>
          <w:b/>
          <w:bCs/>
          <w:color w:val="000000"/>
          <w:sz w:val="28"/>
          <w:szCs w:val="28"/>
        </w:rPr>
        <w:t>向毒品說「不」</w:t>
      </w:r>
      <w:r w:rsidRPr="00B55D13">
        <w:rPr>
          <w:rFonts w:ascii="新細明體" w:hAnsi="新細明體" w:cs="新細明體" w:hint="eastAsia"/>
          <w:b/>
          <w:bCs/>
          <w:color w:val="000000"/>
          <w:sz w:val="28"/>
          <w:szCs w:val="28"/>
        </w:rPr>
        <w:t>！</w:t>
      </w:r>
    </w:p>
    <w:p w:rsidR="000567B3" w:rsidRDefault="000567B3" w:rsidP="000567B3">
      <w:pPr>
        <w:spacing w:line="240" w:lineRule="exact"/>
        <w:rPr>
          <w:rFonts w:ascii="新細明體" w:hAnsi="新細明體" w:cs="新細明體"/>
          <w:b/>
          <w:bCs/>
          <w:color w:val="000000"/>
          <w:sz w:val="28"/>
          <w:szCs w:val="28"/>
        </w:rPr>
      </w:pPr>
    </w:p>
    <w:p w:rsidR="000567B3" w:rsidRDefault="000567B3" w:rsidP="000567B3">
      <w:pPr>
        <w:rPr>
          <w:rFonts w:ascii="新細明體"/>
          <w:b/>
          <w:bCs/>
        </w:rPr>
      </w:pPr>
      <w:r w:rsidRPr="00A50863">
        <w:rPr>
          <w:rFonts w:ascii="新細明體" w:hAnsi="新細明體" w:cs="新細明體" w:hint="eastAsia"/>
          <w:b/>
          <w:bCs/>
        </w:rPr>
        <w:t>學習目標：</w:t>
      </w:r>
    </w:p>
    <w:p w:rsidR="000567B3" w:rsidRDefault="000567B3" w:rsidP="000567B3">
      <w:pPr>
        <w:numPr>
          <w:ilvl w:val="0"/>
          <w:numId w:val="2"/>
        </w:numPr>
        <w:rPr>
          <w:rFonts w:ascii="標楷體" w:hAnsi="標楷體" w:cs="新細明體"/>
          <w:lang w:eastAsia="zh-HK"/>
        </w:rPr>
      </w:pPr>
      <w:r w:rsidRPr="00834FC1">
        <w:rPr>
          <w:rFonts w:ascii="標楷體" w:hAnsi="標楷體" w:cs="新細明體" w:hint="eastAsia"/>
          <w:lang w:eastAsia="zh-HK"/>
        </w:rPr>
        <w:t>幫助學生認識吸食危害精神毒品的禍害</w:t>
      </w:r>
    </w:p>
    <w:p w:rsidR="000567B3" w:rsidRDefault="000567B3" w:rsidP="00821761">
      <w:pPr>
        <w:numPr>
          <w:ilvl w:val="0"/>
          <w:numId w:val="2"/>
        </w:numPr>
        <w:rPr>
          <w:rFonts w:ascii="標楷體" w:hAnsi="標楷體" w:cs="新細明體"/>
          <w:lang w:eastAsia="zh-HK"/>
        </w:rPr>
      </w:pPr>
      <w:r w:rsidRPr="00834FC1">
        <w:rPr>
          <w:rFonts w:ascii="標楷體" w:hAnsi="標楷體" w:cs="新細明體" w:hint="eastAsia"/>
          <w:lang w:eastAsia="zh-HK"/>
        </w:rPr>
        <w:t>培養學生獨立和批判性思考的能</w:t>
      </w:r>
      <w:r w:rsidR="00821761" w:rsidRPr="00821761">
        <w:rPr>
          <w:rFonts w:ascii="標楷體" w:hAnsi="標楷體" w:cs="新細明體" w:hint="eastAsia"/>
          <w:lang w:eastAsia="zh-HK"/>
        </w:rPr>
        <w:t>力</w:t>
      </w:r>
      <w:r>
        <w:rPr>
          <w:rFonts w:ascii="標楷體" w:hAnsi="標楷體" w:cs="新細明體" w:hint="eastAsia"/>
        </w:rPr>
        <w:t>、</w:t>
      </w:r>
      <w:r w:rsidRPr="00834FC1">
        <w:rPr>
          <w:rFonts w:ascii="標楷體" w:hAnsi="標楷體" w:cs="新細明體" w:hint="eastAsia"/>
          <w:lang w:eastAsia="zh-HK"/>
        </w:rPr>
        <w:t>學習謹慎自守</w:t>
      </w:r>
      <w:r>
        <w:rPr>
          <w:rFonts w:ascii="標楷體" w:hAnsi="標楷體" w:cs="新細明體" w:hint="eastAsia"/>
        </w:rPr>
        <w:t>、</w:t>
      </w:r>
      <w:r w:rsidRPr="00834FC1">
        <w:rPr>
          <w:rFonts w:ascii="標楷體" w:hAnsi="標楷體" w:cs="新細明體" w:hint="eastAsia"/>
          <w:lang w:eastAsia="zh-HK"/>
        </w:rPr>
        <w:t>拒絕吸食危害精神毒品</w:t>
      </w:r>
    </w:p>
    <w:p w:rsidR="000567B3" w:rsidRDefault="000567B3" w:rsidP="000567B3">
      <w:pPr>
        <w:snapToGrid w:val="0"/>
        <w:rPr>
          <w:rFonts w:ascii="新細明體"/>
          <w:b/>
          <w:bCs/>
          <w:color w:val="000000"/>
        </w:rPr>
      </w:pPr>
    </w:p>
    <w:tbl>
      <w:tblPr>
        <w:tblW w:w="10142" w:type="dxa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48"/>
        <w:gridCol w:w="691"/>
        <w:gridCol w:w="76"/>
        <w:gridCol w:w="7015"/>
        <w:gridCol w:w="1012"/>
      </w:tblGrid>
      <w:tr w:rsidR="000567B3" w:rsidTr="00A1571D">
        <w:tc>
          <w:tcPr>
            <w:tcW w:w="2039" w:type="dxa"/>
            <w:gridSpan w:val="2"/>
          </w:tcPr>
          <w:p w:rsidR="000567B3" w:rsidRDefault="000567B3" w:rsidP="00A1571D">
            <w:pPr>
              <w:jc w:val="both"/>
              <w:rPr>
                <w:rFonts w:ascii="新細明體" w:cs="新細明體"/>
                <w:b/>
                <w:bCs/>
                <w:color w:val="000000"/>
              </w:rPr>
            </w:pPr>
            <w:r>
              <w:rPr>
                <w:rFonts w:ascii="新細明體" w:hAnsi="新細明體" w:cs="新細明體" w:hint="eastAsia"/>
                <w:b/>
                <w:bCs/>
              </w:rPr>
              <w:t>價值觀和態度</w:t>
            </w:r>
            <w:r>
              <w:rPr>
                <w:rFonts w:ascii="新細明體" w:hAnsi="新細明體" w:cs="新細明體"/>
                <w:b/>
                <w:bCs/>
              </w:rPr>
              <w:t>:</w:t>
            </w:r>
          </w:p>
        </w:tc>
        <w:tc>
          <w:tcPr>
            <w:tcW w:w="76" w:type="dxa"/>
          </w:tcPr>
          <w:p w:rsidR="000567B3" w:rsidRPr="004A385F" w:rsidRDefault="000567B3" w:rsidP="00A1571D">
            <w:pPr>
              <w:jc w:val="both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8027" w:type="dxa"/>
            <w:gridSpan w:val="2"/>
          </w:tcPr>
          <w:p w:rsidR="000567B3" w:rsidRPr="004A385F" w:rsidRDefault="000567B3" w:rsidP="00A1571D">
            <w:pPr>
              <w:jc w:val="both"/>
              <w:rPr>
                <w:rFonts w:ascii="新細明體" w:hAnsi="新細明體" w:cs="新細明體"/>
                <w:color w:val="000000"/>
              </w:rPr>
            </w:pPr>
            <w:r w:rsidRPr="00834FC1">
              <w:rPr>
                <w:rFonts w:ascii="新細明體" w:hAnsi="新細明體" w:cs="新細明體" w:hint="eastAsia"/>
                <w:color w:val="000000"/>
              </w:rPr>
              <w:t>理性、自省、自律</w:t>
            </w:r>
          </w:p>
        </w:tc>
      </w:tr>
      <w:tr w:rsidR="000567B3" w:rsidTr="00A1571D">
        <w:trPr>
          <w:gridAfter w:val="1"/>
          <w:wAfter w:w="1012" w:type="dxa"/>
        </w:trPr>
        <w:tc>
          <w:tcPr>
            <w:tcW w:w="1348" w:type="dxa"/>
          </w:tcPr>
          <w:p w:rsidR="000567B3" w:rsidRDefault="000567B3" w:rsidP="00A1571D">
            <w:pPr>
              <w:jc w:val="both"/>
              <w:rPr>
                <w:rFonts w:ascii="新細明體" w:cs="新細明體"/>
                <w:b/>
                <w:bCs/>
              </w:rPr>
            </w:pPr>
          </w:p>
        </w:tc>
        <w:tc>
          <w:tcPr>
            <w:tcW w:w="691" w:type="dxa"/>
          </w:tcPr>
          <w:p w:rsidR="000567B3" w:rsidRDefault="000567B3" w:rsidP="00A1571D">
            <w:pPr>
              <w:jc w:val="both"/>
              <w:rPr>
                <w:rFonts w:ascii="新細明體" w:cs="新細明體"/>
                <w:color w:val="000000"/>
              </w:rPr>
            </w:pPr>
          </w:p>
        </w:tc>
        <w:tc>
          <w:tcPr>
            <w:tcW w:w="7091" w:type="dxa"/>
            <w:gridSpan w:val="2"/>
          </w:tcPr>
          <w:p w:rsidR="000567B3" w:rsidRPr="004A385F" w:rsidRDefault="000567B3" w:rsidP="00A1571D">
            <w:pPr>
              <w:jc w:val="both"/>
              <w:rPr>
                <w:rFonts w:ascii="新細明體" w:hAnsi="新細明體" w:cs="新細明體"/>
                <w:color w:val="000000"/>
              </w:rPr>
            </w:pPr>
          </w:p>
        </w:tc>
      </w:tr>
      <w:tr w:rsidR="000567B3" w:rsidTr="00A1571D">
        <w:trPr>
          <w:gridAfter w:val="1"/>
          <w:wAfter w:w="1012" w:type="dxa"/>
        </w:trPr>
        <w:tc>
          <w:tcPr>
            <w:tcW w:w="1348" w:type="dxa"/>
          </w:tcPr>
          <w:p w:rsidR="000567B3" w:rsidRDefault="000567B3" w:rsidP="00A1571D">
            <w:pPr>
              <w:jc w:val="both"/>
              <w:rPr>
                <w:rFonts w:ascii="新細明體" w:cs="新細明體"/>
                <w:b/>
                <w:bCs/>
              </w:rPr>
            </w:pPr>
            <w:r w:rsidRPr="00C32F37">
              <w:rPr>
                <w:rFonts w:ascii="新細明體" w:hAnsi="新細明體" w:cs="新細明體" w:hint="eastAsia"/>
                <w:b/>
                <w:bCs/>
              </w:rPr>
              <w:t>學習</w:t>
            </w:r>
            <w:r>
              <w:rPr>
                <w:rFonts w:ascii="新細明體" w:hAnsi="新細明體" w:cs="新細明體" w:hint="eastAsia"/>
                <w:b/>
                <w:bCs/>
              </w:rPr>
              <w:t>材料</w:t>
            </w:r>
          </w:p>
        </w:tc>
        <w:tc>
          <w:tcPr>
            <w:tcW w:w="691" w:type="dxa"/>
          </w:tcPr>
          <w:p w:rsidR="000567B3" w:rsidRDefault="000567B3" w:rsidP="00A1571D">
            <w:pPr>
              <w:ind w:rightChars="-11" w:right="-26"/>
              <w:jc w:val="both"/>
              <w:rPr>
                <w:rFonts w:ascii="新細明體" w:cs="新細明體"/>
                <w:color w:val="000000"/>
              </w:rPr>
            </w:pPr>
            <w:r>
              <w:rPr>
                <w:rFonts w:ascii="新細明體" w:hAnsi="新細明體" w:cs="新細明體" w:hint="eastAsia"/>
              </w:rPr>
              <w:t>：</w:t>
            </w:r>
          </w:p>
        </w:tc>
        <w:tc>
          <w:tcPr>
            <w:tcW w:w="7091" w:type="dxa"/>
            <w:gridSpan w:val="2"/>
          </w:tcPr>
          <w:p w:rsidR="000567B3" w:rsidRPr="00947C58" w:rsidRDefault="000567B3" w:rsidP="00A1571D">
            <w:pPr>
              <w:widowControl/>
              <w:jc w:val="both"/>
              <w:rPr>
                <w:rFonts w:ascii="新細明體" w:hAnsi="新細明體" w:cs="新細明體"/>
              </w:rPr>
            </w:pPr>
            <w:r w:rsidRPr="00947C58">
              <w:rPr>
                <w:rFonts w:ascii="新細明體" w:hAnsi="新細明體" w:cs="新細明體" w:hint="eastAsia"/>
              </w:rPr>
              <w:t>附件</w:t>
            </w:r>
            <w:r>
              <w:rPr>
                <w:rFonts w:ascii="新細明體" w:hAnsi="新細明體" w:cs="新細明體" w:hint="eastAsia"/>
              </w:rPr>
              <w:t>一</w:t>
            </w:r>
            <w:r w:rsidRPr="00947C58">
              <w:rPr>
                <w:rFonts w:ascii="新細明體" w:hAnsi="新細明體" w:cs="新細明體" w:hint="eastAsia"/>
              </w:rPr>
              <w:t>：</w:t>
            </w:r>
            <w:r>
              <w:rPr>
                <w:rFonts w:ascii="新細明體" w:hAnsi="新細明體" w:cs="新細明體" w:hint="eastAsia"/>
              </w:rPr>
              <w:t>「阿勇的故事」</w:t>
            </w:r>
          </w:p>
          <w:p w:rsidR="000567B3" w:rsidRDefault="000567B3" w:rsidP="00A1571D">
            <w:pPr>
              <w:widowControl/>
              <w:jc w:val="both"/>
              <w:rPr>
                <w:rFonts w:ascii="新細明體" w:hAnsi="新細明體" w:cs="新細明體"/>
                <w:lang w:eastAsia="zh-HK"/>
              </w:rPr>
            </w:pPr>
            <w:r w:rsidRPr="00947C58">
              <w:rPr>
                <w:rFonts w:ascii="新細明體" w:hAnsi="新細明體" w:cs="新細明體" w:hint="eastAsia"/>
              </w:rPr>
              <w:t>附件</w:t>
            </w:r>
            <w:r>
              <w:rPr>
                <w:rFonts w:ascii="新細明體" w:hAnsi="新細明體" w:cs="新細明體" w:hint="eastAsia"/>
              </w:rPr>
              <w:t>二</w:t>
            </w:r>
            <w:r w:rsidRPr="00947C58">
              <w:rPr>
                <w:rFonts w:ascii="新細明體" w:hAnsi="新細明體" w:cs="新細明體" w:hint="eastAsia"/>
              </w:rPr>
              <w:t>：</w:t>
            </w:r>
            <w:r w:rsidRPr="00BD384C">
              <w:rPr>
                <w:rFonts w:ascii="新細明體" w:hAnsi="新細明體" w:cs="新細明體" w:hint="eastAsia"/>
              </w:rPr>
              <w:t>小組討論工作紙</w:t>
            </w:r>
            <w:r>
              <w:rPr>
                <w:rFonts w:ascii="新細明體" w:hAnsi="新細明體" w:cs="新細明體" w:hint="eastAsia"/>
              </w:rPr>
              <w:t xml:space="preserve"> (1 - </w:t>
            </w:r>
            <w:r>
              <w:rPr>
                <w:rFonts w:ascii="新細明體" w:hAnsi="新細明體" w:cs="新細明體"/>
              </w:rPr>
              <w:t>3</w:t>
            </w:r>
            <w:r>
              <w:rPr>
                <w:rFonts w:ascii="新細明體" w:hAnsi="新細明體" w:cs="新細明體" w:hint="eastAsia"/>
              </w:rPr>
              <w:t>)</w:t>
            </w:r>
          </w:p>
          <w:p w:rsidR="000567B3" w:rsidRPr="00B51622" w:rsidRDefault="000567B3" w:rsidP="00A1571D">
            <w:pPr>
              <w:widowControl/>
              <w:jc w:val="both"/>
              <w:rPr>
                <w:rFonts w:ascii="新細明體" w:hAnsi="新細明體" w:cs="新細明體"/>
                <w:lang w:eastAsia="zh-HK"/>
              </w:rPr>
            </w:pPr>
          </w:p>
        </w:tc>
      </w:tr>
    </w:tbl>
    <w:p w:rsidR="000567B3" w:rsidRDefault="000567B3" w:rsidP="000567B3">
      <w:pPr>
        <w:ind w:left="780" w:hanging="780"/>
        <w:rPr>
          <w:rFonts w:ascii="新細明體"/>
          <w:b/>
          <w:bCs/>
          <w:color w:val="000000"/>
        </w:rPr>
      </w:pPr>
      <w:r w:rsidRPr="00A50863">
        <w:rPr>
          <w:rFonts w:ascii="新細明體" w:hAnsi="新細明體" w:cs="新細明體" w:hint="eastAsia"/>
          <w:b/>
          <w:bCs/>
          <w:color w:val="000000"/>
        </w:rPr>
        <w:t>教學步驟：</w:t>
      </w:r>
    </w:p>
    <w:tbl>
      <w:tblPr>
        <w:tblW w:w="9155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00"/>
        <w:gridCol w:w="2155"/>
      </w:tblGrid>
      <w:tr w:rsidR="000567B3" w:rsidRPr="00A50863" w:rsidTr="00A1571D">
        <w:tc>
          <w:tcPr>
            <w:tcW w:w="7000" w:type="dxa"/>
          </w:tcPr>
          <w:p w:rsidR="000567B3" w:rsidRPr="00A50863" w:rsidRDefault="000567B3" w:rsidP="00A1571D">
            <w:pPr>
              <w:jc w:val="center"/>
              <w:rPr>
                <w:rFonts w:ascii="新細明體"/>
                <w:color w:val="000000"/>
              </w:rPr>
            </w:pPr>
            <w:r w:rsidRPr="00A50863">
              <w:rPr>
                <w:rFonts w:ascii="新細明體" w:hAnsi="新細明體" w:cs="新細明體" w:hint="eastAsia"/>
                <w:color w:val="000000"/>
              </w:rPr>
              <w:t>步驟</w:t>
            </w:r>
            <w:r w:rsidRPr="00A50863">
              <w:rPr>
                <w:rFonts w:ascii="新細明體" w:hAnsi="新細明體" w:cs="新細明體"/>
                <w:color w:val="000000"/>
              </w:rPr>
              <w:t xml:space="preserve"> (</w:t>
            </w:r>
            <w:r>
              <w:rPr>
                <w:rFonts w:ascii="新細明體" w:hAnsi="新細明體" w:cs="新細明體" w:hint="eastAsia"/>
                <w:color w:val="000000"/>
              </w:rPr>
              <w:t>參考</w:t>
            </w:r>
            <w:r w:rsidRPr="00A50863">
              <w:rPr>
                <w:rFonts w:ascii="新細明體" w:hAnsi="新細明體" w:cs="新細明體"/>
                <w:color w:val="000000"/>
              </w:rPr>
              <w:t>)</w:t>
            </w:r>
          </w:p>
        </w:tc>
        <w:tc>
          <w:tcPr>
            <w:tcW w:w="2155" w:type="dxa"/>
          </w:tcPr>
          <w:p w:rsidR="000567B3" w:rsidRPr="00A50863" w:rsidRDefault="000567B3" w:rsidP="00A1571D">
            <w:pPr>
              <w:jc w:val="center"/>
              <w:rPr>
                <w:rFonts w:ascii="新細明體"/>
                <w:color w:val="000000"/>
              </w:rPr>
            </w:pPr>
            <w:r w:rsidRPr="00A50863">
              <w:rPr>
                <w:rFonts w:ascii="新細明體" w:hAnsi="新細明體" w:cs="新細明體" w:hint="eastAsia"/>
                <w:color w:val="000000"/>
              </w:rPr>
              <w:t>學習重點</w:t>
            </w:r>
          </w:p>
        </w:tc>
      </w:tr>
      <w:tr w:rsidR="000567B3" w:rsidRPr="00015F25" w:rsidTr="00A1571D">
        <w:tc>
          <w:tcPr>
            <w:tcW w:w="7000" w:type="dxa"/>
          </w:tcPr>
          <w:p w:rsidR="000567B3" w:rsidRPr="00AB69B0" w:rsidRDefault="000567B3" w:rsidP="00A1571D">
            <w:pPr>
              <w:spacing w:before="60"/>
              <w:jc w:val="both"/>
              <w:rPr>
                <w:rFonts w:ascii="標楷體" w:hAnsi="標楷體" w:cs="新細明體"/>
                <w:lang w:eastAsia="zh-HK"/>
              </w:rPr>
            </w:pPr>
            <w:r w:rsidRPr="00AB69B0">
              <w:rPr>
                <w:rFonts w:ascii="標楷體" w:hAnsi="標楷體" w:cs="新細明體" w:hint="eastAsia"/>
                <w:lang w:eastAsia="zh-HK"/>
              </w:rPr>
              <w:t>教師提問：</w:t>
            </w:r>
          </w:p>
          <w:p w:rsidR="000567B3" w:rsidRPr="00015F25" w:rsidRDefault="000567B3" w:rsidP="000567B3">
            <w:pPr>
              <w:numPr>
                <w:ilvl w:val="0"/>
                <w:numId w:val="4"/>
              </w:numPr>
              <w:tabs>
                <w:tab w:val="clear" w:pos="480"/>
              </w:tabs>
              <w:spacing w:before="60"/>
              <w:ind w:leftChars="200" w:left="840" w:hanging="360"/>
              <w:jc w:val="both"/>
              <w:rPr>
                <w:rFonts w:ascii="標楷體" w:hAnsi="標楷體" w:cs="新細明體"/>
                <w:lang w:eastAsia="zh-HK"/>
              </w:rPr>
            </w:pPr>
            <w:r>
              <w:rPr>
                <w:rFonts w:ascii="標楷體" w:hAnsi="標楷體" w:cs="新細明體" w:hint="eastAsia"/>
                <w:lang w:eastAsia="zh-HK"/>
              </w:rPr>
              <w:t>假如有朋友</w:t>
            </w:r>
            <w:r>
              <w:rPr>
                <w:rFonts w:ascii="標楷體" w:hAnsi="標楷體" w:cs="新細明體" w:hint="eastAsia"/>
              </w:rPr>
              <w:t>送</w:t>
            </w:r>
            <w:r>
              <w:rPr>
                <w:rFonts w:ascii="標楷體" w:hAnsi="標楷體" w:cs="新細明體" w:hint="eastAsia"/>
                <w:lang w:eastAsia="zh-HK"/>
              </w:rPr>
              <w:t>你</w:t>
            </w:r>
            <w:r>
              <w:rPr>
                <w:rFonts w:ascii="標楷體" w:hAnsi="標楷體" w:cs="新細明體" w:hint="eastAsia"/>
              </w:rPr>
              <w:t>來歷不明</w:t>
            </w:r>
            <w:r>
              <w:rPr>
                <w:rFonts w:ascii="標楷體" w:hAnsi="標楷體" w:cs="新細明體" w:hint="eastAsia"/>
                <w:lang w:eastAsia="zh-HK"/>
              </w:rPr>
              <w:t>的</w:t>
            </w:r>
            <w:r>
              <w:rPr>
                <w:rFonts w:ascii="標楷體" w:hAnsi="標楷體" w:cs="新細明體" w:hint="eastAsia"/>
              </w:rPr>
              <w:t>藥丸或糖果</w:t>
            </w:r>
            <w:r>
              <w:rPr>
                <w:rFonts w:ascii="標楷體" w:hAnsi="標楷體" w:cs="新細明體" w:hint="eastAsia"/>
                <w:lang w:eastAsia="zh-HK"/>
              </w:rPr>
              <w:t>，</w:t>
            </w:r>
            <w:r>
              <w:rPr>
                <w:rFonts w:ascii="標楷體" w:hAnsi="標楷體" w:cs="新細明體" w:hint="eastAsia"/>
              </w:rPr>
              <w:t>並</w:t>
            </w:r>
            <w:r>
              <w:rPr>
                <w:rFonts w:ascii="標楷體" w:hAnsi="標楷體" w:cs="新細明體" w:hint="eastAsia"/>
                <w:lang w:eastAsia="zh-HK"/>
              </w:rPr>
              <w:t>催促你</w:t>
            </w:r>
            <w:r>
              <w:rPr>
                <w:rFonts w:ascii="標楷體" w:hAnsi="標楷體" w:cs="新細明體" w:hint="eastAsia"/>
              </w:rPr>
              <w:t>立刻</w:t>
            </w:r>
            <w:r>
              <w:rPr>
                <w:rFonts w:ascii="標楷體" w:hAnsi="標楷體" w:cs="新細明體" w:hint="eastAsia"/>
                <w:lang w:eastAsia="zh-HK"/>
              </w:rPr>
              <w:t>嚐試，你</w:t>
            </w:r>
            <w:r>
              <w:rPr>
                <w:rFonts w:ascii="標楷體" w:hAnsi="標楷體" w:cs="新細明體" w:hint="eastAsia"/>
              </w:rPr>
              <w:t>會立刻嘗</w:t>
            </w:r>
            <w:r w:rsidRPr="00015F25">
              <w:rPr>
                <w:rFonts w:ascii="標楷體" w:hAnsi="標楷體" w:cs="新細明體" w:hint="eastAsia"/>
                <w:lang w:eastAsia="zh-HK"/>
              </w:rPr>
              <w:t>試</w:t>
            </w:r>
            <w:r>
              <w:rPr>
                <w:rFonts w:ascii="標楷體" w:hAnsi="標楷體" w:cs="新細明體" w:hint="eastAsia"/>
              </w:rPr>
              <w:t>嗎</w:t>
            </w:r>
            <w:r w:rsidRPr="00015F25">
              <w:rPr>
                <w:rFonts w:ascii="標楷體" w:hAnsi="標楷體" w:cs="新細明體" w:hint="eastAsia"/>
                <w:lang w:eastAsia="zh-HK"/>
              </w:rPr>
              <w:t>？</w:t>
            </w:r>
            <w:r w:rsidRPr="00015F25">
              <w:rPr>
                <w:rFonts w:ascii="標楷體" w:hAnsi="標楷體" w:cs="新細明體"/>
                <w:lang w:eastAsia="zh-HK"/>
              </w:rPr>
              <w:tab/>
            </w:r>
            <w:r w:rsidRPr="00015F25">
              <w:rPr>
                <w:rFonts w:ascii="標楷體" w:hAnsi="標楷體" w:cs="新細明體" w:hint="eastAsia"/>
                <w:lang w:eastAsia="zh-HK"/>
              </w:rPr>
              <w:t>(</w:t>
            </w:r>
            <w:r w:rsidRPr="00015F25">
              <w:rPr>
                <w:rFonts w:ascii="標楷體" w:hAnsi="標楷體" w:cs="新細明體" w:hint="eastAsia"/>
                <w:lang w:eastAsia="zh-HK"/>
              </w:rPr>
              <w:t>學生自由作答</w:t>
            </w:r>
            <w:r w:rsidRPr="00015F25">
              <w:rPr>
                <w:rFonts w:ascii="標楷體" w:hAnsi="標楷體" w:cs="新細明體" w:hint="eastAsia"/>
                <w:lang w:eastAsia="zh-HK"/>
              </w:rPr>
              <w:t>)</w:t>
            </w:r>
          </w:p>
          <w:p w:rsidR="000567B3" w:rsidRPr="00015F25" w:rsidRDefault="000567B3" w:rsidP="000567B3">
            <w:pPr>
              <w:numPr>
                <w:ilvl w:val="0"/>
                <w:numId w:val="4"/>
              </w:numPr>
              <w:tabs>
                <w:tab w:val="clear" w:pos="480"/>
                <w:tab w:val="left" w:pos="360"/>
              </w:tabs>
              <w:spacing w:before="60"/>
              <w:ind w:leftChars="200" w:left="840" w:hanging="360"/>
              <w:jc w:val="both"/>
              <w:rPr>
                <w:rFonts w:ascii="標楷體" w:hAnsi="標楷體" w:cs="新細明體"/>
                <w:lang w:eastAsia="zh-HK"/>
              </w:rPr>
            </w:pPr>
            <w:r>
              <w:rPr>
                <w:rFonts w:ascii="標楷體" w:hAnsi="標楷體" w:cs="新細明體" w:hint="eastAsia"/>
                <w:lang w:eastAsia="zh-HK"/>
              </w:rPr>
              <w:t>你認為</w:t>
            </w:r>
            <w:r>
              <w:rPr>
                <w:rFonts w:ascii="標楷體" w:hAnsi="標楷體" w:cs="新細明體" w:hint="eastAsia"/>
              </w:rPr>
              <w:t>會有什麼風險</w:t>
            </w:r>
            <w:r w:rsidRPr="00015F25">
              <w:rPr>
                <w:rFonts w:ascii="標楷體" w:hAnsi="標楷體" w:cs="新細明體" w:hint="eastAsia"/>
                <w:lang w:eastAsia="zh-HK"/>
              </w:rPr>
              <w:t>？</w:t>
            </w:r>
            <w:r>
              <w:rPr>
                <w:rFonts w:ascii="標楷體" w:hAnsi="標楷體" w:cs="新細明體" w:hint="eastAsia"/>
              </w:rPr>
              <w:t>可能</w:t>
            </w:r>
            <w:r w:rsidRPr="00015F25">
              <w:rPr>
                <w:rFonts w:ascii="標楷體" w:hAnsi="標楷體" w:cs="新細明體" w:hint="eastAsia"/>
                <w:lang w:eastAsia="zh-HK"/>
              </w:rPr>
              <w:t>會引致甚麼後果？</w:t>
            </w:r>
          </w:p>
          <w:p w:rsidR="00FF40D3" w:rsidRPr="00015F25" w:rsidRDefault="000567B3" w:rsidP="00CA3A5B">
            <w:pPr>
              <w:tabs>
                <w:tab w:val="left" w:pos="900"/>
              </w:tabs>
              <w:spacing w:before="60"/>
              <w:ind w:leftChars="200" w:left="840" w:hanging="360"/>
              <w:jc w:val="both"/>
              <w:rPr>
                <w:b/>
                <w:kern w:val="0"/>
                <w:lang w:eastAsia="zh-HK"/>
              </w:rPr>
            </w:pPr>
            <w:r w:rsidRPr="00015F25">
              <w:rPr>
                <w:rFonts w:ascii="標楷體" w:hAnsi="標楷體" w:cs="新細明體"/>
                <w:lang w:eastAsia="zh-HK"/>
              </w:rPr>
              <w:tab/>
            </w:r>
            <w:r w:rsidRPr="00015F25">
              <w:rPr>
                <w:rFonts w:ascii="標楷體" w:hAnsi="標楷體" w:cs="新細明體" w:hint="eastAsia"/>
                <w:lang w:eastAsia="zh-HK"/>
              </w:rPr>
              <w:t>(</w:t>
            </w:r>
            <w:r w:rsidRPr="00015F25">
              <w:rPr>
                <w:rFonts w:ascii="標楷體" w:hAnsi="標楷體" w:cs="新細明體" w:hint="eastAsia"/>
                <w:lang w:eastAsia="zh-HK"/>
              </w:rPr>
              <w:t>學生自由作答</w:t>
            </w:r>
            <w:r w:rsidRPr="00015F25">
              <w:rPr>
                <w:rFonts w:ascii="標楷體" w:hAnsi="標楷體" w:cs="新細明體" w:hint="eastAsia"/>
                <w:lang w:eastAsia="zh-HK"/>
              </w:rPr>
              <w:t>)</w:t>
            </w:r>
          </w:p>
          <w:p w:rsidR="000567B3" w:rsidRPr="00015F25" w:rsidRDefault="000567B3" w:rsidP="00A1571D">
            <w:pPr>
              <w:widowControl/>
              <w:jc w:val="both"/>
              <w:rPr>
                <w:rFonts w:ascii="新細明體"/>
                <w:color w:val="000000"/>
              </w:rPr>
            </w:pPr>
          </w:p>
          <w:p w:rsidR="000567B3" w:rsidRDefault="000567B3" w:rsidP="00A1571D">
            <w:pPr>
              <w:snapToGrid w:val="0"/>
              <w:jc w:val="both"/>
              <w:rPr>
                <w:rFonts w:ascii="新細明體" w:hAnsi="新細明體" w:cs="Tahoma"/>
                <w:b/>
                <w:bCs/>
                <w:kern w:val="0"/>
              </w:rPr>
            </w:pPr>
            <w:r>
              <w:rPr>
                <w:rFonts w:ascii="新細明體" w:hAnsi="新細明體" w:cs="新細明體" w:hint="eastAsia"/>
                <w:b/>
                <w:bCs/>
                <w:color w:val="000000"/>
              </w:rPr>
              <w:t>活動一</w:t>
            </w:r>
            <w:r w:rsidRPr="00015F25">
              <w:rPr>
                <w:rFonts w:ascii="新細明體" w:hAnsi="新細明體" w:cs="新細明體" w:hint="eastAsia"/>
                <w:b/>
                <w:bCs/>
                <w:color w:val="000000"/>
              </w:rPr>
              <w:t>：</w:t>
            </w:r>
            <w:r w:rsidRPr="00015F25">
              <w:rPr>
                <w:rFonts w:ascii="新細明體" w:hAnsi="新細明體" w:cs="Tahoma" w:hint="eastAsia"/>
                <w:b/>
                <w:bCs/>
                <w:kern w:val="0"/>
              </w:rPr>
              <w:t>小組討論</w:t>
            </w:r>
            <w:r>
              <w:rPr>
                <w:rFonts w:ascii="新細明體" w:hAnsi="新細明體" w:cs="Tahoma" w:hint="eastAsia"/>
                <w:b/>
                <w:bCs/>
                <w:kern w:val="0"/>
              </w:rPr>
              <w:t xml:space="preserve"> </w:t>
            </w:r>
            <w:r w:rsidRPr="00015F25">
              <w:rPr>
                <w:rFonts w:ascii="新細明體" w:hAnsi="新細明體" w:cs="Tahoma" w:hint="eastAsia"/>
                <w:b/>
                <w:bCs/>
                <w:kern w:val="0"/>
              </w:rPr>
              <w:t>(30分鐘)</w:t>
            </w:r>
          </w:p>
          <w:p w:rsidR="000567B3" w:rsidRPr="00015F25" w:rsidRDefault="000567B3" w:rsidP="00A1571D">
            <w:pPr>
              <w:snapToGrid w:val="0"/>
              <w:jc w:val="both"/>
              <w:rPr>
                <w:rFonts w:ascii="新細明體" w:hAnsi="新細明體"/>
                <w:b/>
                <w:bCs/>
                <w:kern w:val="0"/>
              </w:rPr>
            </w:pPr>
          </w:p>
          <w:p w:rsidR="000567B3" w:rsidRPr="008F50B1" w:rsidRDefault="000567B3" w:rsidP="00821761">
            <w:pPr>
              <w:numPr>
                <w:ilvl w:val="0"/>
                <w:numId w:val="8"/>
              </w:numPr>
              <w:jc w:val="both"/>
              <w:rPr>
                <w:rFonts w:ascii="新細明體" w:hAnsi="新細明體" w:cs="Arial"/>
                <w:szCs w:val="20"/>
              </w:rPr>
            </w:pPr>
            <w:r>
              <w:rPr>
                <w:rFonts w:ascii="新細明體" w:hAnsi="新細明體" w:cs="Arial" w:hint="eastAsia"/>
                <w:szCs w:val="20"/>
              </w:rPr>
              <w:t>教師把</w:t>
            </w:r>
            <w:r w:rsidRPr="008A734F">
              <w:rPr>
                <w:rFonts w:ascii="新細明體" w:hAnsi="新細明體" w:cs="Arial" w:hint="eastAsia"/>
                <w:szCs w:val="20"/>
              </w:rPr>
              <w:t>全班學</w:t>
            </w:r>
            <w:r w:rsidR="00821761" w:rsidRPr="00821761">
              <w:rPr>
                <w:rFonts w:ascii="新細明體" w:hAnsi="新細明體" w:cs="Arial" w:hint="eastAsia"/>
                <w:szCs w:val="20"/>
              </w:rPr>
              <w:t>生</w:t>
            </w:r>
            <w:r w:rsidRPr="008A734F">
              <w:rPr>
                <w:rFonts w:ascii="新細明體" w:hAnsi="新細明體" w:cs="Arial" w:hint="eastAsia"/>
                <w:szCs w:val="20"/>
              </w:rPr>
              <w:t>分為</w:t>
            </w:r>
            <w:r>
              <w:rPr>
                <w:rFonts w:ascii="新細明體" w:hAnsi="新細明體" w:cs="Arial" w:hint="eastAsia"/>
                <w:szCs w:val="20"/>
              </w:rPr>
              <w:t>6</w:t>
            </w:r>
            <w:r>
              <w:rPr>
                <w:rFonts w:ascii="新細明體" w:hAnsi="新細明體" w:cs="Arial" w:hint="eastAsia"/>
                <w:szCs w:val="20"/>
                <w:lang w:eastAsia="zh-HK"/>
              </w:rPr>
              <w:t xml:space="preserve"> </w:t>
            </w:r>
            <w:r w:rsidRPr="008A734F">
              <w:rPr>
                <w:rFonts w:ascii="新細明體" w:hAnsi="新細明體" w:cs="Arial" w:hint="eastAsia"/>
                <w:szCs w:val="20"/>
              </w:rPr>
              <w:t xml:space="preserve">- </w:t>
            </w:r>
            <w:r>
              <w:rPr>
                <w:rFonts w:ascii="新細明體" w:hAnsi="新細明體" w:cs="Arial" w:hint="eastAsia"/>
                <w:szCs w:val="20"/>
              </w:rPr>
              <w:t>8人一組，</w:t>
            </w:r>
            <w:r>
              <w:rPr>
                <w:rFonts w:hint="eastAsia"/>
                <w:kern w:val="0"/>
              </w:rPr>
              <w:t>派發</w:t>
            </w:r>
            <w:r>
              <w:rPr>
                <w:rFonts w:ascii="新細明體" w:hAnsi="新細明體" w:cs="新細明體" w:hint="eastAsia"/>
              </w:rPr>
              <w:t>「阿勇的故事」</w:t>
            </w:r>
            <w:r w:rsidRPr="00AB69B0">
              <w:rPr>
                <w:rFonts w:hint="eastAsia"/>
                <w:kern w:val="0"/>
              </w:rPr>
              <w:t>（</w:t>
            </w:r>
            <w:r w:rsidRPr="00AB69B0">
              <w:rPr>
                <w:rFonts w:ascii="新細明體" w:hAnsi="新細明體" w:cs="新細明體" w:hint="eastAsia"/>
              </w:rPr>
              <w:t>附件一</w:t>
            </w:r>
            <w:r w:rsidRPr="00AB69B0">
              <w:rPr>
                <w:rFonts w:hint="eastAsia"/>
                <w:kern w:val="0"/>
              </w:rPr>
              <w:t>）</w:t>
            </w:r>
            <w:r>
              <w:rPr>
                <w:rFonts w:hint="eastAsia"/>
                <w:kern w:val="0"/>
              </w:rPr>
              <w:t>及</w:t>
            </w:r>
            <w:r w:rsidRPr="00BD384C">
              <w:rPr>
                <w:rFonts w:ascii="新細明體" w:hAnsi="新細明體" w:cs="新細明體" w:hint="eastAsia"/>
              </w:rPr>
              <w:t>小組討論工作紙</w:t>
            </w:r>
            <w:r>
              <w:rPr>
                <w:rFonts w:ascii="新細明體" w:hAnsi="新細明體" w:cs="新細明體" w:hint="eastAsia"/>
              </w:rPr>
              <w:t xml:space="preserve"> (</w:t>
            </w:r>
            <w:r w:rsidRPr="00947C58">
              <w:rPr>
                <w:rFonts w:ascii="新細明體" w:hAnsi="新細明體" w:cs="新細明體" w:hint="eastAsia"/>
              </w:rPr>
              <w:t>附件</w:t>
            </w:r>
            <w:r>
              <w:rPr>
                <w:rFonts w:ascii="新細明體" w:hAnsi="新細明體" w:cs="新細明體" w:hint="eastAsia"/>
              </w:rPr>
              <w:t>二)</w:t>
            </w:r>
            <w:r w:rsidRPr="00AB69B0">
              <w:rPr>
                <w:rFonts w:hint="eastAsia"/>
                <w:kern w:val="0"/>
              </w:rPr>
              <w:t>。</w:t>
            </w:r>
          </w:p>
          <w:p w:rsidR="000567B3" w:rsidRDefault="000567B3" w:rsidP="00A1571D">
            <w:pPr>
              <w:ind w:left="300"/>
              <w:jc w:val="both"/>
              <w:rPr>
                <w:rFonts w:ascii="新細明體" w:hAnsi="新細明體" w:cs="Arial"/>
                <w:szCs w:val="20"/>
              </w:rPr>
            </w:pPr>
          </w:p>
          <w:p w:rsidR="000567B3" w:rsidRPr="008F50B1" w:rsidRDefault="000567B3" w:rsidP="00821761">
            <w:pPr>
              <w:numPr>
                <w:ilvl w:val="0"/>
                <w:numId w:val="8"/>
              </w:numPr>
              <w:jc w:val="both"/>
              <w:rPr>
                <w:rFonts w:ascii="新細明體" w:hAnsi="新細明體" w:cs="Arial"/>
                <w:szCs w:val="20"/>
              </w:rPr>
            </w:pPr>
            <w:r w:rsidRPr="008A734F">
              <w:rPr>
                <w:rFonts w:ascii="新細明體" w:hAnsi="新細明體" w:cs="Arial" w:hint="eastAsia"/>
                <w:szCs w:val="20"/>
              </w:rPr>
              <w:t>學</w:t>
            </w:r>
            <w:r w:rsidR="00821761" w:rsidRPr="00821761">
              <w:rPr>
                <w:rFonts w:ascii="新細明體" w:hAnsi="新細明體" w:cs="Arial" w:hint="eastAsia"/>
                <w:szCs w:val="20"/>
              </w:rPr>
              <w:t>生</w:t>
            </w:r>
            <w:r>
              <w:rPr>
                <w:rFonts w:ascii="新細明體" w:hAnsi="新細明體" w:cs="Arial" w:hint="eastAsia"/>
                <w:szCs w:val="20"/>
              </w:rPr>
              <w:t>看完主角</w:t>
            </w:r>
            <w:r>
              <w:rPr>
                <w:rFonts w:ascii="新細明體" w:hAnsi="新細明體" w:cs="新細明體" w:hint="eastAsia"/>
              </w:rPr>
              <w:t>「阿勇」的個案後進行</w:t>
            </w:r>
            <w:r w:rsidRPr="008A734F">
              <w:rPr>
                <w:rFonts w:ascii="新細明體" w:hAnsi="新細明體" w:cs="Arial" w:hint="eastAsia"/>
                <w:szCs w:val="20"/>
              </w:rPr>
              <w:t>分</w:t>
            </w:r>
            <w:r>
              <w:rPr>
                <w:rFonts w:ascii="新細明體" w:hAnsi="新細明體" w:cs="Arial" w:hint="eastAsia"/>
                <w:szCs w:val="20"/>
              </w:rPr>
              <w:t>組</w:t>
            </w:r>
            <w:r>
              <w:rPr>
                <w:rFonts w:hint="eastAsia"/>
                <w:kern w:val="0"/>
              </w:rPr>
              <w:t>討論，每組兩題，並於</w:t>
            </w:r>
            <w:r w:rsidRPr="00015F25">
              <w:rPr>
                <w:rFonts w:ascii="新細明體" w:hint="eastAsia"/>
                <w:color w:val="000000"/>
              </w:rPr>
              <w:t>討論後匯報結果。</w:t>
            </w:r>
          </w:p>
          <w:p w:rsidR="000567B3" w:rsidRPr="00015F25" w:rsidRDefault="000567B3" w:rsidP="00A1571D">
            <w:pPr>
              <w:spacing w:before="60"/>
              <w:ind w:left="360"/>
              <w:jc w:val="both"/>
              <w:rPr>
                <w:rFonts w:ascii="新細明體" w:hAnsi="新細明體"/>
                <w:spacing w:val="20"/>
              </w:rPr>
            </w:pPr>
          </w:p>
          <w:p w:rsidR="000567B3" w:rsidRPr="00015F25" w:rsidRDefault="000567B3" w:rsidP="000567B3">
            <w:pPr>
              <w:pStyle w:val="aa"/>
              <w:widowControl/>
              <w:numPr>
                <w:ilvl w:val="0"/>
                <w:numId w:val="5"/>
              </w:numPr>
              <w:suppressAutoHyphens/>
              <w:ind w:leftChars="0"/>
              <w:rPr>
                <w:kern w:val="0"/>
              </w:rPr>
            </w:pPr>
            <w:r w:rsidRPr="00C50952">
              <w:rPr>
                <w:rFonts w:hint="eastAsia"/>
                <w:kern w:val="0"/>
              </w:rPr>
              <w:t>甚麼原因引致阿勇對危害精神毒品上癮？他會變成一個怎樣的人？</w:t>
            </w:r>
          </w:p>
          <w:p w:rsidR="000567B3" w:rsidRPr="00015F25" w:rsidRDefault="000567B3" w:rsidP="000567B3">
            <w:pPr>
              <w:pStyle w:val="aa"/>
              <w:widowControl/>
              <w:numPr>
                <w:ilvl w:val="0"/>
                <w:numId w:val="5"/>
              </w:numPr>
              <w:suppressAutoHyphens/>
              <w:ind w:leftChars="0"/>
              <w:rPr>
                <w:kern w:val="0"/>
              </w:rPr>
            </w:pPr>
            <w:r w:rsidRPr="00C50952">
              <w:rPr>
                <w:rFonts w:hint="eastAsia"/>
                <w:kern w:val="0"/>
              </w:rPr>
              <w:t>阿勇認為吸食危害精神毒品是潮流玩意，根本沒有什麼大不了，你對此有何意見？</w:t>
            </w:r>
          </w:p>
          <w:p w:rsidR="000567B3" w:rsidRPr="00B434DE" w:rsidRDefault="000567B3" w:rsidP="000567B3">
            <w:pPr>
              <w:pStyle w:val="aa"/>
              <w:widowControl/>
              <w:numPr>
                <w:ilvl w:val="0"/>
                <w:numId w:val="5"/>
              </w:numPr>
              <w:suppressAutoHyphens/>
              <w:ind w:leftChars="0"/>
              <w:rPr>
                <w:kern w:val="0"/>
              </w:rPr>
            </w:pPr>
            <w:r w:rsidRPr="00B434DE">
              <w:rPr>
                <w:rFonts w:hint="eastAsia"/>
                <w:kern w:val="0"/>
              </w:rPr>
              <w:t>阿堅拒絕阿勇的邀請一同“到内地玩耍”，你認為阿堅是否不夠朋友？你對此有何意見？</w:t>
            </w:r>
          </w:p>
          <w:p w:rsidR="000567B3" w:rsidRPr="00015F25" w:rsidRDefault="000567B3" w:rsidP="000567B3">
            <w:pPr>
              <w:pStyle w:val="aa"/>
              <w:widowControl/>
              <w:numPr>
                <w:ilvl w:val="0"/>
                <w:numId w:val="5"/>
              </w:numPr>
              <w:suppressAutoHyphens/>
              <w:ind w:leftChars="0"/>
              <w:rPr>
                <w:kern w:val="0"/>
              </w:rPr>
            </w:pPr>
            <w:r w:rsidRPr="00B434DE">
              <w:rPr>
                <w:rFonts w:hint="eastAsia"/>
                <w:kern w:val="0"/>
              </w:rPr>
              <w:lastRenderedPageBreak/>
              <w:t>你或你的朋友曾接觸過不良引誘</w:t>
            </w:r>
            <w:r w:rsidR="004E2649">
              <w:rPr>
                <w:rFonts w:hint="eastAsia"/>
                <w:kern w:val="0"/>
                <w:lang w:eastAsia="zh-HK"/>
              </w:rPr>
              <w:t>例</w:t>
            </w:r>
            <w:r w:rsidR="004E2649">
              <w:rPr>
                <w:rFonts w:hint="eastAsia"/>
                <w:kern w:val="0"/>
              </w:rPr>
              <w:t>如</w:t>
            </w:r>
            <w:bookmarkStart w:id="0" w:name="_GoBack"/>
            <w:bookmarkEnd w:id="0"/>
            <w:r w:rsidRPr="00B434DE">
              <w:rPr>
                <w:rFonts w:hint="eastAsia"/>
                <w:kern w:val="0"/>
              </w:rPr>
              <w:t>吸煙</w:t>
            </w:r>
            <w:r w:rsidR="004E2649">
              <w:rPr>
                <w:rFonts w:hint="eastAsia"/>
                <w:kern w:val="0"/>
              </w:rPr>
              <w:t>(</w:t>
            </w:r>
            <w:r w:rsidR="004E2649" w:rsidRPr="00B434DE">
              <w:rPr>
                <w:rFonts w:hint="eastAsia"/>
                <w:kern w:val="0"/>
              </w:rPr>
              <w:t>包括</w:t>
            </w:r>
            <w:r w:rsidR="004E2649">
              <w:rPr>
                <w:rFonts w:hint="eastAsia"/>
                <w:kern w:val="0"/>
                <w:lang w:eastAsia="zh-HK"/>
              </w:rPr>
              <w:t>電子煙</w:t>
            </w:r>
            <w:r w:rsidR="004E2649">
              <w:rPr>
                <w:rFonts w:hint="eastAsia"/>
                <w:kern w:val="0"/>
              </w:rPr>
              <w:t>)</w:t>
            </w:r>
            <w:r w:rsidRPr="00B434DE">
              <w:rPr>
                <w:rFonts w:hint="eastAsia"/>
                <w:kern w:val="0"/>
              </w:rPr>
              <w:t>、飲酒和吸食危害精神毒品嗎？情況是怎樣？</w:t>
            </w:r>
            <w:r w:rsidRPr="00015F25">
              <w:rPr>
                <w:rFonts w:hint="eastAsia"/>
                <w:kern w:val="0"/>
              </w:rPr>
              <w:t xml:space="preserve"> </w:t>
            </w:r>
          </w:p>
          <w:p w:rsidR="000567B3" w:rsidRPr="00B434DE" w:rsidRDefault="000567B3" w:rsidP="000567B3">
            <w:pPr>
              <w:pStyle w:val="aa"/>
              <w:widowControl/>
              <w:numPr>
                <w:ilvl w:val="0"/>
                <w:numId w:val="5"/>
              </w:numPr>
              <w:suppressAutoHyphens/>
              <w:ind w:leftChars="0"/>
              <w:rPr>
                <w:kern w:val="0"/>
              </w:rPr>
            </w:pPr>
            <w:r w:rsidRPr="00B434DE">
              <w:rPr>
                <w:rFonts w:hint="eastAsia"/>
                <w:kern w:val="0"/>
              </w:rPr>
              <w:t>你或你的朋友也曾有類似阿勇和阿堅的遭遇嗎？請分享一些面對不良引誘，包括吸食危害精神毒品、吸煙和飲酒等的經驗。</w:t>
            </w:r>
          </w:p>
          <w:p w:rsidR="000567B3" w:rsidRPr="00015F25" w:rsidRDefault="000567B3" w:rsidP="000567B3">
            <w:pPr>
              <w:pStyle w:val="aa"/>
              <w:widowControl/>
              <w:numPr>
                <w:ilvl w:val="0"/>
                <w:numId w:val="5"/>
              </w:numPr>
              <w:suppressAutoHyphens/>
              <w:ind w:leftChars="0"/>
              <w:rPr>
                <w:kern w:val="0"/>
              </w:rPr>
            </w:pPr>
            <w:r w:rsidRPr="00B434DE">
              <w:rPr>
                <w:rFonts w:hint="eastAsia"/>
                <w:kern w:val="0"/>
              </w:rPr>
              <w:t>假如你是阿堅，你認為哪些方法能抗拒不良的引誘和社會歪風，包括吸食危害精神毒品、吸煙和飲酒等？</w:t>
            </w:r>
          </w:p>
          <w:p w:rsidR="000567B3" w:rsidRPr="00015F25" w:rsidRDefault="000567B3" w:rsidP="00A1571D">
            <w:pPr>
              <w:tabs>
                <w:tab w:val="left" w:pos="294"/>
              </w:tabs>
              <w:jc w:val="both"/>
              <w:rPr>
                <w:rFonts w:ascii="新細明體" w:hAnsi="新細明體" w:cs="新細明體"/>
                <w:b/>
                <w:bCs/>
                <w:color w:val="000000"/>
              </w:rPr>
            </w:pPr>
          </w:p>
          <w:p w:rsidR="000567B3" w:rsidRPr="00015F25" w:rsidRDefault="000567B3" w:rsidP="00A1571D">
            <w:pPr>
              <w:widowControl/>
              <w:suppressAutoHyphens/>
              <w:rPr>
                <w:b/>
                <w:kern w:val="0"/>
                <w:lang w:eastAsia="zh-HK"/>
              </w:rPr>
            </w:pPr>
            <w:r w:rsidRPr="00015F25">
              <w:rPr>
                <w:rFonts w:hint="eastAsia"/>
                <w:b/>
                <w:kern w:val="0"/>
                <w:lang w:eastAsia="zh-HK"/>
              </w:rPr>
              <w:t>教師</w:t>
            </w:r>
            <w:r>
              <w:rPr>
                <w:rFonts w:hint="eastAsia"/>
                <w:b/>
                <w:kern w:val="0"/>
              </w:rPr>
              <w:t>小結</w:t>
            </w:r>
            <w:r w:rsidRPr="00015F25">
              <w:rPr>
                <w:rFonts w:hint="eastAsia"/>
                <w:b/>
                <w:kern w:val="0"/>
                <w:lang w:eastAsia="zh-HK"/>
              </w:rPr>
              <w:t>：</w:t>
            </w:r>
          </w:p>
          <w:p w:rsidR="000567B3" w:rsidRPr="00015F25" w:rsidRDefault="000567B3" w:rsidP="00A1571D">
            <w:pPr>
              <w:widowControl/>
              <w:suppressAutoHyphens/>
              <w:rPr>
                <w:bCs/>
                <w:kern w:val="0"/>
                <w:lang w:eastAsia="zh-HK"/>
              </w:rPr>
            </w:pPr>
            <w:r w:rsidRPr="00015F25">
              <w:rPr>
                <w:rFonts w:hint="eastAsia"/>
                <w:bCs/>
                <w:kern w:val="0"/>
                <w:lang w:eastAsia="zh-HK"/>
              </w:rPr>
              <w:t>(</w:t>
            </w:r>
            <w:r>
              <w:rPr>
                <w:rFonts w:hint="eastAsia"/>
                <w:bCs/>
                <w:kern w:val="0"/>
                <w:lang w:eastAsia="zh-HK"/>
              </w:rPr>
              <w:t>以下</w:t>
            </w:r>
            <w:r w:rsidRPr="00015F25">
              <w:rPr>
                <w:rFonts w:hint="eastAsia"/>
                <w:bCs/>
                <w:kern w:val="0"/>
                <w:lang w:eastAsia="zh-HK"/>
              </w:rPr>
              <w:t>供教師作為參考之用。</w:t>
            </w:r>
            <w:r w:rsidRPr="00015F25">
              <w:rPr>
                <w:rFonts w:hint="eastAsia"/>
                <w:bCs/>
                <w:kern w:val="0"/>
                <w:lang w:eastAsia="zh-HK"/>
              </w:rPr>
              <w:t>)</w:t>
            </w:r>
          </w:p>
          <w:p w:rsidR="000567B3" w:rsidRPr="00015F25" w:rsidRDefault="000567B3" w:rsidP="00A1571D">
            <w:pPr>
              <w:widowControl/>
              <w:suppressAutoHyphens/>
              <w:rPr>
                <w:bCs/>
                <w:kern w:val="0"/>
                <w:lang w:eastAsia="zh-HK"/>
              </w:rPr>
            </w:pPr>
          </w:p>
          <w:p w:rsidR="000567B3" w:rsidRPr="00015F25" w:rsidRDefault="000567B3" w:rsidP="00A1571D">
            <w:pPr>
              <w:widowControl/>
              <w:suppressAutoHyphens/>
              <w:rPr>
                <w:kern w:val="0"/>
                <w:lang w:eastAsia="zh-HK"/>
              </w:rPr>
            </w:pPr>
            <w:r w:rsidRPr="00015F25">
              <w:rPr>
                <w:rFonts w:hint="eastAsia"/>
                <w:kern w:val="0"/>
                <w:lang w:eastAsia="zh-HK"/>
              </w:rPr>
              <w:t>(a)</w:t>
            </w:r>
            <w:r w:rsidRPr="00015F25">
              <w:rPr>
                <w:rFonts w:hint="eastAsia"/>
                <w:kern w:val="0"/>
                <w:lang w:eastAsia="zh-HK"/>
              </w:rPr>
              <w:tab/>
            </w:r>
            <w:r w:rsidRPr="00015F25">
              <w:rPr>
                <w:rFonts w:hint="eastAsia"/>
                <w:kern w:val="0"/>
                <w:lang w:eastAsia="zh-HK"/>
              </w:rPr>
              <w:t>理性</w:t>
            </w:r>
            <w:r w:rsidRPr="00015F25">
              <w:rPr>
                <w:rFonts w:hint="eastAsia"/>
                <w:kern w:val="0"/>
                <w:lang w:eastAsia="zh-HK"/>
              </w:rPr>
              <w:t xml:space="preserve"> </w:t>
            </w:r>
            <w:r w:rsidRPr="00015F25">
              <w:rPr>
                <w:rFonts w:hint="eastAsia"/>
                <w:kern w:val="0"/>
                <w:lang w:eastAsia="zh-HK"/>
              </w:rPr>
              <w:t>─</w:t>
            </w:r>
            <w:r w:rsidRPr="00015F25">
              <w:rPr>
                <w:rFonts w:hint="eastAsia"/>
                <w:kern w:val="0"/>
                <w:lang w:eastAsia="zh-HK"/>
              </w:rPr>
              <w:t xml:space="preserve"> </w:t>
            </w:r>
            <w:r w:rsidRPr="00015F25">
              <w:rPr>
                <w:rFonts w:hint="eastAsia"/>
                <w:kern w:val="0"/>
                <w:lang w:eastAsia="zh-HK"/>
              </w:rPr>
              <w:t>不被朋輩影響</w:t>
            </w:r>
            <w:r w:rsidRPr="00015F25">
              <w:rPr>
                <w:rFonts w:hint="eastAsia"/>
                <w:kern w:val="0"/>
                <w:lang w:eastAsia="zh-HK"/>
              </w:rPr>
              <w:t xml:space="preserve"> </w:t>
            </w:r>
          </w:p>
          <w:p w:rsidR="000567B3" w:rsidRPr="00015F25" w:rsidRDefault="000567B3" w:rsidP="00A1571D">
            <w:pPr>
              <w:widowControl/>
              <w:suppressAutoHyphens/>
              <w:rPr>
                <w:kern w:val="0"/>
                <w:lang w:eastAsia="zh-HK"/>
              </w:rPr>
            </w:pPr>
          </w:p>
          <w:p w:rsidR="000567B3" w:rsidRPr="00015F25" w:rsidRDefault="000567B3" w:rsidP="00A1571D">
            <w:pPr>
              <w:widowControl/>
              <w:suppressAutoHyphens/>
              <w:jc w:val="both"/>
              <w:rPr>
                <w:kern w:val="0"/>
                <w:lang w:eastAsia="zh-HK"/>
              </w:rPr>
            </w:pPr>
            <w:r w:rsidRPr="00015F25">
              <w:rPr>
                <w:rFonts w:hint="eastAsia"/>
                <w:kern w:val="0"/>
                <w:lang w:eastAsia="zh-HK"/>
              </w:rPr>
              <w:t>青少年吸食危害精神毒品主要是受到朋輩的影響，即俗稱「埋堆」。因為他們覺得</w:t>
            </w:r>
            <w:r>
              <w:rPr>
                <w:rFonts w:hint="eastAsia"/>
                <w:kern w:val="0"/>
              </w:rPr>
              <w:t>被朋友認同</w:t>
            </w:r>
            <w:r w:rsidRPr="00015F25">
              <w:rPr>
                <w:rFonts w:hint="eastAsia"/>
                <w:kern w:val="0"/>
                <w:lang w:eastAsia="zh-HK"/>
              </w:rPr>
              <w:t>是非常重要</w:t>
            </w:r>
            <w:r>
              <w:rPr>
                <w:rFonts w:hint="eastAsia"/>
                <w:kern w:val="0"/>
              </w:rPr>
              <w:t>的，</w:t>
            </w:r>
            <w:r w:rsidRPr="00015F25">
              <w:rPr>
                <w:rFonts w:hint="eastAsia"/>
                <w:kern w:val="0"/>
                <w:lang w:eastAsia="zh-HK"/>
              </w:rPr>
              <w:t>如果</w:t>
            </w:r>
            <w:r>
              <w:rPr>
                <w:rFonts w:hint="eastAsia"/>
                <w:kern w:val="0"/>
              </w:rPr>
              <w:t>不跟從</w:t>
            </w:r>
            <w:r w:rsidRPr="00015F25">
              <w:rPr>
                <w:rFonts w:hint="eastAsia"/>
                <w:kern w:val="0"/>
                <w:lang w:eastAsia="zh-HK"/>
              </w:rPr>
              <w:t>朋友吸食危害精神毒品，其他人很容易就照做，為的是害怕被「踢」出朋友的圈子外，</w:t>
            </w:r>
            <w:r>
              <w:rPr>
                <w:rFonts w:hint="eastAsia"/>
                <w:kern w:val="0"/>
                <w:lang w:eastAsia="zh-HK"/>
              </w:rPr>
              <w:t>。</w:t>
            </w:r>
            <w:r>
              <w:rPr>
                <w:rFonts w:hint="eastAsia"/>
                <w:kern w:val="0"/>
              </w:rPr>
              <w:t>其實</w:t>
            </w:r>
            <w:r>
              <w:rPr>
                <w:rFonts w:hint="eastAsia"/>
                <w:kern w:val="0"/>
                <w:lang w:eastAsia="zh-HK"/>
              </w:rPr>
              <w:t>我們不</w:t>
            </w:r>
            <w:r>
              <w:rPr>
                <w:rFonts w:hint="eastAsia"/>
                <w:kern w:val="0"/>
              </w:rPr>
              <w:t>需</w:t>
            </w:r>
            <w:r>
              <w:rPr>
                <w:rFonts w:hint="eastAsia"/>
                <w:kern w:val="0"/>
                <w:lang w:eastAsia="zh-HK"/>
              </w:rPr>
              <w:t>要盲目跟隨</w:t>
            </w:r>
            <w:r>
              <w:rPr>
                <w:rFonts w:hint="eastAsia"/>
                <w:kern w:val="0"/>
              </w:rPr>
              <w:t>別人</w:t>
            </w:r>
            <w:r>
              <w:rPr>
                <w:rFonts w:hint="eastAsia"/>
                <w:kern w:val="0"/>
                <w:lang w:eastAsia="zh-HK"/>
              </w:rPr>
              <w:t>，</w:t>
            </w:r>
            <w:r w:rsidRPr="00015F25">
              <w:rPr>
                <w:rFonts w:hint="eastAsia"/>
                <w:kern w:val="0"/>
                <w:lang w:eastAsia="zh-HK"/>
              </w:rPr>
              <w:t>要</w:t>
            </w:r>
            <w:r w:rsidRPr="009A7A03">
              <w:rPr>
                <w:rFonts w:asciiTheme="majorEastAsia" w:eastAsiaTheme="majorEastAsia" w:hAnsiTheme="majorEastAsia" w:hint="eastAsia"/>
              </w:rPr>
              <w:t>持守</w:t>
            </w:r>
            <w:r w:rsidRPr="00651F27">
              <w:rPr>
                <w:rFonts w:asciiTheme="majorEastAsia" w:eastAsiaTheme="majorEastAsia" w:hAnsiTheme="majorEastAsia" w:hint="eastAsia"/>
              </w:rPr>
              <w:t>正面價值觀</w:t>
            </w:r>
            <w:r>
              <w:rPr>
                <w:rFonts w:asciiTheme="majorEastAsia" w:eastAsiaTheme="majorEastAsia" w:hAnsiTheme="majorEastAsia" w:hint="eastAsia"/>
              </w:rPr>
              <w:t>和態度</w:t>
            </w:r>
            <w:r w:rsidRPr="00015F25">
              <w:rPr>
                <w:rFonts w:hint="eastAsia"/>
                <w:kern w:val="0"/>
                <w:lang w:eastAsia="zh-HK"/>
              </w:rPr>
              <w:t>，作為衡量的標準，</w:t>
            </w:r>
            <w:r>
              <w:rPr>
                <w:rFonts w:hint="eastAsia"/>
                <w:kern w:val="0"/>
              </w:rPr>
              <w:t>而無</w:t>
            </w:r>
            <w:r w:rsidRPr="00015F25">
              <w:rPr>
                <w:rFonts w:hint="eastAsia"/>
                <w:kern w:val="0"/>
                <w:lang w:eastAsia="zh-HK"/>
              </w:rPr>
              <w:t>須依靠</w:t>
            </w:r>
            <w:r>
              <w:rPr>
                <w:rFonts w:hint="eastAsia"/>
                <w:kern w:val="0"/>
              </w:rPr>
              <w:t>模仿</w:t>
            </w:r>
            <w:r w:rsidRPr="00015F25">
              <w:rPr>
                <w:rFonts w:hint="eastAsia"/>
                <w:kern w:val="0"/>
                <w:lang w:eastAsia="zh-HK"/>
              </w:rPr>
              <w:t>別人</w:t>
            </w:r>
            <w:r>
              <w:rPr>
                <w:rFonts w:hint="eastAsia"/>
                <w:kern w:val="0"/>
              </w:rPr>
              <w:t>來獲得</w:t>
            </w:r>
            <w:r w:rsidRPr="00015F25">
              <w:rPr>
                <w:rFonts w:hint="eastAsia"/>
                <w:kern w:val="0"/>
                <w:lang w:eastAsia="zh-HK"/>
              </w:rPr>
              <w:t>肯定及認同。故事中的</w:t>
            </w:r>
            <w:r>
              <w:rPr>
                <w:rFonts w:hint="eastAsia"/>
                <w:kern w:val="0"/>
                <w:lang w:eastAsia="zh-HK"/>
              </w:rPr>
              <w:t>阿勇</w:t>
            </w:r>
            <w:r w:rsidRPr="00015F25">
              <w:rPr>
                <w:rFonts w:hint="eastAsia"/>
                <w:kern w:val="0"/>
                <w:lang w:eastAsia="zh-HK"/>
              </w:rPr>
              <w:t>就是受到朋友</w:t>
            </w:r>
            <w:r>
              <w:rPr>
                <w:rFonts w:hint="eastAsia"/>
                <w:kern w:val="0"/>
                <w:lang w:eastAsia="zh-HK"/>
              </w:rPr>
              <w:t>阿</w:t>
            </w:r>
            <w:r w:rsidRPr="00015F25">
              <w:rPr>
                <w:rFonts w:hint="eastAsia"/>
                <w:kern w:val="0"/>
                <w:lang w:eastAsia="zh-HK"/>
              </w:rPr>
              <w:t>軒的影響而導致吸食危害精神毒品。</w:t>
            </w:r>
            <w:r w:rsidRPr="00865633">
              <w:rPr>
                <w:rFonts w:hint="eastAsia"/>
                <w:kern w:val="0"/>
                <w:lang w:eastAsia="zh-HK"/>
              </w:rPr>
              <w:t>進行多角度分析，並作出負責任的決定</w:t>
            </w:r>
          </w:p>
          <w:p w:rsidR="000567B3" w:rsidRPr="00015F25" w:rsidRDefault="000567B3" w:rsidP="00A1571D">
            <w:pPr>
              <w:widowControl/>
              <w:suppressAutoHyphens/>
              <w:rPr>
                <w:kern w:val="0"/>
                <w:lang w:eastAsia="zh-HK"/>
              </w:rPr>
            </w:pPr>
          </w:p>
          <w:p w:rsidR="000567B3" w:rsidRPr="00015F25" w:rsidRDefault="000567B3" w:rsidP="00A1571D">
            <w:pPr>
              <w:widowControl/>
              <w:suppressAutoHyphens/>
              <w:rPr>
                <w:kern w:val="0"/>
                <w:lang w:eastAsia="zh-HK"/>
              </w:rPr>
            </w:pPr>
            <w:r w:rsidRPr="00015F25">
              <w:rPr>
                <w:rFonts w:hint="eastAsia"/>
                <w:kern w:val="0"/>
                <w:lang w:eastAsia="zh-HK"/>
              </w:rPr>
              <w:t>(b)</w:t>
            </w:r>
            <w:r w:rsidRPr="00015F25">
              <w:rPr>
                <w:rFonts w:hint="eastAsia"/>
                <w:kern w:val="0"/>
                <w:lang w:eastAsia="zh-HK"/>
              </w:rPr>
              <w:tab/>
            </w:r>
            <w:r w:rsidRPr="00015F25">
              <w:rPr>
                <w:rFonts w:hint="eastAsia"/>
                <w:kern w:val="0"/>
                <w:lang w:eastAsia="zh-HK"/>
              </w:rPr>
              <w:t>自省</w:t>
            </w:r>
            <w:r w:rsidRPr="00015F25">
              <w:rPr>
                <w:rFonts w:hint="eastAsia"/>
                <w:kern w:val="0"/>
                <w:lang w:eastAsia="zh-HK"/>
              </w:rPr>
              <w:t xml:space="preserve"> </w:t>
            </w:r>
            <w:r w:rsidRPr="00015F25">
              <w:rPr>
                <w:rFonts w:hint="eastAsia"/>
                <w:kern w:val="0"/>
                <w:lang w:eastAsia="zh-HK"/>
              </w:rPr>
              <w:t>─</w:t>
            </w:r>
            <w:r w:rsidRPr="00015F25">
              <w:rPr>
                <w:rFonts w:hint="eastAsia"/>
                <w:kern w:val="0"/>
                <w:lang w:eastAsia="zh-HK"/>
              </w:rPr>
              <w:t xml:space="preserve"> </w:t>
            </w:r>
            <w:r w:rsidRPr="00015F25">
              <w:rPr>
                <w:rFonts w:hint="eastAsia"/>
                <w:kern w:val="0"/>
                <w:lang w:eastAsia="zh-HK"/>
              </w:rPr>
              <w:t>處事要多加思考</w:t>
            </w:r>
          </w:p>
          <w:p w:rsidR="000567B3" w:rsidRPr="00015F25" w:rsidRDefault="000567B3" w:rsidP="00A1571D">
            <w:pPr>
              <w:widowControl/>
              <w:suppressAutoHyphens/>
              <w:rPr>
                <w:kern w:val="0"/>
                <w:lang w:eastAsia="zh-HK"/>
              </w:rPr>
            </w:pPr>
          </w:p>
          <w:p w:rsidR="000567B3" w:rsidRPr="00015F25" w:rsidRDefault="000567B3" w:rsidP="00A1571D">
            <w:pPr>
              <w:widowControl/>
              <w:suppressAutoHyphens/>
              <w:rPr>
                <w:kern w:val="0"/>
                <w:lang w:eastAsia="zh-HK"/>
              </w:rPr>
            </w:pPr>
            <w:r w:rsidRPr="00015F25">
              <w:rPr>
                <w:rFonts w:hint="eastAsia"/>
                <w:kern w:val="0"/>
                <w:lang w:eastAsia="zh-HK"/>
              </w:rPr>
              <w:t>現時的青少年認為吸食危害精神毒品是潮流玩意，，這樣才夠「</w:t>
            </w:r>
            <w:r w:rsidRPr="00015F25">
              <w:rPr>
                <w:rFonts w:hint="eastAsia"/>
                <w:kern w:val="0"/>
                <w:lang w:eastAsia="zh-HK"/>
              </w:rPr>
              <w:t>in</w:t>
            </w:r>
            <w:r w:rsidRPr="00015F25">
              <w:rPr>
                <w:rFonts w:hint="eastAsia"/>
                <w:kern w:val="0"/>
                <w:lang w:eastAsia="zh-HK"/>
              </w:rPr>
              <w:t>」，才夠盡興，根本沒有什麼大不了，因而掉以輕心。其實我們處理任何事情之前，要多加思考，以免後悔莫及。</w:t>
            </w:r>
          </w:p>
          <w:p w:rsidR="000567B3" w:rsidRPr="00015F25" w:rsidRDefault="000567B3" w:rsidP="00A1571D">
            <w:pPr>
              <w:widowControl/>
              <w:suppressAutoHyphens/>
              <w:rPr>
                <w:kern w:val="0"/>
                <w:lang w:eastAsia="zh-HK"/>
              </w:rPr>
            </w:pPr>
          </w:p>
          <w:p w:rsidR="000567B3" w:rsidRPr="00015F25" w:rsidRDefault="000567B3" w:rsidP="00A1571D">
            <w:pPr>
              <w:widowControl/>
              <w:suppressAutoHyphens/>
              <w:rPr>
                <w:kern w:val="0"/>
                <w:lang w:eastAsia="zh-HK"/>
              </w:rPr>
            </w:pPr>
            <w:r w:rsidRPr="00015F25">
              <w:rPr>
                <w:rFonts w:hint="eastAsia"/>
                <w:kern w:val="0"/>
                <w:lang w:eastAsia="zh-HK"/>
              </w:rPr>
              <w:t>(</w:t>
            </w:r>
            <w:r w:rsidR="003D28A6">
              <w:rPr>
                <w:kern w:val="0"/>
                <w:lang w:eastAsia="zh-HK"/>
              </w:rPr>
              <w:t>c</w:t>
            </w:r>
            <w:r w:rsidRPr="00015F25">
              <w:rPr>
                <w:rFonts w:hint="eastAsia"/>
                <w:kern w:val="0"/>
                <w:lang w:eastAsia="zh-HK"/>
              </w:rPr>
              <w:t>)</w:t>
            </w:r>
            <w:r w:rsidRPr="00015F25">
              <w:rPr>
                <w:rFonts w:hint="eastAsia"/>
                <w:kern w:val="0"/>
                <w:lang w:eastAsia="zh-HK"/>
              </w:rPr>
              <w:tab/>
            </w:r>
            <w:r w:rsidRPr="00015F25">
              <w:rPr>
                <w:rFonts w:hint="eastAsia"/>
                <w:kern w:val="0"/>
                <w:lang w:eastAsia="zh-HK"/>
              </w:rPr>
              <w:t>自律</w:t>
            </w:r>
            <w:r w:rsidRPr="00015F25">
              <w:rPr>
                <w:rFonts w:hint="eastAsia"/>
                <w:kern w:val="0"/>
                <w:lang w:eastAsia="zh-HK"/>
              </w:rPr>
              <w:t xml:space="preserve"> </w:t>
            </w:r>
            <w:r w:rsidRPr="00015F25">
              <w:rPr>
                <w:rFonts w:hint="eastAsia"/>
                <w:kern w:val="0"/>
                <w:lang w:eastAsia="zh-HK"/>
              </w:rPr>
              <w:t>─</w:t>
            </w:r>
            <w:r w:rsidRPr="00015F25">
              <w:rPr>
                <w:rFonts w:hint="eastAsia"/>
                <w:kern w:val="0"/>
                <w:lang w:eastAsia="zh-HK"/>
              </w:rPr>
              <w:t xml:space="preserve"> </w:t>
            </w:r>
            <w:r w:rsidRPr="00015F25">
              <w:rPr>
                <w:rFonts w:hint="eastAsia"/>
                <w:kern w:val="0"/>
                <w:lang w:eastAsia="zh-HK"/>
              </w:rPr>
              <w:t>保護自己、拒絕引誘</w:t>
            </w:r>
          </w:p>
          <w:p w:rsidR="000567B3" w:rsidRPr="00015F25" w:rsidRDefault="000567B3" w:rsidP="00A1571D">
            <w:pPr>
              <w:widowControl/>
              <w:suppressAutoHyphens/>
              <w:rPr>
                <w:kern w:val="0"/>
                <w:lang w:eastAsia="zh-HK"/>
              </w:rPr>
            </w:pPr>
          </w:p>
          <w:p w:rsidR="000567B3" w:rsidRPr="00015F25" w:rsidRDefault="000567B3" w:rsidP="00A1571D">
            <w:pPr>
              <w:widowControl/>
              <w:suppressAutoHyphens/>
              <w:rPr>
                <w:kern w:val="0"/>
                <w:lang w:eastAsia="zh-HK"/>
              </w:rPr>
            </w:pPr>
            <w:r w:rsidRPr="00015F25">
              <w:rPr>
                <w:rFonts w:hint="eastAsia"/>
                <w:kern w:val="0"/>
                <w:lang w:eastAsia="zh-HK"/>
              </w:rPr>
              <w:t>在成長過程中，我們會接觸到各種不同形式的不良的引誘和社會的歪風，例如：吸食危害精神毒品和吸煙等。因此我們要學習謹慎自守，拒絕接觸不良的引誘。故事中的</w:t>
            </w:r>
            <w:r>
              <w:rPr>
                <w:rFonts w:hint="eastAsia"/>
                <w:kern w:val="0"/>
                <w:lang w:eastAsia="zh-HK"/>
              </w:rPr>
              <w:t>阿</w:t>
            </w:r>
            <w:r w:rsidRPr="00015F25">
              <w:rPr>
                <w:rFonts w:hint="eastAsia"/>
                <w:kern w:val="0"/>
                <w:lang w:eastAsia="zh-HK"/>
              </w:rPr>
              <w:t>堅懂得如何保護自己，拒絕</w:t>
            </w:r>
            <w:r>
              <w:rPr>
                <w:rFonts w:hint="eastAsia"/>
                <w:kern w:val="0"/>
                <w:lang w:eastAsia="zh-HK"/>
              </w:rPr>
              <w:t>阿</w:t>
            </w:r>
            <w:r w:rsidRPr="00015F25">
              <w:rPr>
                <w:rFonts w:hint="eastAsia"/>
                <w:kern w:val="0"/>
                <w:lang w:eastAsia="zh-HK"/>
              </w:rPr>
              <w:t>軒的引誘，嘗試服用</w:t>
            </w:r>
            <w:r w:rsidRPr="00015F25">
              <w:rPr>
                <w:rFonts w:hint="eastAsia"/>
                <w:kern w:val="0"/>
                <w:lang w:eastAsia="zh-HK"/>
              </w:rPr>
              <w:t>K</w:t>
            </w:r>
            <w:r w:rsidRPr="00015F25">
              <w:rPr>
                <w:rFonts w:hint="eastAsia"/>
                <w:kern w:val="0"/>
                <w:lang w:eastAsia="zh-HK"/>
              </w:rPr>
              <w:t>仔。</w:t>
            </w:r>
            <w:r>
              <w:rPr>
                <w:rFonts w:hint="eastAsia"/>
                <w:kern w:val="0"/>
                <w:lang w:eastAsia="zh-HK"/>
              </w:rPr>
              <w:t>阿</w:t>
            </w:r>
            <w:r w:rsidRPr="00015F25">
              <w:rPr>
                <w:rFonts w:hint="eastAsia"/>
                <w:kern w:val="0"/>
                <w:lang w:eastAsia="zh-HK"/>
              </w:rPr>
              <w:t>堅甚至拒絕自己好朋友</w:t>
            </w:r>
            <w:r>
              <w:rPr>
                <w:rFonts w:hint="eastAsia"/>
                <w:kern w:val="0"/>
                <w:lang w:eastAsia="zh-HK"/>
              </w:rPr>
              <w:t>阿勇</w:t>
            </w:r>
            <w:r w:rsidRPr="00015F25">
              <w:rPr>
                <w:rFonts w:hint="eastAsia"/>
                <w:kern w:val="0"/>
                <w:lang w:eastAsia="zh-HK"/>
              </w:rPr>
              <w:t>的邀請，一同北上消遣，以免接觸其他形形色色的不良引誘，令自己無法自拔。</w:t>
            </w:r>
          </w:p>
          <w:p w:rsidR="000567B3" w:rsidRPr="00015F25" w:rsidRDefault="000567B3" w:rsidP="00A1571D">
            <w:pPr>
              <w:widowControl/>
              <w:suppressAutoHyphens/>
              <w:rPr>
                <w:kern w:val="0"/>
                <w:lang w:eastAsia="zh-HK"/>
              </w:rPr>
            </w:pPr>
          </w:p>
          <w:p w:rsidR="000567B3" w:rsidRPr="00015F25" w:rsidRDefault="000567B3" w:rsidP="00A1571D">
            <w:pPr>
              <w:widowControl/>
              <w:suppressAutoHyphens/>
              <w:rPr>
                <w:kern w:val="0"/>
                <w:lang w:eastAsia="zh-HK"/>
              </w:rPr>
            </w:pPr>
            <w:r w:rsidRPr="00015F25">
              <w:rPr>
                <w:rFonts w:hint="eastAsia"/>
                <w:kern w:val="0"/>
                <w:lang w:eastAsia="zh-HK"/>
              </w:rPr>
              <w:t>(</w:t>
            </w:r>
            <w:r w:rsidR="003D28A6">
              <w:rPr>
                <w:kern w:val="0"/>
                <w:lang w:eastAsia="zh-HK"/>
              </w:rPr>
              <w:t>d</w:t>
            </w:r>
            <w:r w:rsidRPr="00015F25">
              <w:rPr>
                <w:rFonts w:hint="eastAsia"/>
                <w:kern w:val="0"/>
                <w:lang w:eastAsia="zh-HK"/>
              </w:rPr>
              <w:t>)</w:t>
            </w:r>
            <w:r w:rsidRPr="00015F25">
              <w:rPr>
                <w:rFonts w:hint="eastAsia"/>
                <w:kern w:val="0"/>
                <w:lang w:eastAsia="zh-HK"/>
              </w:rPr>
              <w:tab/>
            </w:r>
            <w:r w:rsidRPr="00015F25">
              <w:rPr>
                <w:rFonts w:hint="eastAsia"/>
                <w:kern w:val="0"/>
                <w:lang w:eastAsia="zh-HK"/>
              </w:rPr>
              <w:t>拒絕的技巧</w:t>
            </w:r>
          </w:p>
          <w:p w:rsidR="000567B3" w:rsidRPr="00015F25" w:rsidRDefault="000567B3" w:rsidP="00A1571D">
            <w:pPr>
              <w:widowControl/>
              <w:suppressAutoHyphens/>
              <w:rPr>
                <w:kern w:val="0"/>
                <w:lang w:eastAsia="zh-HK"/>
              </w:rPr>
            </w:pPr>
          </w:p>
          <w:p w:rsidR="000567B3" w:rsidRPr="00015F25" w:rsidRDefault="000567B3" w:rsidP="000567B3">
            <w:pPr>
              <w:widowControl/>
              <w:numPr>
                <w:ilvl w:val="0"/>
                <w:numId w:val="6"/>
              </w:numPr>
              <w:suppressAutoHyphens/>
              <w:rPr>
                <w:kern w:val="0"/>
                <w:lang w:eastAsia="zh-HK"/>
              </w:rPr>
            </w:pPr>
            <w:r w:rsidRPr="00015F25">
              <w:rPr>
                <w:rFonts w:hint="eastAsia"/>
                <w:kern w:val="0"/>
                <w:lang w:eastAsia="zh-HK"/>
              </w:rPr>
              <w:t>給予一些理由</w:t>
            </w:r>
            <w:r w:rsidRPr="00015F25">
              <w:rPr>
                <w:rFonts w:hint="eastAsia"/>
                <w:kern w:val="0"/>
                <w:lang w:eastAsia="zh-HK"/>
              </w:rPr>
              <w:t>/</w:t>
            </w:r>
            <w:r w:rsidRPr="00015F25">
              <w:rPr>
                <w:rFonts w:hint="eastAsia"/>
                <w:kern w:val="0"/>
                <w:lang w:eastAsia="zh-HK"/>
              </w:rPr>
              <w:t>借口</w:t>
            </w:r>
          </w:p>
          <w:p w:rsidR="000567B3" w:rsidRPr="00015F25" w:rsidRDefault="000567B3" w:rsidP="000567B3">
            <w:pPr>
              <w:widowControl/>
              <w:numPr>
                <w:ilvl w:val="0"/>
                <w:numId w:val="6"/>
              </w:numPr>
              <w:suppressAutoHyphens/>
              <w:rPr>
                <w:kern w:val="0"/>
                <w:lang w:eastAsia="zh-HK"/>
              </w:rPr>
            </w:pPr>
            <w:r w:rsidRPr="00015F25">
              <w:rPr>
                <w:rFonts w:hint="eastAsia"/>
                <w:kern w:val="0"/>
                <w:lang w:eastAsia="zh-HK"/>
              </w:rPr>
              <w:lastRenderedPageBreak/>
              <w:t>直接說「不」</w:t>
            </w:r>
          </w:p>
          <w:p w:rsidR="000567B3" w:rsidRPr="00015F25" w:rsidRDefault="000567B3" w:rsidP="000567B3">
            <w:pPr>
              <w:widowControl/>
              <w:numPr>
                <w:ilvl w:val="0"/>
                <w:numId w:val="6"/>
              </w:numPr>
              <w:suppressAutoHyphens/>
              <w:rPr>
                <w:kern w:val="0"/>
                <w:lang w:eastAsia="zh-HK"/>
              </w:rPr>
            </w:pPr>
            <w:r w:rsidRPr="00015F25">
              <w:rPr>
                <w:rFonts w:hint="eastAsia"/>
                <w:kern w:val="0"/>
                <w:lang w:eastAsia="zh-HK"/>
              </w:rPr>
              <w:t>不要理會</w:t>
            </w:r>
          </w:p>
          <w:p w:rsidR="000567B3" w:rsidRPr="00015F25" w:rsidRDefault="000567B3" w:rsidP="000567B3">
            <w:pPr>
              <w:widowControl/>
              <w:numPr>
                <w:ilvl w:val="0"/>
                <w:numId w:val="6"/>
              </w:numPr>
              <w:suppressAutoHyphens/>
              <w:rPr>
                <w:kern w:val="0"/>
                <w:lang w:eastAsia="zh-HK"/>
              </w:rPr>
            </w:pPr>
            <w:r w:rsidRPr="00015F25">
              <w:rPr>
                <w:rFonts w:hint="eastAsia"/>
                <w:kern w:val="0"/>
                <w:lang w:eastAsia="zh-HK"/>
              </w:rPr>
              <w:t>改變話題</w:t>
            </w:r>
          </w:p>
          <w:p w:rsidR="000567B3" w:rsidRPr="00015F25" w:rsidRDefault="000567B3" w:rsidP="000567B3">
            <w:pPr>
              <w:widowControl/>
              <w:numPr>
                <w:ilvl w:val="0"/>
                <w:numId w:val="6"/>
              </w:numPr>
              <w:suppressAutoHyphens/>
              <w:rPr>
                <w:kern w:val="0"/>
                <w:lang w:eastAsia="zh-HK"/>
              </w:rPr>
            </w:pPr>
            <w:r w:rsidRPr="00015F25">
              <w:rPr>
                <w:rFonts w:hint="eastAsia"/>
                <w:kern w:val="0"/>
                <w:lang w:eastAsia="zh-HK"/>
              </w:rPr>
              <w:t>重覆推卻，或說「不」</w:t>
            </w:r>
          </w:p>
          <w:p w:rsidR="000567B3" w:rsidRPr="00015F25" w:rsidRDefault="000567B3" w:rsidP="000567B3">
            <w:pPr>
              <w:widowControl/>
              <w:numPr>
                <w:ilvl w:val="0"/>
                <w:numId w:val="6"/>
              </w:numPr>
              <w:suppressAutoHyphens/>
              <w:rPr>
                <w:kern w:val="0"/>
                <w:lang w:eastAsia="zh-HK"/>
              </w:rPr>
            </w:pPr>
            <w:r w:rsidRPr="00015F25">
              <w:rPr>
                <w:rFonts w:hint="eastAsia"/>
                <w:kern w:val="0"/>
                <w:lang w:eastAsia="zh-HK"/>
              </w:rPr>
              <w:t>在適當時離開現場</w:t>
            </w:r>
          </w:p>
          <w:p w:rsidR="000567B3" w:rsidRPr="00015F25" w:rsidRDefault="000567B3" w:rsidP="00A1571D">
            <w:pPr>
              <w:widowControl/>
              <w:suppressAutoHyphens/>
              <w:rPr>
                <w:kern w:val="0"/>
                <w:lang w:eastAsia="zh-HK"/>
              </w:rPr>
            </w:pPr>
          </w:p>
          <w:p w:rsidR="000567B3" w:rsidRPr="00015F25" w:rsidRDefault="000567B3" w:rsidP="00A1571D">
            <w:pPr>
              <w:widowControl/>
              <w:suppressAutoHyphens/>
              <w:rPr>
                <w:kern w:val="0"/>
                <w:lang w:eastAsia="zh-HK"/>
              </w:rPr>
            </w:pPr>
            <w:r w:rsidRPr="00015F25">
              <w:rPr>
                <w:rFonts w:hint="eastAsia"/>
                <w:kern w:val="0"/>
                <w:lang w:eastAsia="zh-HK"/>
              </w:rPr>
              <w:t>(</w:t>
            </w:r>
            <w:r w:rsidR="003D28A6">
              <w:rPr>
                <w:kern w:val="0"/>
                <w:lang w:eastAsia="zh-HK"/>
              </w:rPr>
              <w:t>e</w:t>
            </w:r>
            <w:r w:rsidRPr="00015F25">
              <w:rPr>
                <w:rFonts w:hint="eastAsia"/>
                <w:kern w:val="0"/>
                <w:lang w:eastAsia="zh-HK"/>
              </w:rPr>
              <w:t>)</w:t>
            </w:r>
            <w:r w:rsidRPr="00015F25">
              <w:rPr>
                <w:kern w:val="0"/>
                <w:lang w:eastAsia="zh-HK"/>
              </w:rPr>
              <w:tab/>
            </w:r>
            <w:r w:rsidRPr="00015F25">
              <w:rPr>
                <w:rFonts w:hint="eastAsia"/>
                <w:kern w:val="0"/>
                <w:lang w:eastAsia="zh-HK"/>
              </w:rPr>
              <w:t>抗拒不良引誘和社會歪風的方法</w:t>
            </w:r>
          </w:p>
          <w:p w:rsidR="000567B3" w:rsidRPr="00015F25" w:rsidRDefault="000567B3" w:rsidP="00A1571D">
            <w:pPr>
              <w:widowControl/>
              <w:suppressAutoHyphens/>
              <w:rPr>
                <w:kern w:val="0"/>
                <w:lang w:eastAsia="zh-HK"/>
              </w:rPr>
            </w:pPr>
          </w:p>
          <w:p w:rsidR="000567B3" w:rsidRPr="00015F25" w:rsidRDefault="000567B3" w:rsidP="000567B3">
            <w:pPr>
              <w:widowControl/>
              <w:numPr>
                <w:ilvl w:val="0"/>
                <w:numId w:val="6"/>
              </w:numPr>
              <w:suppressAutoHyphens/>
              <w:rPr>
                <w:kern w:val="0"/>
                <w:lang w:eastAsia="zh-HK"/>
              </w:rPr>
            </w:pPr>
            <w:r w:rsidRPr="00015F25">
              <w:rPr>
                <w:rFonts w:hint="eastAsia"/>
                <w:kern w:val="0"/>
                <w:lang w:eastAsia="zh-HK"/>
              </w:rPr>
              <w:t>拒絕吸食危害精神毒品和吸煙</w:t>
            </w:r>
          </w:p>
          <w:p w:rsidR="000567B3" w:rsidRPr="00015F25" w:rsidRDefault="000567B3" w:rsidP="000567B3">
            <w:pPr>
              <w:widowControl/>
              <w:numPr>
                <w:ilvl w:val="0"/>
                <w:numId w:val="6"/>
              </w:numPr>
              <w:suppressAutoHyphens/>
              <w:rPr>
                <w:kern w:val="0"/>
                <w:lang w:eastAsia="zh-HK"/>
              </w:rPr>
            </w:pPr>
            <w:r w:rsidRPr="00015F25">
              <w:rPr>
                <w:rFonts w:hint="eastAsia"/>
                <w:kern w:val="0"/>
                <w:lang w:eastAsia="zh-HK"/>
              </w:rPr>
              <w:t>立場堅定，不受朋輩影響</w:t>
            </w:r>
          </w:p>
          <w:p w:rsidR="000567B3" w:rsidRPr="00015F25" w:rsidRDefault="000567B3" w:rsidP="000567B3">
            <w:pPr>
              <w:widowControl/>
              <w:numPr>
                <w:ilvl w:val="0"/>
                <w:numId w:val="6"/>
              </w:numPr>
              <w:suppressAutoHyphens/>
              <w:rPr>
                <w:kern w:val="0"/>
                <w:lang w:eastAsia="zh-HK"/>
              </w:rPr>
            </w:pPr>
            <w:r w:rsidRPr="00015F25">
              <w:rPr>
                <w:rFonts w:hint="eastAsia"/>
                <w:kern w:val="0"/>
                <w:lang w:eastAsia="zh-HK"/>
              </w:rPr>
              <w:t>遠離不良的朋友</w:t>
            </w:r>
          </w:p>
          <w:p w:rsidR="000567B3" w:rsidRPr="00015F25" w:rsidRDefault="000567B3" w:rsidP="000567B3">
            <w:pPr>
              <w:widowControl/>
              <w:numPr>
                <w:ilvl w:val="0"/>
                <w:numId w:val="6"/>
              </w:numPr>
              <w:suppressAutoHyphens/>
              <w:rPr>
                <w:kern w:val="0"/>
                <w:lang w:eastAsia="zh-HK"/>
              </w:rPr>
            </w:pPr>
            <w:r w:rsidRPr="00015F25">
              <w:rPr>
                <w:rFonts w:hint="eastAsia"/>
                <w:kern w:val="0"/>
                <w:lang w:eastAsia="zh-HK"/>
              </w:rPr>
              <w:t>做任何決定時，要三思而後行，顧及後果</w:t>
            </w:r>
          </w:p>
          <w:p w:rsidR="000567B3" w:rsidRPr="00015F25" w:rsidRDefault="000567B3" w:rsidP="000567B3">
            <w:pPr>
              <w:widowControl/>
              <w:numPr>
                <w:ilvl w:val="0"/>
                <w:numId w:val="6"/>
              </w:numPr>
              <w:suppressAutoHyphens/>
              <w:rPr>
                <w:kern w:val="0"/>
                <w:lang w:eastAsia="zh-HK"/>
              </w:rPr>
            </w:pPr>
            <w:r w:rsidRPr="00015F25">
              <w:rPr>
                <w:rFonts w:hint="eastAsia"/>
                <w:kern w:val="0"/>
                <w:lang w:eastAsia="zh-HK"/>
              </w:rPr>
              <w:t>培養良好的嗜好，參與健康有益的活動</w:t>
            </w:r>
          </w:p>
          <w:p w:rsidR="000567B3" w:rsidRPr="00015F25" w:rsidRDefault="000567B3" w:rsidP="000567B3">
            <w:pPr>
              <w:widowControl/>
              <w:numPr>
                <w:ilvl w:val="0"/>
                <w:numId w:val="6"/>
              </w:numPr>
              <w:suppressAutoHyphens/>
              <w:rPr>
                <w:kern w:val="0"/>
                <w:lang w:eastAsia="zh-HK"/>
              </w:rPr>
            </w:pPr>
            <w:r w:rsidRPr="00015F25">
              <w:rPr>
                <w:rFonts w:hint="eastAsia"/>
                <w:kern w:val="0"/>
                <w:lang w:eastAsia="zh-HK"/>
              </w:rPr>
              <w:t>多閱讀有關培養獨立思考的書籍，學習拒絕的技巧及抗拒不良引誘的方法</w:t>
            </w:r>
          </w:p>
          <w:p w:rsidR="000567B3" w:rsidRPr="00015F25" w:rsidRDefault="000567B3" w:rsidP="00A1571D">
            <w:pPr>
              <w:pStyle w:val="aa"/>
              <w:widowControl/>
              <w:shd w:val="clear" w:color="auto" w:fill="FFFFFF"/>
              <w:ind w:leftChars="0" w:left="360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2155" w:type="dxa"/>
          </w:tcPr>
          <w:p w:rsidR="000567B3" w:rsidRPr="00015F25" w:rsidRDefault="000567B3" w:rsidP="00A1571D">
            <w:pPr>
              <w:jc w:val="both"/>
              <w:rPr>
                <w:rFonts w:ascii="新細明體"/>
                <w:color w:val="000000"/>
                <w:lang w:eastAsia="zh-HK"/>
              </w:rPr>
            </w:pPr>
          </w:p>
          <w:p w:rsidR="000567B3" w:rsidRPr="00015F25" w:rsidRDefault="000567B3" w:rsidP="00A1571D">
            <w:pPr>
              <w:jc w:val="both"/>
              <w:rPr>
                <w:rFonts w:ascii="新細明體"/>
                <w:color w:val="000000"/>
              </w:rPr>
            </w:pPr>
          </w:p>
          <w:p w:rsidR="000567B3" w:rsidRPr="00015F25" w:rsidRDefault="000567B3" w:rsidP="00A1571D">
            <w:pPr>
              <w:jc w:val="both"/>
              <w:rPr>
                <w:rFonts w:ascii="新細明體"/>
                <w:color w:val="000000"/>
              </w:rPr>
            </w:pPr>
          </w:p>
          <w:p w:rsidR="000567B3" w:rsidRPr="00015F25" w:rsidRDefault="000567B3" w:rsidP="00A1571D">
            <w:pPr>
              <w:jc w:val="both"/>
              <w:rPr>
                <w:rFonts w:ascii="新細明體"/>
                <w:color w:val="000000"/>
              </w:rPr>
            </w:pPr>
          </w:p>
          <w:p w:rsidR="000567B3" w:rsidRPr="00015F25" w:rsidRDefault="000567B3" w:rsidP="00A1571D">
            <w:pPr>
              <w:jc w:val="both"/>
              <w:rPr>
                <w:rFonts w:ascii="新細明體"/>
                <w:color w:val="000000"/>
              </w:rPr>
            </w:pPr>
          </w:p>
          <w:p w:rsidR="000567B3" w:rsidRPr="00015F25" w:rsidRDefault="000567B3" w:rsidP="00A1571D">
            <w:pPr>
              <w:jc w:val="both"/>
              <w:rPr>
                <w:rFonts w:ascii="新細明體"/>
                <w:color w:val="000000"/>
              </w:rPr>
            </w:pPr>
          </w:p>
          <w:p w:rsidR="000567B3" w:rsidRDefault="000567B3" w:rsidP="00A1571D">
            <w:pPr>
              <w:widowControl/>
              <w:jc w:val="both"/>
              <w:rPr>
                <w:rFonts w:ascii="新細明體"/>
                <w:color w:val="000000"/>
              </w:rPr>
            </w:pPr>
          </w:p>
          <w:p w:rsidR="000567B3" w:rsidRPr="00015F25" w:rsidRDefault="000567B3" w:rsidP="00A1571D">
            <w:pPr>
              <w:widowControl/>
              <w:jc w:val="both"/>
              <w:rPr>
                <w:rFonts w:ascii="新細明體"/>
                <w:color w:val="000000"/>
              </w:rPr>
            </w:pPr>
          </w:p>
          <w:p w:rsidR="000567B3" w:rsidRPr="00015F25" w:rsidRDefault="000567B3" w:rsidP="00A1571D">
            <w:pPr>
              <w:widowControl/>
              <w:jc w:val="both"/>
              <w:rPr>
                <w:rFonts w:ascii="新細明體"/>
                <w:color w:val="000000"/>
              </w:rPr>
            </w:pPr>
          </w:p>
          <w:p w:rsidR="000567B3" w:rsidRPr="00015F25" w:rsidRDefault="000567B3" w:rsidP="000567B3">
            <w:pPr>
              <w:widowControl/>
              <w:numPr>
                <w:ilvl w:val="0"/>
                <w:numId w:val="1"/>
              </w:numPr>
              <w:jc w:val="both"/>
              <w:rPr>
                <w:rFonts w:ascii="新細明體"/>
                <w:color w:val="000000"/>
              </w:rPr>
            </w:pPr>
            <w:r w:rsidRPr="00015F25">
              <w:rPr>
                <w:rFonts w:ascii="新細明體" w:hint="eastAsia"/>
                <w:color w:val="000000"/>
              </w:rPr>
              <w:t>透過小組討論，幫助學生學習建立自己的立場，養成獨立思考及對事物的批判精神。</w:t>
            </w:r>
          </w:p>
          <w:p w:rsidR="000567B3" w:rsidRPr="00015F25" w:rsidRDefault="000567B3" w:rsidP="00A1571D">
            <w:pPr>
              <w:widowControl/>
              <w:ind w:left="480"/>
              <w:jc w:val="both"/>
              <w:rPr>
                <w:rFonts w:ascii="新細明體"/>
                <w:color w:val="000000"/>
              </w:rPr>
            </w:pPr>
          </w:p>
          <w:p w:rsidR="000567B3" w:rsidRPr="00015F25" w:rsidRDefault="000567B3" w:rsidP="000567B3">
            <w:pPr>
              <w:widowControl/>
              <w:numPr>
                <w:ilvl w:val="0"/>
                <w:numId w:val="1"/>
              </w:numPr>
              <w:jc w:val="both"/>
              <w:rPr>
                <w:rFonts w:ascii="新細明體"/>
                <w:color w:val="000000"/>
              </w:rPr>
            </w:pPr>
            <w:r w:rsidRPr="00015F25">
              <w:rPr>
                <w:rFonts w:ascii="新細明體" w:hint="eastAsia"/>
                <w:color w:val="000000"/>
              </w:rPr>
              <w:t>藉着簡報故事及討論問題方式，讓學生明白這些不良的引誘及社會的歪風會對我們構</w:t>
            </w:r>
            <w:r w:rsidRPr="00015F25">
              <w:rPr>
                <w:rFonts w:ascii="新細明體" w:hint="eastAsia"/>
                <w:color w:val="000000"/>
              </w:rPr>
              <w:lastRenderedPageBreak/>
              <w:t>成不良的影響。例如：吸食危害精神毒品除了對身體有害之外，並會觸犯法律，如被檢控將會自毀前途。</w:t>
            </w:r>
          </w:p>
          <w:p w:rsidR="000567B3" w:rsidRPr="00015F25" w:rsidRDefault="000567B3" w:rsidP="00A1571D">
            <w:pPr>
              <w:widowControl/>
              <w:ind w:left="480"/>
              <w:jc w:val="both"/>
              <w:rPr>
                <w:rFonts w:ascii="新細明體"/>
                <w:color w:val="000000"/>
              </w:rPr>
            </w:pPr>
          </w:p>
          <w:p w:rsidR="000567B3" w:rsidRPr="00015F25" w:rsidRDefault="000567B3" w:rsidP="000567B3">
            <w:pPr>
              <w:widowControl/>
              <w:numPr>
                <w:ilvl w:val="0"/>
                <w:numId w:val="1"/>
              </w:numPr>
              <w:jc w:val="both"/>
              <w:rPr>
                <w:rFonts w:ascii="新細明體"/>
                <w:color w:val="000000"/>
              </w:rPr>
            </w:pPr>
            <w:r w:rsidRPr="00015F25">
              <w:rPr>
                <w:rFonts w:ascii="新細明體" w:hint="eastAsia"/>
                <w:color w:val="000000"/>
              </w:rPr>
              <w:t>藉着討論問題</w:t>
            </w:r>
            <w:r w:rsidRPr="00015F25">
              <w:rPr>
                <w:rFonts w:ascii="新細明體"/>
                <w:color w:val="000000"/>
              </w:rPr>
              <w:t>(a)-(d)</w:t>
            </w:r>
            <w:r w:rsidRPr="00015F25">
              <w:rPr>
                <w:rFonts w:ascii="新細明體" w:hint="eastAsia"/>
                <w:color w:val="000000"/>
              </w:rPr>
              <w:t>，讓學生認識吸食危害精神毒品的害處，鼓勵他們遠離不良的引誘，拒絕吸食危害精神毒品。</w:t>
            </w:r>
          </w:p>
          <w:p w:rsidR="000567B3" w:rsidRPr="00015F25" w:rsidRDefault="000567B3" w:rsidP="00A1571D">
            <w:pPr>
              <w:widowControl/>
              <w:ind w:left="480"/>
              <w:jc w:val="both"/>
              <w:rPr>
                <w:rFonts w:ascii="新細明體"/>
                <w:color w:val="000000"/>
              </w:rPr>
            </w:pPr>
          </w:p>
          <w:p w:rsidR="000567B3" w:rsidRPr="00015F25" w:rsidRDefault="000567B3" w:rsidP="000567B3">
            <w:pPr>
              <w:widowControl/>
              <w:numPr>
                <w:ilvl w:val="0"/>
                <w:numId w:val="1"/>
              </w:numPr>
              <w:jc w:val="both"/>
              <w:rPr>
                <w:rFonts w:ascii="新細明體"/>
                <w:color w:val="000000"/>
              </w:rPr>
            </w:pPr>
            <w:r w:rsidRPr="00015F25">
              <w:rPr>
                <w:rFonts w:ascii="新細明體" w:hint="eastAsia"/>
                <w:color w:val="000000"/>
              </w:rPr>
              <w:t>藉着討論問題</w:t>
            </w:r>
            <w:r w:rsidRPr="00015F25">
              <w:rPr>
                <w:rFonts w:ascii="新細明體"/>
                <w:color w:val="000000"/>
              </w:rPr>
              <w:t>(e)-(f)</w:t>
            </w:r>
            <w:r w:rsidRPr="00015F25">
              <w:rPr>
                <w:rFonts w:ascii="新細明體" w:hint="eastAsia"/>
                <w:color w:val="000000"/>
              </w:rPr>
              <w:t>，幫助學生理性思考面對不良的引誘和社會的歪風的良策。</w:t>
            </w:r>
          </w:p>
        </w:tc>
      </w:tr>
    </w:tbl>
    <w:p w:rsidR="000567B3" w:rsidRPr="00015F25" w:rsidRDefault="000567B3" w:rsidP="000567B3">
      <w:pPr>
        <w:rPr>
          <w:rFonts w:ascii="新細明體"/>
        </w:rPr>
        <w:sectPr w:rsidR="000567B3" w:rsidRPr="00015F25" w:rsidSect="000567B3">
          <w:headerReference w:type="default" r:id="rId8"/>
          <w:footerReference w:type="default" r:id="rId9"/>
          <w:pgSz w:w="11906" w:h="16838" w:code="9"/>
          <w:pgMar w:top="1134" w:right="1418" w:bottom="1134" w:left="1418" w:header="851" w:footer="615" w:gutter="0"/>
          <w:cols w:space="425"/>
          <w:docGrid w:type="lines" w:linePitch="360"/>
        </w:sectPr>
      </w:pPr>
    </w:p>
    <w:p w:rsidR="000567B3" w:rsidRPr="00015F25" w:rsidRDefault="000567B3" w:rsidP="000567B3">
      <w:pPr>
        <w:rPr>
          <w:rFonts w:ascii="新細明體" w:hAnsi="新細明體" w:cs="新細明體"/>
          <w:b/>
          <w:bCs/>
          <w:color w:val="000000"/>
          <w:lang w:eastAsia="zh-HK"/>
        </w:rPr>
      </w:pPr>
    </w:p>
    <w:p w:rsidR="000567B3" w:rsidRPr="00015F25" w:rsidRDefault="000567B3" w:rsidP="000567B3">
      <w:pPr>
        <w:rPr>
          <w:rFonts w:ascii="新細明體"/>
          <w:b/>
          <w:bCs/>
          <w:color w:val="000000"/>
        </w:rPr>
      </w:pPr>
      <w:r w:rsidRPr="00015F25">
        <w:rPr>
          <w:rFonts w:ascii="新細明體" w:hAnsi="新細明體" w:cs="新細明體" w:hint="eastAsia"/>
          <w:b/>
          <w:bCs/>
          <w:color w:val="000000"/>
        </w:rPr>
        <w:t>教師總結</w:t>
      </w:r>
      <w:r w:rsidRPr="00015F25">
        <w:rPr>
          <w:rFonts w:ascii="新細明體" w:hAnsi="新細明體" w:cs="新細明體"/>
          <w:b/>
          <w:bCs/>
          <w:color w:val="000000"/>
        </w:rPr>
        <w:t>(</w:t>
      </w:r>
      <w:r w:rsidRPr="00015F25">
        <w:rPr>
          <w:rFonts w:ascii="新細明體" w:hAnsi="新細明體" w:cs="新細明體" w:hint="eastAsia"/>
          <w:b/>
          <w:bCs/>
          <w:color w:val="000000"/>
        </w:rPr>
        <w:t>參考</w:t>
      </w:r>
      <w:r w:rsidRPr="00015F25">
        <w:rPr>
          <w:rFonts w:ascii="新細明體" w:hAnsi="新細明體" w:cs="新細明體"/>
          <w:b/>
          <w:bCs/>
          <w:color w:val="000000"/>
        </w:rPr>
        <w:t>)</w:t>
      </w:r>
      <w:r w:rsidRPr="00015F25">
        <w:rPr>
          <w:rFonts w:ascii="新細明體" w:hAnsi="新細明體" w:cs="新細明體" w:hint="eastAsia"/>
          <w:b/>
          <w:bCs/>
          <w:color w:val="000000"/>
        </w:rPr>
        <w:t>：</w:t>
      </w:r>
    </w:p>
    <w:p w:rsidR="000567B3" w:rsidRPr="00015F25" w:rsidRDefault="000567B3" w:rsidP="000567B3">
      <w:pPr>
        <w:jc w:val="both"/>
        <w:rPr>
          <w:rFonts w:ascii="新細明體"/>
          <w:color w:val="000000"/>
        </w:rPr>
      </w:pPr>
    </w:p>
    <w:p w:rsidR="000567B3" w:rsidRPr="00015F25" w:rsidRDefault="000567B3" w:rsidP="000567B3">
      <w:pPr>
        <w:jc w:val="both"/>
        <w:rPr>
          <w:rFonts w:ascii="新細明體" w:hAnsi="新細明體" w:cs="新細明體"/>
          <w:lang w:eastAsia="zh-HK"/>
        </w:rPr>
      </w:pPr>
      <w:r w:rsidRPr="00015F25">
        <w:rPr>
          <w:rFonts w:ascii="新細明體" w:hAnsi="新細明體" w:cs="新細明體" w:hint="eastAsia"/>
        </w:rPr>
        <w:t>我們已經認識到吸食危害精神毒品的禍害。當面對不良朋輩引誘時，我們要懂得保護自己，學習謹慎自守，堅決拒絕吸食危害精神毒品，以免令自己無法自拔。</w:t>
      </w:r>
    </w:p>
    <w:p w:rsidR="000567B3" w:rsidRPr="00015F25" w:rsidRDefault="000567B3" w:rsidP="000567B3">
      <w:pPr>
        <w:jc w:val="both"/>
        <w:rPr>
          <w:rFonts w:ascii="新細明體"/>
          <w:lang w:eastAsia="zh-HK"/>
        </w:rPr>
      </w:pPr>
    </w:p>
    <w:p w:rsidR="000567B3" w:rsidRPr="00015F25" w:rsidRDefault="000567B3" w:rsidP="000567B3">
      <w:pPr>
        <w:rPr>
          <w:rFonts w:ascii="新細明體"/>
          <w:b/>
        </w:rPr>
      </w:pPr>
      <w:r w:rsidRPr="00015F25">
        <w:rPr>
          <w:rFonts w:ascii="新細明體" w:hAnsi="新細明體" w:cs="新細明體" w:hint="eastAsia"/>
          <w:b/>
        </w:rPr>
        <w:t>學生延展活動：</w:t>
      </w:r>
      <w:r w:rsidRPr="00015F25">
        <w:rPr>
          <w:rFonts w:ascii="新細明體" w:hAnsi="新細明體" w:cs="新細明體"/>
          <w:b/>
        </w:rPr>
        <w:t xml:space="preserve">                    </w:t>
      </w:r>
    </w:p>
    <w:p w:rsidR="000567B3" w:rsidRPr="00015F25" w:rsidRDefault="000567B3" w:rsidP="000567B3">
      <w:pPr>
        <w:pStyle w:val="ab"/>
        <w:widowControl w:val="0"/>
        <w:suppressLineNumbers w:val="0"/>
        <w:suppressAutoHyphens w:val="0"/>
        <w:jc w:val="both"/>
        <w:rPr>
          <w:rFonts w:ascii="新細明體" w:hAnsi="新細明體" w:cs="Times New Roman"/>
          <w:lang w:eastAsia="zh-TW"/>
        </w:rPr>
      </w:pPr>
    </w:p>
    <w:p w:rsidR="000567B3" w:rsidRPr="00015F25" w:rsidRDefault="000567B3" w:rsidP="000567B3">
      <w:pPr>
        <w:pStyle w:val="aa"/>
        <w:numPr>
          <w:ilvl w:val="0"/>
          <w:numId w:val="3"/>
        </w:numPr>
        <w:ind w:leftChars="0"/>
        <w:jc w:val="both"/>
        <w:rPr>
          <w:rFonts w:ascii="新細明體" w:hAnsi="新細明體"/>
        </w:rPr>
      </w:pPr>
      <w:r w:rsidRPr="00015F25">
        <w:rPr>
          <w:rFonts w:ascii="新細明體" w:hAnsi="新細明體" w:hint="eastAsia"/>
        </w:rPr>
        <w:t>請</w:t>
      </w:r>
      <w:r w:rsidRPr="00015F25">
        <w:rPr>
          <w:rFonts w:ascii="新細明體" w:hAnsi="新細明體" w:cs="新細明體" w:hint="eastAsia"/>
        </w:rPr>
        <w:t>學生</w:t>
      </w:r>
      <w:r w:rsidRPr="00015F25">
        <w:rPr>
          <w:rFonts w:ascii="新細明體" w:hAnsi="新細明體" w:hint="eastAsia"/>
        </w:rPr>
        <w:t>搜集有關危害精神毒品來源的資料，並分析青少年為何這麼容易購買/獲得這些危害精神毒品。</w:t>
      </w:r>
    </w:p>
    <w:p w:rsidR="000567B3" w:rsidRPr="00015F25" w:rsidRDefault="000567B3" w:rsidP="000567B3">
      <w:pPr>
        <w:pStyle w:val="ab"/>
        <w:widowControl w:val="0"/>
        <w:numPr>
          <w:ilvl w:val="0"/>
          <w:numId w:val="3"/>
        </w:numPr>
        <w:suppressLineNumbers w:val="0"/>
        <w:suppressAutoHyphens w:val="0"/>
        <w:jc w:val="both"/>
        <w:rPr>
          <w:rFonts w:ascii="新細明體"/>
          <w:lang w:eastAsia="zh-HK"/>
        </w:rPr>
      </w:pPr>
      <w:r w:rsidRPr="00015F25">
        <w:rPr>
          <w:rFonts w:ascii="新細明體" w:hAnsi="新細明體" w:cs="Times New Roman" w:hint="eastAsia"/>
          <w:lang w:eastAsia="zh-TW"/>
        </w:rPr>
        <w:t>參觀「香港賽馬會藥物資訊天地」，並討論吸食危害精神毒品的禍害及預防方法。</w:t>
      </w:r>
    </w:p>
    <w:p w:rsidR="000567B3" w:rsidRDefault="000567B3" w:rsidP="000567B3">
      <w:pPr>
        <w:jc w:val="right"/>
      </w:pPr>
      <w:r w:rsidRPr="00015F25">
        <w:rPr>
          <w:rFonts w:ascii="新細明體"/>
        </w:rPr>
        <w:br w:type="page"/>
      </w:r>
      <w:r w:rsidRPr="00D76F2E">
        <w:rPr>
          <w:rFonts w:ascii="新細明體" w:hAnsi="新細明體" w:cs="新細明體"/>
        </w:rPr>
        <w:lastRenderedPageBreak/>
        <w:t xml:space="preserve"> </w:t>
      </w:r>
      <w:r>
        <w:rPr>
          <w:rFonts w:ascii="新細明體" w:hAnsi="新細明體" w:cs="新細明體" w:hint="eastAsia"/>
        </w:rPr>
        <w:t>附件</w:t>
      </w:r>
      <w:r w:rsidRPr="00B80839">
        <w:rPr>
          <w:rFonts w:cs="新細明體" w:hint="eastAsia"/>
        </w:rPr>
        <w:t>一</w:t>
      </w:r>
    </w:p>
    <w:p w:rsidR="000567B3" w:rsidRDefault="000567B3" w:rsidP="000567B3">
      <w:pPr>
        <w:jc w:val="center"/>
        <w:rPr>
          <w:spacing w:val="20"/>
          <w:lang w:eastAsia="zh-HK"/>
        </w:rPr>
      </w:pPr>
    </w:p>
    <w:p w:rsidR="000567B3" w:rsidRDefault="000567B3" w:rsidP="000567B3">
      <w:pPr>
        <w:jc w:val="center"/>
        <w:rPr>
          <w:b/>
          <w:spacing w:val="20"/>
          <w:sz w:val="28"/>
          <w:szCs w:val="28"/>
        </w:rPr>
      </w:pPr>
      <w:r w:rsidRPr="00B51622">
        <w:rPr>
          <w:rFonts w:hint="eastAsia"/>
          <w:b/>
          <w:spacing w:val="20"/>
          <w:sz w:val="28"/>
          <w:szCs w:val="28"/>
        </w:rPr>
        <w:t>「阿勇的故事」</w:t>
      </w:r>
    </w:p>
    <w:p w:rsidR="000567B3" w:rsidRPr="00AC6544" w:rsidRDefault="000567B3" w:rsidP="000567B3">
      <w:pPr>
        <w:jc w:val="center"/>
        <w:rPr>
          <w:spacing w:val="20"/>
        </w:rPr>
      </w:pPr>
    </w:p>
    <w:p w:rsidR="000567B3" w:rsidRPr="00AC6544" w:rsidRDefault="000567B3" w:rsidP="000567B3">
      <w:pPr>
        <w:rPr>
          <w:spacing w:val="20"/>
        </w:rPr>
      </w:pPr>
      <w:r>
        <w:rPr>
          <w:rFonts w:hint="eastAsia"/>
          <w:spacing w:val="20"/>
        </w:rPr>
        <w:t>阿勇和阿堅就讀同一所中學，二人是好朋友。阿勇與</w:t>
      </w:r>
      <w:r w:rsidRPr="00AC6544">
        <w:rPr>
          <w:rFonts w:hint="eastAsia"/>
          <w:spacing w:val="20"/>
        </w:rPr>
        <w:t>父母</w:t>
      </w:r>
      <w:r>
        <w:rPr>
          <w:rFonts w:hint="eastAsia"/>
          <w:spacing w:val="20"/>
        </w:rPr>
        <w:t>同住，是家中獨子。由於阿勇</w:t>
      </w:r>
      <w:r w:rsidRPr="00AC6544">
        <w:rPr>
          <w:rFonts w:hint="eastAsia"/>
          <w:spacing w:val="20"/>
        </w:rPr>
        <w:t>的父母</w:t>
      </w:r>
      <w:r>
        <w:rPr>
          <w:rFonts w:hint="eastAsia"/>
          <w:spacing w:val="20"/>
        </w:rPr>
        <w:t>都</w:t>
      </w:r>
      <w:r w:rsidRPr="00AC6544">
        <w:rPr>
          <w:rFonts w:hint="eastAsia"/>
          <w:spacing w:val="20"/>
        </w:rPr>
        <w:t>忙於出外工作，很少時間</w:t>
      </w:r>
      <w:r>
        <w:rPr>
          <w:rFonts w:hint="eastAsia"/>
          <w:spacing w:val="20"/>
        </w:rPr>
        <w:t>陪伴阿勇，所以他經常在放學後流連商場打發時間</w:t>
      </w:r>
      <w:r w:rsidRPr="00AC6544">
        <w:rPr>
          <w:rFonts w:hint="eastAsia"/>
          <w:spacing w:val="20"/>
        </w:rPr>
        <w:t>。</w:t>
      </w:r>
    </w:p>
    <w:p w:rsidR="000567B3" w:rsidRPr="00E97EF6" w:rsidRDefault="000567B3" w:rsidP="000567B3">
      <w:pPr>
        <w:rPr>
          <w:spacing w:val="20"/>
        </w:rPr>
      </w:pPr>
    </w:p>
    <w:p w:rsidR="000567B3" w:rsidRPr="00AC6544" w:rsidRDefault="000567B3" w:rsidP="000567B3">
      <w:pPr>
        <w:jc w:val="both"/>
        <w:rPr>
          <w:spacing w:val="20"/>
        </w:rPr>
      </w:pPr>
      <w:r w:rsidRPr="00AC6544">
        <w:rPr>
          <w:rFonts w:hint="eastAsia"/>
          <w:spacing w:val="20"/>
        </w:rPr>
        <w:t>一天，</w:t>
      </w:r>
      <w:r>
        <w:rPr>
          <w:rFonts w:hint="eastAsia"/>
          <w:spacing w:val="20"/>
        </w:rPr>
        <w:t>阿勇</w:t>
      </w:r>
      <w:r w:rsidRPr="00AC6544">
        <w:rPr>
          <w:rFonts w:hint="eastAsia"/>
          <w:spacing w:val="20"/>
        </w:rPr>
        <w:t>、</w:t>
      </w:r>
      <w:r>
        <w:rPr>
          <w:rFonts w:hint="eastAsia"/>
          <w:spacing w:val="20"/>
        </w:rPr>
        <w:t>阿堅與朋友軒仔</w:t>
      </w:r>
      <w:r w:rsidRPr="00AC6544">
        <w:rPr>
          <w:rFonts w:hint="eastAsia"/>
          <w:spacing w:val="20"/>
        </w:rPr>
        <w:t>相約到附近</w:t>
      </w:r>
      <w:r w:rsidR="00E70BD0">
        <w:rPr>
          <w:rFonts w:hint="eastAsia"/>
          <w:spacing w:val="20"/>
        </w:rPr>
        <w:t>酒吧</w:t>
      </w:r>
      <w:r w:rsidRPr="00AC6544">
        <w:rPr>
          <w:rFonts w:hint="eastAsia"/>
          <w:spacing w:val="20"/>
        </w:rPr>
        <w:t>玩樂，當</w:t>
      </w:r>
      <w:r>
        <w:rPr>
          <w:rFonts w:hint="eastAsia"/>
          <w:spacing w:val="20"/>
        </w:rPr>
        <w:t>他們</w:t>
      </w:r>
      <w:r w:rsidRPr="00AC6544">
        <w:rPr>
          <w:rFonts w:hint="eastAsia"/>
          <w:spacing w:val="20"/>
        </w:rPr>
        <w:t>玩得興高采烈時，</w:t>
      </w:r>
      <w:r>
        <w:rPr>
          <w:rFonts w:hint="eastAsia"/>
          <w:spacing w:val="20"/>
        </w:rPr>
        <w:t>軒仔</w:t>
      </w:r>
      <w:r w:rsidRPr="00AC6544">
        <w:rPr>
          <w:rFonts w:hint="eastAsia"/>
          <w:spacing w:val="20"/>
        </w:rPr>
        <w:t>拿出兩粒「丸仔」形狀的東西，並請</w:t>
      </w:r>
      <w:r>
        <w:rPr>
          <w:rFonts w:hint="eastAsia"/>
          <w:spacing w:val="20"/>
        </w:rPr>
        <w:t>阿勇</w:t>
      </w:r>
      <w:r w:rsidRPr="00AC6544">
        <w:rPr>
          <w:rFonts w:hint="eastAsia"/>
          <w:spacing w:val="20"/>
        </w:rPr>
        <w:t>和</w:t>
      </w:r>
      <w:r>
        <w:rPr>
          <w:rFonts w:hint="eastAsia"/>
          <w:spacing w:val="20"/>
        </w:rPr>
        <w:t>阿堅將「丸仔」混在</w:t>
      </w:r>
      <w:r w:rsidRPr="00AC6544">
        <w:rPr>
          <w:rFonts w:hint="eastAsia"/>
          <w:spacing w:val="20"/>
        </w:rPr>
        <w:t>飲料之中，</w:t>
      </w:r>
      <w:r>
        <w:rPr>
          <w:rFonts w:hint="eastAsia"/>
          <w:spacing w:val="20"/>
        </w:rPr>
        <w:t>並說：「當你地</w:t>
      </w:r>
      <w:r>
        <w:rPr>
          <w:rFonts w:hint="eastAsia"/>
          <w:spacing w:val="20"/>
          <w:lang w:eastAsia="zh-HK"/>
        </w:rPr>
        <w:t>friend</w:t>
      </w:r>
      <w:r>
        <w:rPr>
          <w:rFonts w:hint="eastAsia"/>
          <w:spacing w:val="20"/>
        </w:rPr>
        <w:t>先請你地食，食左保證你地玩得</w:t>
      </w:r>
      <w:r w:rsidRPr="00AC6544">
        <w:rPr>
          <w:rFonts w:hint="eastAsia"/>
          <w:spacing w:val="20"/>
        </w:rPr>
        <w:t>更加興奮。」</w:t>
      </w:r>
      <w:r>
        <w:rPr>
          <w:rFonts w:hint="eastAsia"/>
          <w:spacing w:val="20"/>
        </w:rPr>
        <w:t>阿</w:t>
      </w:r>
      <w:r w:rsidRPr="00AC6544">
        <w:rPr>
          <w:rFonts w:hint="eastAsia"/>
          <w:spacing w:val="20"/>
        </w:rPr>
        <w:t>堅</w:t>
      </w:r>
      <w:r>
        <w:rPr>
          <w:rFonts w:hint="eastAsia"/>
          <w:spacing w:val="20"/>
        </w:rPr>
        <w:t>認為不應嘗試</w:t>
      </w:r>
      <w:r w:rsidRPr="00AC6544">
        <w:rPr>
          <w:rFonts w:hint="eastAsia"/>
          <w:spacing w:val="20"/>
        </w:rPr>
        <w:t>，</w:t>
      </w:r>
      <w:r>
        <w:rPr>
          <w:rFonts w:hint="eastAsia"/>
          <w:spacing w:val="20"/>
        </w:rPr>
        <w:t>並</w:t>
      </w:r>
      <w:r w:rsidRPr="00AC6544">
        <w:rPr>
          <w:rFonts w:hint="eastAsia"/>
          <w:spacing w:val="20"/>
        </w:rPr>
        <w:t>勸喻</w:t>
      </w:r>
      <w:r>
        <w:rPr>
          <w:rFonts w:hint="eastAsia"/>
          <w:spacing w:val="20"/>
        </w:rPr>
        <w:t>阿勇不要吃。阿勇雖然有點猶豫，</w:t>
      </w:r>
      <w:r w:rsidRPr="00AC6544">
        <w:rPr>
          <w:rFonts w:hint="eastAsia"/>
          <w:spacing w:val="20"/>
        </w:rPr>
        <w:t>但為了要</w:t>
      </w:r>
      <w:r>
        <w:rPr>
          <w:rFonts w:hint="eastAsia"/>
          <w:spacing w:val="20"/>
        </w:rPr>
        <w:t>表示自己和軒仔是好朋友，終於</w:t>
      </w:r>
      <w:r w:rsidRPr="00AC6544">
        <w:rPr>
          <w:rFonts w:hint="eastAsia"/>
          <w:spacing w:val="20"/>
        </w:rPr>
        <w:t>沒有理會</w:t>
      </w:r>
      <w:r>
        <w:rPr>
          <w:rFonts w:hint="eastAsia"/>
          <w:spacing w:val="20"/>
        </w:rPr>
        <w:t>阿</w:t>
      </w:r>
      <w:r w:rsidRPr="00AC6544">
        <w:rPr>
          <w:rFonts w:hint="eastAsia"/>
          <w:spacing w:val="20"/>
        </w:rPr>
        <w:t>堅的勸告，</w:t>
      </w:r>
      <w:r>
        <w:rPr>
          <w:rFonts w:hint="eastAsia"/>
          <w:spacing w:val="20"/>
        </w:rPr>
        <w:t>把</w:t>
      </w:r>
      <w:r w:rsidRPr="00AC6544">
        <w:rPr>
          <w:rFonts w:hint="eastAsia"/>
          <w:spacing w:val="20"/>
        </w:rPr>
        <w:t>「丸仔」和飲料混在一起飲用。</w:t>
      </w:r>
    </w:p>
    <w:p w:rsidR="000567B3" w:rsidRPr="00AC6544" w:rsidRDefault="000567B3" w:rsidP="000567B3">
      <w:pPr>
        <w:jc w:val="both"/>
        <w:rPr>
          <w:spacing w:val="20"/>
        </w:rPr>
      </w:pPr>
    </w:p>
    <w:p w:rsidR="000567B3" w:rsidRPr="00AC6544" w:rsidRDefault="000567B3" w:rsidP="000567B3">
      <w:pPr>
        <w:jc w:val="both"/>
        <w:rPr>
          <w:spacing w:val="20"/>
        </w:rPr>
      </w:pPr>
      <w:r>
        <w:rPr>
          <w:rFonts w:hint="eastAsia"/>
          <w:spacing w:val="20"/>
        </w:rPr>
        <w:t>自此以後</w:t>
      </w:r>
      <w:r w:rsidRPr="00AC6544">
        <w:rPr>
          <w:rFonts w:hint="eastAsia"/>
          <w:spacing w:val="20"/>
        </w:rPr>
        <w:t>，</w:t>
      </w:r>
      <w:r>
        <w:rPr>
          <w:rFonts w:hint="eastAsia"/>
          <w:spacing w:val="20"/>
        </w:rPr>
        <w:t>阿勇繼續</w:t>
      </w:r>
      <w:r w:rsidRPr="00AC6544">
        <w:rPr>
          <w:rFonts w:hint="eastAsia"/>
          <w:spacing w:val="20"/>
        </w:rPr>
        <w:t>吸食危害精神毒品。</w:t>
      </w:r>
      <w:r>
        <w:rPr>
          <w:rFonts w:hint="eastAsia"/>
          <w:spacing w:val="20"/>
        </w:rPr>
        <w:t>阿</w:t>
      </w:r>
      <w:r w:rsidRPr="00AC6544">
        <w:rPr>
          <w:rFonts w:hint="eastAsia"/>
          <w:spacing w:val="20"/>
        </w:rPr>
        <w:t>堅得知</w:t>
      </w:r>
      <w:r>
        <w:rPr>
          <w:rFonts w:hint="eastAsia"/>
          <w:spacing w:val="20"/>
        </w:rPr>
        <w:t>阿勇的</w:t>
      </w:r>
      <w:r w:rsidRPr="00AC6544">
        <w:rPr>
          <w:rFonts w:hint="eastAsia"/>
          <w:spacing w:val="20"/>
        </w:rPr>
        <w:t>情況，曾多次勸誡他，認為吸食危害精神毒品會令他</w:t>
      </w:r>
      <w:r>
        <w:rPr>
          <w:rFonts w:hint="eastAsia"/>
          <w:spacing w:val="20"/>
        </w:rPr>
        <w:t>專注力下</w:t>
      </w:r>
      <w:r w:rsidRPr="00AC6544">
        <w:rPr>
          <w:rFonts w:hint="eastAsia"/>
          <w:spacing w:val="20"/>
        </w:rPr>
        <w:t>降、精神不能集中</w:t>
      </w:r>
      <w:r>
        <w:rPr>
          <w:rFonts w:hint="eastAsia"/>
          <w:spacing w:val="20"/>
        </w:rPr>
        <w:t>和經常產生幻覺</w:t>
      </w:r>
      <w:r w:rsidRPr="00AC6544">
        <w:rPr>
          <w:rFonts w:hint="eastAsia"/>
          <w:spacing w:val="20"/>
        </w:rPr>
        <w:t>。但</w:t>
      </w:r>
      <w:r>
        <w:rPr>
          <w:rFonts w:hint="eastAsia"/>
          <w:spacing w:val="20"/>
        </w:rPr>
        <w:t>阿勇</w:t>
      </w:r>
      <w:r w:rsidRPr="00AC6544">
        <w:rPr>
          <w:rFonts w:hint="eastAsia"/>
          <w:spacing w:val="20"/>
        </w:rPr>
        <w:t>認為吸食危害精神毒品是潮流玩意，</w:t>
      </w:r>
      <w:r>
        <w:rPr>
          <w:rFonts w:hint="eastAsia"/>
          <w:spacing w:val="20"/>
        </w:rPr>
        <w:t>很多</w:t>
      </w:r>
      <w:r w:rsidRPr="00AC6544">
        <w:rPr>
          <w:rFonts w:hint="eastAsia"/>
          <w:spacing w:val="20"/>
        </w:rPr>
        <w:t>人也是這樣做，</w:t>
      </w:r>
      <w:r>
        <w:rPr>
          <w:rFonts w:hint="eastAsia"/>
          <w:spacing w:val="20"/>
        </w:rPr>
        <w:t>根本沒有什麼大不了。</w:t>
      </w:r>
      <w:r w:rsidRPr="00AC6544">
        <w:rPr>
          <w:rFonts w:hint="eastAsia"/>
          <w:spacing w:val="20"/>
        </w:rPr>
        <w:t>相反，他還建議</w:t>
      </w:r>
      <w:r>
        <w:rPr>
          <w:rFonts w:hint="eastAsia"/>
          <w:spacing w:val="20"/>
        </w:rPr>
        <w:t>阿</w:t>
      </w:r>
      <w:r w:rsidRPr="00AC6544">
        <w:rPr>
          <w:rFonts w:hint="eastAsia"/>
          <w:spacing w:val="20"/>
        </w:rPr>
        <w:t>堅倣效自己，追上潮流才是。</w:t>
      </w:r>
    </w:p>
    <w:p w:rsidR="000567B3" w:rsidRPr="00AC6544" w:rsidRDefault="000567B3" w:rsidP="000567B3">
      <w:pPr>
        <w:jc w:val="both"/>
        <w:rPr>
          <w:spacing w:val="20"/>
        </w:rPr>
      </w:pPr>
    </w:p>
    <w:p w:rsidR="000567B3" w:rsidRPr="00AC6544" w:rsidRDefault="000567B3" w:rsidP="000567B3">
      <w:pPr>
        <w:jc w:val="both"/>
        <w:rPr>
          <w:spacing w:val="20"/>
        </w:rPr>
      </w:pPr>
      <w:r>
        <w:rPr>
          <w:rFonts w:hint="eastAsia"/>
          <w:spacing w:val="20"/>
        </w:rPr>
        <w:t>阿</w:t>
      </w:r>
      <w:r w:rsidRPr="00AC6544">
        <w:rPr>
          <w:rFonts w:hint="eastAsia"/>
          <w:spacing w:val="20"/>
        </w:rPr>
        <w:t>堅對於好</w:t>
      </w:r>
      <w:r>
        <w:rPr>
          <w:rFonts w:hint="eastAsia"/>
          <w:spacing w:val="20"/>
        </w:rPr>
        <w:t>朋</w:t>
      </w:r>
      <w:r w:rsidRPr="00AC6544">
        <w:rPr>
          <w:rFonts w:hint="eastAsia"/>
          <w:spacing w:val="20"/>
        </w:rPr>
        <w:t>友的行為及想法，他開始感到無奈，並懷疑自己的想法是否太保守、未能跟上潮流？</w:t>
      </w:r>
    </w:p>
    <w:p w:rsidR="000567B3" w:rsidRDefault="000567B3" w:rsidP="000567B3">
      <w:pPr>
        <w:widowControl/>
        <w:rPr>
          <w:rFonts w:cs="新細明體"/>
        </w:rPr>
      </w:pPr>
      <w:r>
        <w:rPr>
          <w:rFonts w:cs="新細明體"/>
        </w:rPr>
        <w:br w:type="page"/>
      </w:r>
    </w:p>
    <w:p w:rsidR="000567B3" w:rsidRDefault="000567B3" w:rsidP="000567B3">
      <w:pPr>
        <w:jc w:val="right"/>
        <w:rPr>
          <w:rFonts w:ascii="新細明體"/>
          <w:b/>
          <w:bCs/>
        </w:rPr>
      </w:pPr>
      <w:r>
        <w:rPr>
          <w:rFonts w:cs="新細明體" w:hint="eastAsia"/>
        </w:rPr>
        <w:lastRenderedPageBreak/>
        <w:t>附件二</w:t>
      </w:r>
    </w:p>
    <w:p w:rsidR="000567B3" w:rsidRPr="00995F36" w:rsidRDefault="000567B3" w:rsidP="000567B3">
      <w:pPr>
        <w:pStyle w:val="a3"/>
        <w:rPr>
          <w:b/>
          <w:spacing w:val="20"/>
          <w:sz w:val="32"/>
          <w:szCs w:val="32"/>
        </w:rPr>
      </w:pPr>
      <w:r w:rsidRPr="00995F36">
        <w:rPr>
          <w:rFonts w:hint="eastAsia"/>
          <w:b/>
          <w:sz w:val="32"/>
          <w:szCs w:val="32"/>
        </w:rPr>
        <w:t>小組討論工作紙</w:t>
      </w:r>
      <w:r>
        <w:rPr>
          <w:rFonts w:hint="eastAsia"/>
          <w:b/>
          <w:sz w:val="32"/>
          <w:szCs w:val="32"/>
        </w:rPr>
        <w:t xml:space="preserve"> </w:t>
      </w:r>
      <w:r w:rsidRPr="00995F36">
        <w:rPr>
          <w:rFonts w:hint="eastAsia"/>
          <w:b/>
          <w:sz w:val="32"/>
          <w:szCs w:val="32"/>
        </w:rPr>
        <w:t>(</w:t>
      </w:r>
      <w:r>
        <w:rPr>
          <w:rFonts w:hint="eastAsia"/>
          <w:b/>
          <w:sz w:val="32"/>
          <w:szCs w:val="32"/>
        </w:rPr>
        <w:t>1</w:t>
      </w:r>
      <w:r w:rsidRPr="00995F36">
        <w:rPr>
          <w:rFonts w:hint="eastAsia"/>
          <w:b/>
          <w:sz w:val="32"/>
          <w:szCs w:val="32"/>
        </w:rPr>
        <w:t xml:space="preserve">) </w:t>
      </w:r>
    </w:p>
    <w:p w:rsidR="000567B3" w:rsidRDefault="000567B3" w:rsidP="000567B3">
      <w:pPr>
        <w:pStyle w:val="a3"/>
        <w:jc w:val="both"/>
        <w:rPr>
          <w:spacing w:val="20"/>
          <w:sz w:val="28"/>
          <w:szCs w:val="28"/>
        </w:rPr>
      </w:pPr>
      <w:r>
        <w:rPr>
          <w:rFonts w:hint="eastAsia"/>
          <w:spacing w:val="20"/>
          <w:sz w:val="28"/>
          <w:szCs w:val="28"/>
        </w:rPr>
        <w:t>小組討論︰</w:t>
      </w:r>
    </w:p>
    <w:p w:rsidR="000567B3" w:rsidRDefault="000567B3" w:rsidP="000567B3">
      <w:pPr>
        <w:pStyle w:val="a3"/>
        <w:jc w:val="both"/>
        <w:rPr>
          <w:spacing w:val="20"/>
        </w:rPr>
      </w:pPr>
      <w:r>
        <w:rPr>
          <w:rFonts w:hint="eastAsia"/>
          <w:spacing w:val="20"/>
        </w:rPr>
        <w:t>[</w:t>
      </w:r>
      <w:r>
        <w:rPr>
          <w:rFonts w:hint="eastAsia"/>
          <w:spacing w:val="20"/>
        </w:rPr>
        <w:t>請組員就下列題目發表意見，討論後派代表匯報討論結果。</w:t>
      </w:r>
      <w:r>
        <w:rPr>
          <w:rFonts w:hint="eastAsia"/>
          <w:spacing w:val="20"/>
        </w:rPr>
        <w:t>]</w:t>
      </w:r>
    </w:p>
    <w:p w:rsidR="000567B3" w:rsidRDefault="000567B3" w:rsidP="000567B3">
      <w:pPr>
        <w:pStyle w:val="a3"/>
        <w:jc w:val="both"/>
        <w:rPr>
          <w:spacing w:val="20"/>
        </w:rPr>
      </w:pPr>
    </w:p>
    <w:p w:rsidR="000567B3" w:rsidRDefault="000567B3" w:rsidP="000567B3">
      <w:pPr>
        <w:pStyle w:val="a3"/>
        <w:jc w:val="both"/>
        <w:rPr>
          <w:spacing w:val="20"/>
        </w:rPr>
      </w:pPr>
    </w:p>
    <w:p w:rsidR="000567B3" w:rsidRPr="00995F36" w:rsidRDefault="000567B3" w:rsidP="000567B3">
      <w:pPr>
        <w:pStyle w:val="a3"/>
        <w:numPr>
          <w:ilvl w:val="0"/>
          <w:numId w:val="7"/>
        </w:numPr>
        <w:adjustRightInd w:val="0"/>
        <w:snapToGrid w:val="0"/>
        <w:jc w:val="both"/>
        <w:rPr>
          <w:spacing w:val="20"/>
          <w:sz w:val="28"/>
          <w:szCs w:val="28"/>
        </w:rPr>
      </w:pPr>
      <w:r w:rsidRPr="00995F36">
        <w:rPr>
          <w:rFonts w:hint="eastAsia"/>
          <w:sz w:val="28"/>
          <w:szCs w:val="28"/>
        </w:rPr>
        <w:t>甚麼原因引致</w:t>
      </w:r>
      <w:r>
        <w:rPr>
          <w:rFonts w:hint="eastAsia"/>
          <w:sz w:val="28"/>
          <w:szCs w:val="28"/>
        </w:rPr>
        <w:t>阿勇</w:t>
      </w:r>
      <w:r w:rsidRPr="00995F36">
        <w:rPr>
          <w:rFonts w:hint="eastAsia"/>
          <w:sz w:val="28"/>
          <w:szCs w:val="28"/>
        </w:rPr>
        <w:t>對</w:t>
      </w:r>
      <w:r w:rsidRPr="00AC6544">
        <w:rPr>
          <w:rFonts w:hint="eastAsia"/>
          <w:sz w:val="28"/>
          <w:szCs w:val="28"/>
        </w:rPr>
        <w:t>危害精神毒品</w:t>
      </w:r>
      <w:r w:rsidRPr="00995F36">
        <w:rPr>
          <w:rFonts w:hint="eastAsia"/>
          <w:sz w:val="28"/>
          <w:szCs w:val="28"/>
        </w:rPr>
        <w:t>上癮？他會變成一個怎樣的人？</w:t>
      </w:r>
    </w:p>
    <w:p w:rsidR="000567B3" w:rsidRDefault="000567B3" w:rsidP="000567B3">
      <w:pPr>
        <w:pStyle w:val="a3"/>
        <w:tabs>
          <w:tab w:val="left" w:pos="540"/>
        </w:tabs>
        <w:spacing w:line="480" w:lineRule="auto"/>
        <w:ind w:left="539" w:hanging="539"/>
        <w:jc w:val="both"/>
        <w:rPr>
          <w:spacing w:val="20"/>
          <w:sz w:val="28"/>
          <w:u w:val="single"/>
        </w:rPr>
      </w:pPr>
      <w:r>
        <w:rPr>
          <w:rFonts w:hint="eastAsia"/>
          <w:spacing w:val="20"/>
          <w:sz w:val="28"/>
        </w:rPr>
        <w:tab/>
      </w:r>
      <w:r>
        <w:rPr>
          <w:rFonts w:hint="eastAsia"/>
          <w:spacing w:val="20"/>
          <w:sz w:val="28"/>
          <w:u w:val="single"/>
        </w:rPr>
        <w:tab/>
      </w:r>
      <w:r>
        <w:rPr>
          <w:rFonts w:hint="eastAsia"/>
          <w:spacing w:val="20"/>
          <w:sz w:val="28"/>
          <w:u w:val="single"/>
        </w:rPr>
        <w:tab/>
      </w:r>
      <w:r>
        <w:rPr>
          <w:rFonts w:hint="eastAsia"/>
          <w:spacing w:val="20"/>
          <w:sz w:val="28"/>
          <w:u w:val="single"/>
        </w:rPr>
        <w:tab/>
      </w:r>
      <w:r>
        <w:rPr>
          <w:rFonts w:hint="eastAsia"/>
          <w:spacing w:val="20"/>
          <w:sz w:val="28"/>
          <w:u w:val="single"/>
        </w:rPr>
        <w:tab/>
      </w:r>
      <w:r>
        <w:rPr>
          <w:rFonts w:hint="eastAsia"/>
          <w:spacing w:val="20"/>
          <w:sz w:val="28"/>
          <w:u w:val="single"/>
        </w:rPr>
        <w:tab/>
      </w:r>
      <w:r>
        <w:rPr>
          <w:rFonts w:hint="eastAsia"/>
          <w:spacing w:val="20"/>
          <w:sz w:val="28"/>
          <w:u w:val="single"/>
        </w:rPr>
        <w:tab/>
      </w:r>
      <w:r>
        <w:rPr>
          <w:rFonts w:hint="eastAsia"/>
          <w:spacing w:val="20"/>
          <w:sz w:val="28"/>
          <w:u w:val="single"/>
        </w:rPr>
        <w:tab/>
      </w:r>
      <w:r>
        <w:rPr>
          <w:rFonts w:hint="eastAsia"/>
          <w:spacing w:val="20"/>
          <w:sz w:val="28"/>
          <w:u w:val="single"/>
        </w:rPr>
        <w:tab/>
      </w:r>
      <w:r>
        <w:rPr>
          <w:rFonts w:hint="eastAsia"/>
          <w:spacing w:val="20"/>
          <w:sz w:val="28"/>
          <w:u w:val="single"/>
        </w:rPr>
        <w:tab/>
      </w:r>
      <w:r>
        <w:rPr>
          <w:rFonts w:hint="eastAsia"/>
          <w:spacing w:val="20"/>
          <w:sz w:val="28"/>
          <w:u w:val="single"/>
        </w:rPr>
        <w:tab/>
      </w:r>
      <w:r>
        <w:rPr>
          <w:rFonts w:hint="eastAsia"/>
          <w:spacing w:val="20"/>
          <w:sz w:val="28"/>
          <w:u w:val="single"/>
        </w:rPr>
        <w:tab/>
      </w:r>
      <w:r>
        <w:rPr>
          <w:rFonts w:hint="eastAsia"/>
          <w:spacing w:val="20"/>
          <w:sz w:val="28"/>
          <w:u w:val="single"/>
        </w:rPr>
        <w:tab/>
      </w:r>
      <w:r>
        <w:rPr>
          <w:rFonts w:hint="eastAsia"/>
          <w:spacing w:val="20"/>
          <w:sz w:val="28"/>
          <w:u w:val="single"/>
        </w:rPr>
        <w:tab/>
      </w:r>
      <w:r>
        <w:rPr>
          <w:rFonts w:hint="eastAsia"/>
          <w:spacing w:val="20"/>
          <w:sz w:val="28"/>
          <w:u w:val="single"/>
        </w:rPr>
        <w:tab/>
      </w:r>
      <w:r>
        <w:rPr>
          <w:rFonts w:hint="eastAsia"/>
          <w:spacing w:val="20"/>
          <w:sz w:val="28"/>
          <w:u w:val="single"/>
        </w:rPr>
        <w:tab/>
      </w:r>
      <w:r>
        <w:rPr>
          <w:rFonts w:hint="eastAsia"/>
          <w:spacing w:val="20"/>
          <w:sz w:val="28"/>
          <w:u w:val="single"/>
        </w:rPr>
        <w:tab/>
      </w:r>
      <w:r>
        <w:rPr>
          <w:rFonts w:hint="eastAsia"/>
          <w:spacing w:val="20"/>
          <w:sz w:val="28"/>
          <w:u w:val="single"/>
        </w:rPr>
        <w:tab/>
      </w:r>
      <w:r>
        <w:rPr>
          <w:rFonts w:hint="eastAsia"/>
          <w:spacing w:val="20"/>
          <w:sz w:val="28"/>
          <w:u w:val="single"/>
        </w:rPr>
        <w:tab/>
      </w:r>
      <w:r>
        <w:rPr>
          <w:rFonts w:hint="eastAsia"/>
          <w:spacing w:val="20"/>
          <w:sz w:val="28"/>
          <w:u w:val="single"/>
        </w:rPr>
        <w:tab/>
      </w:r>
      <w:r>
        <w:rPr>
          <w:rFonts w:hint="eastAsia"/>
          <w:spacing w:val="20"/>
          <w:sz w:val="28"/>
          <w:u w:val="single"/>
        </w:rPr>
        <w:tab/>
      </w:r>
      <w:r>
        <w:rPr>
          <w:rFonts w:hint="eastAsia"/>
          <w:spacing w:val="20"/>
          <w:sz w:val="28"/>
          <w:u w:val="single"/>
        </w:rPr>
        <w:tab/>
      </w:r>
      <w:r>
        <w:rPr>
          <w:rFonts w:hint="eastAsia"/>
          <w:spacing w:val="20"/>
          <w:sz w:val="28"/>
          <w:u w:val="single"/>
        </w:rPr>
        <w:tab/>
      </w:r>
      <w:r>
        <w:rPr>
          <w:rFonts w:hint="eastAsia"/>
          <w:spacing w:val="20"/>
          <w:sz w:val="28"/>
          <w:u w:val="single"/>
        </w:rPr>
        <w:tab/>
      </w:r>
      <w:r>
        <w:rPr>
          <w:rFonts w:hint="eastAsia"/>
          <w:spacing w:val="20"/>
          <w:sz w:val="28"/>
          <w:u w:val="single"/>
        </w:rPr>
        <w:tab/>
      </w:r>
      <w:r>
        <w:rPr>
          <w:rFonts w:hint="eastAsia"/>
          <w:spacing w:val="20"/>
          <w:sz w:val="28"/>
          <w:u w:val="single"/>
        </w:rPr>
        <w:tab/>
      </w:r>
      <w:r>
        <w:rPr>
          <w:rFonts w:hint="eastAsia"/>
          <w:spacing w:val="20"/>
          <w:sz w:val="28"/>
          <w:u w:val="single"/>
        </w:rPr>
        <w:tab/>
      </w:r>
      <w:r>
        <w:rPr>
          <w:rFonts w:hint="eastAsia"/>
          <w:spacing w:val="20"/>
          <w:sz w:val="28"/>
          <w:u w:val="single"/>
        </w:rPr>
        <w:tab/>
      </w:r>
      <w:r>
        <w:rPr>
          <w:rFonts w:hint="eastAsia"/>
          <w:spacing w:val="20"/>
          <w:sz w:val="28"/>
          <w:u w:val="single"/>
        </w:rPr>
        <w:tab/>
      </w:r>
      <w:r>
        <w:rPr>
          <w:rFonts w:hint="eastAsia"/>
          <w:spacing w:val="20"/>
          <w:sz w:val="28"/>
          <w:u w:val="single"/>
        </w:rPr>
        <w:tab/>
      </w:r>
      <w:r>
        <w:rPr>
          <w:rFonts w:hint="eastAsia"/>
          <w:spacing w:val="20"/>
          <w:sz w:val="28"/>
          <w:u w:val="single"/>
        </w:rPr>
        <w:tab/>
      </w:r>
      <w:r>
        <w:rPr>
          <w:rFonts w:hint="eastAsia"/>
          <w:spacing w:val="20"/>
          <w:sz w:val="28"/>
          <w:u w:val="single"/>
        </w:rPr>
        <w:tab/>
      </w:r>
      <w:r>
        <w:rPr>
          <w:rFonts w:hint="eastAsia"/>
          <w:spacing w:val="20"/>
          <w:sz w:val="28"/>
          <w:u w:val="single"/>
        </w:rPr>
        <w:tab/>
      </w:r>
      <w:r>
        <w:rPr>
          <w:rFonts w:hint="eastAsia"/>
          <w:spacing w:val="20"/>
          <w:sz w:val="28"/>
          <w:u w:val="single"/>
        </w:rPr>
        <w:tab/>
      </w:r>
      <w:r>
        <w:rPr>
          <w:rFonts w:hint="eastAsia"/>
          <w:spacing w:val="20"/>
          <w:sz w:val="28"/>
          <w:u w:val="single"/>
        </w:rPr>
        <w:tab/>
      </w:r>
      <w:r>
        <w:rPr>
          <w:rFonts w:hint="eastAsia"/>
          <w:spacing w:val="20"/>
          <w:sz w:val="28"/>
          <w:u w:val="single"/>
        </w:rPr>
        <w:tab/>
      </w:r>
      <w:r>
        <w:rPr>
          <w:rFonts w:hint="eastAsia"/>
          <w:spacing w:val="20"/>
          <w:sz w:val="28"/>
          <w:u w:val="single"/>
        </w:rPr>
        <w:tab/>
      </w:r>
      <w:r>
        <w:rPr>
          <w:rFonts w:hint="eastAsia"/>
          <w:spacing w:val="20"/>
          <w:sz w:val="28"/>
          <w:u w:val="single"/>
        </w:rPr>
        <w:tab/>
      </w:r>
      <w:r>
        <w:rPr>
          <w:rFonts w:hint="eastAsia"/>
          <w:spacing w:val="20"/>
          <w:sz w:val="28"/>
          <w:u w:val="single"/>
        </w:rPr>
        <w:tab/>
      </w:r>
      <w:r>
        <w:rPr>
          <w:rFonts w:hint="eastAsia"/>
          <w:spacing w:val="20"/>
          <w:sz w:val="28"/>
          <w:u w:val="single"/>
        </w:rPr>
        <w:tab/>
      </w:r>
      <w:r>
        <w:rPr>
          <w:rFonts w:hint="eastAsia"/>
          <w:spacing w:val="20"/>
          <w:sz w:val="28"/>
          <w:u w:val="single"/>
        </w:rPr>
        <w:tab/>
      </w:r>
      <w:r>
        <w:rPr>
          <w:rFonts w:hint="eastAsia"/>
          <w:spacing w:val="20"/>
          <w:sz w:val="28"/>
          <w:u w:val="single"/>
        </w:rPr>
        <w:tab/>
      </w:r>
      <w:r>
        <w:rPr>
          <w:rFonts w:hint="eastAsia"/>
          <w:spacing w:val="20"/>
          <w:sz w:val="28"/>
          <w:u w:val="single"/>
        </w:rPr>
        <w:tab/>
      </w:r>
      <w:r>
        <w:rPr>
          <w:rFonts w:hint="eastAsia"/>
          <w:spacing w:val="20"/>
          <w:sz w:val="28"/>
          <w:u w:val="single"/>
        </w:rPr>
        <w:tab/>
      </w:r>
      <w:r>
        <w:rPr>
          <w:rFonts w:hint="eastAsia"/>
          <w:spacing w:val="20"/>
          <w:sz w:val="28"/>
          <w:u w:val="single"/>
        </w:rPr>
        <w:tab/>
      </w:r>
      <w:r>
        <w:rPr>
          <w:rFonts w:hint="eastAsia"/>
          <w:spacing w:val="20"/>
          <w:sz w:val="28"/>
          <w:u w:val="single"/>
        </w:rPr>
        <w:tab/>
      </w:r>
      <w:r>
        <w:rPr>
          <w:rFonts w:hint="eastAsia"/>
          <w:spacing w:val="20"/>
          <w:sz w:val="28"/>
          <w:u w:val="single"/>
        </w:rPr>
        <w:tab/>
      </w:r>
      <w:r>
        <w:rPr>
          <w:rFonts w:hint="eastAsia"/>
          <w:spacing w:val="20"/>
          <w:sz w:val="28"/>
          <w:u w:val="single"/>
        </w:rPr>
        <w:tab/>
      </w:r>
      <w:r>
        <w:rPr>
          <w:rFonts w:hint="eastAsia"/>
          <w:spacing w:val="20"/>
          <w:sz w:val="28"/>
          <w:u w:val="single"/>
        </w:rPr>
        <w:tab/>
      </w:r>
      <w:r>
        <w:rPr>
          <w:rFonts w:hint="eastAsia"/>
          <w:spacing w:val="20"/>
          <w:sz w:val="28"/>
          <w:u w:val="single"/>
        </w:rPr>
        <w:tab/>
      </w:r>
      <w:r>
        <w:rPr>
          <w:rFonts w:hint="eastAsia"/>
          <w:spacing w:val="20"/>
          <w:sz w:val="28"/>
          <w:u w:val="single"/>
        </w:rPr>
        <w:tab/>
      </w:r>
      <w:r>
        <w:rPr>
          <w:rFonts w:hint="eastAsia"/>
          <w:spacing w:val="20"/>
          <w:sz w:val="28"/>
          <w:u w:val="single"/>
        </w:rPr>
        <w:tab/>
      </w:r>
      <w:r>
        <w:rPr>
          <w:rFonts w:hint="eastAsia"/>
          <w:spacing w:val="20"/>
          <w:sz w:val="28"/>
          <w:u w:val="single"/>
        </w:rPr>
        <w:tab/>
      </w:r>
      <w:r>
        <w:rPr>
          <w:rFonts w:hint="eastAsia"/>
          <w:spacing w:val="20"/>
          <w:sz w:val="28"/>
          <w:u w:val="single"/>
        </w:rPr>
        <w:tab/>
      </w:r>
      <w:r>
        <w:rPr>
          <w:rFonts w:hint="eastAsia"/>
          <w:spacing w:val="20"/>
          <w:sz w:val="28"/>
          <w:u w:val="single"/>
        </w:rPr>
        <w:tab/>
      </w:r>
    </w:p>
    <w:p w:rsidR="000567B3" w:rsidRPr="00995F36" w:rsidRDefault="000567B3" w:rsidP="000567B3">
      <w:pPr>
        <w:pStyle w:val="a3"/>
        <w:tabs>
          <w:tab w:val="left" w:pos="540"/>
        </w:tabs>
        <w:spacing w:line="480" w:lineRule="auto"/>
        <w:ind w:left="539" w:hanging="539"/>
        <w:jc w:val="both"/>
        <w:rPr>
          <w:spacing w:val="20"/>
          <w:sz w:val="28"/>
          <w:u w:val="single"/>
        </w:rPr>
      </w:pPr>
      <w:r>
        <w:rPr>
          <w:rFonts w:hint="eastAsia"/>
          <w:spacing w:val="20"/>
          <w:sz w:val="28"/>
        </w:rPr>
        <w:tab/>
      </w:r>
      <w:r>
        <w:rPr>
          <w:rFonts w:hint="eastAsia"/>
          <w:spacing w:val="20"/>
          <w:sz w:val="28"/>
          <w:u w:val="single"/>
        </w:rPr>
        <w:tab/>
      </w:r>
      <w:r>
        <w:rPr>
          <w:rFonts w:hint="eastAsia"/>
          <w:spacing w:val="20"/>
          <w:sz w:val="28"/>
          <w:u w:val="single"/>
        </w:rPr>
        <w:tab/>
      </w:r>
      <w:r>
        <w:rPr>
          <w:rFonts w:hint="eastAsia"/>
          <w:spacing w:val="20"/>
          <w:sz w:val="28"/>
          <w:u w:val="single"/>
        </w:rPr>
        <w:tab/>
      </w:r>
      <w:r>
        <w:rPr>
          <w:rFonts w:hint="eastAsia"/>
          <w:spacing w:val="20"/>
          <w:sz w:val="28"/>
          <w:u w:val="single"/>
        </w:rPr>
        <w:tab/>
      </w:r>
      <w:r>
        <w:rPr>
          <w:rFonts w:hint="eastAsia"/>
          <w:spacing w:val="20"/>
          <w:sz w:val="28"/>
          <w:u w:val="single"/>
        </w:rPr>
        <w:tab/>
      </w:r>
      <w:r>
        <w:rPr>
          <w:rFonts w:hint="eastAsia"/>
          <w:spacing w:val="20"/>
          <w:sz w:val="28"/>
          <w:u w:val="single"/>
        </w:rPr>
        <w:tab/>
      </w:r>
      <w:r>
        <w:rPr>
          <w:rFonts w:hint="eastAsia"/>
          <w:spacing w:val="20"/>
          <w:sz w:val="28"/>
          <w:u w:val="single"/>
        </w:rPr>
        <w:tab/>
      </w:r>
      <w:r>
        <w:rPr>
          <w:rFonts w:hint="eastAsia"/>
          <w:spacing w:val="20"/>
          <w:sz w:val="28"/>
          <w:u w:val="single"/>
        </w:rPr>
        <w:tab/>
      </w:r>
      <w:r>
        <w:rPr>
          <w:rFonts w:hint="eastAsia"/>
          <w:spacing w:val="20"/>
          <w:sz w:val="28"/>
          <w:u w:val="single"/>
        </w:rPr>
        <w:tab/>
      </w:r>
      <w:r>
        <w:rPr>
          <w:rFonts w:hint="eastAsia"/>
          <w:spacing w:val="20"/>
          <w:sz w:val="28"/>
          <w:u w:val="single"/>
        </w:rPr>
        <w:tab/>
      </w:r>
      <w:r>
        <w:rPr>
          <w:rFonts w:hint="eastAsia"/>
          <w:spacing w:val="20"/>
          <w:sz w:val="28"/>
          <w:u w:val="single"/>
        </w:rPr>
        <w:tab/>
      </w:r>
      <w:r>
        <w:rPr>
          <w:rFonts w:hint="eastAsia"/>
          <w:spacing w:val="20"/>
          <w:sz w:val="28"/>
          <w:u w:val="single"/>
        </w:rPr>
        <w:tab/>
      </w:r>
      <w:r>
        <w:rPr>
          <w:rFonts w:hint="eastAsia"/>
          <w:spacing w:val="20"/>
          <w:sz w:val="28"/>
          <w:u w:val="single"/>
        </w:rPr>
        <w:tab/>
      </w:r>
      <w:r>
        <w:rPr>
          <w:rFonts w:hint="eastAsia"/>
          <w:spacing w:val="20"/>
          <w:sz w:val="28"/>
          <w:u w:val="single"/>
        </w:rPr>
        <w:tab/>
      </w:r>
      <w:r>
        <w:rPr>
          <w:rFonts w:hint="eastAsia"/>
          <w:spacing w:val="20"/>
          <w:sz w:val="28"/>
          <w:u w:val="single"/>
        </w:rPr>
        <w:tab/>
      </w:r>
      <w:r>
        <w:rPr>
          <w:rFonts w:hint="eastAsia"/>
          <w:spacing w:val="20"/>
          <w:sz w:val="28"/>
          <w:u w:val="single"/>
        </w:rPr>
        <w:tab/>
      </w:r>
      <w:r>
        <w:rPr>
          <w:rFonts w:hint="eastAsia"/>
          <w:spacing w:val="20"/>
          <w:sz w:val="28"/>
          <w:u w:val="single"/>
        </w:rPr>
        <w:tab/>
      </w:r>
      <w:r>
        <w:rPr>
          <w:rFonts w:hint="eastAsia"/>
          <w:spacing w:val="20"/>
          <w:sz w:val="28"/>
          <w:u w:val="single"/>
        </w:rPr>
        <w:tab/>
      </w:r>
    </w:p>
    <w:p w:rsidR="000567B3" w:rsidRDefault="000567B3" w:rsidP="000567B3">
      <w:pPr>
        <w:pStyle w:val="a3"/>
        <w:tabs>
          <w:tab w:val="left" w:pos="540"/>
        </w:tabs>
        <w:ind w:left="539" w:hanging="539"/>
        <w:jc w:val="both"/>
        <w:rPr>
          <w:spacing w:val="20"/>
          <w:sz w:val="28"/>
        </w:rPr>
      </w:pPr>
    </w:p>
    <w:p w:rsidR="000567B3" w:rsidRPr="00AC6544" w:rsidRDefault="000567B3" w:rsidP="000567B3">
      <w:pPr>
        <w:pStyle w:val="a3"/>
        <w:numPr>
          <w:ilvl w:val="0"/>
          <w:numId w:val="7"/>
        </w:numPr>
        <w:adjustRightInd w:val="0"/>
        <w:snapToGrid w:val="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阿勇</w:t>
      </w:r>
      <w:r w:rsidRPr="00AC6544">
        <w:rPr>
          <w:rFonts w:hint="eastAsia"/>
          <w:sz w:val="28"/>
          <w:szCs w:val="28"/>
        </w:rPr>
        <w:t>認為吸食危害精神毒品是潮流玩意，根本沒有什麼大不了，你對此有何意見？</w:t>
      </w:r>
    </w:p>
    <w:p w:rsidR="000567B3" w:rsidRPr="00995F36" w:rsidRDefault="000567B3" w:rsidP="000567B3">
      <w:pPr>
        <w:pStyle w:val="a3"/>
        <w:tabs>
          <w:tab w:val="left" w:pos="540"/>
        </w:tabs>
        <w:adjustRightInd w:val="0"/>
        <w:snapToGrid w:val="0"/>
        <w:ind w:left="539" w:hanging="539"/>
        <w:jc w:val="both"/>
        <w:rPr>
          <w:spacing w:val="20"/>
          <w:sz w:val="28"/>
        </w:rPr>
      </w:pPr>
    </w:p>
    <w:p w:rsidR="000567B3" w:rsidRDefault="000567B3" w:rsidP="000567B3">
      <w:pPr>
        <w:pStyle w:val="a3"/>
        <w:tabs>
          <w:tab w:val="left" w:pos="540"/>
        </w:tabs>
        <w:spacing w:line="480" w:lineRule="auto"/>
        <w:ind w:left="539" w:hanging="539"/>
        <w:jc w:val="both"/>
        <w:rPr>
          <w:spacing w:val="20"/>
          <w:sz w:val="28"/>
        </w:rPr>
      </w:pPr>
      <w:r>
        <w:rPr>
          <w:rFonts w:hint="eastAsia"/>
          <w:spacing w:val="20"/>
          <w:sz w:val="28"/>
        </w:rPr>
        <w:tab/>
      </w:r>
      <w:r>
        <w:rPr>
          <w:rFonts w:hint="eastAsia"/>
          <w:spacing w:val="20"/>
          <w:sz w:val="28"/>
          <w:u w:val="single"/>
        </w:rPr>
        <w:tab/>
      </w:r>
      <w:r>
        <w:rPr>
          <w:rFonts w:hint="eastAsia"/>
          <w:spacing w:val="20"/>
          <w:sz w:val="28"/>
          <w:u w:val="single"/>
        </w:rPr>
        <w:tab/>
      </w:r>
      <w:r>
        <w:rPr>
          <w:rFonts w:hint="eastAsia"/>
          <w:spacing w:val="20"/>
          <w:sz w:val="28"/>
          <w:u w:val="single"/>
        </w:rPr>
        <w:tab/>
      </w:r>
      <w:r>
        <w:rPr>
          <w:rFonts w:hint="eastAsia"/>
          <w:spacing w:val="20"/>
          <w:sz w:val="28"/>
          <w:u w:val="single"/>
        </w:rPr>
        <w:tab/>
      </w:r>
      <w:r>
        <w:rPr>
          <w:rFonts w:hint="eastAsia"/>
          <w:spacing w:val="20"/>
          <w:sz w:val="28"/>
          <w:u w:val="single"/>
        </w:rPr>
        <w:tab/>
      </w:r>
      <w:r>
        <w:rPr>
          <w:rFonts w:hint="eastAsia"/>
          <w:spacing w:val="20"/>
          <w:sz w:val="28"/>
          <w:u w:val="single"/>
        </w:rPr>
        <w:tab/>
      </w:r>
      <w:r>
        <w:rPr>
          <w:rFonts w:hint="eastAsia"/>
          <w:spacing w:val="20"/>
          <w:sz w:val="28"/>
          <w:u w:val="single"/>
        </w:rPr>
        <w:tab/>
      </w:r>
      <w:r>
        <w:rPr>
          <w:rFonts w:hint="eastAsia"/>
          <w:spacing w:val="20"/>
          <w:sz w:val="28"/>
          <w:u w:val="single"/>
        </w:rPr>
        <w:tab/>
      </w:r>
      <w:r>
        <w:rPr>
          <w:rFonts w:hint="eastAsia"/>
          <w:spacing w:val="20"/>
          <w:sz w:val="28"/>
          <w:u w:val="single"/>
        </w:rPr>
        <w:tab/>
      </w:r>
      <w:r>
        <w:rPr>
          <w:rFonts w:hint="eastAsia"/>
          <w:spacing w:val="20"/>
          <w:sz w:val="28"/>
          <w:u w:val="single"/>
        </w:rPr>
        <w:tab/>
      </w:r>
      <w:r>
        <w:rPr>
          <w:rFonts w:hint="eastAsia"/>
          <w:spacing w:val="20"/>
          <w:sz w:val="28"/>
          <w:u w:val="single"/>
        </w:rPr>
        <w:tab/>
      </w:r>
      <w:r>
        <w:rPr>
          <w:rFonts w:hint="eastAsia"/>
          <w:spacing w:val="20"/>
          <w:sz w:val="28"/>
          <w:u w:val="single"/>
        </w:rPr>
        <w:tab/>
      </w:r>
      <w:r>
        <w:rPr>
          <w:rFonts w:hint="eastAsia"/>
          <w:spacing w:val="20"/>
          <w:sz w:val="28"/>
          <w:u w:val="single"/>
        </w:rPr>
        <w:tab/>
      </w:r>
      <w:r>
        <w:rPr>
          <w:rFonts w:hint="eastAsia"/>
          <w:spacing w:val="20"/>
          <w:sz w:val="28"/>
          <w:u w:val="single"/>
        </w:rPr>
        <w:tab/>
      </w:r>
      <w:r>
        <w:rPr>
          <w:rFonts w:hint="eastAsia"/>
          <w:spacing w:val="20"/>
          <w:sz w:val="28"/>
          <w:u w:val="single"/>
        </w:rPr>
        <w:tab/>
      </w:r>
      <w:r>
        <w:rPr>
          <w:rFonts w:hint="eastAsia"/>
          <w:spacing w:val="20"/>
          <w:sz w:val="28"/>
          <w:u w:val="single"/>
        </w:rPr>
        <w:tab/>
      </w:r>
      <w:r>
        <w:rPr>
          <w:rFonts w:hint="eastAsia"/>
          <w:spacing w:val="20"/>
          <w:sz w:val="28"/>
          <w:u w:val="single"/>
        </w:rPr>
        <w:tab/>
      </w:r>
      <w:r>
        <w:rPr>
          <w:rFonts w:hint="eastAsia"/>
          <w:spacing w:val="20"/>
          <w:sz w:val="28"/>
          <w:u w:val="single"/>
        </w:rPr>
        <w:tab/>
      </w:r>
      <w:r>
        <w:rPr>
          <w:rFonts w:hint="eastAsia"/>
          <w:spacing w:val="20"/>
          <w:sz w:val="28"/>
          <w:u w:val="single"/>
        </w:rPr>
        <w:tab/>
      </w:r>
      <w:r>
        <w:rPr>
          <w:rFonts w:hint="eastAsia"/>
          <w:spacing w:val="20"/>
          <w:sz w:val="28"/>
          <w:u w:val="single"/>
        </w:rPr>
        <w:tab/>
      </w:r>
      <w:r>
        <w:rPr>
          <w:rFonts w:hint="eastAsia"/>
          <w:spacing w:val="20"/>
          <w:sz w:val="28"/>
          <w:u w:val="single"/>
        </w:rPr>
        <w:tab/>
      </w:r>
      <w:r>
        <w:rPr>
          <w:rFonts w:hint="eastAsia"/>
          <w:spacing w:val="20"/>
          <w:sz w:val="28"/>
          <w:u w:val="single"/>
        </w:rPr>
        <w:tab/>
      </w:r>
      <w:r>
        <w:rPr>
          <w:rFonts w:hint="eastAsia"/>
          <w:spacing w:val="20"/>
          <w:sz w:val="28"/>
          <w:u w:val="single"/>
        </w:rPr>
        <w:tab/>
      </w:r>
      <w:r>
        <w:rPr>
          <w:rFonts w:hint="eastAsia"/>
          <w:spacing w:val="20"/>
          <w:sz w:val="28"/>
          <w:u w:val="single"/>
        </w:rPr>
        <w:tab/>
      </w:r>
      <w:r>
        <w:rPr>
          <w:rFonts w:hint="eastAsia"/>
          <w:spacing w:val="20"/>
          <w:sz w:val="28"/>
          <w:u w:val="single"/>
        </w:rPr>
        <w:tab/>
      </w:r>
      <w:r>
        <w:rPr>
          <w:rFonts w:hint="eastAsia"/>
          <w:spacing w:val="20"/>
          <w:sz w:val="28"/>
          <w:u w:val="single"/>
        </w:rPr>
        <w:tab/>
      </w:r>
      <w:r>
        <w:rPr>
          <w:rFonts w:hint="eastAsia"/>
          <w:spacing w:val="20"/>
          <w:sz w:val="28"/>
          <w:u w:val="single"/>
        </w:rPr>
        <w:tab/>
      </w:r>
      <w:r>
        <w:rPr>
          <w:rFonts w:hint="eastAsia"/>
          <w:spacing w:val="20"/>
          <w:sz w:val="28"/>
          <w:u w:val="single"/>
        </w:rPr>
        <w:tab/>
      </w:r>
      <w:r>
        <w:rPr>
          <w:rFonts w:hint="eastAsia"/>
          <w:spacing w:val="20"/>
          <w:sz w:val="28"/>
          <w:u w:val="single"/>
        </w:rPr>
        <w:tab/>
      </w:r>
      <w:r>
        <w:rPr>
          <w:rFonts w:hint="eastAsia"/>
          <w:spacing w:val="20"/>
          <w:sz w:val="28"/>
          <w:u w:val="single"/>
        </w:rPr>
        <w:tab/>
      </w:r>
      <w:r>
        <w:rPr>
          <w:rFonts w:hint="eastAsia"/>
          <w:spacing w:val="20"/>
          <w:sz w:val="28"/>
          <w:u w:val="single"/>
        </w:rPr>
        <w:tab/>
      </w:r>
      <w:r>
        <w:rPr>
          <w:rFonts w:hint="eastAsia"/>
          <w:spacing w:val="20"/>
          <w:sz w:val="28"/>
          <w:u w:val="single"/>
        </w:rPr>
        <w:tab/>
      </w:r>
      <w:r>
        <w:rPr>
          <w:rFonts w:hint="eastAsia"/>
          <w:spacing w:val="20"/>
          <w:sz w:val="28"/>
          <w:u w:val="single"/>
        </w:rPr>
        <w:tab/>
      </w:r>
      <w:r>
        <w:rPr>
          <w:rFonts w:hint="eastAsia"/>
          <w:spacing w:val="20"/>
          <w:sz w:val="28"/>
          <w:u w:val="single"/>
        </w:rPr>
        <w:tab/>
      </w:r>
      <w:r>
        <w:rPr>
          <w:rFonts w:hint="eastAsia"/>
          <w:spacing w:val="20"/>
          <w:sz w:val="28"/>
          <w:u w:val="single"/>
        </w:rPr>
        <w:tab/>
      </w:r>
      <w:r>
        <w:rPr>
          <w:rFonts w:hint="eastAsia"/>
          <w:spacing w:val="20"/>
          <w:sz w:val="28"/>
          <w:u w:val="single"/>
        </w:rPr>
        <w:tab/>
      </w:r>
      <w:r>
        <w:rPr>
          <w:rFonts w:hint="eastAsia"/>
          <w:spacing w:val="20"/>
          <w:sz w:val="28"/>
          <w:u w:val="single"/>
        </w:rPr>
        <w:tab/>
      </w:r>
      <w:r>
        <w:rPr>
          <w:rFonts w:hint="eastAsia"/>
          <w:spacing w:val="20"/>
          <w:sz w:val="28"/>
          <w:u w:val="single"/>
        </w:rPr>
        <w:tab/>
      </w:r>
      <w:r>
        <w:rPr>
          <w:rFonts w:hint="eastAsia"/>
          <w:spacing w:val="20"/>
          <w:sz w:val="28"/>
          <w:u w:val="single"/>
        </w:rPr>
        <w:tab/>
      </w:r>
      <w:r>
        <w:rPr>
          <w:rFonts w:hint="eastAsia"/>
          <w:spacing w:val="20"/>
          <w:sz w:val="28"/>
          <w:u w:val="single"/>
        </w:rPr>
        <w:tab/>
      </w:r>
      <w:r>
        <w:rPr>
          <w:rFonts w:hint="eastAsia"/>
          <w:spacing w:val="20"/>
          <w:sz w:val="28"/>
          <w:u w:val="single"/>
        </w:rPr>
        <w:tab/>
      </w:r>
      <w:r>
        <w:rPr>
          <w:rFonts w:hint="eastAsia"/>
          <w:spacing w:val="20"/>
          <w:sz w:val="28"/>
          <w:u w:val="single"/>
        </w:rPr>
        <w:tab/>
      </w:r>
      <w:r>
        <w:rPr>
          <w:rFonts w:hint="eastAsia"/>
          <w:spacing w:val="20"/>
          <w:sz w:val="28"/>
          <w:u w:val="single"/>
        </w:rPr>
        <w:tab/>
      </w:r>
      <w:r>
        <w:rPr>
          <w:rFonts w:hint="eastAsia"/>
          <w:spacing w:val="20"/>
          <w:sz w:val="28"/>
          <w:u w:val="single"/>
        </w:rPr>
        <w:tab/>
      </w:r>
      <w:r>
        <w:rPr>
          <w:rFonts w:hint="eastAsia"/>
          <w:spacing w:val="20"/>
          <w:sz w:val="28"/>
          <w:u w:val="single"/>
        </w:rPr>
        <w:tab/>
      </w:r>
      <w:r>
        <w:rPr>
          <w:rFonts w:hint="eastAsia"/>
          <w:spacing w:val="20"/>
          <w:sz w:val="28"/>
          <w:u w:val="single"/>
        </w:rPr>
        <w:tab/>
      </w:r>
      <w:r>
        <w:rPr>
          <w:rFonts w:hint="eastAsia"/>
          <w:spacing w:val="20"/>
          <w:sz w:val="28"/>
          <w:u w:val="single"/>
        </w:rPr>
        <w:tab/>
      </w:r>
      <w:r>
        <w:rPr>
          <w:rFonts w:hint="eastAsia"/>
          <w:spacing w:val="20"/>
          <w:sz w:val="28"/>
          <w:u w:val="single"/>
        </w:rPr>
        <w:tab/>
      </w:r>
      <w:r>
        <w:rPr>
          <w:rFonts w:hint="eastAsia"/>
          <w:spacing w:val="20"/>
          <w:sz w:val="28"/>
          <w:u w:val="single"/>
        </w:rPr>
        <w:tab/>
      </w:r>
      <w:r>
        <w:rPr>
          <w:rFonts w:hint="eastAsia"/>
          <w:spacing w:val="20"/>
          <w:sz w:val="28"/>
          <w:u w:val="single"/>
        </w:rPr>
        <w:tab/>
      </w:r>
      <w:r>
        <w:rPr>
          <w:rFonts w:hint="eastAsia"/>
          <w:spacing w:val="20"/>
          <w:sz w:val="28"/>
          <w:u w:val="single"/>
        </w:rPr>
        <w:tab/>
      </w:r>
      <w:r>
        <w:rPr>
          <w:rFonts w:hint="eastAsia"/>
          <w:spacing w:val="20"/>
          <w:sz w:val="28"/>
          <w:u w:val="single"/>
        </w:rPr>
        <w:tab/>
      </w:r>
      <w:r>
        <w:rPr>
          <w:rFonts w:hint="eastAsia"/>
          <w:spacing w:val="20"/>
          <w:sz w:val="28"/>
          <w:u w:val="single"/>
        </w:rPr>
        <w:tab/>
      </w:r>
      <w:r>
        <w:rPr>
          <w:rFonts w:hint="eastAsia"/>
          <w:spacing w:val="20"/>
          <w:sz w:val="28"/>
          <w:u w:val="single"/>
        </w:rPr>
        <w:tab/>
      </w:r>
    </w:p>
    <w:p w:rsidR="000567B3" w:rsidRPr="00995F36" w:rsidRDefault="000567B3" w:rsidP="000567B3">
      <w:pPr>
        <w:pStyle w:val="a3"/>
        <w:tabs>
          <w:tab w:val="left" w:pos="540"/>
        </w:tabs>
        <w:spacing w:line="480" w:lineRule="auto"/>
        <w:ind w:leftChars="200" w:left="1019" w:hanging="539"/>
        <w:jc w:val="both"/>
        <w:rPr>
          <w:spacing w:val="20"/>
          <w:sz w:val="28"/>
          <w:u w:val="single"/>
        </w:rPr>
      </w:pPr>
      <w:r w:rsidRPr="00E81D84">
        <w:rPr>
          <w:rFonts w:hint="eastAsia"/>
          <w:spacing w:val="20"/>
          <w:sz w:val="28"/>
          <w:u w:val="single"/>
        </w:rPr>
        <w:tab/>
      </w:r>
      <w:r>
        <w:rPr>
          <w:rFonts w:hint="eastAsia"/>
          <w:spacing w:val="20"/>
          <w:sz w:val="28"/>
          <w:u w:val="single"/>
        </w:rPr>
        <w:tab/>
      </w:r>
      <w:r>
        <w:rPr>
          <w:rFonts w:hint="eastAsia"/>
          <w:spacing w:val="20"/>
          <w:sz w:val="28"/>
          <w:u w:val="single"/>
        </w:rPr>
        <w:tab/>
      </w:r>
      <w:r>
        <w:rPr>
          <w:rFonts w:hint="eastAsia"/>
          <w:spacing w:val="20"/>
          <w:sz w:val="28"/>
          <w:u w:val="single"/>
        </w:rPr>
        <w:tab/>
      </w:r>
      <w:r>
        <w:rPr>
          <w:rFonts w:hint="eastAsia"/>
          <w:spacing w:val="20"/>
          <w:sz w:val="28"/>
          <w:u w:val="single"/>
        </w:rPr>
        <w:tab/>
      </w:r>
      <w:r>
        <w:rPr>
          <w:rFonts w:hint="eastAsia"/>
          <w:spacing w:val="20"/>
          <w:sz w:val="28"/>
          <w:u w:val="single"/>
        </w:rPr>
        <w:tab/>
      </w:r>
      <w:r>
        <w:rPr>
          <w:rFonts w:hint="eastAsia"/>
          <w:spacing w:val="20"/>
          <w:sz w:val="28"/>
          <w:u w:val="single"/>
        </w:rPr>
        <w:tab/>
      </w:r>
      <w:r>
        <w:rPr>
          <w:rFonts w:hint="eastAsia"/>
          <w:spacing w:val="20"/>
          <w:sz w:val="28"/>
          <w:u w:val="single"/>
        </w:rPr>
        <w:tab/>
      </w:r>
      <w:r>
        <w:rPr>
          <w:rFonts w:hint="eastAsia"/>
          <w:spacing w:val="20"/>
          <w:sz w:val="28"/>
          <w:u w:val="single"/>
        </w:rPr>
        <w:tab/>
      </w:r>
      <w:r>
        <w:rPr>
          <w:rFonts w:hint="eastAsia"/>
          <w:spacing w:val="20"/>
          <w:sz w:val="28"/>
          <w:u w:val="single"/>
        </w:rPr>
        <w:tab/>
      </w:r>
      <w:r>
        <w:rPr>
          <w:rFonts w:hint="eastAsia"/>
          <w:spacing w:val="20"/>
          <w:sz w:val="28"/>
          <w:u w:val="single"/>
        </w:rPr>
        <w:tab/>
      </w:r>
      <w:r>
        <w:rPr>
          <w:rFonts w:hint="eastAsia"/>
          <w:spacing w:val="20"/>
          <w:sz w:val="28"/>
          <w:u w:val="single"/>
        </w:rPr>
        <w:tab/>
      </w:r>
      <w:r>
        <w:rPr>
          <w:rFonts w:hint="eastAsia"/>
          <w:spacing w:val="20"/>
          <w:sz w:val="28"/>
          <w:u w:val="single"/>
        </w:rPr>
        <w:tab/>
      </w:r>
      <w:r>
        <w:rPr>
          <w:rFonts w:hint="eastAsia"/>
          <w:spacing w:val="20"/>
          <w:sz w:val="28"/>
          <w:u w:val="single"/>
        </w:rPr>
        <w:tab/>
      </w:r>
      <w:r>
        <w:rPr>
          <w:rFonts w:hint="eastAsia"/>
          <w:spacing w:val="20"/>
          <w:sz w:val="28"/>
          <w:u w:val="single"/>
        </w:rPr>
        <w:tab/>
      </w:r>
      <w:r>
        <w:rPr>
          <w:rFonts w:hint="eastAsia"/>
          <w:spacing w:val="20"/>
          <w:sz w:val="28"/>
          <w:u w:val="single"/>
        </w:rPr>
        <w:tab/>
      </w:r>
      <w:r>
        <w:rPr>
          <w:rFonts w:hint="eastAsia"/>
          <w:spacing w:val="20"/>
          <w:sz w:val="28"/>
          <w:u w:val="single"/>
        </w:rPr>
        <w:tab/>
      </w:r>
      <w:r>
        <w:rPr>
          <w:rFonts w:hint="eastAsia"/>
          <w:spacing w:val="20"/>
          <w:sz w:val="28"/>
          <w:u w:val="single"/>
        </w:rPr>
        <w:tab/>
      </w:r>
    </w:p>
    <w:p w:rsidR="000567B3" w:rsidRPr="00AC6544" w:rsidRDefault="000567B3" w:rsidP="000567B3">
      <w:pPr>
        <w:pStyle w:val="HTML"/>
        <w:rPr>
          <w:rFonts w:ascii="新細明體" w:hAnsi="新細明體"/>
          <w:b/>
          <w:bCs/>
        </w:rPr>
      </w:pPr>
    </w:p>
    <w:p w:rsidR="000567B3" w:rsidRDefault="000567B3" w:rsidP="000567B3">
      <w:pPr>
        <w:widowControl/>
        <w:rPr>
          <w:rFonts w:cs="新細明體"/>
        </w:rPr>
      </w:pPr>
      <w:r>
        <w:rPr>
          <w:rFonts w:cs="新細明體"/>
        </w:rPr>
        <w:br w:type="page"/>
      </w:r>
    </w:p>
    <w:p w:rsidR="000567B3" w:rsidRDefault="000567B3" w:rsidP="000567B3">
      <w:pPr>
        <w:pStyle w:val="a3"/>
        <w:rPr>
          <w:b/>
          <w:sz w:val="32"/>
          <w:szCs w:val="32"/>
        </w:rPr>
      </w:pPr>
    </w:p>
    <w:p w:rsidR="000567B3" w:rsidRPr="00995F36" w:rsidRDefault="000567B3" w:rsidP="000567B3">
      <w:pPr>
        <w:pStyle w:val="a3"/>
        <w:rPr>
          <w:b/>
          <w:spacing w:val="20"/>
          <w:sz w:val="32"/>
          <w:szCs w:val="32"/>
        </w:rPr>
      </w:pPr>
      <w:r w:rsidRPr="00995F36">
        <w:rPr>
          <w:rFonts w:hint="eastAsia"/>
          <w:b/>
          <w:sz w:val="32"/>
          <w:szCs w:val="32"/>
        </w:rPr>
        <w:t>小組討論工作紙</w:t>
      </w:r>
      <w:r>
        <w:rPr>
          <w:rFonts w:hint="eastAsia"/>
          <w:b/>
          <w:sz w:val="32"/>
          <w:szCs w:val="32"/>
        </w:rPr>
        <w:t xml:space="preserve"> </w:t>
      </w:r>
      <w:r w:rsidRPr="00995F36">
        <w:rPr>
          <w:rFonts w:hint="eastAsia"/>
          <w:b/>
          <w:sz w:val="32"/>
          <w:szCs w:val="32"/>
        </w:rPr>
        <w:t>(</w:t>
      </w:r>
      <w:r>
        <w:rPr>
          <w:rFonts w:hint="eastAsia"/>
          <w:b/>
          <w:sz w:val="32"/>
          <w:szCs w:val="32"/>
        </w:rPr>
        <w:t>2</w:t>
      </w:r>
      <w:r w:rsidRPr="00995F36">
        <w:rPr>
          <w:rFonts w:hint="eastAsia"/>
          <w:b/>
          <w:sz w:val="32"/>
          <w:szCs w:val="32"/>
        </w:rPr>
        <w:t xml:space="preserve">) </w:t>
      </w:r>
    </w:p>
    <w:p w:rsidR="000567B3" w:rsidRDefault="000567B3" w:rsidP="000567B3">
      <w:pPr>
        <w:pStyle w:val="a3"/>
        <w:jc w:val="both"/>
        <w:rPr>
          <w:spacing w:val="20"/>
          <w:sz w:val="28"/>
          <w:szCs w:val="28"/>
        </w:rPr>
      </w:pPr>
      <w:r>
        <w:rPr>
          <w:rFonts w:hint="eastAsia"/>
          <w:spacing w:val="20"/>
          <w:sz w:val="28"/>
          <w:szCs w:val="28"/>
        </w:rPr>
        <w:t>小組討論︰</w:t>
      </w:r>
    </w:p>
    <w:p w:rsidR="000567B3" w:rsidRDefault="000567B3" w:rsidP="000567B3">
      <w:pPr>
        <w:pStyle w:val="a3"/>
        <w:jc w:val="both"/>
        <w:rPr>
          <w:spacing w:val="20"/>
        </w:rPr>
      </w:pPr>
      <w:r>
        <w:rPr>
          <w:rFonts w:hint="eastAsia"/>
          <w:spacing w:val="20"/>
        </w:rPr>
        <w:t>[</w:t>
      </w:r>
      <w:r>
        <w:rPr>
          <w:rFonts w:hint="eastAsia"/>
          <w:spacing w:val="20"/>
        </w:rPr>
        <w:t>請組員就下列題目發表意見，討論後派代表匯報討論結果。</w:t>
      </w:r>
      <w:r>
        <w:rPr>
          <w:rFonts w:hint="eastAsia"/>
          <w:spacing w:val="20"/>
        </w:rPr>
        <w:t>]</w:t>
      </w:r>
    </w:p>
    <w:p w:rsidR="000567B3" w:rsidRDefault="000567B3" w:rsidP="000567B3">
      <w:pPr>
        <w:pStyle w:val="a3"/>
        <w:jc w:val="both"/>
        <w:rPr>
          <w:spacing w:val="20"/>
        </w:rPr>
      </w:pPr>
    </w:p>
    <w:p w:rsidR="000567B3" w:rsidRDefault="000567B3" w:rsidP="000567B3">
      <w:pPr>
        <w:widowControl/>
        <w:rPr>
          <w:rFonts w:ascii="新細明體" w:hAnsi="新細明體" w:cs="新細明體"/>
          <w:lang w:eastAsia="zh-HK"/>
        </w:rPr>
      </w:pPr>
    </w:p>
    <w:p w:rsidR="000567B3" w:rsidRPr="00E81D84" w:rsidRDefault="000567B3" w:rsidP="00CA3A5B">
      <w:pPr>
        <w:pStyle w:val="a3"/>
        <w:numPr>
          <w:ilvl w:val="0"/>
          <w:numId w:val="7"/>
        </w:numPr>
        <w:adjustRightInd w:val="0"/>
        <w:snapToGrid w:val="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你或你的朋友曾接觸過不良引誘</w:t>
      </w:r>
      <w:r w:rsidRPr="00E81D84">
        <w:rPr>
          <w:rFonts w:hint="eastAsia"/>
          <w:sz w:val="28"/>
          <w:szCs w:val="28"/>
        </w:rPr>
        <w:t>包括吸煙</w:t>
      </w:r>
      <w:r w:rsidR="00CA3A5B" w:rsidRPr="00CA3A5B">
        <w:rPr>
          <w:rFonts w:hint="eastAsia"/>
          <w:sz w:val="28"/>
          <w:szCs w:val="28"/>
        </w:rPr>
        <w:t>(</w:t>
      </w:r>
      <w:r w:rsidR="00CA3A5B" w:rsidRPr="00CA3A5B">
        <w:rPr>
          <w:rFonts w:hint="eastAsia"/>
          <w:sz w:val="28"/>
          <w:szCs w:val="28"/>
        </w:rPr>
        <w:t>電子煙</w:t>
      </w:r>
      <w:r w:rsidR="00CA3A5B" w:rsidRPr="00CA3A5B">
        <w:rPr>
          <w:rFonts w:hint="eastAsia"/>
          <w:sz w:val="28"/>
          <w:szCs w:val="28"/>
        </w:rPr>
        <w:t>)</w:t>
      </w:r>
      <w:r>
        <w:rPr>
          <w:rFonts w:hint="eastAsia"/>
          <w:sz w:val="28"/>
          <w:szCs w:val="28"/>
        </w:rPr>
        <w:t>、飲酒和吸食危害精神毒品</w:t>
      </w:r>
      <w:r w:rsidRPr="00E81D84">
        <w:rPr>
          <w:rFonts w:hint="eastAsia"/>
          <w:sz w:val="28"/>
          <w:szCs w:val="28"/>
        </w:rPr>
        <w:t>嗎？情況是怎樣？</w:t>
      </w:r>
    </w:p>
    <w:p w:rsidR="000567B3" w:rsidRPr="00AC6544" w:rsidRDefault="000567B3" w:rsidP="000567B3">
      <w:pPr>
        <w:pStyle w:val="a3"/>
        <w:tabs>
          <w:tab w:val="left" w:pos="540"/>
        </w:tabs>
        <w:adjustRightInd w:val="0"/>
        <w:snapToGrid w:val="0"/>
        <w:jc w:val="both"/>
        <w:rPr>
          <w:rFonts w:ascii="新細明體" w:hAnsi="新細明體"/>
          <w:spacing w:val="20"/>
          <w:sz w:val="28"/>
        </w:rPr>
      </w:pPr>
    </w:p>
    <w:p w:rsidR="000567B3" w:rsidRDefault="000567B3" w:rsidP="000567B3">
      <w:pPr>
        <w:pStyle w:val="a3"/>
        <w:tabs>
          <w:tab w:val="left" w:pos="540"/>
        </w:tabs>
        <w:spacing w:line="480" w:lineRule="auto"/>
        <w:ind w:left="539" w:hanging="539"/>
        <w:jc w:val="both"/>
        <w:rPr>
          <w:spacing w:val="20"/>
          <w:sz w:val="28"/>
          <w:u w:val="single"/>
        </w:rPr>
      </w:pPr>
      <w:r>
        <w:rPr>
          <w:rFonts w:hint="eastAsia"/>
          <w:spacing w:val="20"/>
          <w:sz w:val="28"/>
        </w:rPr>
        <w:tab/>
      </w:r>
      <w:r>
        <w:rPr>
          <w:rFonts w:hint="eastAsia"/>
          <w:spacing w:val="20"/>
          <w:sz w:val="28"/>
          <w:u w:val="single"/>
        </w:rPr>
        <w:tab/>
      </w:r>
      <w:r>
        <w:rPr>
          <w:rFonts w:hint="eastAsia"/>
          <w:spacing w:val="20"/>
          <w:sz w:val="28"/>
          <w:u w:val="single"/>
        </w:rPr>
        <w:tab/>
      </w:r>
      <w:r>
        <w:rPr>
          <w:rFonts w:hint="eastAsia"/>
          <w:spacing w:val="20"/>
          <w:sz w:val="28"/>
          <w:u w:val="single"/>
        </w:rPr>
        <w:tab/>
      </w:r>
      <w:r>
        <w:rPr>
          <w:rFonts w:hint="eastAsia"/>
          <w:spacing w:val="20"/>
          <w:sz w:val="28"/>
          <w:u w:val="single"/>
        </w:rPr>
        <w:tab/>
      </w:r>
      <w:r>
        <w:rPr>
          <w:rFonts w:hint="eastAsia"/>
          <w:spacing w:val="20"/>
          <w:sz w:val="28"/>
          <w:u w:val="single"/>
        </w:rPr>
        <w:tab/>
      </w:r>
      <w:r>
        <w:rPr>
          <w:rFonts w:hint="eastAsia"/>
          <w:spacing w:val="20"/>
          <w:sz w:val="28"/>
          <w:u w:val="single"/>
        </w:rPr>
        <w:tab/>
      </w:r>
      <w:r>
        <w:rPr>
          <w:rFonts w:hint="eastAsia"/>
          <w:spacing w:val="20"/>
          <w:sz w:val="28"/>
          <w:u w:val="single"/>
        </w:rPr>
        <w:tab/>
      </w:r>
      <w:r>
        <w:rPr>
          <w:rFonts w:hint="eastAsia"/>
          <w:spacing w:val="20"/>
          <w:sz w:val="28"/>
          <w:u w:val="single"/>
        </w:rPr>
        <w:tab/>
      </w:r>
      <w:r>
        <w:rPr>
          <w:rFonts w:hint="eastAsia"/>
          <w:spacing w:val="20"/>
          <w:sz w:val="28"/>
          <w:u w:val="single"/>
        </w:rPr>
        <w:tab/>
      </w:r>
      <w:r>
        <w:rPr>
          <w:rFonts w:hint="eastAsia"/>
          <w:spacing w:val="20"/>
          <w:sz w:val="28"/>
          <w:u w:val="single"/>
        </w:rPr>
        <w:tab/>
      </w:r>
      <w:r>
        <w:rPr>
          <w:rFonts w:hint="eastAsia"/>
          <w:spacing w:val="20"/>
          <w:sz w:val="28"/>
          <w:u w:val="single"/>
        </w:rPr>
        <w:tab/>
      </w:r>
      <w:r>
        <w:rPr>
          <w:rFonts w:hint="eastAsia"/>
          <w:spacing w:val="20"/>
          <w:sz w:val="28"/>
          <w:u w:val="single"/>
        </w:rPr>
        <w:tab/>
      </w:r>
      <w:r>
        <w:rPr>
          <w:rFonts w:hint="eastAsia"/>
          <w:spacing w:val="20"/>
          <w:sz w:val="28"/>
          <w:u w:val="single"/>
        </w:rPr>
        <w:tab/>
      </w:r>
      <w:r>
        <w:rPr>
          <w:rFonts w:hint="eastAsia"/>
          <w:spacing w:val="20"/>
          <w:sz w:val="28"/>
          <w:u w:val="single"/>
        </w:rPr>
        <w:tab/>
      </w:r>
      <w:r>
        <w:rPr>
          <w:rFonts w:hint="eastAsia"/>
          <w:spacing w:val="20"/>
          <w:sz w:val="28"/>
          <w:u w:val="single"/>
        </w:rPr>
        <w:tab/>
      </w:r>
      <w:r>
        <w:rPr>
          <w:rFonts w:hint="eastAsia"/>
          <w:spacing w:val="20"/>
          <w:sz w:val="28"/>
          <w:u w:val="single"/>
        </w:rPr>
        <w:tab/>
      </w:r>
      <w:r>
        <w:rPr>
          <w:rFonts w:hint="eastAsia"/>
          <w:spacing w:val="20"/>
          <w:sz w:val="28"/>
          <w:u w:val="single"/>
        </w:rPr>
        <w:tab/>
      </w:r>
      <w:r>
        <w:rPr>
          <w:rFonts w:hint="eastAsia"/>
          <w:spacing w:val="20"/>
          <w:sz w:val="28"/>
          <w:u w:val="single"/>
        </w:rPr>
        <w:tab/>
      </w:r>
      <w:r>
        <w:rPr>
          <w:rFonts w:hint="eastAsia"/>
          <w:spacing w:val="20"/>
          <w:sz w:val="28"/>
          <w:u w:val="single"/>
        </w:rPr>
        <w:tab/>
      </w:r>
      <w:r>
        <w:rPr>
          <w:rFonts w:hint="eastAsia"/>
          <w:spacing w:val="20"/>
          <w:sz w:val="28"/>
          <w:u w:val="single"/>
        </w:rPr>
        <w:tab/>
      </w:r>
      <w:r>
        <w:rPr>
          <w:rFonts w:hint="eastAsia"/>
          <w:spacing w:val="20"/>
          <w:sz w:val="28"/>
          <w:u w:val="single"/>
        </w:rPr>
        <w:tab/>
      </w:r>
      <w:r>
        <w:rPr>
          <w:rFonts w:hint="eastAsia"/>
          <w:spacing w:val="20"/>
          <w:sz w:val="28"/>
          <w:u w:val="single"/>
        </w:rPr>
        <w:tab/>
      </w:r>
      <w:r>
        <w:rPr>
          <w:rFonts w:hint="eastAsia"/>
          <w:spacing w:val="20"/>
          <w:sz w:val="28"/>
          <w:u w:val="single"/>
        </w:rPr>
        <w:tab/>
      </w:r>
      <w:r>
        <w:rPr>
          <w:rFonts w:hint="eastAsia"/>
          <w:spacing w:val="20"/>
          <w:sz w:val="28"/>
          <w:u w:val="single"/>
        </w:rPr>
        <w:tab/>
      </w:r>
      <w:r>
        <w:rPr>
          <w:rFonts w:hint="eastAsia"/>
          <w:spacing w:val="20"/>
          <w:sz w:val="28"/>
          <w:u w:val="single"/>
        </w:rPr>
        <w:tab/>
      </w:r>
      <w:r>
        <w:rPr>
          <w:rFonts w:hint="eastAsia"/>
          <w:spacing w:val="20"/>
          <w:sz w:val="28"/>
          <w:u w:val="single"/>
        </w:rPr>
        <w:tab/>
      </w:r>
      <w:r>
        <w:rPr>
          <w:rFonts w:hint="eastAsia"/>
          <w:spacing w:val="20"/>
          <w:sz w:val="28"/>
          <w:u w:val="single"/>
        </w:rPr>
        <w:tab/>
      </w:r>
      <w:r>
        <w:rPr>
          <w:rFonts w:hint="eastAsia"/>
          <w:spacing w:val="20"/>
          <w:sz w:val="28"/>
          <w:u w:val="single"/>
        </w:rPr>
        <w:tab/>
      </w:r>
      <w:r>
        <w:rPr>
          <w:rFonts w:hint="eastAsia"/>
          <w:spacing w:val="20"/>
          <w:sz w:val="28"/>
          <w:u w:val="single"/>
        </w:rPr>
        <w:tab/>
      </w:r>
      <w:r>
        <w:rPr>
          <w:rFonts w:hint="eastAsia"/>
          <w:spacing w:val="20"/>
          <w:sz w:val="28"/>
          <w:u w:val="single"/>
        </w:rPr>
        <w:tab/>
      </w:r>
      <w:r>
        <w:rPr>
          <w:rFonts w:hint="eastAsia"/>
          <w:spacing w:val="20"/>
          <w:sz w:val="28"/>
          <w:u w:val="single"/>
        </w:rPr>
        <w:tab/>
      </w:r>
      <w:r>
        <w:rPr>
          <w:rFonts w:hint="eastAsia"/>
          <w:spacing w:val="20"/>
          <w:sz w:val="28"/>
          <w:u w:val="single"/>
        </w:rPr>
        <w:tab/>
      </w:r>
      <w:r>
        <w:rPr>
          <w:rFonts w:hint="eastAsia"/>
          <w:spacing w:val="20"/>
          <w:sz w:val="28"/>
          <w:u w:val="single"/>
        </w:rPr>
        <w:tab/>
      </w:r>
      <w:r>
        <w:rPr>
          <w:rFonts w:hint="eastAsia"/>
          <w:spacing w:val="20"/>
          <w:sz w:val="28"/>
          <w:u w:val="single"/>
        </w:rPr>
        <w:tab/>
      </w:r>
      <w:r>
        <w:rPr>
          <w:rFonts w:hint="eastAsia"/>
          <w:spacing w:val="20"/>
          <w:sz w:val="28"/>
          <w:u w:val="single"/>
        </w:rPr>
        <w:tab/>
      </w:r>
      <w:r>
        <w:rPr>
          <w:rFonts w:hint="eastAsia"/>
          <w:spacing w:val="20"/>
          <w:sz w:val="28"/>
          <w:u w:val="single"/>
        </w:rPr>
        <w:tab/>
      </w:r>
      <w:r>
        <w:rPr>
          <w:rFonts w:hint="eastAsia"/>
          <w:spacing w:val="20"/>
          <w:sz w:val="28"/>
          <w:u w:val="single"/>
        </w:rPr>
        <w:tab/>
      </w:r>
      <w:r>
        <w:rPr>
          <w:rFonts w:hint="eastAsia"/>
          <w:spacing w:val="20"/>
          <w:sz w:val="28"/>
          <w:u w:val="single"/>
        </w:rPr>
        <w:tab/>
      </w:r>
      <w:r>
        <w:rPr>
          <w:rFonts w:hint="eastAsia"/>
          <w:spacing w:val="20"/>
          <w:sz w:val="28"/>
          <w:u w:val="single"/>
        </w:rPr>
        <w:tab/>
      </w:r>
      <w:r>
        <w:rPr>
          <w:rFonts w:hint="eastAsia"/>
          <w:spacing w:val="20"/>
          <w:sz w:val="28"/>
          <w:u w:val="single"/>
        </w:rPr>
        <w:tab/>
      </w:r>
      <w:r>
        <w:rPr>
          <w:rFonts w:hint="eastAsia"/>
          <w:spacing w:val="20"/>
          <w:sz w:val="28"/>
          <w:u w:val="single"/>
        </w:rPr>
        <w:tab/>
      </w:r>
      <w:r>
        <w:rPr>
          <w:rFonts w:hint="eastAsia"/>
          <w:spacing w:val="20"/>
          <w:sz w:val="28"/>
          <w:u w:val="single"/>
        </w:rPr>
        <w:tab/>
      </w:r>
      <w:r>
        <w:rPr>
          <w:rFonts w:hint="eastAsia"/>
          <w:spacing w:val="20"/>
          <w:sz w:val="28"/>
          <w:u w:val="single"/>
        </w:rPr>
        <w:tab/>
      </w:r>
      <w:r>
        <w:rPr>
          <w:rFonts w:hint="eastAsia"/>
          <w:spacing w:val="20"/>
          <w:sz w:val="28"/>
          <w:u w:val="single"/>
        </w:rPr>
        <w:tab/>
      </w:r>
      <w:r>
        <w:rPr>
          <w:rFonts w:hint="eastAsia"/>
          <w:spacing w:val="20"/>
          <w:sz w:val="28"/>
          <w:u w:val="single"/>
        </w:rPr>
        <w:tab/>
      </w:r>
      <w:r>
        <w:rPr>
          <w:rFonts w:hint="eastAsia"/>
          <w:spacing w:val="20"/>
          <w:sz w:val="28"/>
          <w:u w:val="single"/>
        </w:rPr>
        <w:tab/>
      </w:r>
      <w:r>
        <w:rPr>
          <w:rFonts w:hint="eastAsia"/>
          <w:spacing w:val="20"/>
          <w:sz w:val="28"/>
          <w:u w:val="single"/>
        </w:rPr>
        <w:tab/>
      </w:r>
      <w:r>
        <w:rPr>
          <w:rFonts w:hint="eastAsia"/>
          <w:spacing w:val="20"/>
          <w:sz w:val="28"/>
          <w:u w:val="single"/>
        </w:rPr>
        <w:tab/>
      </w:r>
      <w:r>
        <w:rPr>
          <w:rFonts w:hint="eastAsia"/>
          <w:spacing w:val="20"/>
          <w:sz w:val="28"/>
          <w:u w:val="single"/>
        </w:rPr>
        <w:tab/>
      </w:r>
      <w:r>
        <w:rPr>
          <w:rFonts w:hint="eastAsia"/>
          <w:spacing w:val="20"/>
          <w:sz w:val="28"/>
          <w:u w:val="single"/>
        </w:rPr>
        <w:tab/>
      </w:r>
      <w:r>
        <w:rPr>
          <w:rFonts w:hint="eastAsia"/>
          <w:spacing w:val="20"/>
          <w:sz w:val="28"/>
          <w:u w:val="single"/>
        </w:rPr>
        <w:tab/>
      </w:r>
      <w:r>
        <w:rPr>
          <w:rFonts w:hint="eastAsia"/>
          <w:spacing w:val="20"/>
          <w:sz w:val="28"/>
          <w:u w:val="single"/>
        </w:rPr>
        <w:tab/>
      </w:r>
      <w:r>
        <w:rPr>
          <w:rFonts w:hint="eastAsia"/>
          <w:spacing w:val="20"/>
          <w:sz w:val="28"/>
          <w:u w:val="single"/>
        </w:rPr>
        <w:tab/>
      </w:r>
      <w:r>
        <w:rPr>
          <w:rFonts w:hint="eastAsia"/>
          <w:spacing w:val="20"/>
          <w:sz w:val="28"/>
          <w:u w:val="single"/>
        </w:rPr>
        <w:tab/>
      </w:r>
    </w:p>
    <w:p w:rsidR="000567B3" w:rsidRPr="00AC6544" w:rsidRDefault="000567B3" w:rsidP="000567B3">
      <w:pPr>
        <w:tabs>
          <w:tab w:val="left" w:pos="540"/>
        </w:tabs>
        <w:spacing w:line="480" w:lineRule="auto"/>
        <w:ind w:leftChars="200" w:left="1019" w:hanging="539"/>
        <w:jc w:val="both"/>
        <w:rPr>
          <w:color w:val="000000"/>
          <w:spacing w:val="20"/>
          <w:sz w:val="28"/>
          <w:u w:val="single"/>
        </w:rPr>
      </w:pPr>
      <w:r w:rsidRPr="00AC6544">
        <w:rPr>
          <w:rFonts w:hint="eastAsia"/>
          <w:color w:val="000000"/>
          <w:spacing w:val="20"/>
          <w:sz w:val="28"/>
          <w:u w:val="single"/>
        </w:rPr>
        <w:tab/>
      </w:r>
      <w:r w:rsidRPr="00AC6544">
        <w:rPr>
          <w:rFonts w:hint="eastAsia"/>
          <w:color w:val="000000"/>
          <w:spacing w:val="20"/>
          <w:sz w:val="28"/>
          <w:u w:val="single"/>
        </w:rPr>
        <w:tab/>
      </w:r>
      <w:r w:rsidRPr="00AC6544">
        <w:rPr>
          <w:rFonts w:hint="eastAsia"/>
          <w:color w:val="000000"/>
          <w:spacing w:val="20"/>
          <w:sz w:val="28"/>
          <w:u w:val="single"/>
        </w:rPr>
        <w:tab/>
      </w:r>
      <w:r w:rsidRPr="00AC6544">
        <w:rPr>
          <w:rFonts w:hint="eastAsia"/>
          <w:color w:val="000000"/>
          <w:spacing w:val="20"/>
          <w:sz w:val="28"/>
          <w:u w:val="single"/>
        </w:rPr>
        <w:tab/>
      </w:r>
      <w:r w:rsidRPr="00AC6544">
        <w:rPr>
          <w:rFonts w:hint="eastAsia"/>
          <w:color w:val="000000"/>
          <w:spacing w:val="20"/>
          <w:sz w:val="28"/>
          <w:u w:val="single"/>
        </w:rPr>
        <w:tab/>
      </w:r>
      <w:r w:rsidRPr="00AC6544">
        <w:rPr>
          <w:rFonts w:hint="eastAsia"/>
          <w:color w:val="000000"/>
          <w:spacing w:val="20"/>
          <w:sz w:val="28"/>
          <w:u w:val="single"/>
        </w:rPr>
        <w:tab/>
      </w:r>
      <w:r w:rsidRPr="00AC6544">
        <w:rPr>
          <w:rFonts w:hint="eastAsia"/>
          <w:color w:val="000000"/>
          <w:spacing w:val="20"/>
          <w:sz w:val="28"/>
          <w:u w:val="single"/>
        </w:rPr>
        <w:tab/>
      </w:r>
      <w:r w:rsidRPr="00AC6544">
        <w:rPr>
          <w:rFonts w:hint="eastAsia"/>
          <w:color w:val="000000"/>
          <w:spacing w:val="20"/>
          <w:sz w:val="28"/>
          <w:u w:val="single"/>
        </w:rPr>
        <w:tab/>
      </w:r>
      <w:r w:rsidRPr="00AC6544">
        <w:rPr>
          <w:rFonts w:hint="eastAsia"/>
          <w:color w:val="000000"/>
          <w:spacing w:val="20"/>
          <w:sz w:val="28"/>
          <w:u w:val="single"/>
        </w:rPr>
        <w:tab/>
      </w:r>
      <w:r w:rsidRPr="00AC6544">
        <w:rPr>
          <w:rFonts w:hint="eastAsia"/>
          <w:color w:val="000000"/>
          <w:spacing w:val="20"/>
          <w:sz w:val="28"/>
          <w:u w:val="single"/>
        </w:rPr>
        <w:tab/>
      </w:r>
      <w:r w:rsidRPr="00AC6544">
        <w:rPr>
          <w:rFonts w:hint="eastAsia"/>
          <w:color w:val="000000"/>
          <w:spacing w:val="20"/>
          <w:sz w:val="28"/>
          <w:u w:val="single"/>
        </w:rPr>
        <w:tab/>
      </w:r>
      <w:r w:rsidRPr="00AC6544">
        <w:rPr>
          <w:rFonts w:hint="eastAsia"/>
          <w:color w:val="000000"/>
          <w:spacing w:val="20"/>
          <w:sz w:val="28"/>
          <w:u w:val="single"/>
        </w:rPr>
        <w:tab/>
      </w:r>
      <w:r w:rsidRPr="00AC6544">
        <w:rPr>
          <w:rFonts w:hint="eastAsia"/>
          <w:color w:val="000000"/>
          <w:spacing w:val="20"/>
          <w:sz w:val="28"/>
          <w:u w:val="single"/>
        </w:rPr>
        <w:tab/>
      </w:r>
      <w:r w:rsidRPr="00AC6544">
        <w:rPr>
          <w:rFonts w:hint="eastAsia"/>
          <w:color w:val="000000"/>
          <w:spacing w:val="20"/>
          <w:sz w:val="28"/>
          <w:u w:val="single"/>
        </w:rPr>
        <w:tab/>
      </w:r>
      <w:r w:rsidRPr="00AC6544">
        <w:rPr>
          <w:rFonts w:hint="eastAsia"/>
          <w:color w:val="000000"/>
          <w:spacing w:val="20"/>
          <w:sz w:val="28"/>
          <w:u w:val="single"/>
        </w:rPr>
        <w:tab/>
      </w:r>
      <w:r w:rsidRPr="00AC6544">
        <w:rPr>
          <w:rFonts w:hint="eastAsia"/>
          <w:color w:val="000000"/>
          <w:spacing w:val="20"/>
          <w:sz w:val="28"/>
          <w:u w:val="single"/>
        </w:rPr>
        <w:tab/>
      </w:r>
      <w:r w:rsidRPr="00AC6544">
        <w:rPr>
          <w:rFonts w:hint="eastAsia"/>
          <w:color w:val="000000"/>
          <w:spacing w:val="20"/>
          <w:sz w:val="28"/>
          <w:u w:val="single"/>
        </w:rPr>
        <w:tab/>
      </w:r>
      <w:r w:rsidRPr="00AC6544">
        <w:rPr>
          <w:rFonts w:hint="eastAsia"/>
          <w:color w:val="000000"/>
          <w:spacing w:val="20"/>
          <w:sz w:val="28"/>
          <w:u w:val="single"/>
        </w:rPr>
        <w:tab/>
      </w:r>
    </w:p>
    <w:p w:rsidR="000567B3" w:rsidRDefault="000567B3" w:rsidP="000567B3">
      <w:pPr>
        <w:pStyle w:val="a3"/>
        <w:tabs>
          <w:tab w:val="left" w:pos="540"/>
        </w:tabs>
        <w:spacing w:line="480" w:lineRule="auto"/>
        <w:ind w:left="539" w:hanging="539"/>
        <w:jc w:val="both"/>
        <w:rPr>
          <w:spacing w:val="20"/>
          <w:sz w:val="28"/>
          <w:u w:val="single"/>
        </w:rPr>
      </w:pPr>
    </w:p>
    <w:p w:rsidR="000567B3" w:rsidRDefault="000567B3" w:rsidP="000567B3">
      <w:pPr>
        <w:pStyle w:val="a3"/>
        <w:tabs>
          <w:tab w:val="left" w:pos="540"/>
        </w:tabs>
        <w:spacing w:line="480" w:lineRule="auto"/>
        <w:ind w:left="539" w:hanging="539"/>
        <w:jc w:val="both"/>
        <w:rPr>
          <w:spacing w:val="20"/>
          <w:sz w:val="28"/>
        </w:rPr>
      </w:pPr>
    </w:p>
    <w:p w:rsidR="000567B3" w:rsidRPr="00995F36" w:rsidRDefault="000567B3" w:rsidP="000567B3">
      <w:pPr>
        <w:pStyle w:val="a3"/>
        <w:tabs>
          <w:tab w:val="left" w:pos="540"/>
        </w:tabs>
        <w:ind w:left="539" w:hanging="539"/>
        <w:jc w:val="both"/>
        <w:rPr>
          <w:spacing w:val="20"/>
          <w:sz w:val="28"/>
          <w:u w:val="single"/>
        </w:rPr>
      </w:pPr>
      <w:r>
        <w:rPr>
          <w:rFonts w:ascii="新細明體"/>
          <w:b/>
          <w:bCs/>
        </w:rPr>
        <w:br w:type="page"/>
      </w:r>
    </w:p>
    <w:p w:rsidR="000567B3" w:rsidRDefault="000567B3" w:rsidP="000567B3">
      <w:pPr>
        <w:widowControl/>
        <w:rPr>
          <w:rFonts w:ascii="新細明體"/>
          <w:b/>
          <w:bCs/>
          <w:color w:val="000000"/>
        </w:rPr>
      </w:pPr>
    </w:p>
    <w:p w:rsidR="000567B3" w:rsidRPr="00995F36" w:rsidRDefault="000567B3" w:rsidP="000567B3">
      <w:pPr>
        <w:pStyle w:val="a3"/>
        <w:rPr>
          <w:b/>
          <w:spacing w:val="20"/>
          <w:sz w:val="32"/>
          <w:szCs w:val="32"/>
        </w:rPr>
      </w:pPr>
      <w:r w:rsidRPr="00995F36">
        <w:rPr>
          <w:rFonts w:hint="eastAsia"/>
          <w:b/>
          <w:sz w:val="32"/>
          <w:szCs w:val="32"/>
        </w:rPr>
        <w:t>小組討論工作紙</w:t>
      </w:r>
      <w:r>
        <w:rPr>
          <w:rFonts w:hint="eastAsia"/>
          <w:b/>
          <w:sz w:val="32"/>
          <w:szCs w:val="32"/>
        </w:rPr>
        <w:t xml:space="preserve"> </w:t>
      </w:r>
      <w:r w:rsidRPr="00995F36">
        <w:rPr>
          <w:rFonts w:hint="eastAsia"/>
          <w:b/>
          <w:sz w:val="32"/>
          <w:szCs w:val="32"/>
        </w:rPr>
        <w:t>(</w:t>
      </w:r>
      <w:r>
        <w:rPr>
          <w:rFonts w:hint="eastAsia"/>
          <w:b/>
          <w:sz w:val="32"/>
          <w:szCs w:val="32"/>
        </w:rPr>
        <w:t>3</w:t>
      </w:r>
      <w:r w:rsidRPr="00995F36">
        <w:rPr>
          <w:rFonts w:hint="eastAsia"/>
          <w:b/>
          <w:sz w:val="32"/>
          <w:szCs w:val="32"/>
        </w:rPr>
        <w:t xml:space="preserve">) </w:t>
      </w:r>
    </w:p>
    <w:p w:rsidR="000567B3" w:rsidRDefault="000567B3" w:rsidP="000567B3">
      <w:pPr>
        <w:pStyle w:val="a3"/>
        <w:jc w:val="both"/>
        <w:rPr>
          <w:spacing w:val="20"/>
          <w:sz w:val="28"/>
          <w:szCs w:val="28"/>
        </w:rPr>
      </w:pPr>
      <w:r>
        <w:rPr>
          <w:rFonts w:hint="eastAsia"/>
          <w:spacing w:val="20"/>
          <w:sz w:val="28"/>
          <w:szCs w:val="28"/>
        </w:rPr>
        <w:t>小組討論︰</w:t>
      </w:r>
    </w:p>
    <w:p w:rsidR="000567B3" w:rsidRDefault="000567B3" w:rsidP="000567B3">
      <w:pPr>
        <w:pStyle w:val="a3"/>
        <w:jc w:val="both"/>
        <w:rPr>
          <w:spacing w:val="20"/>
        </w:rPr>
      </w:pPr>
      <w:r>
        <w:rPr>
          <w:rFonts w:hint="eastAsia"/>
          <w:spacing w:val="20"/>
        </w:rPr>
        <w:t>[</w:t>
      </w:r>
      <w:r>
        <w:rPr>
          <w:rFonts w:hint="eastAsia"/>
          <w:spacing w:val="20"/>
        </w:rPr>
        <w:t>請組員就下列題目發表意見，討論後派代表匯報討論結果。</w:t>
      </w:r>
      <w:r>
        <w:rPr>
          <w:rFonts w:hint="eastAsia"/>
          <w:spacing w:val="20"/>
        </w:rPr>
        <w:t>]</w:t>
      </w:r>
    </w:p>
    <w:p w:rsidR="000567B3" w:rsidRPr="00AC6544" w:rsidRDefault="000567B3" w:rsidP="000567B3">
      <w:pPr>
        <w:jc w:val="both"/>
        <w:rPr>
          <w:rFonts w:ascii="標楷體" w:eastAsia="標楷體" w:hAnsi="標楷體"/>
          <w:spacing w:val="20"/>
        </w:rPr>
      </w:pPr>
    </w:p>
    <w:p w:rsidR="000567B3" w:rsidRPr="00AC6544" w:rsidRDefault="000567B3" w:rsidP="00CA3A5B">
      <w:pPr>
        <w:pStyle w:val="a3"/>
        <w:numPr>
          <w:ilvl w:val="0"/>
          <w:numId w:val="7"/>
        </w:numPr>
        <w:adjustRightInd w:val="0"/>
        <w:snapToGrid w:val="0"/>
        <w:jc w:val="both"/>
        <w:rPr>
          <w:sz w:val="28"/>
          <w:szCs w:val="28"/>
        </w:rPr>
      </w:pPr>
      <w:r w:rsidRPr="00B434DE">
        <w:rPr>
          <w:rFonts w:hint="eastAsia"/>
          <w:sz w:val="28"/>
          <w:szCs w:val="28"/>
        </w:rPr>
        <w:t>你或你的朋友也曾有類似阿勇和阿堅的遭遇嗎？請分享一些面對不良引誘，包括吸食危害精神毒品、吸煙</w:t>
      </w:r>
      <w:r w:rsidR="00CA3A5B">
        <w:rPr>
          <w:rFonts w:hint="eastAsia"/>
          <w:sz w:val="28"/>
          <w:szCs w:val="28"/>
        </w:rPr>
        <w:t>(</w:t>
      </w:r>
      <w:r w:rsidR="00CA3A5B" w:rsidRPr="00CA3A5B">
        <w:rPr>
          <w:rFonts w:hint="eastAsia"/>
          <w:sz w:val="28"/>
          <w:szCs w:val="28"/>
        </w:rPr>
        <w:t>電子煙</w:t>
      </w:r>
      <w:r w:rsidR="00CA3A5B">
        <w:rPr>
          <w:rFonts w:hint="eastAsia"/>
          <w:sz w:val="28"/>
          <w:szCs w:val="28"/>
        </w:rPr>
        <w:t>)</w:t>
      </w:r>
      <w:r w:rsidRPr="00B434DE">
        <w:rPr>
          <w:rFonts w:hint="eastAsia"/>
          <w:sz w:val="28"/>
          <w:szCs w:val="28"/>
        </w:rPr>
        <w:t>和飲酒等的經驗。</w:t>
      </w:r>
    </w:p>
    <w:p w:rsidR="000567B3" w:rsidRPr="00AC6544" w:rsidRDefault="000567B3" w:rsidP="000567B3">
      <w:pPr>
        <w:tabs>
          <w:tab w:val="left" w:pos="540"/>
        </w:tabs>
        <w:adjustRightInd w:val="0"/>
        <w:snapToGrid w:val="0"/>
        <w:jc w:val="both"/>
        <w:rPr>
          <w:rFonts w:ascii="標楷體" w:eastAsia="標楷體" w:hAnsi="標楷體"/>
          <w:spacing w:val="20"/>
          <w:sz w:val="28"/>
        </w:rPr>
      </w:pPr>
    </w:p>
    <w:p w:rsidR="000567B3" w:rsidRPr="00AC6544" w:rsidRDefault="000567B3" w:rsidP="000567B3">
      <w:pPr>
        <w:tabs>
          <w:tab w:val="left" w:pos="540"/>
        </w:tabs>
        <w:spacing w:line="480" w:lineRule="auto"/>
        <w:ind w:left="539" w:hanging="539"/>
        <w:jc w:val="both"/>
        <w:rPr>
          <w:rFonts w:ascii="標楷體" w:eastAsia="標楷體" w:hAnsi="標楷體"/>
          <w:spacing w:val="20"/>
          <w:sz w:val="28"/>
        </w:rPr>
      </w:pPr>
      <w:r w:rsidRPr="00AC6544">
        <w:rPr>
          <w:rFonts w:ascii="標楷體" w:eastAsia="標楷體" w:hAnsi="標楷體" w:hint="eastAsia"/>
          <w:spacing w:val="20"/>
          <w:sz w:val="28"/>
        </w:rPr>
        <w:tab/>
      </w:r>
      <w:r w:rsidRPr="00AC6544">
        <w:rPr>
          <w:rFonts w:ascii="標楷體" w:eastAsia="標楷體" w:hAnsi="標楷體" w:hint="eastAsia"/>
          <w:spacing w:val="20"/>
          <w:sz w:val="28"/>
          <w:u w:val="single"/>
        </w:rPr>
        <w:tab/>
      </w:r>
      <w:r w:rsidRPr="00AC6544">
        <w:rPr>
          <w:rFonts w:ascii="標楷體" w:eastAsia="標楷體" w:hAnsi="標楷體" w:hint="eastAsia"/>
          <w:spacing w:val="20"/>
          <w:sz w:val="28"/>
          <w:u w:val="single"/>
        </w:rPr>
        <w:tab/>
      </w:r>
      <w:r w:rsidRPr="00AC6544">
        <w:rPr>
          <w:rFonts w:ascii="標楷體" w:eastAsia="標楷體" w:hAnsi="標楷體" w:hint="eastAsia"/>
          <w:spacing w:val="20"/>
          <w:sz w:val="28"/>
          <w:u w:val="single"/>
        </w:rPr>
        <w:tab/>
      </w:r>
      <w:r w:rsidRPr="00AC6544">
        <w:rPr>
          <w:rFonts w:ascii="標楷體" w:eastAsia="標楷體" w:hAnsi="標楷體" w:hint="eastAsia"/>
          <w:spacing w:val="20"/>
          <w:sz w:val="28"/>
          <w:u w:val="single"/>
        </w:rPr>
        <w:tab/>
      </w:r>
      <w:r w:rsidRPr="00AC6544">
        <w:rPr>
          <w:rFonts w:ascii="標楷體" w:eastAsia="標楷體" w:hAnsi="標楷體" w:hint="eastAsia"/>
          <w:spacing w:val="20"/>
          <w:sz w:val="28"/>
          <w:u w:val="single"/>
        </w:rPr>
        <w:tab/>
      </w:r>
      <w:r w:rsidRPr="00AC6544">
        <w:rPr>
          <w:rFonts w:ascii="標楷體" w:eastAsia="標楷體" w:hAnsi="標楷體" w:hint="eastAsia"/>
          <w:spacing w:val="20"/>
          <w:sz w:val="28"/>
          <w:u w:val="single"/>
        </w:rPr>
        <w:tab/>
      </w:r>
      <w:r w:rsidRPr="00AC6544">
        <w:rPr>
          <w:rFonts w:ascii="標楷體" w:eastAsia="標楷體" w:hAnsi="標楷體" w:hint="eastAsia"/>
          <w:spacing w:val="20"/>
          <w:sz w:val="28"/>
          <w:u w:val="single"/>
        </w:rPr>
        <w:tab/>
      </w:r>
      <w:r w:rsidRPr="00AC6544">
        <w:rPr>
          <w:rFonts w:ascii="標楷體" w:eastAsia="標楷體" w:hAnsi="標楷體" w:hint="eastAsia"/>
          <w:spacing w:val="20"/>
          <w:sz w:val="28"/>
          <w:u w:val="single"/>
        </w:rPr>
        <w:tab/>
      </w:r>
      <w:r w:rsidRPr="00AC6544">
        <w:rPr>
          <w:rFonts w:ascii="標楷體" w:eastAsia="標楷體" w:hAnsi="標楷體" w:hint="eastAsia"/>
          <w:spacing w:val="20"/>
          <w:sz w:val="28"/>
          <w:u w:val="single"/>
        </w:rPr>
        <w:tab/>
      </w:r>
      <w:r w:rsidRPr="00AC6544">
        <w:rPr>
          <w:rFonts w:ascii="標楷體" w:eastAsia="標楷體" w:hAnsi="標楷體" w:hint="eastAsia"/>
          <w:spacing w:val="20"/>
          <w:sz w:val="28"/>
          <w:u w:val="single"/>
        </w:rPr>
        <w:tab/>
      </w:r>
      <w:r w:rsidRPr="00AC6544">
        <w:rPr>
          <w:rFonts w:ascii="標楷體" w:eastAsia="標楷體" w:hAnsi="標楷體" w:hint="eastAsia"/>
          <w:spacing w:val="20"/>
          <w:sz w:val="28"/>
          <w:u w:val="single"/>
        </w:rPr>
        <w:tab/>
      </w:r>
      <w:r w:rsidRPr="00AC6544">
        <w:rPr>
          <w:rFonts w:ascii="標楷體" w:eastAsia="標楷體" w:hAnsi="標楷體" w:hint="eastAsia"/>
          <w:spacing w:val="20"/>
          <w:sz w:val="28"/>
          <w:u w:val="single"/>
        </w:rPr>
        <w:tab/>
      </w:r>
      <w:r w:rsidRPr="00AC6544">
        <w:rPr>
          <w:rFonts w:ascii="標楷體" w:eastAsia="標楷體" w:hAnsi="標楷體" w:hint="eastAsia"/>
          <w:spacing w:val="20"/>
          <w:sz w:val="28"/>
          <w:u w:val="single"/>
        </w:rPr>
        <w:tab/>
      </w:r>
      <w:r w:rsidRPr="00AC6544">
        <w:rPr>
          <w:rFonts w:ascii="標楷體" w:eastAsia="標楷體" w:hAnsi="標楷體" w:hint="eastAsia"/>
          <w:spacing w:val="20"/>
          <w:sz w:val="28"/>
          <w:u w:val="single"/>
        </w:rPr>
        <w:tab/>
      </w:r>
      <w:r w:rsidRPr="00AC6544">
        <w:rPr>
          <w:rFonts w:ascii="標楷體" w:eastAsia="標楷體" w:hAnsi="標楷體" w:hint="eastAsia"/>
          <w:spacing w:val="20"/>
          <w:sz w:val="28"/>
          <w:u w:val="single"/>
        </w:rPr>
        <w:tab/>
      </w:r>
      <w:r w:rsidRPr="00AC6544">
        <w:rPr>
          <w:rFonts w:ascii="標楷體" w:eastAsia="標楷體" w:hAnsi="標楷體" w:hint="eastAsia"/>
          <w:spacing w:val="20"/>
          <w:sz w:val="28"/>
          <w:u w:val="single"/>
        </w:rPr>
        <w:tab/>
      </w:r>
      <w:r w:rsidRPr="00AC6544">
        <w:rPr>
          <w:rFonts w:ascii="標楷體" w:eastAsia="標楷體" w:hAnsi="標楷體" w:hint="eastAsia"/>
          <w:spacing w:val="20"/>
          <w:sz w:val="28"/>
          <w:u w:val="single"/>
        </w:rPr>
        <w:tab/>
      </w:r>
      <w:r w:rsidRPr="00AC6544">
        <w:rPr>
          <w:rFonts w:ascii="標楷體" w:eastAsia="標楷體" w:hAnsi="標楷體" w:hint="eastAsia"/>
          <w:spacing w:val="20"/>
          <w:sz w:val="28"/>
          <w:u w:val="single"/>
        </w:rPr>
        <w:tab/>
      </w:r>
      <w:r w:rsidRPr="00AC6544">
        <w:rPr>
          <w:rFonts w:ascii="標楷體" w:eastAsia="標楷體" w:hAnsi="標楷體" w:hint="eastAsia"/>
          <w:spacing w:val="20"/>
          <w:sz w:val="28"/>
          <w:u w:val="single"/>
        </w:rPr>
        <w:tab/>
      </w:r>
      <w:r w:rsidRPr="00AC6544">
        <w:rPr>
          <w:rFonts w:ascii="標楷體" w:eastAsia="標楷體" w:hAnsi="標楷體" w:hint="eastAsia"/>
          <w:spacing w:val="20"/>
          <w:sz w:val="28"/>
          <w:u w:val="single"/>
        </w:rPr>
        <w:tab/>
      </w:r>
      <w:r w:rsidRPr="00AC6544">
        <w:rPr>
          <w:rFonts w:ascii="標楷體" w:eastAsia="標楷體" w:hAnsi="標楷體" w:hint="eastAsia"/>
          <w:spacing w:val="20"/>
          <w:sz w:val="28"/>
          <w:u w:val="single"/>
        </w:rPr>
        <w:tab/>
      </w:r>
      <w:r w:rsidRPr="00AC6544">
        <w:rPr>
          <w:rFonts w:ascii="標楷體" w:eastAsia="標楷體" w:hAnsi="標楷體" w:hint="eastAsia"/>
          <w:spacing w:val="20"/>
          <w:sz w:val="28"/>
          <w:u w:val="single"/>
        </w:rPr>
        <w:tab/>
      </w:r>
      <w:r w:rsidRPr="00AC6544">
        <w:rPr>
          <w:rFonts w:ascii="標楷體" w:eastAsia="標楷體" w:hAnsi="標楷體" w:hint="eastAsia"/>
          <w:spacing w:val="20"/>
          <w:sz w:val="28"/>
          <w:u w:val="single"/>
        </w:rPr>
        <w:tab/>
      </w:r>
      <w:r w:rsidRPr="00AC6544">
        <w:rPr>
          <w:rFonts w:ascii="標楷體" w:eastAsia="標楷體" w:hAnsi="標楷體" w:hint="eastAsia"/>
          <w:spacing w:val="20"/>
          <w:sz w:val="28"/>
          <w:u w:val="single"/>
        </w:rPr>
        <w:tab/>
      </w:r>
      <w:r w:rsidRPr="00AC6544">
        <w:rPr>
          <w:rFonts w:ascii="標楷體" w:eastAsia="標楷體" w:hAnsi="標楷體" w:hint="eastAsia"/>
          <w:spacing w:val="20"/>
          <w:sz w:val="28"/>
          <w:u w:val="single"/>
        </w:rPr>
        <w:tab/>
      </w:r>
      <w:r w:rsidRPr="00AC6544">
        <w:rPr>
          <w:rFonts w:ascii="標楷體" w:eastAsia="標楷體" w:hAnsi="標楷體" w:hint="eastAsia"/>
          <w:spacing w:val="20"/>
          <w:sz w:val="28"/>
          <w:u w:val="single"/>
        </w:rPr>
        <w:tab/>
      </w:r>
      <w:r w:rsidRPr="00AC6544">
        <w:rPr>
          <w:rFonts w:ascii="標楷體" w:eastAsia="標楷體" w:hAnsi="標楷體" w:hint="eastAsia"/>
          <w:spacing w:val="20"/>
          <w:sz w:val="28"/>
          <w:u w:val="single"/>
        </w:rPr>
        <w:tab/>
      </w:r>
      <w:r w:rsidRPr="00AC6544">
        <w:rPr>
          <w:rFonts w:ascii="標楷體" w:eastAsia="標楷體" w:hAnsi="標楷體" w:hint="eastAsia"/>
          <w:spacing w:val="20"/>
          <w:sz w:val="28"/>
          <w:u w:val="single"/>
        </w:rPr>
        <w:tab/>
      </w:r>
      <w:r w:rsidRPr="00AC6544">
        <w:rPr>
          <w:rFonts w:ascii="標楷體" w:eastAsia="標楷體" w:hAnsi="標楷體" w:hint="eastAsia"/>
          <w:spacing w:val="20"/>
          <w:sz w:val="28"/>
          <w:u w:val="single"/>
        </w:rPr>
        <w:tab/>
      </w:r>
      <w:r w:rsidRPr="00AC6544">
        <w:rPr>
          <w:rFonts w:ascii="標楷體" w:eastAsia="標楷體" w:hAnsi="標楷體" w:hint="eastAsia"/>
          <w:spacing w:val="20"/>
          <w:sz w:val="28"/>
          <w:u w:val="single"/>
        </w:rPr>
        <w:tab/>
      </w:r>
      <w:r w:rsidRPr="00AC6544">
        <w:rPr>
          <w:rFonts w:ascii="標楷體" w:eastAsia="標楷體" w:hAnsi="標楷體" w:hint="eastAsia"/>
          <w:spacing w:val="20"/>
          <w:sz w:val="28"/>
          <w:u w:val="single"/>
        </w:rPr>
        <w:tab/>
      </w:r>
      <w:r w:rsidRPr="00AC6544">
        <w:rPr>
          <w:rFonts w:ascii="標楷體" w:eastAsia="標楷體" w:hAnsi="標楷體" w:hint="eastAsia"/>
          <w:spacing w:val="20"/>
          <w:sz w:val="28"/>
          <w:u w:val="single"/>
        </w:rPr>
        <w:tab/>
      </w:r>
      <w:r w:rsidRPr="00AC6544">
        <w:rPr>
          <w:rFonts w:ascii="標楷體" w:eastAsia="標楷體" w:hAnsi="標楷體" w:hint="eastAsia"/>
          <w:spacing w:val="20"/>
          <w:sz w:val="28"/>
          <w:u w:val="single"/>
        </w:rPr>
        <w:tab/>
      </w:r>
      <w:r w:rsidRPr="00AC6544">
        <w:rPr>
          <w:rFonts w:ascii="標楷體" w:eastAsia="標楷體" w:hAnsi="標楷體" w:hint="eastAsia"/>
          <w:spacing w:val="20"/>
          <w:sz w:val="28"/>
          <w:u w:val="single"/>
        </w:rPr>
        <w:tab/>
      </w:r>
      <w:r w:rsidRPr="00AC6544">
        <w:rPr>
          <w:rFonts w:ascii="標楷體" w:eastAsia="標楷體" w:hAnsi="標楷體" w:hint="eastAsia"/>
          <w:spacing w:val="20"/>
          <w:sz w:val="28"/>
          <w:u w:val="single"/>
        </w:rPr>
        <w:tab/>
      </w:r>
      <w:r w:rsidRPr="00AC6544">
        <w:rPr>
          <w:rFonts w:ascii="標楷體" w:eastAsia="標楷體" w:hAnsi="標楷體" w:hint="eastAsia"/>
          <w:spacing w:val="20"/>
          <w:sz w:val="28"/>
          <w:u w:val="single"/>
        </w:rPr>
        <w:tab/>
      </w:r>
      <w:r w:rsidRPr="00AC6544">
        <w:rPr>
          <w:rFonts w:ascii="標楷體" w:eastAsia="標楷體" w:hAnsi="標楷體" w:hint="eastAsia"/>
          <w:spacing w:val="20"/>
          <w:sz w:val="28"/>
          <w:u w:val="single"/>
        </w:rPr>
        <w:tab/>
      </w:r>
      <w:r w:rsidRPr="00AC6544">
        <w:rPr>
          <w:rFonts w:ascii="標楷體" w:eastAsia="標楷體" w:hAnsi="標楷體" w:hint="eastAsia"/>
          <w:spacing w:val="20"/>
          <w:sz w:val="28"/>
          <w:u w:val="single"/>
        </w:rPr>
        <w:tab/>
      </w:r>
      <w:r w:rsidRPr="00AC6544">
        <w:rPr>
          <w:rFonts w:ascii="標楷體" w:eastAsia="標楷體" w:hAnsi="標楷體" w:hint="eastAsia"/>
          <w:spacing w:val="20"/>
          <w:sz w:val="28"/>
          <w:u w:val="single"/>
        </w:rPr>
        <w:tab/>
      </w:r>
      <w:r w:rsidRPr="00AC6544">
        <w:rPr>
          <w:rFonts w:ascii="標楷體" w:eastAsia="標楷體" w:hAnsi="標楷體" w:hint="eastAsia"/>
          <w:spacing w:val="20"/>
          <w:sz w:val="28"/>
          <w:u w:val="single"/>
        </w:rPr>
        <w:tab/>
      </w:r>
      <w:r w:rsidRPr="00AC6544">
        <w:rPr>
          <w:rFonts w:ascii="標楷體" w:eastAsia="標楷體" w:hAnsi="標楷體" w:hint="eastAsia"/>
          <w:spacing w:val="20"/>
          <w:sz w:val="28"/>
          <w:u w:val="single"/>
        </w:rPr>
        <w:tab/>
      </w:r>
      <w:r w:rsidRPr="00AC6544">
        <w:rPr>
          <w:rFonts w:ascii="標楷體" w:eastAsia="標楷體" w:hAnsi="標楷體" w:hint="eastAsia"/>
          <w:spacing w:val="20"/>
          <w:sz w:val="28"/>
          <w:u w:val="single"/>
        </w:rPr>
        <w:tab/>
      </w:r>
      <w:r w:rsidRPr="00AC6544">
        <w:rPr>
          <w:rFonts w:ascii="標楷體" w:eastAsia="標楷體" w:hAnsi="標楷體" w:hint="eastAsia"/>
          <w:spacing w:val="20"/>
          <w:sz w:val="28"/>
          <w:u w:val="single"/>
        </w:rPr>
        <w:tab/>
      </w:r>
      <w:r w:rsidRPr="00AC6544">
        <w:rPr>
          <w:rFonts w:ascii="標楷體" w:eastAsia="標楷體" w:hAnsi="標楷體" w:hint="eastAsia"/>
          <w:spacing w:val="20"/>
          <w:sz w:val="28"/>
          <w:u w:val="single"/>
        </w:rPr>
        <w:tab/>
      </w:r>
      <w:r w:rsidRPr="00AC6544">
        <w:rPr>
          <w:rFonts w:ascii="標楷體" w:eastAsia="標楷體" w:hAnsi="標楷體" w:hint="eastAsia"/>
          <w:spacing w:val="20"/>
          <w:sz w:val="28"/>
          <w:u w:val="single"/>
        </w:rPr>
        <w:tab/>
      </w:r>
      <w:r w:rsidRPr="00AC6544">
        <w:rPr>
          <w:rFonts w:ascii="標楷體" w:eastAsia="標楷體" w:hAnsi="標楷體" w:hint="eastAsia"/>
          <w:spacing w:val="20"/>
          <w:sz w:val="28"/>
          <w:u w:val="single"/>
        </w:rPr>
        <w:tab/>
      </w:r>
      <w:r w:rsidRPr="00AC6544">
        <w:rPr>
          <w:rFonts w:ascii="標楷體" w:eastAsia="標楷體" w:hAnsi="標楷體" w:hint="eastAsia"/>
          <w:spacing w:val="20"/>
          <w:sz w:val="28"/>
          <w:u w:val="single"/>
        </w:rPr>
        <w:tab/>
      </w:r>
      <w:r w:rsidRPr="00AC6544">
        <w:rPr>
          <w:rFonts w:ascii="標楷體" w:eastAsia="標楷體" w:hAnsi="標楷體" w:hint="eastAsia"/>
          <w:spacing w:val="20"/>
          <w:sz w:val="28"/>
          <w:u w:val="single"/>
        </w:rPr>
        <w:tab/>
      </w:r>
      <w:r w:rsidRPr="00AC6544">
        <w:rPr>
          <w:rFonts w:ascii="標楷體" w:eastAsia="標楷體" w:hAnsi="標楷體" w:hint="eastAsia"/>
          <w:spacing w:val="20"/>
          <w:sz w:val="28"/>
          <w:u w:val="single"/>
        </w:rPr>
        <w:tab/>
      </w:r>
      <w:r w:rsidRPr="00AC6544">
        <w:rPr>
          <w:rFonts w:ascii="標楷體" w:eastAsia="標楷體" w:hAnsi="標楷體" w:hint="eastAsia"/>
          <w:spacing w:val="20"/>
          <w:sz w:val="28"/>
          <w:u w:val="single"/>
        </w:rPr>
        <w:tab/>
      </w:r>
      <w:r w:rsidRPr="00AC6544">
        <w:rPr>
          <w:rFonts w:ascii="標楷體" w:eastAsia="標楷體" w:hAnsi="標楷體" w:hint="eastAsia"/>
          <w:spacing w:val="20"/>
          <w:sz w:val="28"/>
          <w:u w:val="single"/>
        </w:rPr>
        <w:tab/>
      </w:r>
      <w:r w:rsidRPr="00AC6544">
        <w:rPr>
          <w:rFonts w:ascii="標楷體" w:eastAsia="標楷體" w:hAnsi="標楷體" w:hint="eastAsia"/>
          <w:spacing w:val="20"/>
          <w:sz w:val="28"/>
          <w:u w:val="single"/>
        </w:rPr>
        <w:tab/>
      </w:r>
      <w:r w:rsidRPr="00AC6544">
        <w:rPr>
          <w:rFonts w:ascii="標楷體" w:eastAsia="標楷體" w:hAnsi="標楷體" w:hint="eastAsia"/>
          <w:spacing w:val="20"/>
          <w:sz w:val="28"/>
          <w:u w:val="single"/>
        </w:rPr>
        <w:tab/>
      </w:r>
      <w:r w:rsidRPr="00AC6544">
        <w:rPr>
          <w:rFonts w:ascii="標楷體" w:eastAsia="標楷體" w:hAnsi="標楷體" w:hint="eastAsia"/>
          <w:spacing w:val="20"/>
          <w:sz w:val="28"/>
          <w:u w:val="single"/>
        </w:rPr>
        <w:tab/>
      </w:r>
    </w:p>
    <w:p w:rsidR="000567B3" w:rsidRDefault="000567B3" w:rsidP="000567B3">
      <w:pPr>
        <w:tabs>
          <w:tab w:val="left" w:pos="540"/>
        </w:tabs>
        <w:ind w:left="539" w:hanging="539"/>
        <w:jc w:val="both"/>
        <w:rPr>
          <w:rFonts w:ascii="標楷體" w:eastAsia="標楷體" w:hAnsi="標楷體"/>
          <w:spacing w:val="20"/>
          <w:sz w:val="28"/>
          <w:u w:val="single"/>
        </w:rPr>
      </w:pPr>
      <w:r w:rsidRPr="00AC6544">
        <w:rPr>
          <w:rFonts w:ascii="標楷體" w:eastAsia="標楷體" w:hAnsi="標楷體" w:hint="eastAsia"/>
          <w:spacing w:val="20"/>
          <w:sz w:val="28"/>
        </w:rPr>
        <w:tab/>
      </w:r>
      <w:r w:rsidRPr="00AC6544">
        <w:rPr>
          <w:rFonts w:ascii="標楷體" w:eastAsia="標楷體" w:hAnsi="標楷體" w:hint="eastAsia"/>
          <w:spacing w:val="20"/>
          <w:sz w:val="28"/>
          <w:u w:val="single"/>
        </w:rPr>
        <w:tab/>
      </w:r>
      <w:r w:rsidRPr="00AC6544">
        <w:rPr>
          <w:rFonts w:ascii="標楷體" w:eastAsia="標楷體" w:hAnsi="標楷體" w:hint="eastAsia"/>
          <w:spacing w:val="20"/>
          <w:sz w:val="28"/>
          <w:u w:val="single"/>
        </w:rPr>
        <w:tab/>
      </w:r>
      <w:r w:rsidRPr="00AC6544">
        <w:rPr>
          <w:rFonts w:ascii="標楷體" w:eastAsia="標楷體" w:hAnsi="標楷體" w:hint="eastAsia"/>
          <w:spacing w:val="20"/>
          <w:sz w:val="28"/>
          <w:u w:val="single"/>
        </w:rPr>
        <w:tab/>
      </w:r>
      <w:r w:rsidRPr="00AC6544">
        <w:rPr>
          <w:rFonts w:ascii="標楷體" w:eastAsia="標楷體" w:hAnsi="標楷體" w:hint="eastAsia"/>
          <w:spacing w:val="20"/>
          <w:sz w:val="28"/>
          <w:u w:val="single"/>
        </w:rPr>
        <w:tab/>
      </w:r>
      <w:r w:rsidRPr="00AC6544">
        <w:rPr>
          <w:rFonts w:ascii="標楷體" w:eastAsia="標楷體" w:hAnsi="標楷體" w:hint="eastAsia"/>
          <w:spacing w:val="20"/>
          <w:sz w:val="28"/>
          <w:u w:val="single"/>
        </w:rPr>
        <w:tab/>
      </w:r>
      <w:r w:rsidRPr="00AC6544">
        <w:rPr>
          <w:rFonts w:ascii="標楷體" w:eastAsia="標楷體" w:hAnsi="標楷體" w:hint="eastAsia"/>
          <w:spacing w:val="20"/>
          <w:sz w:val="28"/>
          <w:u w:val="single"/>
        </w:rPr>
        <w:tab/>
      </w:r>
      <w:r w:rsidRPr="00AC6544">
        <w:rPr>
          <w:rFonts w:ascii="標楷體" w:eastAsia="標楷體" w:hAnsi="標楷體" w:hint="eastAsia"/>
          <w:spacing w:val="20"/>
          <w:sz w:val="28"/>
          <w:u w:val="single"/>
        </w:rPr>
        <w:tab/>
      </w:r>
      <w:r w:rsidRPr="00AC6544">
        <w:rPr>
          <w:rFonts w:ascii="標楷體" w:eastAsia="標楷體" w:hAnsi="標楷體" w:hint="eastAsia"/>
          <w:spacing w:val="20"/>
          <w:sz w:val="28"/>
          <w:u w:val="single"/>
        </w:rPr>
        <w:tab/>
      </w:r>
      <w:r w:rsidRPr="00AC6544">
        <w:rPr>
          <w:rFonts w:ascii="標楷體" w:eastAsia="標楷體" w:hAnsi="標楷體" w:hint="eastAsia"/>
          <w:spacing w:val="20"/>
          <w:sz w:val="28"/>
          <w:u w:val="single"/>
        </w:rPr>
        <w:tab/>
      </w:r>
      <w:r w:rsidRPr="00AC6544">
        <w:rPr>
          <w:rFonts w:ascii="標楷體" w:eastAsia="標楷體" w:hAnsi="標楷體" w:hint="eastAsia"/>
          <w:spacing w:val="20"/>
          <w:sz w:val="28"/>
          <w:u w:val="single"/>
        </w:rPr>
        <w:tab/>
      </w:r>
      <w:r w:rsidRPr="00AC6544">
        <w:rPr>
          <w:rFonts w:ascii="標楷體" w:eastAsia="標楷體" w:hAnsi="標楷體" w:hint="eastAsia"/>
          <w:spacing w:val="20"/>
          <w:sz w:val="28"/>
          <w:u w:val="single"/>
        </w:rPr>
        <w:tab/>
      </w:r>
      <w:r w:rsidRPr="00AC6544">
        <w:rPr>
          <w:rFonts w:ascii="標楷體" w:eastAsia="標楷體" w:hAnsi="標楷體" w:hint="eastAsia"/>
          <w:spacing w:val="20"/>
          <w:sz w:val="28"/>
          <w:u w:val="single"/>
        </w:rPr>
        <w:tab/>
      </w:r>
      <w:r w:rsidRPr="00AC6544">
        <w:rPr>
          <w:rFonts w:ascii="標楷體" w:eastAsia="標楷體" w:hAnsi="標楷體" w:hint="eastAsia"/>
          <w:spacing w:val="20"/>
          <w:sz w:val="28"/>
          <w:u w:val="single"/>
        </w:rPr>
        <w:tab/>
      </w:r>
      <w:r w:rsidRPr="00AC6544">
        <w:rPr>
          <w:rFonts w:ascii="標楷體" w:eastAsia="標楷體" w:hAnsi="標楷體" w:hint="eastAsia"/>
          <w:spacing w:val="20"/>
          <w:sz w:val="28"/>
          <w:u w:val="single"/>
        </w:rPr>
        <w:tab/>
      </w:r>
      <w:r w:rsidRPr="00AC6544">
        <w:rPr>
          <w:rFonts w:ascii="標楷體" w:eastAsia="標楷體" w:hAnsi="標楷體" w:hint="eastAsia"/>
          <w:spacing w:val="20"/>
          <w:sz w:val="28"/>
          <w:u w:val="single"/>
        </w:rPr>
        <w:tab/>
      </w:r>
      <w:r w:rsidRPr="00AC6544">
        <w:rPr>
          <w:rFonts w:ascii="標楷體" w:eastAsia="標楷體" w:hAnsi="標楷體" w:hint="eastAsia"/>
          <w:spacing w:val="20"/>
          <w:sz w:val="28"/>
          <w:u w:val="single"/>
        </w:rPr>
        <w:tab/>
      </w:r>
      <w:r w:rsidRPr="00AC6544">
        <w:rPr>
          <w:rFonts w:ascii="標楷體" w:eastAsia="標楷體" w:hAnsi="標楷體" w:hint="eastAsia"/>
          <w:spacing w:val="20"/>
          <w:sz w:val="28"/>
          <w:u w:val="single"/>
        </w:rPr>
        <w:tab/>
      </w:r>
      <w:r w:rsidRPr="00AC6544">
        <w:rPr>
          <w:rFonts w:ascii="標楷體" w:eastAsia="標楷體" w:hAnsi="標楷體" w:hint="eastAsia"/>
          <w:spacing w:val="20"/>
          <w:sz w:val="28"/>
          <w:u w:val="single"/>
        </w:rPr>
        <w:tab/>
      </w:r>
    </w:p>
    <w:p w:rsidR="000567B3" w:rsidRPr="00AC6544" w:rsidRDefault="000567B3" w:rsidP="000567B3">
      <w:pPr>
        <w:tabs>
          <w:tab w:val="left" w:pos="540"/>
        </w:tabs>
        <w:ind w:left="539" w:hanging="539"/>
        <w:jc w:val="both"/>
        <w:rPr>
          <w:rFonts w:ascii="標楷體" w:eastAsia="標楷體" w:hAnsi="標楷體"/>
          <w:spacing w:val="20"/>
          <w:sz w:val="28"/>
          <w:u w:val="single"/>
        </w:rPr>
      </w:pPr>
    </w:p>
    <w:p w:rsidR="000567B3" w:rsidRPr="00C30AFE" w:rsidRDefault="000567B3" w:rsidP="00CA3A5B">
      <w:pPr>
        <w:pStyle w:val="a3"/>
        <w:numPr>
          <w:ilvl w:val="0"/>
          <w:numId w:val="7"/>
        </w:numPr>
        <w:adjustRightInd w:val="0"/>
        <w:snapToGrid w:val="0"/>
        <w:jc w:val="both"/>
        <w:rPr>
          <w:sz w:val="28"/>
          <w:szCs w:val="28"/>
        </w:rPr>
      </w:pPr>
      <w:r w:rsidRPr="00C30AFE">
        <w:rPr>
          <w:rFonts w:hint="eastAsia"/>
          <w:sz w:val="28"/>
          <w:szCs w:val="28"/>
        </w:rPr>
        <w:t>假如你是阿堅，你認為哪些方法能抗拒不良的引誘和社會歪風，包括</w:t>
      </w:r>
      <w:r w:rsidRPr="00AC6544">
        <w:rPr>
          <w:rFonts w:hint="eastAsia"/>
          <w:sz w:val="28"/>
          <w:szCs w:val="28"/>
        </w:rPr>
        <w:t>吸食危害精神毒品、吸煙</w:t>
      </w:r>
      <w:r w:rsidR="00CA3A5B" w:rsidRPr="00CA3A5B">
        <w:rPr>
          <w:rFonts w:hint="eastAsia"/>
          <w:sz w:val="28"/>
          <w:szCs w:val="28"/>
        </w:rPr>
        <w:t>(</w:t>
      </w:r>
      <w:r w:rsidR="00CA3A5B" w:rsidRPr="00CA3A5B">
        <w:rPr>
          <w:rFonts w:hint="eastAsia"/>
          <w:sz w:val="28"/>
          <w:szCs w:val="28"/>
        </w:rPr>
        <w:t>電子煙</w:t>
      </w:r>
      <w:r w:rsidR="00CA3A5B" w:rsidRPr="00CA3A5B">
        <w:rPr>
          <w:rFonts w:hint="eastAsia"/>
          <w:sz w:val="28"/>
          <w:szCs w:val="28"/>
        </w:rPr>
        <w:t>)</w:t>
      </w:r>
      <w:r w:rsidRPr="00AC6544">
        <w:rPr>
          <w:rFonts w:hint="eastAsia"/>
          <w:sz w:val="28"/>
          <w:szCs w:val="28"/>
        </w:rPr>
        <w:t>和</w:t>
      </w:r>
      <w:r>
        <w:rPr>
          <w:rFonts w:hint="eastAsia"/>
          <w:sz w:val="28"/>
          <w:szCs w:val="28"/>
        </w:rPr>
        <w:t>飲酒</w:t>
      </w:r>
      <w:r w:rsidRPr="00C30AFE">
        <w:rPr>
          <w:rFonts w:hint="eastAsia"/>
          <w:sz w:val="28"/>
          <w:szCs w:val="28"/>
        </w:rPr>
        <w:t>等？</w:t>
      </w:r>
    </w:p>
    <w:p w:rsidR="000567B3" w:rsidRPr="00AC6544" w:rsidRDefault="000567B3" w:rsidP="000567B3">
      <w:pPr>
        <w:tabs>
          <w:tab w:val="left" w:pos="540"/>
        </w:tabs>
        <w:adjustRightInd w:val="0"/>
        <w:snapToGrid w:val="0"/>
        <w:jc w:val="both"/>
        <w:rPr>
          <w:rFonts w:ascii="標楷體" w:eastAsia="標楷體" w:hAnsi="標楷體"/>
          <w:spacing w:val="20"/>
          <w:sz w:val="28"/>
        </w:rPr>
      </w:pPr>
    </w:p>
    <w:p w:rsidR="000567B3" w:rsidRPr="00AC6544" w:rsidRDefault="000567B3" w:rsidP="000567B3">
      <w:pPr>
        <w:tabs>
          <w:tab w:val="left" w:pos="540"/>
        </w:tabs>
        <w:spacing w:line="480" w:lineRule="auto"/>
        <w:ind w:left="539" w:hanging="539"/>
        <w:jc w:val="both"/>
        <w:rPr>
          <w:rFonts w:ascii="標楷體" w:eastAsia="標楷體" w:hAnsi="標楷體"/>
          <w:spacing w:val="20"/>
          <w:sz w:val="28"/>
        </w:rPr>
      </w:pPr>
      <w:r w:rsidRPr="00AC6544">
        <w:rPr>
          <w:rFonts w:ascii="標楷體" w:eastAsia="標楷體" w:hAnsi="標楷體" w:hint="eastAsia"/>
          <w:spacing w:val="20"/>
          <w:sz w:val="28"/>
        </w:rPr>
        <w:tab/>
      </w:r>
      <w:r w:rsidRPr="00AC6544">
        <w:rPr>
          <w:rFonts w:ascii="標楷體" w:eastAsia="標楷體" w:hAnsi="標楷體" w:hint="eastAsia"/>
          <w:spacing w:val="20"/>
          <w:sz w:val="28"/>
          <w:u w:val="single"/>
        </w:rPr>
        <w:tab/>
      </w:r>
      <w:r w:rsidRPr="00AC6544">
        <w:rPr>
          <w:rFonts w:ascii="標楷體" w:eastAsia="標楷體" w:hAnsi="標楷體" w:hint="eastAsia"/>
          <w:spacing w:val="20"/>
          <w:sz w:val="28"/>
          <w:u w:val="single"/>
        </w:rPr>
        <w:tab/>
      </w:r>
      <w:r w:rsidRPr="00AC6544">
        <w:rPr>
          <w:rFonts w:ascii="標楷體" w:eastAsia="標楷體" w:hAnsi="標楷體" w:hint="eastAsia"/>
          <w:spacing w:val="20"/>
          <w:sz w:val="28"/>
          <w:u w:val="single"/>
        </w:rPr>
        <w:tab/>
      </w:r>
      <w:r w:rsidRPr="00AC6544">
        <w:rPr>
          <w:rFonts w:ascii="標楷體" w:eastAsia="標楷體" w:hAnsi="標楷體" w:hint="eastAsia"/>
          <w:spacing w:val="20"/>
          <w:sz w:val="28"/>
          <w:u w:val="single"/>
        </w:rPr>
        <w:tab/>
      </w:r>
      <w:r w:rsidRPr="00AC6544">
        <w:rPr>
          <w:rFonts w:ascii="標楷體" w:eastAsia="標楷體" w:hAnsi="標楷體" w:hint="eastAsia"/>
          <w:spacing w:val="20"/>
          <w:sz w:val="28"/>
          <w:u w:val="single"/>
        </w:rPr>
        <w:tab/>
      </w:r>
      <w:r w:rsidRPr="00AC6544">
        <w:rPr>
          <w:rFonts w:ascii="標楷體" w:eastAsia="標楷體" w:hAnsi="標楷體" w:hint="eastAsia"/>
          <w:spacing w:val="20"/>
          <w:sz w:val="28"/>
          <w:u w:val="single"/>
        </w:rPr>
        <w:tab/>
      </w:r>
      <w:r w:rsidRPr="00AC6544">
        <w:rPr>
          <w:rFonts w:ascii="標楷體" w:eastAsia="標楷體" w:hAnsi="標楷體" w:hint="eastAsia"/>
          <w:spacing w:val="20"/>
          <w:sz w:val="28"/>
          <w:u w:val="single"/>
        </w:rPr>
        <w:tab/>
      </w:r>
      <w:r w:rsidRPr="00AC6544">
        <w:rPr>
          <w:rFonts w:ascii="標楷體" w:eastAsia="標楷體" w:hAnsi="標楷體" w:hint="eastAsia"/>
          <w:spacing w:val="20"/>
          <w:sz w:val="28"/>
          <w:u w:val="single"/>
        </w:rPr>
        <w:tab/>
      </w:r>
      <w:r w:rsidRPr="00AC6544">
        <w:rPr>
          <w:rFonts w:ascii="標楷體" w:eastAsia="標楷體" w:hAnsi="標楷體" w:hint="eastAsia"/>
          <w:spacing w:val="20"/>
          <w:sz w:val="28"/>
          <w:u w:val="single"/>
        </w:rPr>
        <w:tab/>
      </w:r>
      <w:r w:rsidRPr="00AC6544">
        <w:rPr>
          <w:rFonts w:ascii="標楷體" w:eastAsia="標楷體" w:hAnsi="標楷體" w:hint="eastAsia"/>
          <w:spacing w:val="20"/>
          <w:sz w:val="28"/>
          <w:u w:val="single"/>
        </w:rPr>
        <w:tab/>
      </w:r>
      <w:r w:rsidRPr="00AC6544">
        <w:rPr>
          <w:rFonts w:ascii="標楷體" w:eastAsia="標楷體" w:hAnsi="標楷體" w:hint="eastAsia"/>
          <w:spacing w:val="20"/>
          <w:sz w:val="28"/>
          <w:u w:val="single"/>
        </w:rPr>
        <w:tab/>
      </w:r>
      <w:r w:rsidRPr="00AC6544">
        <w:rPr>
          <w:rFonts w:ascii="標楷體" w:eastAsia="標楷體" w:hAnsi="標楷體" w:hint="eastAsia"/>
          <w:spacing w:val="20"/>
          <w:sz w:val="28"/>
          <w:u w:val="single"/>
        </w:rPr>
        <w:tab/>
      </w:r>
      <w:r w:rsidRPr="00AC6544">
        <w:rPr>
          <w:rFonts w:ascii="標楷體" w:eastAsia="標楷體" w:hAnsi="標楷體" w:hint="eastAsia"/>
          <w:spacing w:val="20"/>
          <w:sz w:val="28"/>
          <w:u w:val="single"/>
        </w:rPr>
        <w:tab/>
      </w:r>
      <w:r w:rsidRPr="00AC6544">
        <w:rPr>
          <w:rFonts w:ascii="標楷體" w:eastAsia="標楷體" w:hAnsi="標楷體" w:hint="eastAsia"/>
          <w:spacing w:val="20"/>
          <w:sz w:val="28"/>
          <w:u w:val="single"/>
        </w:rPr>
        <w:tab/>
      </w:r>
      <w:r w:rsidRPr="00AC6544">
        <w:rPr>
          <w:rFonts w:ascii="標楷體" w:eastAsia="標楷體" w:hAnsi="標楷體" w:hint="eastAsia"/>
          <w:spacing w:val="20"/>
          <w:sz w:val="28"/>
          <w:u w:val="single"/>
        </w:rPr>
        <w:tab/>
      </w:r>
      <w:r w:rsidRPr="00AC6544">
        <w:rPr>
          <w:rFonts w:ascii="標楷體" w:eastAsia="標楷體" w:hAnsi="標楷體" w:hint="eastAsia"/>
          <w:spacing w:val="20"/>
          <w:sz w:val="28"/>
          <w:u w:val="single"/>
        </w:rPr>
        <w:tab/>
      </w:r>
      <w:r w:rsidRPr="00AC6544">
        <w:rPr>
          <w:rFonts w:ascii="標楷體" w:eastAsia="標楷體" w:hAnsi="標楷體" w:hint="eastAsia"/>
          <w:spacing w:val="20"/>
          <w:sz w:val="28"/>
          <w:u w:val="single"/>
        </w:rPr>
        <w:tab/>
      </w:r>
      <w:r w:rsidRPr="00AC6544">
        <w:rPr>
          <w:rFonts w:ascii="標楷體" w:eastAsia="標楷體" w:hAnsi="標楷體" w:hint="eastAsia"/>
          <w:spacing w:val="20"/>
          <w:sz w:val="28"/>
          <w:u w:val="single"/>
        </w:rPr>
        <w:tab/>
      </w:r>
      <w:r w:rsidRPr="00AC6544">
        <w:rPr>
          <w:rFonts w:ascii="標楷體" w:eastAsia="標楷體" w:hAnsi="標楷體" w:hint="eastAsia"/>
          <w:spacing w:val="20"/>
          <w:sz w:val="28"/>
          <w:u w:val="single"/>
        </w:rPr>
        <w:tab/>
      </w:r>
      <w:r w:rsidRPr="00AC6544">
        <w:rPr>
          <w:rFonts w:ascii="標楷體" w:eastAsia="標楷體" w:hAnsi="標楷體" w:hint="eastAsia"/>
          <w:spacing w:val="20"/>
          <w:sz w:val="28"/>
          <w:u w:val="single"/>
        </w:rPr>
        <w:tab/>
      </w:r>
      <w:r w:rsidRPr="00AC6544">
        <w:rPr>
          <w:rFonts w:ascii="標楷體" w:eastAsia="標楷體" w:hAnsi="標楷體" w:hint="eastAsia"/>
          <w:spacing w:val="20"/>
          <w:sz w:val="28"/>
          <w:u w:val="single"/>
        </w:rPr>
        <w:tab/>
      </w:r>
      <w:r w:rsidRPr="00AC6544">
        <w:rPr>
          <w:rFonts w:ascii="標楷體" w:eastAsia="標楷體" w:hAnsi="標楷體" w:hint="eastAsia"/>
          <w:spacing w:val="20"/>
          <w:sz w:val="28"/>
          <w:u w:val="single"/>
        </w:rPr>
        <w:tab/>
      </w:r>
      <w:r w:rsidRPr="00AC6544">
        <w:rPr>
          <w:rFonts w:ascii="標楷體" w:eastAsia="標楷體" w:hAnsi="標楷體" w:hint="eastAsia"/>
          <w:spacing w:val="20"/>
          <w:sz w:val="28"/>
          <w:u w:val="single"/>
        </w:rPr>
        <w:tab/>
      </w:r>
      <w:r w:rsidRPr="00AC6544">
        <w:rPr>
          <w:rFonts w:ascii="標楷體" w:eastAsia="標楷體" w:hAnsi="標楷體" w:hint="eastAsia"/>
          <w:spacing w:val="20"/>
          <w:sz w:val="28"/>
          <w:u w:val="single"/>
        </w:rPr>
        <w:tab/>
      </w:r>
      <w:r w:rsidRPr="00AC6544">
        <w:rPr>
          <w:rFonts w:ascii="標楷體" w:eastAsia="標楷體" w:hAnsi="標楷體" w:hint="eastAsia"/>
          <w:spacing w:val="20"/>
          <w:sz w:val="28"/>
          <w:u w:val="single"/>
        </w:rPr>
        <w:tab/>
      </w:r>
      <w:r w:rsidRPr="00AC6544">
        <w:rPr>
          <w:rFonts w:ascii="標楷體" w:eastAsia="標楷體" w:hAnsi="標楷體" w:hint="eastAsia"/>
          <w:spacing w:val="20"/>
          <w:sz w:val="28"/>
          <w:u w:val="single"/>
        </w:rPr>
        <w:tab/>
      </w:r>
      <w:r w:rsidRPr="00AC6544">
        <w:rPr>
          <w:rFonts w:ascii="標楷體" w:eastAsia="標楷體" w:hAnsi="標楷體" w:hint="eastAsia"/>
          <w:spacing w:val="20"/>
          <w:sz w:val="28"/>
          <w:u w:val="single"/>
        </w:rPr>
        <w:tab/>
      </w:r>
      <w:r w:rsidRPr="00AC6544">
        <w:rPr>
          <w:rFonts w:ascii="標楷體" w:eastAsia="標楷體" w:hAnsi="標楷體" w:hint="eastAsia"/>
          <w:spacing w:val="20"/>
          <w:sz w:val="28"/>
          <w:u w:val="single"/>
        </w:rPr>
        <w:tab/>
      </w:r>
      <w:r w:rsidRPr="00AC6544">
        <w:rPr>
          <w:rFonts w:ascii="標楷體" w:eastAsia="標楷體" w:hAnsi="標楷體" w:hint="eastAsia"/>
          <w:spacing w:val="20"/>
          <w:sz w:val="28"/>
          <w:u w:val="single"/>
        </w:rPr>
        <w:tab/>
      </w:r>
      <w:r w:rsidRPr="00AC6544">
        <w:rPr>
          <w:rFonts w:ascii="標楷體" w:eastAsia="標楷體" w:hAnsi="標楷體" w:hint="eastAsia"/>
          <w:spacing w:val="20"/>
          <w:sz w:val="28"/>
          <w:u w:val="single"/>
        </w:rPr>
        <w:tab/>
      </w:r>
      <w:r w:rsidRPr="00AC6544">
        <w:rPr>
          <w:rFonts w:ascii="標楷體" w:eastAsia="標楷體" w:hAnsi="標楷體" w:hint="eastAsia"/>
          <w:spacing w:val="20"/>
          <w:sz w:val="28"/>
          <w:u w:val="single"/>
        </w:rPr>
        <w:tab/>
      </w:r>
      <w:r w:rsidRPr="00AC6544">
        <w:rPr>
          <w:rFonts w:ascii="標楷體" w:eastAsia="標楷體" w:hAnsi="標楷體" w:hint="eastAsia"/>
          <w:spacing w:val="20"/>
          <w:sz w:val="28"/>
          <w:u w:val="single"/>
        </w:rPr>
        <w:tab/>
      </w:r>
      <w:r w:rsidRPr="00AC6544">
        <w:rPr>
          <w:rFonts w:ascii="標楷體" w:eastAsia="標楷體" w:hAnsi="標楷體" w:hint="eastAsia"/>
          <w:spacing w:val="20"/>
          <w:sz w:val="28"/>
          <w:u w:val="single"/>
        </w:rPr>
        <w:tab/>
      </w:r>
      <w:r w:rsidRPr="00AC6544">
        <w:rPr>
          <w:rFonts w:ascii="標楷體" w:eastAsia="標楷體" w:hAnsi="標楷體" w:hint="eastAsia"/>
          <w:spacing w:val="20"/>
          <w:sz w:val="28"/>
          <w:u w:val="single"/>
        </w:rPr>
        <w:tab/>
      </w:r>
      <w:r w:rsidRPr="00AC6544">
        <w:rPr>
          <w:rFonts w:ascii="標楷體" w:eastAsia="標楷體" w:hAnsi="標楷體" w:hint="eastAsia"/>
          <w:spacing w:val="20"/>
          <w:sz w:val="28"/>
          <w:u w:val="single"/>
        </w:rPr>
        <w:tab/>
      </w:r>
      <w:r w:rsidRPr="00AC6544">
        <w:rPr>
          <w:rFonts w:ascii="標楷體" w:eastAsia="標楷體" w:hAnsi="標楷體" w:hint="eastAsia"/>
          <w:spacing w:val="20"/>
          <w:sz w:val="28"/>
          <w:u w:val="single"/>
        </w:rPr>
        <w:tab/>
      </w:r>
      <w:r w:rsidRPr="00AC6544">
        <w:rPr>
          <w:rFonts w:ascii="標楷體" w:eastAsia="標楷體" w:hAnsi="標楷體" w:hint="eastAsia"/>
          <w:spacing w:val="20"/>
          <w:sz w:val="28"/>
          <w:u w:val="single"/>
        </w:rPr>
        <w:tab/>
      </w:r>
      <w:r w:rsidRPr="00AC6544">
        <w:rPr>
          <w:rFonts w:ascii="標楷體" w:eastAsia="標楷體" w:hAnsi="標楷體" w:hint="eastAsia"/>
          <w:spacing w:val="20"/>
          <w:sz w:val="28"/>
          <w:u w:val="single"/>
        </w:rPr>
        <w:tab/>
      </w:r>
      <w:r w:rsidRPr="00AC6544">
        <w:rPr>
          <w:rFonts w:ascii="標楷體" w:eastAsia="標楷體" w:hAnsi="標楷體" w:hint="eastAsia"/>
          <w:spacing w:val="20"/>
          <w:sz w:val="28"/>
          <w:u w:val="single"/>
        </w:rPr>
        <w:tab/>
      </w:r>
      <w:r w:rsidRPr="00AC6544">
        <w:rPr>
          <w:rFonts w:ascii="標楷體" w:eastAsia="標楷體" w:hAnsi="標楷體" w:hint="eastAsia"/>
          <w:spacing w:val="20"/>
          <w:sz w:val="28"/>
          <w:u w:val="single"/>
        </w:rPr>
        <w:tab/>
      </w:r>
      <w:r w:rsidRPr="00AC6544">
        <w:rPr>
          <w:rFonts w:ascii="標楷體" w:eastAsia="標楷體" w:hAnsi="標楷體" w:hint="eastAsia"/>
          <w:spacing w:val="20"/>
          <w:sz w:val="28"/>
          <w:u w:val="single"/>
        </w:rPr>
        <w:tab/>
      </w:r>
      <w:r w:rsidRPr="00AC6544">
        <w:rPr>
          <w:rFonts w:ascii="標楷體" w:eastAsia="標楷體" w:hAnsi="標楷體" w:hint="eastAsia"/>
          <w:spacing w:val="20"/>
          <w:sz w:val="28"/>
          <w:u w:val="single"/>
        </w:rPr>
        <w:tab/>
      </w:r>
      <w:r w:rsidRPr="00AC6544">
        <w:rPr>
          <w:rFonts w:ascii="標楷體" w:eastAsia="標楷體" w:hAnsi="標楷體" w:hint="eastAsia"/>
          <w:spacing w:val="20"/>
          <w:sz w:val="28"/>
          <w:u w:val="single"/>
        </w:rPr>
        <w:tab/>
      </w:r>
      <w:r w:rsidRPr="00AC6544">
        <w:rPr>
          <w:rFonts w:ascii="標楷體" w:eastAsia="標楷體" w:hAnsi="標楷體" w:hint="eastAsia"/>
          <w:spacing w:val="20"/>
          <w:sz w:val="28"/>
          <w:u w:val="single"/>
        </w:rPr>
        <w:tab/>
      </w:r>
      <w:r w:rsidRPr="00AC6544">
        <w:rPr>
          <w:rFonts w:ascii="標楷體" w:eastAsia="標楷體" w:hAnsi="標楷體" w:hint="eastAsia"/>
          <w:spacing w:val="20"/>
          <w:sz w:val="28"/>
          <w:u w:val="single"/>
        </w:rPr>
        <w:tab/>
      </w:r>
      <w:r w:rsidRPr="00AC6544">
        <w:rPr>
          <w:rFonts w:ascii="標楷體" w:eastAsia="標楷體" w:hAnsi="標楷體" w:hint="eastAsia"/>
          <w:spacing w:val="20"/>
          <w:sz w:val="28"/>
          <w:u w:val="single"/>
        </w:rPr>
        <w:tab/>
      </w:r>
      <w:r w:rsidRPr="00AC6544">
        <w:rPr>
          <w:rFonts w:ascii="標楷體" w:eastAsia="標楷體" w:hAnsi="標楷體" w:hint="eastAsia"/>
          <w:spacing w:val="20"/>
          <w:sz w:val="28"/>
          <w:u w:val="single"/>
        </w:rPr>
        <w:tab/>
      </w:r>
      <w:r w:rsidRPr="00AC6544">
        <w:rPr>
          <w:rFonts w:ascii="標楷體" w:eastAsia="標楷體" w:hAnsi="標楷體" w:hint="eastAsia"/>
          <w:spacing w:val="20"/>
          <w:sz w:val="28"/>
          <w:u w:val="single"/>
        </w:rPr>
        <w:tab/>
      </w:r>
      <w:r w:rsidRPr="00AC6544">
        <w:rPr>
          <w:rFonts w:ascii="標楷體" w:eastAsia="標楷體" w:hAnsi="標楷體" w:hint="eastAsia"/>
          <w:spacing w:val="20"/>
          <w:sz w:val="28"/>
          <w:u w:val="single"/>
        </w:rPr>
        <w:tab/>
      </w:r>
      <w:r w:rsidRPr="00AC6544">
        <w:rPr>
          <w:rFonts w:ascii="標楷體" w:eastAsia="標楷體" w:hAnsi="標楷體" w:hint="eastAsia"/>
          <w:spacing w:val="20"/>
          <w:sz w:val="28"/>
          <w:u w:val="single"/>
        </w:rPr>
        <w:tab/>
      </w:r>
      <w:r w:rsidRPr="00AC6544">
        <w:rPr>
          <w:rFonts w:ascii="標楷體" w:eastAsia="標楷體" w:hAnsi="標楷體" w:hint="eastAsia"/>
          <w:spacing w:val="20"/>
          <w:sz w:val="28"/>
          <w:u w:val="single"/>
        </w:rPr>
        <w:tab/>
      </w:r>
      <w:r w:rsidRPr="00AC6544">
        <w:rPr>
          <w:rFonts w:ascii="標楷體" w:eastAsia="標楷體" w:hAnsi="標楷體" w:hint="eastAsia"/>
          <w:spacing w:val="20"/>
          <w:sz w:val="28"/>
          <w:u w:val="single"/>
        </w:rPr>
        <w:tab/>
      </w:r>
      <w:r w:rsidRPr="00AC6544">
        <w:rPr>
          <w:rFonts w:ascii="標楷體" w:eastAsia="標楷體" w:hAnsi="標楷體" w:hint="eastAsia"/>
          <w:spacing w:val="20"/>
          <w:sz w:val="28"/>
          <w:u w:val="single"/>
        </w:rPr>
        <w:tab/>
      </w:r>
      <w:r w:rsidRPr="00AC6544">
        <w:rPr>
          <w:rFonts w:ascii="標楷體" w:eastAsia="標楷體" w:hAnsi="標楷體" w:hint="eastAsia"/>
          <w:spacing w:val="20"/>
          <w:sz w:val="28"/>
          <w:u w:val="single"/>
        </w:rPr>
        <w:tab/>
      </w:r>
    </w:p>
    <w:p w:rsidR="000567B3" w:rsidRPr="00AC6544" w:rsidRDefault="000567B3" w:rsidP="000567B3">
      <w:pPr>
        <w:tabs>
          <w:tab w:val="left" w:pos="540"/>
        </w:tabs>
        <w:ind w:left="539" w:hanging="539"/>
        <w:jc w:val="both"/>
        <w:rPr>
          <w:rFonts w:ascii="標楷體" w:eastAsia="標楷體" w:hAnsi="標楷體"/>
          <w:spacing w:val="20"/>
          <w:sz w:val="28"/>
          <w:u w:val="single"/>
        </w:rPr>
      </w:pPr>
      <w:r w:rsidRPr="00AC6544">
        <w:rPr>
          <w:rFonts w:ascii="標楷體" w:eastAsia="標楷體" w:hAnsi="標楷體" w:hint="eastAsia"/>
          <w:spacing w:val="20"/>
          <w:sz w:val="28"/>
        </w:rPr>
        <w:tab/>
      </w:r>
      <w:r w:rsidRPr="00AC6544">
        <w:rPr>
          <w:rFonts w:ascii="標楷體" w:eastAsia="標楷體" w:hAnsi="標楷體" w:hint="eastAsia"/>
          <w:spacing w:val="20"/>
          <w:sz w:val="28"/>
          <w:u w:val="single"/>
        </w:rPr>
        <w:tab/>
      </w:r>
      <w:r w:rsidRPr="00AC6544">
        <w:rPr>
          <w:rFonts w:ascii="標楷體" w:eastAsia="標楷體" w:hAnsi="標楷體" w:hint="eastAsia"/>
          <w:spacing w:val="20"/>
          <w:sz w:val="28"/>
          <w:u w:val="single"/>
        </w:rPr>
        <w:tab/>
      </w:r>
      <w:r w:rsidRPr="00AC6544">
        <w:rPr>
          <w:rFonts w:ascii="標楷體" w:eastAsia="標楷體" w:hAnsi="標楷體" w:hint="eastAsia"/>
          <w:spacing w:val="20"/>
          <w:sz w:val="28"/>
          <w:u w:val="single"/>
        </w:rPr>
        <w:tab/>
      </w:r>
      <w:r w:rsidRPr="00AC6544">
        <w:rPr>
          <w:rFonts w:ascii="標楷體" w:eastAsia="標楷體" w:hAnsi="標楷體" w:hint="eastAsia"/>
          <w:spacing w:val="20"/>
          <w:sz w:val="28"/>
          <w:u w:val="single"/>
        </w:rPr>
        <w:tab/>
      </w:r>
      <w:r w:rsidRPr="00AC6544">
        <w:rPr>
          <w:rFonts w:ascii="標楷體" w:eastAsia="標楷體" w:hAnsi="標楷體" w:hint="eastAsia"/>
          <w:spacing w:val="20"/>
          <w:sz w:val="28"/>
          <w:u w:val="single"/>
        </w:rPr>
        <w:tab/>
      </w:r>
      <w:r w:rsidRPr="00AC6544">
        <w:rPr>
          <w:rFonts w:ascii="標楷體" w:eastAsia="標楷體" w:hAnsi="標楷體" w:hint="eastAsia"/>
          <w:spacing w:val="20"/>
          <w:sz w:val="28"/>
          <w:u w:val="single"/>
        </w:rPr>
        <w:tab/>
      </w:r>
      <w:r w:rsidRPr="00AC6544">
        <w:rPr>
          <w:rFonts w:ascii="標楷體" w:eastAsia="標楷體" w:hAnsi="標楷體" w:hint="eastAsia"/>
          <w:spacing w:val="20"/>
          <w:sz w:val="28"/>
          <w:u w:val="single"/>
        </w:rPr>
        <w:tab/>
      </w:r>
      <w:r w:rsidRPr="00AC6544">
        <w:rPr>
          <w:rFonts w:ascii="標楷體" w:eastAsia="標楷體" w:hAnsi="標楷體" w:hint="eastAsia"/>
          <w:spacing w:val="20"/>
          <w:sz w:val="28"/>
          <w:u w:val="single"/>
        </w:rPr>
        <w:tab/>
      </w:r>
      <w:r w:rsidRPr="00AC6544">
        <w:rPr>
          <w:rFonts w:ascii="標楷體" w:eastAsia="標楷體" w:hAnsi="標楷體" w:hint="eastAsia"/>
          <w:spacing w:val="20"/>
          <w:sz w:val="28"/>
          <w:u w:val="single"/>
        </w:rPr>
        <w:tab/>
      </w:r>
      <w:r w:rsidRPr="00AC6544">
        <w:rPr>
          <w:rFonts w:ascii="標楷體" w:eastAsia="標楷體" w:hAnsi="標楷體" w:hint="eastAsia"/>
          <w:spacing w:val="20"/>
          <w:sz w:val="28"/>
          <w:u w:val="single"/>
        </w:rPr>
        <w:tab/>
      </w:r>
      <w:r w:rsidRPr="00AC6544">
        <w:rPr>
          <w:rFonts w:ascii="標楷體" w:eastAsia="標楷體" w:hAnsi="標楷體" w:hint="eastAsia"/>
          <w:spacing w:val="20"/>
          <w:sz w:val="28"/>
          <w:u w:val="single"/>
        </w:rPr>
        <w:tab/>
      </w:r>
      <w:r w:rsidRPr="00AC6544">
        <w:rPr>
          <w:rFonts w:ascii="標楷體" w:eastAsia="標楷體" w:hAnsi="標楷體" w:hint="eastAsia"/>
          <w:spacing w:val="20"/>
          <w:sz w:val="28"/>
          <w:u w:val="single"/>
        </w:rPr>
        <w:tab/>
      </w:r>
      <w:r w:rsidRPr="00AC6544">
        <w:rPr>
          <w:rFonts w:ascii="標楷體" w:eastAsia="標楷體" w:hAnsi="標楷體" w:hint="eastAsia"/>
          <w:spacing w:val="20"/>
          <w:sz w:val="28"/>
          <w:u w:val="single"/>
        </w:rPr>
        <w:tab/>
      </w:r>
      <w:r w:rsidRPr="00AC6544">
        <w:rPr>
          <w:rFonts w:ascii="標楷體" w:eastAsia="標楷體" w:hAnsi="標楷體" w:hint="eastAsia"/>
          <w:spacing w:val="20"/>
          <w:sz w:val="28"/>
          <w:u w:val="single"/>
        </w:rPr>
        <w:tab/>
      </w:r>
      <w:r w:rsidRPr="00AC6544">
        <w:rPr>
          <w:rFonts w:ascii="標楷體" w:eastAsia="標楷體" w:hAnsi="標楷體" w:hint="eastAsia"/>
          <w:spacing w:val="20"/>
          <w:sz w:val="28"/>
          <w:u w:val="single"/>
        </w:rPr>
        <w:tab/>
      </w:r>
      <w:r w:rsidRPr="00AC6544">
        <w:rPr>
          <w:rFonts w:ascii="標楷體" w:eastAsia="標楷體" w:hAnsi="標楷體" w:hint="eastAsia"/>
          <w:spacing w:val="20"/>
          <w:sz w:val="28"/>
          <w:u w:val="single"/>
        </w:rPr>
        <w:tab/>
      </w:r>
      <w:r w:rsidRPr="00AC6544">
        <w:rPr>
          <w:rFonts w:ascii="標楷體" w:eastAsia="標楷體" w:hAnsi="標楷體" w:hint="eastAsia"/>
          <w:spacing w:val="20"/>
          <w:sz w:val="28"/>
          <w:u w:val="single"/>
        </w:rPr>
        <w:tab/>
      </w:r>
      <w:r w:rsidRPr="00AC6544">
        <w:rPr>
          <w:rFonts w:ascii="標楷體" w:eastAsia="標楷體" w:hAnsi="標楷體" w:hint="eastAsia"/>
          <w:spacing w:val="20"/>
          <w:sz w:val="28"/>
          <w:u w:val="single"/>
        </w:rPr>
        <w:tab/>
      </w:r>
    </w:p>
    <w:p w:rsidR="000567B3" w:rsidRDefault="000567B3" w:rsidP="000567B3">
      <w:pPr>
        <w:widowControl/>
        <w:rPr>
          <w:rFonts w:ascii="新細明體"/>
          <w:b/>
          <w:bCs/>
          <w:color w:val="000000"/>
        </w:rPr>
      </w:pPr>
      <w:r>
        <w:rPr>
          <w:rFonts w:ascii="新細明體"/>
          <w:b/>
          <w:bCs/>
          <w:color w:val="000000"/>
        </w:rPr>
        <w:br w:type="page"/>
      </w:r>
    </w:p>
    <w:p w:rsidR="000567B3" w:rsidRPr="00BA1553" w:rsidRDefault="000567B3" w:rsidP="000567B3">
      <w:pPr>
        <w:pStyle w:val="a3"/>
        <w:rPr>
          <w:rFonts w:ascii="新細明體"/>
          <w:b/>
          <w:bCs/>
        </w:rPr>
      </w:pPr>
    </w:p>
    <w:p w:rsidR="000567B3" w:rsidRDefault="000567B3" w:rsidP="000567B3">
      <w:pPr>
        <w:widowControl/>
        <w:rPr>
          <w:rFonts w:ascii="新細明體" w:hAnsi="新細明體" w:cs="新細明體"/>
          <w:lang w:eastAsia="zh-HK"/>
        </w:rPr>
      </w:pPr>
      <w:r w:rsidRPr="00556F83">
        <w:rPr>
          <w:rFonts w:ascii="新細明體" w:hAnsi="新細明體" w:cs="新細明體" w:hint="eastAsia"/>
          <w:lang w:eastAsia="zh-HK"/>
        </w:rPr>
        <w:t>參考</w:t>
      </w:r>
      <w:r>
        <w:rPr>
          <w:rFonts w:ascii="新細明體" w:hAnsi="新細明體" w:cs="新細明體" w:hint="eastAsia"/>
        </w:rPr>
        <w:t>網站連結：</w:t>
      </w:r>
    </w:p>
    <w:p w:rsidR="00056974" w:rsidRDefault="00056974" w:rsidP="000567B3">
      <w:pPr>
        <w:widowControl/>
        <w:rPr>
          <w:rFonts w:ascii="新細明體" w:hAnsi="新細明體" w:cs="Arial"/>
          <w:noProof/>
          <w:kern w:val="0"/>
          <w:szCs w:val="20"/>
        </w:rPr>
      </w:pPr>
      <w:r w:rsidRPr="00BC4C78">
        <w:rPr>
          <w:rFonts w:ascii="新細明體" w:hAnsi="新細明體" w:cs="Arial" w:hint="eastAsia"/>
          <w:noProof/>
          <w:kern w:val="0"/>
          <w:szCs w:val="20"/>
        </w:rPr>
        <w:t>香港吸煙與健康委員會</w:t>
      </w:r>
      <w:r>
        <w:rPr>
          <w:rFonts w:ascii="新細明體" w:hAnsi="新細明體" w:cs="Arial" w:hint="eastAsia"/>
          <w:noProof/>
          <w:kern w:val="0"/>
          <w:szCs w:val="20"/>
        </w:rPr>
        <w:t xml:space="preserve"> </w:t>
      </w:r>
      <w:r>
        <w:rPr>
          <w:rFonts w:ascii="新細明體" w:hAnsi="新細明體" w:cs="Arial"/>
          <w:noProof/>
          <w:kern w:val="0"/>
          <w:szCs w:val="20"/>
        </w:rPr>
        <w:t>–</w:t>
      </w:r>
      <w:r>
        <w:rPr>
          <w:rFonts w:ascii="新細明體" w:hAnsi="新細明體" w:cs="Arial" w:hint="eastAsia"/>
          <w:noProof/>
          <w:kern w:val="0"/>
          <w:szCs w:val="20"/>
        </w:rPr>
        <w:t xml:space="preserve"> 電子煙</w:t>
      </w:r>
      <w:r w:rsidRPr="00BC4C78">
        <w:rPr>
          <w:rFonts w:ascii="新細明體" w:hAnsi="新細明體" w:cs="Arial" w:hint="eastAsia"/>
          <w:noProof/>
          <w:kern w:val="0"/>
          <w:szCs w:val="20"/>
        </w:rPr>
        <w:t>：</w:t>
      </w:r>
    </w:p>
    <w:p w:rsidR="000567B3" w:rsidRDefault="004E2649" w:rsidP="000567B3">
      <w:pPr>
        <w:widowControl/>
        <w:rPr>
          <w:rStyle w:val="a9"/>
          <w:rFonts w:ascii="新細明體" w:hAnsi="新細明體" w:cs="新細明體"/>
          <w:lang w:eastAsia="zh-HK"/>
        </w:rPr>
      </w:pPr>
      <w:hyperlink r:id="rId10" w:history="1">
        <w:r w:rsidR="000567B3" w:rsidRPr="004B51F1">
          <w:rPr>
            <w:rStyle w:val="a9"/>
            <w:rFonts w:ascii="新細明體" w:hAnsi="新細明體" w:cs="新細明體"/>
            <w:lang w:eastAsia="zh-HK"/>
          </w:rPr>
          <w:t>http://www.smokefree.hk/tc/content/web.do?page=ecigarette</w:t>
        </w:r>
      </w:hyperlink>
    </w:p>
    <w:p w:rsidR="00056974" w:rsidRPr="00AE67D7" w:rsidRDefault="00AE67D7" w:rsidP="00AE67D7">
      <w:pPr>
        <w:widowControl/>
        <w:rPr>
          <w:rFonts w:ascii="新細明體" w:hAnsi="新細明體" w:cs="Arial"/>
          <w:noProof/>
          <w:kern w:val="0"/>
          <w:szCs w:val="20"/>
        </w:rPr>
      </w:pPr>
      <w:r>
        <w:rPr>
          <w:rFonts w:ascii="新細明體" w:hAnsi="新細明體" w:cs="Arial" w:hint="eastAsia"/>
          <w:noProof/>
          <w:kern w:val="0"/>
          <w:szCs w:val="20"/>
        </w:rPr>
        <w:t>有關</w:t>
      </w:r>
      <w:r w:rsidR="00056974" w:rsidRPr="00AE67D7">
        <w:rPr>
          <w:rFonts w:ascii="新細明體" w:hAnsi="新細明體" w:cs="Arial" w:hint="eastAsia"/>
          <w:noProof/>
          <w:kern w:val="0"/>
          <w:szCs w:val="20"/>
        </w:rPr>
        <w:t>電子煙的構造、對健康的影響、法例等資料</w:t>
      </w:r>
    </w:p>
    <w:p w:rsidR="00AE67D7" w:rsidRDefault="00AE67D7" w:rsidP="00056974">
      <w:pPr>
        <w:widowControl/>
        <w:rPr>
          <w:rFonts w:ascii="新細明體" w:hAnsi="新細明體" w:cs="Arial"/>
          <w:noProof/>
          <w:kern w:val="0"/>
          <w:szCs w:val="20"/>
        </w:rPr>
      </w:pPr>
    </w:p>
    <w:p w:rsidR="00056974" w:rsidRDefault="00056974" w:rsidP="00056974">
      <w:pPr>
        <w:widowControl/>
        <w:rPr>
          <w:rFonts w:ascii="新細明體" w:hAnsi="新細明體" w:cs="Arial"/>
          <w:noProof/>
          <w:kern w:val="0"/>
          <w:szCs w:val="20"/>
        </w:rPr>
      </w:pPr>
      <w:r w:rsidRPr="00BC4C78">
        <w:rPr>
          <w:rFonts w:ascii="新細明體" w:hAnsi="新細明體" w:cs="Arial" w:hint="eastAsia"/>
          <w:noProof/>
          <w:kern w:val="0"/>
          <w:szCs w:val="20"/>
        </w:rPr>
        <w:t>香港吸煙與健康委員會：</w:t>
      </w:r>
    </w:p>
    <w:p w:rsidR="00056974" w:rsidRDefault="004E2649" w:rsidP="00056974">
      <w:pPr>
        <w:widowControl/>
        <w:rPr>
          <w:rFonts w:ascii="新細明體" w:hAnsi="新細明體" w:cs="Arial"/>
          <w:noProof/>
          <w:color w:val="0000FF"/>
          <w:kern w:val="0"/>
          <w:szCs w:val="20"/>
          <w:u w:val="single"/>
        </w:rPr>
      </w:pPr>
      <w:hyperlink r:id="rId11" w:history="1">
        <w:r w:rsidR="00056974">
          <w:rPr>
            <w:rFonts w:ascii="新細明體" w:hAnsi="新細明體" w:cs="Arial"/>
            <w:noProof/>
            <w:color w:val="0000FF"/>
            <w:kern w:val="0"/>
            <w:szCs w:val="20"/>
            <w:u w:val="single"/>
          </w:rPr>
          <w:t>http://www.smokefree.hk</w:t>
        </w:r>
      </w:hyperlink>
    </w:p>
    <w:p w:rsidR="000567B3" w:rsidRPr="00AE67D7" w:rsidRDefault="00AE67D7" w:rsidP="00AE67D7">
      <w:pPr>
        <w:widowControl/>
        <w:rPr>
          <w:rFonts w:ascii="新細明體" w:hAnsi="新細明體" w:cs="Arial"/>
          <w:noProof/>
          <w:kern w:val="0"/>
          <w:szCs w:val="20"/>
        </w:rPr>
      </w:pPr>
      <w:r>
        <w:rPr>
          <w:rFonts w:ascii="新細明體" w:hAnsi="新細明體" w:cs="Arial" w:hint="eastAsia"/>
          <w:noProof/>
          <w:kern w:val="0"/>
          <w:szCs w:val="20"/>
        </w:rPr>
        <w:t>有關</w:t>
      </w:r>
      <w:r w:rsidR="00056974" w:rsidRPr="00AE67D7">
        <w:rPr>
          <w:rFonts w:ascii="新細明體" w:hAnsi="新細明體" w:cs="Arial" w:hint="eastAsia"/>
          <w:noProof/>
          <w:kern w:val="0"/>
          <w:szCs w:val="20"/>
        </w:rPr>
        <w:t>控煙教育、宣傳、研究、統計資料、健康資訊、戒煙方法及服務、控煙法規、新聞等各種資訊</w:t>
      </w:r>
    </w:p>
    <w:p w:rsidR="00AE67D7" w:rsidRDefault="00AE67D7" w:rsidP="000567B3">
      <w:pPr>
        <w:widowControl/>
        <w:rPr>
          <w:rFonts w:ascii="新細明體" w:hAnsi="新細明體" w:cs="Arial"/>
          <w:noProof/>
          <w:kern w:val="0"/>
          <w:szCs w:val="20"/>
        </w:rPr>
      </w:pPr>
    </w:p>
    <w:p w:rsidR="00056974" w:rsidRDefault="00056974" w:rsidP="000567B3">
      <w:pPr>
        <w:widowControl/>
        <w:rPr>
          <w:rFonts w:ascii="新細明體" w:hAnsi="新細明體" w:cs="Arial"/>
          <w:noProof/>
          <w:kern w:val="0"/>
          <w:szCs w:val="20"/>
        </w:rPr>
      </w:pPr>
      <w:r w:rsidRPr="00BC4C78">
        <w:rPr>
          <w:rFonts w:ascii="新細明體" w:hAnsi="新細明體" w:cs="Arial" w:hint="eastAsia"/>
          <w:noProof/>
          <w:kern w:val="0"/>
          <w:szCs w:val="20"/>
        </w:rPr>
        <w:t>香港吸煙與健康委員會</w:t>
      </w:r>
      <w:r>
        <w:rPr>
          <w:rFonts w:ascii="新細明體" w:hAnsi="新細明體" w:cs="Arial" w:hint="eastAsia"/>
          <w:noProof/>
          <w:kern w:val="0"/>
          <w:szCs w:val="20"/>
        </w:rPr>
        <w:t xml:space="preserve"> </w:t>
      </w:r>
      <w:r>
        <w:rPr>
          <w:rFonts w:ascii="新細明體" w:hAnsi="新細明體" w:cs="Arial"/>
          <w:noProof/>
          <w:kern w:val="0"/>
          <w:szCs w:val="20"/>
        </w:rPr>
        <w:t>–</w:t>
      </w:r>
      <w:r>
        <w:rPr>
          <w:rFonts w:ascii="新細明體" w:hAnsi="新細明體" w:cs="Arial" w:hint="eastAsia"/>
          <w:noProof/>
          <w:kern w:val="0"/>
          <w:szCs w:val="20"/>
        </w:rPr>
        <w:t xml:space="preserve"> 控煙連結︰</w:t>
      </w:r>
    </w:p>
    <w:p w:rsidR="000567B3" w:rsidRDefault="004E2649" w:rsidP="000567B3">
      <w:pPr>
        <w:widowControl/>
        <w:rPr>
          <w:rStyle w:val="a9"/>
          <w:rFonts w:ascii="新細明體" w:hAnsi="新細明體" w:cs="新細明體"/>
          <w:lang w:eastAsia="zh-HK"/>
        </w:rPr>
      </w:pPr>
      <w:hyperlink r:id="rId12" w:history="1">
        <w:r w:rsidR="000567B3" w:rsidRPr="004B51F1">
          <w:rPr>
            <w:rStyle w:val="a9"/>
            <w:rFonts w:ascii="新細明體" w:hAnsi="新細明體" w:cs="新細明體"/>
            <w:lang w:eastAsia="zh-HK"/>
          </w:rPr>
          <w:t>http://smokefree.hk/tc/content/web.do?page=RelatedLinks</w:t>
        </w:r>
      </w:hyperlink>
    </w:p>
    <w:p w:rsidR="00056974" w:rsidRPr="00AE67D7" w:rsidRDefault="00056974" w:rsidP="00AE67D7">
      <w:pPr>
        <w:widowControl/>
        <w:rPr>
          <w:rFonts w:ascii="新細明體" w:hAnsi="新細明體" w:cs="Arial"/>
          <w:noProof/>
          <w:kern w:val="0"/>
          <w:szCs w:val="20"/>
        </w:rPr>
      </w:pPr>
      <w:r w:rsidRPr="00AE67D7">
        <w:rPr>
          <w:rFonts w:ascii="新細明體" w:hAnsi="新細明體" w:cs="Arial" w:hint="eastAsia"/>
          <w:noProof/>
          <w:kern w:val="0"/>
          <w:szCs w:val="20"/>
        </w:rPr>
        <w:t>本港及世界各地控煙相關網站</w:t>
      </w:r>
    </w:p>
    <w:p w:rsidR="00AE67D7" w:rsidRDefault="00AE67D7" w:rsidP="00056974">
      <w:pPr>
        <w:widowControl/>
      </w:pPr>
    </w:p>
    <w:p w:rsidR="00056974" w:rsidRPr="00EC44DA" w:rsidRDefault="00056974" w:rsidP="00056974">
      <w:pPr>
        <w:widowControl/>
        <w:ind w:left="240" w:hangingChars="100" w:hanging="240"/>
        <w:rPr>
          <w:rFonts w:ascii="新細明體" w:hAnsi="新細明體" w:cs="新細明體"/>
          <w:lang w:eastAsia="zh-HK"/>
        </w:rPr>
      </w:pPr>
      <w:r>
        <w:rPr>
          <w:rFonts w:hint="eastAsia"/>
        </w:rPr>
        <w:t>生活教育活動計劃</w:t>
      </w:r>
      <w:r>
        <w:rPr>
          <w:rFonts w:hint="eastAsia"/>
        </w:rPr>
        <w:t xml:space="preserve"> </w:t>
      </w:r>
      <w:r>
        <w:t>–</w:t>
      </w:r>
      <w:r>
        <w:rPr>
          <w:rFonts w:hint="eastAsia"/>
        </w:rPr>
        <w:t xml:space="preserve"> </w:t>
      </w:r>
      <w:r>
        <w:rPr>
          <w:rFonts w:hint="eastAsia"/>
        </w:rPr>
        <w:t>參考資料</w:t>
      </w:r>
      <w:r>
        <w:rPr>
          <w:rFonts w:hint="eastAsia"/>
        </w:rPr>
        <w:t xml:space="preserve"> </w:t>
      </w:r>
      <w:r>
        <w:t>–</w:t>
      </w:r>
      <w:r>
        <w:rPr>
          <w:rFonts w:hint="eastAsia"/>
        </w:rPr>
        <w:t xml:space="preserve"> </w:t>
      </w:r>
      <w:r>
        <w:rPr>
          <w:rFonts w:hint="eastAsia"/>
        </w:rPr>
        <w:t>煙草︰</w:t>
      </w:r>
    </w:p>
    <w:p w:rsidR="00056974" w:rsidRDefault="004E2649" w:rsidP="00056974">
      <w:pPr>
        <w:widowControl/>
        <w:rPr>
          <w:rFonts w:ascii="新細明體" w:hAnsi="新細明體" w:cs="新細明體"/>
          <w:color w:val="0000FF"/>
          <w:u w:val="single"/>
          <w:lang w:eastAsia="zh-HK"/>
        </w:rPr>
      </w:pPr>
      <w:hyperlink r:id="rId13" w:history="1">
        <w:r w:rsidR="00056974" w:rsidRPr="00D8673B">
          <w:rPr>
            <w:rStyle w:val="a9"/>
            <w:rFonts w:ascii="新細明體" w:hAnsi="新細明體" w:cs="新細明體"/>
            <w:lang w:eastAsia="zh-HK"/>
          </w:rPr>
          <w:t>http://www.leap.org.hk/tc/resources.php?cid=3</w:t>
        </w:r>
      </w:hyperlink>
    </w:p>
    <w:p w:rsidR="000567B3" w:rsidRPr="00AE67D7" w:rsidRDefault="00AE67D7" w:rsidP="00056974">
      <w:pPr>
        <w:widowControl/>
        <w:rPr>
          <w:rFonts w:cs="Arial"/>
          <w:noProof/>
          <w:kern w:val="0"/>
          <w:szCs w:val="20"/>
        </w:rPr>
      </w:pPr>
      <w:r>
        <w:rPr>
          <w:rFonts w:ascii="新細明體" w:hAnsi="新細明體" w:cs="Arial" w:hint="eastAsia"/>
          <w:noProof/>
          <w:kern w:val="0"/>
          <w:szCs w:val="20"/>
        </w:rPr>
        <w:t>有關</w:t>
      </w:r>
      <w:r w:rsidR="00056974" w:rsidRPr="00AE67D7">
        <w:rPr>
          <w:rFonts w:ascii="新細明體" w:hAnsi="新細明體" w:cs="Arial" w:hint="eastAsia"/>
          <w:noProof/>
          <w:kern w:val="0"/>
          <w:szCs w:val="20"/>
        </w:rPr>
        <w:t>煙草及所含化學物質資料、健康資訊、吸煙禍害、以及其他控煙網站</w:t>
      </w:r>
    </w:p>
    <w:p w:rsidR="00AE67D7" w:rsidRDefault="00AE67D7" w:rsidP="00056974">
      <w:pPr>
        <w:widowControl/>
        <w:rPr>
          <w:rFonts w:ascii="新細明體" w:hAnsi="新細明體" w:cs="Arial"/>
          <w:noProof/>
          <w:kern w:val="0"/>
          <w:szCs w:val="20"/>
        </w:rPr>
      </w:pPr>
    </w:p>
    <w:p w:rsidR="00056974" w:rsidRDefault="00056974" w:rsidP="00056974">
      <w:pPr>
        <w:widowControl/>
        <w:rPr>
          <w:rFonts w:ascii="新細明體" w:hAnsi="新細明體" w:cs="Arial"/>
          <w:noProof/>
          <w:kern w:val="0"/>
          <w:szCs w:val="20"/>
        </w:rPr>
      </w:pPr>
      <w:r w:rsidRPr="00BC4C78">
        <w:rPr>
          <w:rFonts w:ascii="新細明體" w:hAnsi="新細明體" w:cs="Arial" w:hint="eastAsia"/>
          <w:noProof/>
          <w:kern w:val="0"/>
          <w:szCs w:val="20"/>
        </w:rPr>
        <w:t>衛生署控煙辦公室</w:t>
      </w:r>
      <w:r>
        <w:rPr>
          <w:rFonts w:ascii="新細明體" w:hAnsi="新細明體" w:cs="Arial" w:hint="eastAsia"/>
          <w:noProof/>
          <w:kern w:val="0"/>
          <w:szCs w:val="20"/>
        </w:rPr>
        <w:t xml:space="preserve"> </w:t>
      </w:r>
      <w:r>
        <w:rPr>
          <w:rFonts w:ascii="新細明體" w:hAnsi="新細明體" w:cs="Arial"/>
          <w:noProof/>
          <w:kern w:val="0"/>
          <w:szCs w:val="20"/>
        </w:rPr>
        <w:t>–</w:t>
      </w:r>
      <w:r>
        <w:rPr>
          <w:rFonts w:ascii="新細明體" w:hAnsi="新細明體" w:cs="Arial" w:hint="eastAsia"/>
          <w:noProof/>
          <w:kern w:val="0"/>
          <w:szCs w:val="20"/>
        </w:rPr>
        <w:t xml:space="preserve"> 電子煙︰</w:t>
      </w:r>
    </w:p>
    <w:p w:rsidR="000567B3" w:rsidRDefault="004E2649" w:rsidP="000567B3">
      <w:pPr>
        <w:widowControl/>
        <w:rPr>
          <w:rFonts w:ascii="新細明體" w:hAnsi="新細明體" w:cs="新細明體"/>
          <w:color w:val="0000FF"/>
          <w:u w:val="single"/>
          <w:lang w:eastAsia="zh-HK"/>
        </w:rPr>
      </w:pPr>
      <w:hyperlink r:id="rId14" w:history="1">
        <w:r w:rsidR="00056974" w:rsidRPr="00A04E8D">
          <w:rPr>
            <w:rStyle w:val="a9"/>
            <w:rFonts w:ascii="新細明體" w:hAnsi="新細明體" w:cs="新細明體"/>
            <w:lang w:eastAsia="zh-HK"/>
          </w:rPr>
          <w:t>https://www.tco.gov.hk/tc_chi/infostation/infostation_ec.html</w:t>
        </w:r>
      </w:hyperlink>
    </w:p>
    <w:p w:rsidR="008B7C27" w:rsidRPr="00AE67D7" w:rsidRDefault="00056974" w:rsidP="00AE67D7">
      <w:pPr>
        <w:widowControl/>
        <w:rPr>
          <w:rFonts w:ascii="新細明體" w:hAnsi="新細明體" w:cs="Arial"/>
          <w:noProof/>
          <w:kern w:val="0"/>
          <w:szCs w:val="20"/>
        </w:rPr>
      </w:pPr>
      <w:r w:rsidRPr="00AE67D7">
        <w:rPr>
          <w:rFonts w:ascii="新細明體" w:hAnsi="新細明體" w:cs="Arial" w:hint="eastAsia"/>
          <w:noProof/>
          <w:kern w:val="0"/>
          <w:szCs w:val="20"/>
        </w:rPr>
        <w:t>闡述本港法例對電子煙的管制</w:t>
      </w:r>
    </w:p>
    <w:sectPr w:rsidR="008B7C27" w:rsidRPr="00AE67D7" w:rsidSect="0081694D">
      <w:headerReference w:type="default" r:id="rId15"/>
      <w:footerReference w:type="default" r:id="rId16"/>
      <w:type w:val="continuous"/>
      <w:pgSz w:w="11906" w:h="16838" w:code="9"/>
      <w:pgMar w:top="1134" w:right="1418" w:bottom="1134" w:left="1418" w:header="851" w:footer="61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008" w:rsidRDefault="00654008">
      <w:r>
        <w:separator/>
      </w:r>
    </w:p>
  </w:endnote>
  <w:endnote w:type="continuationSeparator" w:id="0">
    <w:p w:rsidR="00654008" w:rsidRDefault="00654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46B" w:rsidRDefault="000567B3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E2649" w:rsidRPr="004E2649">
      <w:rPr>
        <w:noProof/>
        <w:lang w:val="zh-HK"/>
      </w:rPr>
      <w:t>2</w:t>
    </w:r>
    <w:r>
      <w:fldChar w:fldCharType="end"/>
    </w:r>
  </w:p>
  <w:p w:rsidR="004E746B" w:rsidRDefault="004E264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46B" w:rsidRDefault="000567B3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E2649" w:rsidRPr="004E2649">
      <w:rPr>
        <w:noProof/>
        <w:lang w:val="zh-HK"/>
      </w:rPr>
      <w:t>8</w:t>
    </w:r>
    <w:r>
      <w:fldChar w:fldCharType="end"/>
    </w:r>
  </w:p>
  <w:p w:rsidR="004E746B" w:rsidRDefault="004E264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008" w:rsidRDefault="00654008">
      <w:r>
        <w:separator/>
      </w:r>
    </w:p>
  </w:footnote>
  <w:footnote w:type="continuationSeparator" w:id="0">
    <w:p w:rsidR="00654008" w:rsidRDefault="006540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26" w:type="dxa"/>
      <w:tblBorders>
        <w:bottom w:val="single" w:sz="18" w:space="0" w:color="808080"/>
      </w:tblBorders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9126"/>
    </w:tblGrid>
    <w:tr w:rsidR="004E746B">
      <w:tc>
        <w:tcPr>
          <w:tcW w:w="9126" w:type="dxa"/>
          <w:tcBorders>
            <w:top w:val="nil"/>
            <w:left w:val="nil"/>
            <w:bottom w:val="single" w:sz="18" w:space="0" w:color="808080"/>
            <w:right w:val="nil"/>
          </w:tcBorders>
        </w:tcPr>
        <w:p w:rsidR="004E746B" w:rsidRDefault="000567B3" w:rsidP="00077733">
          <w:pPr>
            <w:pStyle w:val="a5"/>
            <w:tabs>
              <w:tab w:val="right" w:pos="9070"/>
            </w:tabs>
            <w:jc w:val="right"/>
            <w:rPr>
              <w:rFonts w:ascii="標楷體" w:eastAsia="標楷體"/>
              <w:i/>
              <w:iCs/>
              <w:color w:val="808080"/>
              <w:sz w:val="24"/>
              <w:szCs w:val="24"/>
            </w:rPr>
          </w:pPr>
          <w:r w:rsidRPr="00E72932">
            <w:rPr>
              <w:rFonts w:ascii="標楷體" w:eastAsia="標楷體" w:cs="標楷體" w:hint="eastAsia"/>
              <w:i/>
              <w:iCs/>
              <w:color w:val="808080"/>
              <w:sz w:val="24"/>
              <w:szCs w:val="24"/>
            </w:rPr>
            <w:t>向毒品說「不」！</w:t>
          </w:r>
          <w:r>
            <w:rPr>
              <w:rFonts w:ascii="標楷體" w:eastAsia="標楷體" w:hAnsi="MT Extra" w:hint="eastAsia"/>
              <w:i/>
              <w:iCs/>
              <w:color w:val="808080"/>
              <w:sz w:val="24"/>
              <w:szCs w:val="24"/>
            </w:rPr>
            <w:sym w:font="MT Extra" w:char="F03E"/>
          </w:r>
          <w:r>
            <w:rPr>
              <w:rFonts w:ascii="標楷體" w:eastAsia="標楷體" w:hAnsi="MT Extra" w:hint="eastAsia"/>
              <w:i/>
              <w:iCs/>
              <w:color w:val="808080"/>
              <w:sz w:val="24"/>
              <w:szCs w:val="24"/>
            </w:rPr>
            <w:sym w:font="MT Extra" w:char="F03E"/>
          </w:r>
          <w:r>
            <w:rPr>
              <w:rFonts w:ascii="標楷體" w:eastAsia="標楷體" w:cs="標楷體"/>
              <w:i/>
              <w:iCs/>
              <w:color w:val="808080"/>
              <w:sz w:val="24"/>
              <w:szCs w:val="24"/>
            </w:rPr>
            <w:t xml:space="preserve"> </w:t>
          </w:r>
          <w:r>
            <w:rPr>
              <w:rFonts w:ascii="標楷體" w:eastAsia="標楷體" w:cs="標楷體" w:hint="eastAsia"/>
              <w:i/>
              <w:iCs/>
              <w:color w:val="808080"/>
              <w:sz w:val="24"/>
              <w:szCs w:val="24"/>
            </w:rPr>
            <w:t>學與教活動</w:t>
          </w:r>
        </w:p>
      </w:tc>
    </w:tr>
  </w:tbl>
  <w:p w:rsidR="004E746B" w:rsidRDefault="004E264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26" w:type="dxa"/>
      <w:tblBorders>
        <w:bottom w:val="single" w:sz="18" w:space="0" w:color="808080"/>
      </w:tblBorders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9126"/>
    </w:tblGrid>
    <w:tr w:rsidR="004E746B">
      <w:tc>
        <w:tcPr>
          <w:tcW w:w="9126" w:type="dxa"/>
          <w:tcBorders>
            <w:top w:val="nil"/>
            <w:left w:val="nil"/>
            <w:bottom w:val="single" w:sz="18" w:space="0" w:color="808080"/>
            <w:right w:val="nil"/>
          </w:tcBorders>
        </w:tcPr>
        <w:p w:rsidR="004E746B" w:rsidRDefault="000567B3" w:rsidP="005F0E35">
          <w:pPr>
            <w:pStyle w:val="a5"/>
            <w:tabs>
              <w:tab w:val="right" w:pos="9070"/>
            </w:tabs>
            <w:jc w:val="right"/>
            <w:rPr>
              <w:i/>
              <w:iCs/>
              <w:sz w:val="24"/>
              <w:szCs w:val="24"/>
            </w:rPr>
          </w:pPr>
          <w:r>
            <w:rPr>
              <w:rFonts w:eastAsia="標楷體"/>
              <w:i/>
              <w:iCs/>
              <w:color w:val="808080"/>
              <w:sz w:val="24"/>
              <w:szCs w:val="24"/>
            </w:rPr>
            <w:t xml:space="preserve">                             </w:t>
          </w:r>
          <w:r w:rsidRPr="00E72932">
            <w:rPr>
              <w:rFonts w:ascii="標楷體" w:eastAsia="標楷體" w:cs="標楷體" w:hint="eastAsia"/>
              <w:i/>
              <w:iCs/>
              <w:color w:val="808080"/>
              <w:sz w:val="24"/>
              <w:szCs w:val="24"/>
            </w:rPr>
            <w:t>向毒品說「不」！</w:t>
          </w:r>
          <w:r>
            <w:rPr>
              <w:rFonts w:ascii="標楷體" w:eastAsia="標楷體" w:cs="標楷體" w:hint="eastAsia"/>
              <w:i/>
              <w:iCs/>
              <w:color w:val="808080"/>
              <w:sz w:val="24"/>
              <w:szCs w:val="24"/>
            </w:rPr>
            <w:t xml:space="preserve"> </w:t>
          </w:r>
          <w:r>
            <w:rPr>
              <w:rFonts w:ascii="標楷體" w:eastAsia="標楷體" w:hAnsi="MT Extra" w:hint="eastAsia"/>
              <w:i/>
              <w:iCs/>
              <w:color w:val="808080"/>
              <w:sz w:val="24"/>
              <w:szCs w:val="24"/>
            </w:rPr>
            <w:sym w:font="MT Extra" w:char="F03E"/>
          </w:r>
          <w:r>
            <w:rPr>
              <w:rFonts w:ascii="標楷體" w:eastAsia="標楷體" w:hAnsi="MT Extra" w:hint="eastAsia"/>
              <w:i/>
              <w:iCs/>
              <w:color w:val="808080"/>
              <w:sz w:val="24"/>
              <w:szCs w:val="24"/>
            </w:rPr>
            <w:sym w:font="MT Extra" w:char="F03E"/>
          </w:r>
          <w:r>
            <w:rPr>
              <w:rFonts w:ascii="標楷體" w:eastAsia="標楷體" w:cs="標楷體"/>
              <w:i/>
              <w:iCs/>
              <w:color w:val="808080"/>
              <w:sz w:val="24"/>
              <w:szCs w:val="24"/>
            </w:rPr>
            <w:t xml:space="preserve"> </w:t>
          </w:r>
          <w:r>
            <w:rPr>
              <w:rFonts w:ascii="標楷體" w:eastAsia="標楷體" w:cs="標楷體" w:hint="eastAsia"/>
              <w:i/>
              <w:iCs/>
              <w:color w:val="808080"/>
              <w:sz w:val="24"/>
              <w:szCs w:val="24"/>
            </w:rPr>
            <w:t>學與教活動</w:t>
          </w:r>
          <w:r>
            <w:rPr>
              <w:rFonts w:eastAsia="標楷體" w:cs="標楷體" w:hint="eastAsia"/>
              <w:i/>
              <w:iCs/>
              <w:color w:val="808080"/>
              <w:sz w:val="24"/>
              <w:szCs w:val="24"/>
            </w:rPr>
            <w:t xml:space="preserve">　　　　　　　</w:t>
          </w:r>
          <w:r>
            <w:rPr>
              <w:rFonts w:ascii="標楷體" w:eastAsia="標楷體" w:cs="標楷體"/>
              <w:i/>
              <w:iCs/>
              <w:color w:val="808080"/>
              <w:sz w:val="24"/>
              <w:szCs w:val="24"/>
            </w:rPr>
            <w:t xml:space="preserve"> </w:t>
          </w:r>
        </w:p>
      </w:tc>
    </w:tr>
  </w:tbl>
  <w:p w:rsidR="004E746B" w:rsidRPr="0086204A" w:rsidRDefault="004E264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37F6B"/>
    <w:multiLevelType w:val="hybridMultilevel"/>
    <w:tmpl w:val="E90ACDDC"/>
    <w:lvl w:ilvl="0" w:tplc="6EEA6BB6">
      <w:start w:val="1"/>
      <w:numFmt w:val="lowerLetter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026104D6"/>
    <w:multiLevelType w:val="hybridMultilevel"/>
    <w:tmpl w:val="1E60B29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Wingdings" w:hint="default"/>
      </w:rPr>
    </w:lvl>
  </w:abstractNum>
  <w:abstractNum w:abstractNumId="2" w15:restartNumberingAfterBreak="0">
    <w:nsid w:val="13F84274"/>
    <w:multiLevelType w:val="hybridMultilevel"/>
    <w:tmpl w:val="A7247A0E"/>
    <w:lvl w:ilvl="0" w:tplc="F88CD682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F2743F1"/>
    <w:multiLevelType w:val="hybridMultilevel"/>
    <w:tmpl w:val="E990E33A"/>
    <w:lvl w:ilvl="0" w:tplc="A184EBDC">
      <w:start w:val="6"/>
      <w:numFmt w:val="bullet"/>
      <w:lvlText w:val="-"/>
      <w:lvlJc w:val="left"/>
      <w:pPr>
        <w:tabs>
          <w:tab w:val="num" w:pos="480"/>
        </w:tabs>
        <w:ind w:left="480" w:hanging="48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5AF208B"/>
    <w:multiLevelType w:val="hybridMultilevel"/>
    <w:tmpl w:val="DA382328"/>
    <w:lvl w:ilvl="0" w:tplc="68B6AA64">
      <w:start w:val="1"/>
      <w:numFmt w:val="bullet"/>
      <w:lvlText w:val="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8F9618A6">
      <w:start w:val="1"/>
      <w:numFmt w:val="bullet"/>
      <w:lvlText w:val=""/>
      <w:lvlJc w:val="left"/>
      <w:pPr>
        <w:tabs>
          <w:tab w:val="num" w:pos="960"/>
        </w:tabs>
        <w:ind w:left="960" w:hanging="48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615479E"/>
    <w:multiLevelType w:val="hybridMultilevel"/>
    <w:tmpl w:val="93C80B76"/>
    <w:lvl w:ilvl="0" w:tplc="6EEA6BB6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892238F"/>
    <w:multiLevelType w:val="singleLevel"/>
    <w:tmpl w:val="AE9E7144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300"/>
      </w:pPr>
      <w:rPr>
        <w:rFonts w:hint="eastAsia"/>
      </w:rPr>
    </w:lvl>
  </w:abstractNum>
  <w:abstractNum w:abstractNumId="7" w15:restartNumberingAfterBreak="0">
    <w:nsid w:val="6D6F7E7C"/>
    <w:multiLevelType w:val="hybridMultilevel"/>
    <w:tmpl w:val="B8923E3C"/>
    <w:lvl w:ilvl="0" w:tplc="8F9618A6">
      <w:start w:val="1"/>
      <w:numFmt w:val="bullet"/>
      <w:lvlText w:val=""/>
      <w:lvlJc w:val="left"/>
      <w:pPr>
        <w:ind w:left="480" w:hanging="480"/>
      </w:pPr>
      <w:rPr>
        <w:rFonts w:ascii="Wingdings" w:hAnsi="Wingdings" w:cs="Wingdings" w:hint="default"/>
      </w:rPr>
    </w:lvl>
    <w:lvl w:ilvl="1" w:tplc="5352E27E">
      <w:start w:val="1"/>
      <w:numFmt w:val="bullet"/>
      <w:lvlText w:val=""/>
      <w:lvlJc w:val="left"/>
      <w:pPr>
        <w:tabs>
          <w:tab w:val="num" w:pos="588"/>
        </w:tabs>
        <w:ind w:left="568" w:hanging="34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188"/>
        </w:tabs>
        <w:ind w:left="1188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68"/>
        </w:tabs>
        <w:ind w:left="1668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148"/>
        </w:tabs>
        <w:ind w:left="2148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628"/>
        </w:tabs>
        <w:ind w:left="2628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08"/>
        </w:tabs>
        <w:ind w:left="3108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588"/>
        </w:tabs>
        <w:ind w:left="3588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068"/>
        </w:tabs>
        <w:ind w:left="4068" w:hanging="48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7B3"/>
    <w:rsid w:val="000567B3"/>
    <w:rsid w:val="00056974"/>
    <w:rsid w:val="00113BE4"/>
    <w:rsid w:val="0037786C"/>
    <w:rsid w:val="003D28A6"/>
    <w:rsid w:val="004E2649"/>
    <w:rsid w:val="00502E0B"/>
    <w:rsid w:val="00545153"/>
    <w:rsid w:val="005E6F3B"/>
    <w:rsid w:val="00654008"/>
    <w:rsid w:val="006A7E9C"/>
    <w:rsid w:val="006C3334"/>
    <w:rsid w:val="00705037"/>
    <w:rsid w:val="00821761"/>
    <w:rsid w:val="008B7C27"/>
    <w:rsid w:val="008D15CB"/>
    <w:rsid w:val="00A10F5C"/>
    <w:rsid w:val="00AE67D7"/>
    <w:rsid w:val="00B12E13"/>
    <w:rsid w:val="00B41FE3"/>
    <w:rsid w:val="00B54736"/>
    <w:rsid w:val="00C53030"/>
    <w:rsid w:val="00CA3A5B"/>
    <w:rsid w:val="00E4121A"/>
    <w:rsid w:val="00E70BD0"/>
    <w:rsid w:val="00FE6FDC"/>
    <w:rsid w:val="00FF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FF97491"/>
  <w15:chartTrackingRefBased/>
  <w15:docId w15:val="{A9E45BB3-ABB1-4478-B785-ED1C5F9FF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7B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0567B3"/>
    <w:pPr>
      <w:jc w:val="center"/>
    </w:pPr>
    <w:rPr>
      <w:color w:val="000000"/>
    </w:rPr>
  </w:style>
  <w:style w:type="character" w:customStyle="1" w:styleId="a4">
    <w:name w:val="本文 字元"/>
    <w:basedOn w:val="a0"/>
    <w:link w:val="a3"/>
    <w:uiPriority w:val="99"/>
    <w:rsid w:val="000567B3"/>
    <w:rPr>
      <w:rFonts w:ascii="Times New Roman" w:eastAsia="新細明體" w:hAnsi="Times New Roman" w:cs="Times New Roman"/>
      <w:color w:val="000000"/>
      <w:szCs w:val="24"/>
    </w:rPr>
  </w:style>
  <w:style w:type="paragraph" w:styleId="a5">
    <w:name w:val="header"/>
    <w:basedOn w:val="a"/>
    <w:link w:val="a6"/>
    <w:uiPriority w:val="99"/>
    <w:rsid w:val="000567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567B3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0567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567B3"/>
    <w:rPr>
      <w:rFonts w:ascii="Times New Roman" w:eastAsia="新細明體" w:hAnsi="Times New Roman" w:cs="Times New Roman"/>
      <w:sz w:val="20"/>
      <w:szCs w:val="20"/>
    </w:rPr>
  </w:style>
  <w:style w:type="character" w:styleId="a9">
    <w:name w:val="Hyperlink"/>
    <w:uiPriority w:val="99"/>
    <w:rsid w:val="000567B3"/>
    <w:rPr>
      <w:color w:val="0000FF"/>
      <w:u w:val="single"/>
    </w:rPr>
  </w:style>
  <w:style w:type="paragraph" w:styleId="HTML">
    <w:name w:val="HTML Preformatted"/>
    <w:basedOn w:val="a"/>
    <w:link w:val="HTML1"/>
    <w:uiPriority w:val="99"/>
    <w:rsid w:val="000567B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uiPriority w:val="99"/>
    <w:semiHidden/>
    <w:rsid w:val="000567B3"/>
    <w:rPr>
      <w:rFonts w:ascii="Courier New" w:eastAsia="新細明體" w:hAnsi="Courier New" w:cs="Courier New"/>
      <w:sz w:val="20"/>
      <w:szCs w:val="20"/>
    </w:rPr>
  </w:style>
  <w:style w:type="character" w:customStyle="1" w:styleId="HTML1">
    <w:name w:val="HTML 預設格式 字元1"/>
    <w:link w:val="HTML"/>
    <w:uiPriority w:val="99"/>
    <w:rsid w:val="000567B3"/>
    <w:rPr>
      <w:rFonts w:ascii="細明體" w:eastAsia="細明體" w:hAnsi="細明體" w:cs="細明體"/>
      <w:kern w:val="0"/>
      <w:szCs w:val="24"/>
    </w:rPr>
  </w:style>
  <w:style w:type="paragraph" w:styleId="aa">
    <w:name w:val="List Paragraph"/>
    <w:basedOn w:val="a"/>
    <w:uiPriority w:val="99"/>
    <w:qFormat/>
    <w:rsid w:val="000567B3"/>
    <w:pPr>
      <w:ind w:leftChars="200" w:left="480"/>
    </w:pPr>
  </w:style>
  <w:style w:type="paragraph" w:customStyle="1" w:styleId="ab">
    <w:name w:val="目錄"/>
    <w:basedOn w:val="a"/>
    <w:rsid w:val="000567B3"/>
    <w:pPr>
      <w:widowControl/>
      <w:suppressLineNumbers/>
      <w:suppressAutoHyphens/>
    </w:pPr>
    <w:rPr>
      <w:rFonts w:cs="Tahoma"/>
      <w:kern w:val="0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8217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8217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leap.org.hk/tc/resources.php?cid=3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mokefree.hk/tc/content/web.do?page=RelatedLinks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mokefree.hk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smokefree.hk/tc/content/web.do?page=ecigarette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www.tco.gov.hk/tc_chi/infostation/infostation_ec.htm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EA467E-829C-452C-9014-B01CD9658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559</Words>
  <Characters>3191</Characters>
  <Application>Microsoft Office Word</Application>
  <DocSecurity>0</DocSecurity>
  <Lines>26</Lines>
  <Paragraphs>7</Paragraphs>
  <ScaleCrop>false</ScaleCrop>
  <Company/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</dc:title>
  <dc:subject/>
  <dc:creator>CHAN, Yeuk-han Melody</dc:creator>
  <cp:keywords/>
  <dc:description/>
  <cp:lastModifiedBy>CHAN, Yeuk-han Melody</cp:lastModifiedBy>
  <cp:revision>2</cp:revision>
  <cp:lastPrinted>2018-04-30T03:41:00Z</cp:lastPrinted>
  <dcterms:created xsi:type="dcterms:W3CDTF">2019-02-12T04:14:00Z</dcterms:created>
  <dcterms:modified xsi:type="dcterms:W3CDTF">2019-02-12T04:14:00Z</dcterms:modified>
</cp:coreProperties>
</file>