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B3" w:rsidRPr="00764BC1" w:rsidRDefault="006276B3" w:rsidP="006276B3">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6276B3" w:rsidRPr="00BF07FA" w:rsidRDefault="006276B3" w:rsidP="006276B3">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sidRPr="00A3349C">
        <w:rPr>
          <w:rFonts w:ascii="Times New Roman" w:eastAsia="華康香港標準楷書" w:hAnsi="Times New Roman" w:cs="Times New Roman"/>
          <w:b/>
          <w:sz w:val="32"/>
          <w:szCs w:val="32"/>
        </w:rPr>
        <w:t>Having Self-Respect</w:t>
      </w:r>
    </w:p>
    <w:p w:rsidR="00FA252F" w:rsidRPr="00326D93" w:rsidRDefault="006276B3" w:rsidP="006276B3">
      <w:pPr>
        <w:snapToGrid w:val="0"/>
        <w:jc w:val="center"/>
        <w:rPr>
          <w:rFonts w:ascii="華康香港標準楷書" w:eastAsia="華康香港標準楷書" w:hAnsi="華康香港標準楷書" w:cs="華康香港標準楷書"/>
          <w:sz w:val="40"/>
        </w:rPr>
      </w:pPr>
      <w:r w:rsidRPr="005457CE">
        <w:rPr>
          <w:rFonts w:ascii="Times New Roman" w:eastAsia="華康香港標準楷書" w:hAnsi="Times New Roman" w:cs="Times New Roman"/>
          <w:sz w:val="28"/>
          <w:szCs w:val="32"/>
        </w:rPr>
        <w:t>Cherish life; have a sense of shame; love on</w:t>
      </w:r>
      <w:r w:rsidR="008E1391">
        <w:rPr>
          <w:rFonts w:ascii="Times New Roman" w:eastAsia="華康香港標準楷書" w:hAnsi="Times New Roman" w:cs="Times New Roman"/>
          <w:sz w:val="28"/>
          <w:szCs w:val="32"/>
        </w:rPr>
        <w:t>e</w:t>
      </w:r>
      <w:r w:rsidRPr="005457CE">
        <w:rPr>
          <w:rFonts w:ascii="Times New Roman" w:eastAsia="華康香港標準楷書" w:hAnsi="Times New Roman" w:cs="Times New Roman"/>
          <w:sz w:val="28"/>
          <w:szCs w:val="32"/>
        </w:rPr>
        <w:t xml:space="preserve">self; </w:t>
      </w:r>
      <w:r w:rsidRPr="005457CE">
        <w:rPr>
          <w:rFonts w:ascii="Times New Roman" w:eastAsia="華康香港標準楷書" w:hAnsi="Times New Roman" w:cs="Times New Roman"/>
          <w:sz w:val="28"/>
          <w:szCs w:val="32"/>
        </w:rPr>
        <w:br/>
        <w:t>have self-respect; not to deceive oneself</w:t>
      </w:r>
    </w:p>
    <w:p w:rsidR="00FA252F" w:rsidRDefault="00FA252F"/>
    <w:p w:rsidR="00E14726" w:rsidRPr="00FA252F" w:rsidRDefault="00BC591A" w:rsidP="00BC591A">
      <w:pPr>
        <w:ind w:leftChars="531" w:left="1274"/>
        <w:rPr>
          <w:rFonts w:ascii="華康香港標準楷書" w:eastAsia="華康香港標準楷書" w:hAnsi="華康香港標準楷書" w:cs="華康香港標準楷書"/>
          <w:b/>
          <w:sz w:val="44"/>
          <w:szCs w:val="44"/>
        </w:rPr>
      </w:pPr>
      <w:r w:rsidRPr="006B29E2">
        <w:rPr>
          <w:rFonts w:ascii="華康香港標準楷書" w:eastAsia="華康香港標準楷書" w:hAnsi="華康香港標準楷書" w:cs="華康香港標準楷書"/>
          <w:b/>
          <w:noProof/>
          <w:sz w:val="36"/>
          <w:szCs w:val="44"/>
        </w:rPr>
        <w:drawing>
          <wp:anchor distT="0" distB="0" distL="114300" distR="114300" simplePos="0" relativeHeight="251656192"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76B3" w:rsidRPr="006276B3">
        <w:rPr>
          <w:rFonts w:ascii="Times New Roman" w:eastAsia="華康香港標準楷書" w:hAnsi="Times New Roman" w:cs="Times New Roman"/>
          <w:b/>
          <w:sz w:val="32"/>
          <w:szCs w:val="44"/>
        </w:rPr>
        <w:t xml:space="preserve"> </w:t>
      </w:r>
      <w:r w:rsidR="006276B3" w:rsidRPr="0074384B">
        <w:rPr>
          <w:rFonts w:ascii="Times New Roman" w:eastAsia="華康香港標準楷書" w:hAnsi="Times New Roman" w:cs="Times New Roman"/>
          <w:b/>
          <w:sz w:val="32"/>
          <w:szCs w:val="44"/>
        </w:rPr>
        <w:t>Story</w:t>
      </w:r>
      <w:r w:rsidR="006276B3" w:rsidRPr="0074384B">
        <w:rPr>
          <w:rFonts w:ascii="Times New Roman" w:eastAsia="華康香港標準楷書" w:hAnsi="Times New Roman" w:cs="Times New Roman"/>
          <w:b/>
          <w:sz w:val="32"/>
          <w:szCs w:val="44"/>
        </w:rPr>
        <w:t>：</w:t>
      </w:r>
      <w:r w:rsidR="006276B3" w:rsidRPr="0074384B">
        <w:rPr>
          <w:rFonts w:ascii="Times New Roman" w:eastAsia="華康香港標準楷書" w:hAnsi="Times New Roman" w:cs="Times New Roman"/>
          <w:b/>
          <w:sz w:val="32"/>
          <w:szCs w:val="44"/>
        </w:rPr>
        <w:t>Stealing a Bell with Ears Plugged</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A03B8E" w:rsidRDefault="006276B3" w:rsidP="006B29E2">
      <w:pPr>
        <w:pStyle w:val="a3"/>
        <w:numPr>
          <w:ilvl w:val="0"/>
          <w:numId w:val="2"/>
        </w:numPr>
        <w:ind w:leftChars="0"/>
        <w:rPr>
          <w:rFonts w:ascii="華康香港標準楷書" w:eastAsia="華康香港標準楷書" w:hAnsi="華康香港標準楷書" w:cs="華康香港標準楷書"/>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127"/>
      </w:tblGrid>
      <w:tr w:rsidR="00FA252F" w:rsidTr="006276B3">
        <w:tc>
          <w:tcPr>
            <w:tcW w:w="4401" w:type="dxa"/>
          </w:tcPr>
          <w:p w:rsidR="00FA252F" w:rsidRDefault="00EB5944" w:rsidP="006B29E2">
            <w:pPr>
              <w:ind w:leftChars="177" w:left="425"/>
              <w:rPr>
                <w:rFonts w:ascii="華康香港標準楷書" w:eastAsia="華康香港標準楷書" w:hAnsi="華康香港標準楷書" w:cs="華康香港標準楷書"/>
                <w:sz w:val="32"/>
                <w:szCs w:val="32"/>
              </w:rPr>
            </w:pPr>
            <w:r w:rsidRPr="00D605D7">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54144" behindDoc="0" locked="0" layoutInCell="1" allowOverlap="1" wp14:anchorId="7AD3A728" wp14:editId="24C0B26D">
                      <wp:simplePos x="0" y="0"/>
                      <wp:positionH relativeFrom="column">
                        <wp:posOffset>-38100</wp:posOffset>
                      </wp:positionH>
                      <wp:positionV relativeFrom="paragraph">
                        <wp:posOffset>21590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605D7" w:rsidRPr="00EB5944" w:rsidRDefault="00D605D7" w:rsidP="00D605D7">
                                  <w:pPr>
                                    <w:rPr>
                                      <w:sz w:val="32"/>
                                      <w:szCs w:val="32"/>
                                    </w:rPr>
                                  </w:pPr>
                                  <w:r w:rsidRPr="00EB5944">
                                    <w:rPr>
                                      <w:sz w:val="32"/>
                                      <w:szCs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3A728" id="_x0000_t202" coordsize="21600,21600" o:spt="202" path="m,l,21600r21600,l21600,xe">
                      <v:stroke joinstyle="miter"/>
                      <v:path gradientshapeok="t" o:connecttype="rect"/>
                    </v:shapetype>
                    <v:shape id="文字方塊 21" o:spid="_x0000_s1026" type="#_x0000_t202" style="position:absolute;left:0;text-align:left;margin-left:-3pt;margin-top:1.7pt;width:39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" filled="f" stroked="f" strokeweight=".5pt">
                      <v:textbox>
                        <w:txbxContent>
                          <w:p w:rsidR="00D605D7" w:rsidRPr="00EB5944" w:rsidRDefault="00D605D7" w:rsidP="00D605D7">
                            <w:pPr>
                              <w:rPr>
                                <w:sz w:val="32"/>
                                <w:szCs w:val="32"/>
                              </w:rPr>
                            </w:pPr>
                            <w:r w:rsidRPr="00EB5944">
                              <w:rPr>
                                <w:sz w:val="32"/>
                                <w:szCs w:val="32"/>
                              </w:rPr>
                              <w:sym w:font="Wingdings" w:char="F081"/>
                            </w:r>
                          </w:p>
                        </w:txbxContent>
                      </v:textbox>
                    </v:shape>
                  </w:pict>
                </mc:Fallback>
              </mc:AlternateContent>
            </w:r>
            <w:r w:rsidRPr="00D605D7">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55168" behindDoc="0" locked="0" layoutInCell="1" allowOverlap="1" wp14:anchorId="359878AC" wp14:editId="355A2DAF">
                      <wp:simplePos x="0" y="0"/>
                      <wp:positionH relativeFrom="column">
                        <wp:posOffset>2617470</wp:posOffset>
                      </wp:positionH>
                      <wp:positionV relativeFrom="paragraph">
                        <wp:posOffset>43815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605D7" w:rsidRPr="00EB5944" w:rsidRDefault="00D605D7" w:rsidP="00D605D7">
                                  <w:pPr>
                                    <w:rPr>
                                      <w:sz w:val="32"/>
                                      <w:szCs w:val="32"/>
                                    </w:rPr>
                                  </w:pPr>
                                  <w:r w:rsidRPr="00EB5944">
                                    <w:rPr>
                                      <w:sz w:val="32"/>
                                      <w:szCs w:val="32"/>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878AC" id="文字方塊 22" o:spid="_x0000_s1027" type="#_x0000_t202" style="position:absolute;left:0;text-align:left;margin-left:206.1pt;margin-top:3.45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" filled="f" stroked="f" strokeweight=".5pt">
                      <v:textbox>
                        <w:txbxContent>
                          <w:p w:rsidR="00D605D7" w:rsidRPr="00EB5944" w:rsidRDefault="00D605D7" w:rsidP="00D605D7">
                            <w:pPr>
                              <w:rPr>
                                <w:sz w:val="32"/>
                                <w:szCs w:val="32"/>
                              </w:rPr>
                            </w:pPr>
                            <w:r w:rsidRPr="00EB5944">
                              <w:rPr>
                                <w:sz w:val="32"/>
                                <w:szCs w:val="32"/>
                              </w:rPr>
                              <w:sym w:font="Wingdings" w:char="F082"/>
                            </w:r>
                          </w:p>
                        </w:txbxContent>
                      </v:textbox>
                    </v:shape>
                  </w:pict>
                </mc:Fallback>
              </mc:AlternateContent>
            </w:r>
            <w:r w:rsidRPr="00D605D7">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57216" behindDoc="0" locked="0" layoutInCell="1" allowOverlap="1" wp14:anchorId="4F1E5091" wp14:editId="5905B06D">
                      <wp:simplePos x="0" y="0"/>
                      <wp:positionH relativeFrom="column">
                        <wp:posOffset>-44450</wp:posOffset>
                      </wp:positionH>
                      <wp:positionV relativeFrom="paragraph">
                        <wp:posOffset>1872615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605D7" w:rsidRPr="00EB5944" w:rsidRDefault="00D605D7" w:rsidP="00D605D7">
                                  <w:pPr>
                                    <w:rPr>
                                      <w:sz w:val="32"/>
                                      <w:szCs w:val="32"/>
                                    </w:rPr>
                                  </w:pPr>
                                  <w:r w:rsidRPr="00EB5944">
                                    <w:rPr>
                                      <w:sz w:val="32"/>
                                      <w:szCs w:val="32"/>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E5091" id="文字方塊 23" o:spid="_x0000_s1028" type="#_x0000_t202" style="position:absolute;left:0;text-align:left;margin-left:-3.5pt;margin-top:147.45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" filled="f" stroked="f" strokeweight=".5pt">
                      <v:textbox>
                        <w:txbxContent>
                          <w:p w:rsidR="00D605D7" w:rsidRPr="00EB5944" w:rsidRDefault="00D605D7" w:rsidP="00D605D7">
                            <w:pPr>
                              <w:rPr>
                                <w:sz w:val="32"/>
                                <w:szCs w:val="32"/>
                              </w:rPr>
                            </w:pPr>
                            <w:r w:rsidRPr="00EB5944">
                              <w:rPr>
                                <w:sz w:val="32"/>
                                <w:szCs w:val="32"/>
                              </w:rPr>
                              <w:sym w:font="Wingdings" w:char="F083"/>
                            </w:r>
                          </w:p>
                        </w:txbxContent>
                      </v:textbox>
                    </v:shape>
                  </w:pict>
                </mc:Fallback>
              </mc:AlternateContent>
            </w:r>
            <w:r w:rsidR="00FA252F">
              <w:rPr>
                <w:rFonts w:ascii="華康香港標準楷書" w:eastAsia="華康香港標準楷書" w:hAnsi="華康香港標準楷書" w:cs="華康香港標準楷書" w:hint="eastAsia"/>
                <w:noProof/>
                <w:sz w:val="32"/>
                <w:szCs w:val="32"/>
              </w:rPr>
              <w:drawing>
                <wp:inline distT="0" distB="0" distL="0" distR="0" wp14:anchorId="4C3FC1E4" wp14:editId="44FE24E4">
                  <wp:extent cx="2408251" cy="16662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a.png"/>
                          <pic:cNvPicPr/>
                        </pic:nvPicPr>
                        <pic:blipFill>
                          <a:blip r:embed="rId9">
                            <a:extLst>
                              <a:ext uri="{28A0092B-C50C-407E-A947-70E740481C1C}">
                                <a14:useLocalDpi xmlns:a14="http://schemas.microsoft.com/office/drawing/2010/main" val="0"/>
                              </a:ext>
                            </a:extLst>
                          </a:blip>
                          <a:stretch>
                            <a:fillRect/>
                          </a:stretch>
                        </pic:blipFill>
                        <pic:spPr>
                          <a:xfrm>
                            <a:off x="0" y="0"/>
                            <a:ext cx="2410457" cy="1667767"/>
                          </a:xfrm>
                          <a:prstGeom prst="rect">
                            <a:avLst/>
                          </a:prstGeom>
                        </pic:spPr>
                      </pic:pic>
                    </a:graphicData>
                  </a:graphic>
                </wp:inline>
              </w:drawing>
            </w:r>
          </w:p>
        </w:tc>
        <w:tc>
          <w:tcPr>
            <w:tcW w:w="4127" w:type="dxa"/>
          </w:tcPr>
          <w:p w:rsidR="00FA252F" w:rsidRDefault="00FA252F" w:rsidP="00EB5944">
            <w:pPr>
              <w:ind w:leftChars="77" w:left="18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w:drawing>
                <wp:inline distT="0" distB="0" distL="0" distR="0" wp14:anchorId="64DA093B" wp14:editId="1BA10470">
                  <wp:extent cx="2385392" cy="16662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b.png"/>
                          <pic:cNvPicPr/>
                        </pic:nvPicPr>
                        <pic:blipFill>
                          <a:blip r:embed="rId10">
                            <a:extLst>
                              <a:ext uri="{28A0092B-C50C-407E-A947-70E740481C1C}">
                                <a14:useLocalDpi xmlns:a14="http://schemas.microsoft.com/office/drawing/2010/main" val="0"/>
                              </a:ext>
                            </a:extLst>
                          </a:blip>
                          <a:stretch>
                            <a:fillRect/>
                          </a:stretch>
                        </pic:blipFill>
                        <pic:spPr>
                          <a:xfrm>
                            <a:off x="0" y="0"/>
                            <a:ext cx="2387586" cy="1667773"/>
                          </a:xfrm>
                          <a:prstGeom prst="rect">
                            <a:avLst/>
                          </a:prstGeom>
                        </pic:spPr>
                      </pic:pic>
                    </a:graphicData>
                  </a:graphic>
                </wp:inline>
              </w:drawing>
            </w:r>
          </w:p>
        </w:tc>
      </w:tr>
      <w:tr w:rsidR="00FA252F" w:rsidTr="006276B3">
        <w:tc>
          <w:tcPr>
            <w:tcW w:w="4401" w:type="dxa"/>
          </w:tcPr>
          <w:p w:rsidR="00FA252F" w:rsidRDefault="00EB5944" w:rsidP="006B29E2">
            <w:pPr>
              <w:ind w:leftChars="177" w:left="425"/>
              <w:rPr>
                <w:rFonts w:ascii="華康香港標準楷書" w:eastAsia="華康香港標準楷書" w:hAnsi="華康香港標準楷書" w:cs="華康香港標準楷書"/>
                <w:sz w:val="32"/>
                <w:szCs w:val="32"/>
              </w:rPr>
            </w:pPr>
            <w:r w:rsidRPr="00D605D7">
              <w:rPr>
                <w:rFonts w:ascii="華康香港標準楷書" w:eastAsia="華康香港標準楷書" w:hAnsi="華康香港標準楷書" w:cs="華康香港標準楷書"/>
                <w:noProof/>
                <w:sz w:val="12"/>
                <w:szCs w:val="32"/>
              </w:rPr>
              <mc:AlternateContent>
                <mc:Choice Requires="wps">
                  <w:drawing>
                    <wp:anchor distT="0" distB="0" distL="114300" distR="114300" simplePos="0" relativeHeight="251660288" behindDoc="0" locked="0" layoutInCell="1" allowOverlap="1" wp14:anchorId="35EFF121" wp14:editId="5102626B">
                      <wp:simplePos x="0" y="0"/>
                      <wp:positionH relativeFrom="column">
                        <wp:posOffset>2626995</wp:posOffset>
                      </wp:positionH>
                      <wp:positionV relativeFrom="paragraph">
                        <wp:posOffset>49530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605D7" w:rsidRPr="00EB5944" w:rsidRDefault="00D605D7" w:rsidP="00D605D7">
                                  <w:pPr>
                                    <w:rPr>
                                      <w:sz w:val="32"/>
                                      <w:szCs w:val="32"/>
                                    </w:rPr>
                                  </w:pPr>
                                  <w:r w:rsidRPr="00EB5944">
                                    <w:rPr>
                                      <w:sz w:val="32"/>
                                      <w:szCs w:val="32"/>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F121" id="文字方塊 25" o:spid="_x0000_s1029" type="#_x0000_t202" style="position:absolute;left:0;text-align:left;margin-left:206.85pt;margin-top:3.9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" filled="f" stroked="f" strokeweight=".5pt">
                      <v:textbox>
                        <w:txbxContent>
                          <w:p w:rsidR="00D605D7" w:rsidRPr="00EB5944" w:rsidRDefault="00D605D7" w:rsidP="00D605D7">
                            <w:pPr>
                              <w:rPr>
                                <w:sz w:val="32"/>
                                <w:szCs w:val="32"/>
                              </w:rPr>
                            </w:pPr>
                            <w:r w:rsidRPr="00EB5944">
                              <w:rPr>
                                <w:sz w:val="32"/>
                                <w:szCs w:val="32"/>
                              </w:rPr>
                              <w:sym w:font="Wingdings" w:char="F084"/>
                            </w:r>
                          </w:p>
                        </w:txbxContent>
                      </v:textbox>
                    </v:shape>
                  </w:pict>
                </mc:Fallback>
              </mc:AlternateContent>
            </w:r>
            <w:r w:rsidR="00FA252F">
              <w:rPr>
                <w:rFonts w:ascii="華康香港標準楷書" w:eastAsia="華康香港標準楷書" w:hAnsi="華康香港標準楷書" w:cs="華康香港標準楷書" w:hint="eastAsia"/>
                <w:noProof/>
                <w:sz w:val="32"/>
                <w:szCs w:val="32"/>
              </w:rPr>
              <w:drawing>
                <wp:inline distT="0" distB="0" distL="0" distR="0" wp14:anchorId="52528896" wp14:editId="434EC120">
                  <wp:extent cx="2400300" cy="166624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c.png"/>
                          <pic:cNvPicPr/>
                        </pic:nvPicPr>
                        <pic:blipFill>
                          <a:blip r:embed="rId11">
                            <a:extLst>
                              <a:ext uri="{28A0092B-C50C-407E-A947-70E740481C1C}">
                                <a14:useLocalDpi xmlns:a14="http://schemas.microsoft.com/office/drawing/2010/main" val="0"/>
                              </a:ext>
                            </a:extLst>
                          </a:blip>
                          <a:stretch>
                            <a:fillRect/>
                          </a:stretch>
                        </pic:blipFill>
                        <pic:spPr>
                          <a:xfrm>
                            <a:off x="0" y="0"/>
                            <a:ext cx="2403102" cy="1668185"/>
                          </a:xfrm>
                          <a:prstGeom prst="rect">
                            <a:avLst/>
                          </a:prstGeom>
                        </pic:spPr>
                      </pic:pic>
                    </a:graphicData>
                  </a:graphic>
                </wp:inline>
              </w:drawing>
            </w:r>
          </w:p>
        </w:tc>
        <w:tc>
          <w:tcPr>
            <w:tcW w:w="4127" w:type="dxa"/>
          </w:tcPr>
          <w:p w:rsidR="00FA252F" w:rsidRDefault="00FA252F" w:rsidP="00EB5944">
            <w:pPr>
              <w:ind w:leftChars="77" w:left="18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w:drawing>
                <wp:inline distT="0" distB="0" distL="0" distR="0" wp14:anchorId="3F53D246" wp14:editId="0DB6A59E">
                  <wp:extent cx="2385060" cy="166624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d.png"/>
                          <pic:cNvPicPr/>
                        </pic:nvPicPr>
                        <pic:blipFill>
                          <a:blip r:embed="rId12">
                            <a:extLst>
                              <a:ext uri="{28A0092B-C50C-407E-A947-70E740481C1C}">
                                <a14:useLocalDpi xmlns:a14="http://schemas.microsoft.com/office/drawing/2010/main" val="0"/>
                              </a:ext>
                            </a:extLst>
                          </a:blip>
                          <a:stretch>
                            <a:fillRect/>
                          </a:stretch>
                        </pic:blipFill>
                        <pic:spPr>
                          <a:xfrm>
                            <a:off x="0" y="0"/>
                            <a:ext cx="2387881" cy="1668211"/>
                          </a:xfrm>
                          <a:prstGeom prst="rect">
                            <a:avLst/>
                          </a:prstGeom>
                        </pic:spPr>
                      </pic:pic>
                    </a:graphicData>
                  </a:graphic>
                </wp:inline>
              </w:drawing>
            </w:r>
          </w:p>
        </w:tc>
      </w:tr>
    </w:tbl>
    <w:p w:rsidR="00FA252F" w:rsidRDefault="006276B3" w:rsidP="001854EE">
      <w:pPr>
        <w:ind w:leftChars="175" w:left="420"/>
        <w:rPr>
          <w:rFonts w:ascii="細明體" w:eastAsia="細明體" w:hAnsi="細明體" w:cs="細明體"/>
          <w:color w:val="000000"/>
          <w:szCs w:val="28"/>
          <w:shd w:val="clear" w:color="auto" w:fill="FFFFFF"/>
        </w:rPr>
      </w:pPr>
      <w:r w:rsidRPr="006276B3">
        <w:rPr>
          <w:rFonts w:ascii="Times New Roman" w:hAnsi="Times New Roman" w:cs="Times New Roman"/>
          <w:color w:val="000000"/>
          <w:shd w:val="clear" w:color="auto" w:fill="FFFFFF"/>
        </w:rPr>
        <w:t>Story adapted from (Warring States Period) Chapter "Zi Zhi", </w:t>
      </w:r>
      <w:r w:rsidRPr="006276B3">
        <w:rPr>
          <w:rFonts w:ascii="Times New Roman" w:hAnsi="Times New Roman" w:cs="Times New Roman"/>
          <w:i/>
          <w:iCs/>
          <w:color w:val="000000"/>
          <w:shd w:val="clear" w:color="auto" w:fill="FFFFFF"/>
        </w:rPr>
        <w:t>Master L</w:t>
      </w:r>
      <w:r w:rsidR="00BE4179">
        <w:rPr>
          <w:rFonts w:ascii="Times New Roman" w:hAnsi="Times New Roman" w:cs="Times New Roman"/>
          <w:i/>
          <w:iCs/>
          <w:color w:val="000000"/>
          <w:shd w:val="clear" w:color="auto" w:fill="FFFFFF"/>
        </w:rPr>
        <w:t>u</w:t>
      </w:r>
      <w:r w:rsidRPr="006276B3">
        <w:rPr>
          <w:rFonts w:ascii="Times New Roman" w:hAnsi="Times New Roman" w:cs="Times New Roman"/>
          <w:i/>
          <w:iCs/>
          <w:color w:val="000000"/>
          <w:shd w:val="clear" w:color="auto" w:fill="FFFFFF"/>
        </w:rPr>
        <w:t>’s Spring and Autumn Annals</w:t>
      </w:r>
      <w:r w:rsidRPr="006276B3">
        <w:rPr>
          <w:rFonts w:ascii="Times New Roman" w:hAnsi="Times New Roman" w:cs="Times New Roman"/>
          <w:color w:val="000000"/>
          <w:shd w:val="clear" w:color="auto" w:fill="FFFFFF"/>
        </w:rPr>
        <w:t> (by L</w:t>
      </w:r>
      <w:r w:rsidR="00BE4179">
        <w:rPr>
          <w:rFonts w:ascii="Times New Roman" w:hAnsi="Times New Roman" w:cs="Times New Roman"/>
          <w:color w:val="000000"/>
          <w:shd w:val="clear" w:color="auto" w:fill="FFFFFF"/>
        </w:rPr>
        <w:t>u</w:t>
      </w:r>
      <w:r w:rsidRPr="006276B3">
        <w:rPr>
          <w:rFonts w:ascii="Times New Roman" w:hAnsi="Times New Roman" w:cs="Times New Roman"/>
          <w:color w:val="000000"/>
          <w:shd w:val="clear" w:color="auto" w:fill="FFFFFF"/>
        </w:rPr>
        <w:t xml:space="preserve"> Buwei)</w:t>
      </w:r>
      <w:r w:rsidRPr="006276B3">
        <w:rPr>
          <w:rStyle w:val="a9"/>
          <w:rFonts w:ascii="Times New Roman" w:eastAsia="華康香港標準楷書" w:hAnsi="Times New Roman" w:cs="Times New Roman"/>
          <w:sz w:val="28"/>
          <w:szCs w:val="28"/>
        </w:rPr>
        <w:t xml:space="preserve"> </w:t>
      </w:r>
      <w:r w:rsidR="00FA252F" w:rsidRPr="001854EE">
        <w:rPr>
          <w:rStyle w:val="a9"/>
          <w:rFonts w:ascii="Times New Roman" w:eastAsia="華康香港標準楷書" w:hAnsi="Times New Roman" w:cs="Times New Roman"/>
          <w:position w:val="6"/>
          <w:szCs w:val="24"/>
        </w:rPr>
        <w:footnoteReference w:id="1"/>
      </w:r>
    </w:p>
    <w:p w:rsidR="00326D93" w:rsidRPr="00326D93" w:rsidRDefault="00326D93" w:rsidP="006B29E2">
      <w:pPr>
        <w:ind w:leftChars="175" w:left="420"/>
        <w:rPr>
          <w:rFonts w:ascii="細明體" w:eastAsia="細明體" w:hAnsi="細明體" w:cs="細明體"/>
          <w:color w:val="000000"/>
          <w:szCs w:val="28"/>
          <w:shd w:val="clear" w:color="auto" w:fill="FFFFFF"/>
        </w:rPr>
      </w:pPr>
    </w:p>
    <w:p w:rsidR="00FA252F" w:rsidRPr="00326D93" w:rsidRDefault="00FA252F" w:rsidP="006B29E2">
      <w:pPr>
        <w:ind w:leftChars="175" w:left="420"/>
        <w:rPr>
          <w:rFonts w:ascii="華康香港標準楷書" w:eastAsia="華康香港標準楷書" w:hAnsi="華康香港標準楷書" w:cs="華康香港標準楷書"/>
          <w:sz w:val="28"/>
          <w:szCs w:val="28"/>
        </w:rPr>
      </w:pPr>
    </w:p>
    <w:p w:rsidR="00E14726" w:rsidRPr="00A03B8E" w:rsidRDefault="006276B3" w:rsidP="006B29E2">
      <w:pPr>
        <w:pStyle w:val="a3"/>
        <w:numPr>
          <w:ilvl w:val="0"/>
          <w:numId w:val="2"/>
        </w:numPr>
        <w:ind w:leftChars="0"/>
        <w:rPr>
          <w:rFonts w:ascii="華康香港標準楷書" w:eastAsia="華康香港標準楷書" w:hAnsi="華康香港標準楷書" w:cs="華康香港標準楷書"/>
          <w:b/>
          <w:sz w:val="28"/>
          <w:szCs w:val="32"/>
        </w:rPr>
      </w:pPr>
      <w:r w:rsidRPr="00C37960">
        <w:rPr>
          <w:rFonts w:ascii="Times New Roman" w:eastAsia="華康香港標準楷書" w:hAnsi="Times New Roman" w:cs="Times New Roman"/>
          <w:b/>
          <w:sz w:val="32"/>
          <w:szCs w:val="28"/>
        </w:rPr>
        <w:lastRenderedPageBreak/>
        <w:t>Let Us Discuss</w:t>
      </w:r>
    </w:p>
    <w:p w:rsidR="00E14726" w:rsidRPr="00A369F9" w:rsidRDefault="00E14726" w:rsidP="00326D93">
      <w:pPr>
        <w:pStyle w:val="a3"/>
        <w:numPr>
          <w:ilvl w:val="0"/>
          <w:numId w:val="4"/>
        </w:numPr>
        <w:snapToGrid w:val="0"/>
        <w:ind w:leftChars="163" w:left="740" w:hangingChars="109" w:hanging="349"/>
        <w:rPr>
          <w:rFonts w:ascii="Times New Roman" w:eastAsia="華康香港標準楷書" w:hAnsi="Times New Roman" w:cs="Times New Roman"/>
          <w:sz w:val="32"/>
          <w:szCs w:val="32"/>
        </w:rPr>
      </w:pPr>
      <w:r w:rsidRPr="00A369F9">
        <w:rPr>
          <w:rFonts w:ascii="Times New Roman" w:eastAsia="華康香港標準楷書" w:hAnsi="Times New Roman" w:cs="Times New Roman"/>
          <w:sz w:val="32"/>
          <w:szCs w:val="32"/>
        </w:rPr>
        <w:t>你認為故事中的小偷</w:t>
      </w:r>
      <w:r w:rsidR="00756F25" w:rsidRPr="00A369F9">
        <w:rPr>
          <w:rFonts w:ascii="Times New Roman" w:eastAsia="華康香港標準楷書" w:hAnsi="Times New Roman" w:cs="Times New Roman"/>
          <w:sz w:val="32"/>
          <w:szCs w:val="32"/>
        </w:rPr>
        <w:t>聰明嗎？為甚麼？</w:t>
      </w:r>
    </w:p>
    <w:p w:rsidR="00756F25" w:rsidRPr="00A369F9" w:rsidRDefault="00756F25" w:rsidP="006B29E2">
      <w:pPr>
        <w:pStyle w:val="a3"/>
        <w:numPr>
          <w:ilvl w:val="0"/>
          <w:numId w:val="4"/>
        </w:numPr>
        <w:snapToGrid w:val="0"/>
        <w:spacing w:line="520" w:lineRule="exact"/>
        <w:ind w:leftChars="163" w:left="740" w:hangingChars="109" w:hanging="349"/>
        <w:rPr>
          <w:rFonts w:ascii="Times New Roman" w:eastAsia="華康香港標準楷書" w:hAnsi="Times New Roman" w:cs="Times New Roman"/>
          <w:sz w:val="32"/>
          <w:szCs w:val="32"/>
        </w:rPr>
      </w:pPr>
      <w:r w:rsidRPr="00A369F9">
        <w:rPr>
          <w:rFonts w:ascii="Times New Roman" w:eastAsia="華康香港標準楷書" w:hAnsi="Times New Roman" w:cs="Times New Roman"/>
          <w:sz w:val="32"/>
          <w:szCs w:val="32"/>
        </w:rPr>
        <w:t>你有沒有做過或看見過別人做自欺欺人的事？試說出事情的經過和你的感受。</w:t>
      </w:r>
    </w:p>
    <w:p w:rsidR="00756F25" w:rsidRPr="00A369F9" w:rsidRDefault="00756F25" w:rsidP="006B29E2">
      <w:pPr>
        <w:pStyle w:val="a3"/>
        <w:numPr>
          <w:ilvl w:val="0"/>
          <w:numId w:val="4"/>
        </w:numPr>
        <w:snapToGrid w:val="0"/>
        <w:spacing w:line="520" w:lineRule="exact"/>
        <w:ind w:leftChars="163" w:left="740" w:hangingChars="109" w:hanging="349"/>
        <w:rPr>
          <w:rFonts w:ascii="Times New Roman" w:eastAsia="華康香港標準楷書" w:hAnsi="Times New Roman" w:cs="Times New Roman"/>
          <w:sz w:val="32"/>
          <w:szCs w:val="32"/>
        </w:rPr>
      </w:pPr>
      <w:r w:rsidRPr="00A369F9">
        <w:rPr>
          <w:rFonts w:ascii="Times New Roman" w:eastAsia="華康香港標準楷書" w:hAnsi="Times New Roman" w:cs="Times New Roman"/>
          <w:sz w:val="32"/>
          <w:szCs w:val="32"/>
        </w:rPr>
        <w:t>你認為自欺欺人的做法能不能夠解決問題？為甚麼？</w:t>
      </w:r>
    </w:p>
    <w:p w:rsidR="00756F25" w:rsidRPr="00A369F9" w:rsidRDefault="00756F25" w:rsidP="006B29E2">
      <w:pPr>
        <w:pStyle w:val="a3"/>
        <w:numPr>
          <w:ilvl w:val="0"/>
          <w:numId w:val="4"/>
        </w:numPr>
        <w:snapToGrid w:val="0"/>
        <w:spacing w:line="520" w:lineRule="exact"/>
        <w:ind w:leftChars="163" w:left="740" w:hangingChars="109" w:hanging="349"/>
        <w:rPr>
          <w:rFonts w:ascii="Times New Roman" w:eastAsia="華康香港標準楷書" w:hAnsi="Times New Roman" w:cs="Times New Roman"/>
          <w:sz w:val="32"/>
          <w:szCs w:val="32"/>
        </w:rPr>
      </w:pPr>
      <w:r w:rsidRPr="00A369F9">
        <w:rPr>
          <w:rFonts w:ascii="Times New Roman" w:eastAsia="華康香港標準楷書" w:hAnsi="Times New Roman" w:cs="Times New Roman"/>
          <w:sz w:val="32"/>
          <w:szCs w:val="32"/>
        </w:rPr>
        <w:t>假設你的朋友做出自欺欺人的行為，你會怎樣幫助他改過自新呢？</w:t>
      </w:r>
    </w:p>
    <w:p w:rsidR="00E14726" w:rsidRPr="00FA252F" w:rsidRDefault="00E14726">
      <w:pPr>
        <w:rPr>
          <w:rFonts w:ascii="華康香港標準楷書" w:eastAsia="華康香港標準楷書" w:hAnsi="華康香港標準楷書" w:cs="華康香港標準楷書"/>
          <w:sz w:val="32"/>
          <w:szCs w:val="32"/>
        </w:rPr>
      </w:pPr>
    </w:p>
    <w:p w:rsidR="00756F25" w:rsidRPr="00A03B8E" w:rsidRDefault="006276B3" w:rsidP="006B29E2">
      <w:pPr>
        <w:pStyle w:val="a3"/>
        <w:numPr>
          <w:ilvl w:val="0"/>
          <w:numId w:val="2"/>
        </w:numPr>
        <w:ind w:leftChars="0"/>
        <w:rPr>
          <w:rFonts w:ascii="華康香港標準楷書" w:eastAsia="華康香港標準楷書" w:hAnsi="華康香港標準楷書" w:cs="華康香港標準楷書"/>
          <w:b/>
          <w:sz w:val="28"/>
          <w:szCs w:val="32"/>
        </w:rPr>
      </w:pPr>
      <w:r w:rsidRPr="00C37960">
        <w:rPr>
          <w:rFonts w:ascii="Times New Roman" w:eastAsia="華康香港標準楷書" w:hAnsi="Times New Roman" w:cs="Times New Roman"/>
          <w:b/>
          <w:sz w:val="32"/>
          <w:szCs w:val="32"/>
        </w:rPr>
        <w:t>Quotations from the Classics</w:t>
      </w:r>
    </w:p>
    <w:p w:rsidR="00756F25" w:rsidRPr="00FA252F" w:rsidRDefault="00FA252F">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-1507</wp:posOffset>
                </wp:positionH>
                <wp:positionV relativeFrom="paragraph">
                  <wp:posOffset>77735</wp:posOffset>
                </wp:positionV>
                <wp:extent cx="5259070" cy="2217762"/>
                <wp:effectExtent l="0" t="0" r="17780" b="11430"/>
                <wp:wrapNone/>
                <wp:docPr id="5" name="文字方塊 5"/>
                <wp:cNvGraphicFramePr/>
                <a:graphic xmlns:a="http://schemas.openxmlformats.org/drawingml/2006/main">
                  <a:graphicData uri="http://schemas.microsoft.com/office/word/2010/wordprocessingShape">
                    <wps:wsp>
                      <wps:cNvSpPr txBox="1"/>
                      <wps:spPr>
                        <a:xfrm>
                          <a:off x="0" y="0"/>
                          <a:ext cx="5259070" cy="22177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FA252F" w:rsidP="006276B3">
                            <w:pPr>
                              <w:snapToGrid w:val="0"/>
                              <w:spacing w:beforeLines="50" w:before="180"/>
                              <w:jc w:val="right"/>
                              <w:rPr>
                                <w:rFonts w:ascii="華康香港標準楷書" w:eastAsia="華康香港標準楷書" w:hAnsi="華康香港標準楷書" w:cs="華康香港標準楷書"/>
                                <w:sz w:val="32"/>
                              </w:rPr>
                            </w:pPr>
                            <w:r w:rsidRPr="00FA252F">
                              <w:rPr>
                                <w:rFonts w:ascii="華康香港標準楷書" w:eastAsia="華康香港標準楷書" w:hAnsi="華康香港標準楷書" w:cs="華康香港標準楷書" w:hint="eastAsia"/>
                                <w:sz w:val="32"/>
                              </w:rPr>
                              <w:t>河南省內鄉清代縣衙大堂對聯</w:t>
                            </w:r>
                          </w:p>
                          <w:p w:rsidR="006276B3" w:rsidRPr="00FA252F" w:rsidRDefault="006276B3" w:rsidP="006276B3">
                            <w:pPr>
                              <w:snapToGrid w:val="0"/>
                              <w:spacing w:afterLines="50" w:after="180"/>
                              <w:jc w:val="right"/>
                              <w:rPr>
                                <w:rFonts w:ascii="華康香港標準楷書" w:eastAsia="華康香港標準楷書" w:hAnsi="華康香港標準楷書" w:cs="華康香港標準楷書"/>
                                <w:sz w:val="32"/>
                              </w:rPr>
                            </w:pPr>
                            <w:r w:rsidRPr="001126CB">
                              <w:rPr>
                                <w:rFonts w:ascii="Times New Roman" w:eastAsia="華康香港標準楷書" w:hAnsi="Times New Roman" w:cs="Times New Roman"/>
                              </w:rPr>
                              <w:t>The Couplet in the Hall in Neixiang County of Henan Province</w:t>
                            </w:r>
                          </w:p>
                          <w:p w:rsidR="00FA252F" w:rsidRPr="00CA44B8" w:rsidRDefault="00FA252F">
                            <w:pPr>
                              <w:rPr>
                                <w:rFonts w:ascii="華康香港標準楷書" w:eastAsia="華康香港標準楷書" w:hAnsi="華康香港標準楷書" w:cs="華康香港標準楷書"/>
                                <w:b/>
                                <w:sz w:val="32"/>
                              </w:rPr>
                            </w:pPr>
                            <w:r w:rsidRPr="00CA44B8">
                              <w:rPr>
                                <w:rFonts w:ascii="華康香港標準楷書" w:eastAsia="華康香港標準楷書" w:hAnsi="華康香港標準楷書" w:cs="華康香港標準楷書" w:hint="eastAsia"/>
                                <w:b/>
                                <w:sz w:val="32"/>
                              </w:rPr>
                              <w:t>欺人如欺天，毋自欺也；</w:t>
                            </w:r>
                            <w:r w:rsidRPr="006276B3">
                              <w:rPr>
                                <w:rFonts w:ascii="華康香港標準楷書" w:eastAsia="華康香港標準楷書" w:hAnsi="華康香港標準楷書" w:cs="華康香港標準楷書" w:hint="eastAsia"/>
                                <w:b/>
                                <w:sz w:val="32"/>
                              </w:rPr>
                              <w:t>負民</w:t>
                            </w:r>
                            <w:r w:rsidRPr="00CA44B8">
                              <w:rPr>
                                <w:rFonts w:ascii="華康香港標準楷書" w:eastAsia="華康香港標準楷書" w:hAnsi="華康香港標準楷書" w:cs="華康香港標準楷書" w:hint="eastAsia"/>
                                <w:b/>
                                <w:sz w:val="32"/>
                              </w:rPr>
                              <w:t>即負國，何忍負之？</w:t>
                            </w:r>
                          </w:p>
                          <w:p w:rsidR="00CA44B8" w:rsidRPr="00FA252F" w:rsidRDefault="006276B3">
                            <w:r w:rsidRPr="001126CB">
                              <w:rPr>
                                <w:rFonts w:ascii="Times New Roman" w:hAnsi="Times New Roman" w:cs="Times New Roman"/>
                              </w:rPr>
                              <w:t>(Cheating others is just like cheating god and the lie will eventually be discovered. So there is no point in deceiving anyone. Betraying people is just like betraying one’s country, and one will eventually lose his credit and honour. So how could we do that?)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1pt;margin-top:6.1pt;width:414.1pt;height:17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" fillcolor="white [3201]" strokeweight=".5pt">
                <v:textbox>
                  <w:txbxContent>
                    <w:p w:rsidR="00FA252F" w:rsidRDefault="00FA252F" w:rsidP="006276B3">
                      <w:pPr>
                        <w:snapToGrid w:val="0"/>
                        <w:spacing w:beforeLines="50" w:before="180"/>
                        <w:jc w:val="right"/>
                        <w:rPr>
                          <w:rFonts w:ascii="華康香港標準楷書" w:eastAsia="華康香港標準楷書" w:hAnsi="華康香港標準楷書" w:cs="華康香港標準楷書"/>
                          <w:sz w:val="32"/>
                        </w:rPr>
                      </w:pPr>
                      <w:r w:rsidRPr="00FA252F">
                        <w:rPr>
                          <w:rFonts w:ascii="華康香港標準楷書" w:eastAsia="華康香港標準楷書" w:hAnsi="華康香港標準楷書" w:cs="華康香港標準楷書" w:hint="eastAsia"/>
                          <w:sz w:val="32"/>
                        </w:rPr>
                        <w:t>河南省內鄉清代縣衙大堂對聯</w:t>
                      </w:r>
                    </w:p>
                    <w:p w:rsidR="006276B3" w:rsidRPr="00FA252F" w:rsidRDefault="006276B3" w:rsidP="006276B3">
                      <w:pPr>
                        <w:snapToGrid w:val="0"/>
                        <w:spacing w:afterLines="50" w:after="180"/>
                        <w:jc w:val="right"/>
                        <w:rPr>
                          <w:rFonts w:ascii="華康香港標準楷書" w:eastAsia="華康香港標準楷書" w:hAnsi="華康香港標準楷書" w:cs="華康香港標準楷書"/>
                          <w:sz w:val="32"/>
                        </w:rPr>
                      </w:pPr>
                      <w:r w:rsidRPr="001126CB">
                        <w:rPr>
                          <w:rFonts w:ascii="Times New Roman" w:eastAsia="華康香港標準楷書" w:hAnsi="Times New Roman" w:cs="Times New Roman"/>
                        </w:rPr>
                        <w:t>The Couplet in the Hall in Neixiang County of Henan Province</w:t>
                      </w:r>
                    </w:p>
                    <w:p w:rsidR="00FA252F" w:rsidRPr="00CA44B8" w:rsidRDefault="00FA252F">
                      <w:pPr>
                        <w:rPr>
                          <w:rFonts w:ascii="華康香港標準楷書" w:eastAsia="華康香港標準楷書" w:hAnsi="華康香港標準楷書" w:cs="華康香港標準楷書"/>
                          <w:b/>
                          <w:sz w:val="32"/>
                        </w:rPr>
                      </w:pPr>
                      <w:r w:rsidRPr="00CA44B8">
                        <w:rPr>
                          <w:rFonts w:ascii="華康香港標準楷書" w:eastAsia="華康香港標準楷書" w:hAnsi="華康香港標準楷書" w:cs="華康香港標準楷書" w:hint="eastAsia"/>
                          <w:b/>
                          <w:sz w:val="32"/>
                        </w:rPr>
                        <w:t>欺人如欺天，毋自欺也；</w:t>
                      </w:r>
                      <w:r w:rsidRPr="006276B3">
                        <w:rPr>
                          <w:rFonts w:ascii="華康香港標準楷書" w:eastAsia="華康香港標準楷書" w:hAnsi="華康香港標準楷書" w:cs="華康香港標準楷書" w:hint="eastAsia"/>
                          <w:b/>
                          <w:sz w:val="32"/>
                        </w:rPr>
                        <w:t>負民</w:t>
                      </w:r>
                      <w:r w:rsidRPr="00CA44B8">
                        <w:rPr>
                          <w:rFonts w:ascii="華康香港標準楷書" w:eastAsia="華康香港標準楷書" w:hAnsi="華康香港標準楷書" w:cs="華康香港標準楷書" w:hint="eastAsia"/>
                          <w:b/>
                          <w:sz w:val="32"/>
                        </w:rPr>
                        <w:t>即負國，何忍負之？</w:t>
                      </w:r>
                    </w:p>
                    <w:p w:rsidR="00CA44B8" w:rsidRPr="00FA252F" w:rsidRDefault="006276B3">
                      <w:r w:rsidRPr="001126CB">
                        <w:rPr>
                          <w:rFonts w:ascii="Times New Roman" w:hAnsi="Times New Roman" w:cs="Times New Roman"/>
                        </w:rPr>
                        <w:t>(Cheating others is just like cheating god and the lie will eventually be discovered. So there is no point in deceiving anyone. Betraying people is just like betraying one’s country, and one will eventually lose his credit and honour. So how could we do that?)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068C5620" wp14:editId="50D0ACC4">
                <wp:simplePos x="0" y="0"/>
                <wp:positionH relativeFrom="column">
                  <wp:posOffset>-2408</wp:posOffset>
                </wp:positionH>
                <wp:positionV relativeFrom="paragraph">
                  <wp:posOffset>126018</wp:posOffset>
                </wp:positionV>
                <wp:extent cx="5259629" cy="3010618"/>
                <wp:effectExtent l="0" t="0" r="17780" b="18415"/>
                <wp:wrapNone/>
                <wp:docPr id="6" name="文字方塊 6"/>
                <wp:cNvGraphicFramePr/>
                <a:graphic xmlns:a="http://schemas.openxmlformats.org/drawingml/2006/main">
                  <a:graphicData uri="http://schemas.microsoft.com/office/word/2010/wordprocessingShape">
                    <wps:wsp>
                      <wps:cNvSpPr txBox="1"/>
                      <wps:spPr>
                        <a:xfrm>
                          <a:off x="0" y="0"/>
                          <a:ext cx="5259629" cy="30106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D1C35" w:rsidP="006276B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《孟子‧離婁上》</w:t>
                            </w:r>
                            <w:bookmarkStart w:id="1" w:name="十好"/>
                            <w:r>
                              <w:rPr>
                                <w:rFonts w:ascii="華康香港標準楷書" w:eastAsia="華康香港標準楷書" w:hAnsi="華康香港標準楷書" w:cs="華康香港標準楷書" w:hint="eastAsia"/>
                                <w:sz w:val="32"/>
                              </w:rPr>
                              <w:sym w:font="Wingdings" w:char="F026"/>
                            </w:r>
                            <w:bookmarkEnd w:id="1"/>
                          </w:p>
                          <w:p w:rsidR="006276B3" w:rsidRPr="00223C5B" w:rsidRDefault="006276B3" w:rsidP="006276B3">
                            <w:pPr>
                              <w:snapToGrid w:val="0"/>
                              <w:spacing w:afterLines="50" w:after="180"/>
                              <w:jc w:val="right"/>
                              <w:rPr>
                                <w:rFonts w:ascii="Times New Roman" w:eastAsia="華康香港標準楷書" w:hAnsi="Times New Roman" w:cs="Times New Roman"/>
                              </w:rPr>
                            </w:pPr>
                            <w:r w:rsidRPr="00223C5B">
                              <w:rPr>
                                <w:rFonts w:ascii="Times New Roman" w:eastAsia="華康香港標準楷書" w:hAnsi="Times New Roman" w:cs="Times New Roman"/>
                              </w:rPr>
                              <w:t xml:space="preserve">Chapter </w:t>
                            </w:r>
                            <w:r w:rsidR="008E1391" w:rsidRPr="008E414C">
                              <w:rPr>
                                <w:rFonts w:ascii="Times New Roman" w:hAnsi="Times New Roman" w:cs="Times New Roman"/>
                                <w:color w:val="000000"/>
                              </w:rPr>
                              <w:t>"</w:t>
                            </w:r>
                            <w:r w:rsidRPr="00223C5B">
                              <w:rPr>
                                <w:rFonts w:ascii="Times New Roman" w:eastAsia="華康香港標準楷書" w:hAnsi="Times New Roman" w:cs="Times New Roman"/>
                              </w:rPr>
                              <w:t>Li Lou 1</w:t>
                            </w:r>
                            <w:r w:rsidR="008E1391" w:rsidRPr="008E414C">
                              <w:rPr>
                                <w:rFonts w:ascii="Times New Roman" w:hAnsi="Times New Roman" w:cs="Times New Roman"/>
                                <w:color w:val="000000"/>
                              </w:rPr>
                              <w:t>"</w:t>
                            </w:r>
                            <w:r w:rsidRPr="00223C5B">
                              <w:rPr>
                                <w:rFonts w:ascii="Times New Roman" w:eastAsia="華康香港標準楷書" w:hAnsi="Times New Roman" w:cs="Times New Roman"/>
                              </w:rPr>
                              <w:t xml:space="preserve">, </w:t>
                            </w:r>
                            <w:r w:rsidRPr="002B4A1A">
                              <w:rPr>
                                <w:rFonts w:ascii="Times New Roman" w:eastAsia="華康香港標準楷書" w:hAnsi="Times New Roman" w:cs="Times New Roman"/>
                                <w:i/>
                              </w:rPr>
                              <w:t>Mencius</w:t>
                            </w:r>
                          </w:p>
                          <w:p w:rsidR="00BD1C35" w:rsidRPr="00CA44B8" w:rsidRDefault="00BD1C35"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夫人必</w:t>
                            </w:r>
                            <w:r w:rsidRPr="00326D93">
                              <w:rPr>
                                <w:rFonts w:ascii="華康香港標準楷書" w:eastAsia="華康香港標準楷書" w:hAnsi="華康香港標準楷書" w:cs="華康香港標準楷書" w:hint="eastAsia"/>
                                <w:b/>
                                <w:sz w:val="32"/>
                              </w:rPr>
                              <w:t>自</w:t>
                            </w:r>
                            <w:r w:rsidRPr="006276B3">
                              <w:rPr>
                                <w:rFonts w:ascii="華康香港標準楷書" w:eastAsia="華康香港標準楷書" w:hAnsi="華康香港標準楷書" w:cs="華康香港標準楷書" w:hint="eastAsia"/>
                                <w:b/>
                                <w:sz w:val="32"/>
                              </w:rPr>
                              <w:t>侮</w:t>
                            </w:r>
                            <w:r w:rsidRPr="00326D93">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然後人侮之。</w:t>
                            </w:r>
                          </w:p>
                          <w:p w:rsidR="00BD1C35" w:rsidRDefault="006276B3" w:rsidP="00BD1C35">
                            <w:r w:rsidRPr="00223C5B">
                              <w:rPr>
                                <w:rFonts w:ascii="Times New Roman" w:hAnsi="Times New Roman" w:cs="Times New Roman"/>
                              </w:rPr>
                              <w:t>(People who are insulted by others must have done something that caused that insult to take place.)</w:t>
                            </w:r>
                          </w:p>
                          <w:p w:rsidR="00BD1C35" w:rsidRDefault="00BD1C35" w:rsidP="00BD1C35"/>
                          <w:p w:rsidR="007B53C4" w:rsidRPr="006276B3" w:rsidRDefault="007B53C4" w:rsidP="006276B3">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Pr="006276B3">
                              <w:rPr>
                                <w:rFonts w:ascii="Times New Roman" w:eastAsia="華康香港標準楷書" w:hAnsi="Times New Roman" w:cs="Times New Roman" w:hint="eastAsia"/>
                              </w:rPr>
                              <w:t xml:space="preserve"> </w:t>
                            </w:r>
                            <w:r w:rsidR="006276B3" w:rsidRPr="006276B3">
                              <w:rPr>
                                <w:rFonts w:ascii="Times New Roman" w:eastAsia="華康香港標準楷書" w:hAnsi="Times New Roman" w:cs="Times New Roman"/>
                              </w:rPr>
                              <w:t>Original Text:</w:t>
                            </w:r>
                          </w:p>
                          <w:p w:rsidR="007B53C4" w:rsidRPr="00A369F9" w:rsidRDefault="007B53C4" w:rsidP="008E1391">
                            <w:pPr>
                              <w:ind w:leftChars="186" w:left="446"/>
                              <w:rPr>
                                <w:rFonts w:ascii="華康香港標準楷書" w:eastAsia="華康香港標準楷書" w:hAnsi="華康香港標準楷書" w:cs="華康香港標準楷書"/>
                                <w:sz w:val="16"/>
                              </w:rPr>
                            </w:pPr>
                            <w:r w:rsidRPr="00A369F9">
                              <w:rPr>
                                <w:rFonts w:ascii="華康香港標準楷書" w:eastAsia="華康香港標準楷書" w:hAnsi="華康香港標準楷書" w:cs="華康香港標準楷書"/>
                                <w:color w:val="000000"/>
                                <w:szCs w:val="40"/>
                              </w:rPr>
                              <w:t>（</w:t>
                            </w:r>
                            <w:r w:rsidRPr="00A369F9">
                              <w:rPr>
                                <w:rFonts w:ascii="華康香港標準楷書" w:eastAsia="華康香港標準楷書" w:hAnsi="華康香港標準楷書" w:cs="華康香港標準楷書"/>
                                <w:color w:val="000000"/>
                                <w:szCs w:val="40"/>
                                <w:u w:val="single"/>
                              </w:rPr>
                              <w:t>孟子</w:t>
                            </w:r>
                            <w:r w:rsidRPr="00A369F9">
                              <w:rPr>
                                <w:rFonts w:ascii="華康香港標準楷書" w:eastAsia="華康香港標準楷書" w:hAnsi="華康香港標準楷書" w:cs="華康香港標準楷書"/>
                                <w:color w:val="000000"/>
                                <w:szCs w:val="40"/>
                              </w:rPr>
                              <w:t>曰）「</w:t>
                            </w:r>
                            <w:r w:rsidRPr="00A369F9">
                              <w:rPr>
                                <w:rStyle w:val="highlight"/>
                                <w:rFonts w:ascii="華康香港標準楷書" w:eastAsia="華康香港標準楷書" w:hAnsi="華康香港標準楷書" w:cs="華康香港標準楷書"/>
                                <w:color w:val="000000"/>
                                <w:szCs w:val="40"/>
                                <w:shd w:val="clear" w:color="auto" w:fill="FFFF00"/>
                              </w:rPr>
                              <w:t>夫人必自侮，然後人侮之</w:t>
                            </w:r>
                            <w:r w:rsidRPr="00A369F9">
                              <w:rPr>
                                <w:rFonts w:ascii="華康香港標準楷書" w:eastAsia="華康香港標準楷書" w:hAnsi="華康香港標準楷書" w:cs="華康香港標準楷書"/>
                                <w:color w:val="000000"/>
                                <w:szCs w:val="40"/>
                              </w:rPr>
                              <w:t>；家必自毀，而後人毀之；國必自伐，而後人伐之。《太甲》曰：『天作孽，猶可違；自作孽，不可活。』此之謂也。</w:t>
                            </w:r>
                            <w:r w:rsidRPr="00A369F9">
                              <w:rPr>
                                <w:rFonts w:ascii="華康香港標準楷書" w:eastAsia="華康香港標準楷書" w:hAnsi="華康香港標準楷書" w:cs="華康香港標準楷書" w:hint="eastAsia"/>
                                <w:color w:val="000000"/>
                                <w:szCs w:val="40"/>
                              </w:rPr>
                              <w:t>」</w:t>
                            </w:r>
                          </w:p>
                          <w:p w:rsidR="007B53C4" w:rsidRP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C5620" id="文字方塊 6" o:spid="_x0000_s1031" type="#_x0000_t202" style="position:absolute;margin-left:-.2pt;margin-top:9.9pt;width:414.15pt;height:2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" fillcolor="white [3201]" strokeweight=".5pt">
                <v:textbox>
                  <w:txbxContent>
                    <w:p w:rsidR="00BD1C35" w:rsidRDefault="00BD1C35" w:rsidP="006276B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《孟子‧離婁上》</w:t>
                      </w:r>
                      <w:bookmarkStart w:id="2" w:name="十好"/>
                      <w:r>
                        <w:rPr>
                          <w:rFonts w:ascii="華康香港標準楷書" w:eastAsia="華康香港標準楷書" w:hAnsi="華康香港標準楷書" w:cs="華康香港標準楷書" w:hint="eastAsia"/>
                          <w:sz w:val="32"/>
                        </w:rPr>
                        <w:sym w:font="Wingdings" w:char="F026"/>
                      </w:r>
                      <w:bookmarkEnd w:id="2"/>
                    </w:p>
                    <w:p w:rsidR="006276B3" w:rsidRPr="00223C5B" w:rsidRDefault="006276B3" w:rsidP="006276B3">
                      <w:pPr>
                        <w:snapToGrid w:val="0"/>
                        <w:spacing w:afterLines="50" w:after="180"/>
                        <w:jc w:val="right"/>
                        <w:rPr>
                          <w:rFonts w:ascii="Times New Roman" w:eastAsia="華康香港標準楷書" w:hAnsi="Times New Roman" w:cs="Times New Roman"/>
                        </w:rPr>
                      </w:pPr>
                      <w:r w:rsidRPr="00223C5B">
                        <w:rPr>
                          <w:rFonts w:ascii="Times New Roman" w:eastAsia="華康香港標準楷書" w:hAnsi="Times New Roman" w:cs="Times New Roman"/>
                        </w:rPr>
                        <w:t xml:space="preserve">Chapter </w:t>
                      </w:r>
                      <w:r w:rsidR="008E1391" w:rsidRPr="008E414C">
                        <w:rPr>
                          <w:rFonts w:ascii="Times New Roman" w:hAnsi="Times New Roman" w:cs="Times New Roman"/>
                          <w:color w:val="000000"/>
                        </w:rPr>
                        <w:t>"</w:t>
                      </w:r>
                      <w:r w:rsidRPr="00223C5B">
                        <w:rPr>
                          <w:rFonts w:ascii="Times New Roman" w:eastAsia="華康香港標準楷書" w:hAnsi="Times New Roman" w:cs="Times New Roman"/>
                        </w:rPr>
                        <w:t>Li Lou 1</w:t>
                      </w:r>
                      <w:r w:rsidR="008E1391" w:rsidRPr="008E414C">
                        <w:rPr>
                          <w:rFonts w:ascii="Times New Roman" w:hAnsi="Times New Roman" w:cs="Times New Roman"/>
                          <w:color w:val="000000"/>
                        </w:rPr>
                        <w:t>"</w:t>
                      </w:r>
                      <w:r w:rsidRPr="00223C5B">
                        <w:rPr>
                          <w:rFonts w:ascii="Times New Roman" w:eastAsia="華康香港標準楷書" w:hAnsi="Times New Roman" w:cs="Times New Roman"/>
                        </w:rPr>
                        <w:t xml:space="preserve">, </w:t>
                      </w:r>
                      <w:r w:rsidRPr="002B4A1A">
                        <w:rPr>
                          <w:rFonts w:ascii="Times New Roman" w:eastAsia="華康香港標準楷書" w:hAnsi="Times New Roman" w:cs="Times New Roman"/>
                          <w:i/>
                        </w:rPr>
                        <w:t>Mencius</w:t>
                      </w:r>
                    </w:p>
                    <w:p w:rsidR="00BD1C35" w:rsidRPr="00CA44B8" w:rsidRDefault="00BD1C35"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夫人必</w:t>
                      </w:r>
                      <w:r w:rsidRPr="00326D93">
                        <w:rPr>
                          <w:rFonts w:ascii="華康香港標準楷書" w:eastAsia="華康香港標準楷書" w:hAnsi="華康香港標準楷書" w:cs="華康香港標準楷書" w:hint="eastAsia"/>
                          <w:b/>
                          <w:sz w:val="32"/>
                        </w:rPr>
                        <w:t>自</w:t>
                      </w:r>
                      <w:r w:rsidRPr="006276B3">
                        <w:rPr>
                          <w:rFonts w:ascii="華康香港標準楷書" w:eastAsia="華康香港標準楷書" w:hAnsi="華康香港標準楷書" w:cs="華康香港標準楷書" w:hint="eastAsia"/>
                          <w:b/>
                          <w:sz w:val="32"/>
                        </w:rPr>
                        <w:t>侮</w:t>
                      </w:r>
                      <w:r w:rsidRPr="00326D93">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hint="eastAsia"/>
                          <w:b/>
                          <w:sz w:val="32"/>
                        </w:rPr>
                        <w:t>然後人侮之。</w:t>
                      </w:r>
                    </w:p>
                    <w:p w:rsidR="00BD1C35" w:rsidRDefault="006276B3" w:rsidP="00BD1C35">
                      <w:r w:rsidRPr="00223C5B">
                        <w:rPr>
                          <w:rFonts w:ascii="Times New Roman" w:hAnsi="Times New Roman" w:cs="Times New Roman"/>
                        </w:rPr>
                        <w:t>(People who are insulted by others must have done something that caused that insult to take place.)</w:t>
                      </w:r>
                    </w:p>
                    <w:p w:rsidR="00BD1C35" w:rsidRDefault="00BD1C35" w:rsidP="00BD1C35"/>
                    <w:p w:rsidR="007B53C4" w:rsidRPr="006276B3" w:rsidRDefault="007B53C4" w:rsidP="006276B3">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Pr="006276B3">
                        <w:rPr>
                          <w:rFonts w:ascii="Times New Roman" w:eastAsia="華康香港標準楷書" w:hAnsi="Times New Roman" w:cs="Times New Roman" w:hint="eastAsia"/>
                        </w:rPr>
                        <w:t xml:space="preserve"> </w:t>
                      </w:r>
                      <w:r w:rsidR="006276B3" w:rsidRPr="006276B3">
                        <w:rPr>
                          <w:rFonts w:ascii="Times New Roman" w:eastAsia="華康香港標準楷書" w:hAnsi="Times New Roman" w:cs="Times New Roman"/>
                        </w:rPr>
                        <w:t>Original Text:</w:t>
                      </w:r>
                    </w:p>
                    <w:p w:rsidR="007B53C4" w:rsidRPr="00A369F9" w:rsidRDefault="007B53C4" w:rsidP="008E1391">
                      <w:pPr>
                        <w:ind w:leftChars="186" w:left="446"/>
                        <w:rPr>
                          <w:rFonts w:ascii="華康香港標準楷書" w:eastAsia="華康香港標準楷書" w:hAnsi="華康香港標準楷書" w:cs="華康香港標準楷書"/>
                          <w:sz w:val="16"/>
                        </w:rPr>
                      </w:pPr>
                      <w:r w:rsidRPr="00A369F9">
                        <w:rPr>
                          <w:rFonts w:ascii="華康香港標準楷書" w:eastAsia="華康香港標準楷書" w:hAnsi="華康香港標準楷書" w:cs="華康香港標準楷書"/>
                          <w:color w:val="000000"/>
                          <w:szCs w:val="40"/>
                        </w:rPr>
                        <w:t>（</w:t>
                      </w:r>
                      <w:r w:rsidRPr="00A369F9">
                        <w:rPr>
                          <w:rFonts w:ascii="華康香港標準楷書" w:eastAsia="華康香港標準楷書" w:hAnsi="華康香港標準楷書" w:cs="華康香港標準楷書"/>
                          <w:color w:val="000000"/>
                          <w:szCs w:val="40"/>
                          <w:u w:val="single"/>
                        </w:rPr>
                        <w:t>孟子</w:t>
                      </w:r>
                      <w:r w:rsidRPr="00A369F9">
                        <w:rPr>
                          <w:rFonts w:ascii="華康香港標準楷書" w:eastAsia="華康香港標準楷書" w:hAnsi="華康香港標準楷書" w:cs="華康香港標準楷書"/>
                          <w:color w:val="000000"/>
                          <w:szCs w:val="40"/>
                        </w:rPr>
                        <w:t>曰）「</w:t>
                      </w:r>
                      <w:r w:rsidRPr="00A369F9">
                        <w:rPr>
                          <w:rStyle w:val="highlight"/>
                          <w:rFonts w:ascii="華康香港標準楷書" w:eastAsia="華康香港標準楷書" w:hAnsi="華康香港標準楷書" w:cs="華康香港標準楷書"/>
                          <w:color w:val="000000"/>
                          <w:szCs w:val="40"/>
                          <w:shd w:val="clear" w:color="auto" w:fill="FFFF00"/>
                        </w:rPr>
                        <w:t>夫人必自侮，然後人侮之</w:t>
                      </w:r>
                      <w:r w:rsidRPr="00A369F9">
                        <w:rPr>
                          <w:rFonts w:ascii="華康香港標準楷書" w:eastAsia="華康香港標準楷書" w:hAnsi="華康香港標準楷書" w:cs="華康香港標準楷書"/>
                          <w:color w:val="000000"/>
                          <w:szCs w:val="40"/>
                        </w:rPr>
                        <w:t>；家必自毀，而後人毀之；國必自伐，而後人伐之。《太甲》曰：『天作孽，猶可違；自作孽，不可活。』此之謂也。</w:t>
                      </w:r>
                      <w:r w:rsidRPr="00A369F9">
                        <w:rPr>
                          <w:rFonts w:ascii="華康香港標準楷書" w:eastAsia="華康香港標準楷書" w:hAnsi="華康香港標準楷書" w:cs="華康香港標準楷書" w:hint="eastAsia"/>
                          <w:color w:val="000000"/>
                          <w:szCs w:val="40"/>
                        </w:rPr>
                        <w:t>」</w:t>
                      </w:r>
                    </w:p>
                    <w:p w:rsidR="007B53C4" w:rsidRPr="007B53C4" w:rsidRDefault="007B53C4" w:rsidP="00BD1C35"/>
                  </w:txbxContent>
                </v:textbox>
              </v:shape>
            </w:pict>
          </mc:Fallback>
        </mc:AlternateContent>
      </w:r>
    </w:p>
    <w:p w:rsidR="007B53C4" w:rsidRDefault="007B53C4"/>
    <w:p w:rsidR="007B53C4" w:rsidRDefault="007B53C4"/>
    <w:p w:rsidR="006B29E2" w:rsidRDefault="006B29E2"/>
    <w:p w:rsidR="006B29E2" w:rsidRDefault="006B29E2"/>
    <w:p w:rsidR="006B29E2" w:rsidRDefault="006B29E2"/>
    <w:p w:rsidR="006B29E2" w:rsidRDefault="006B29E2"/>
    <w:p w:rsidR="006B29E2" w:rsidRDefault="006B29E2"/>
    <w:p w:rsidR="006B29E2" w:rsidRDefault="006B29E2"/>
    <w:p w:rsidR="006B29E2" w:rsidRDefault="006B29E2"/>
    <w:p w:rsidR="006B29E2" w:rsidRDefault="006B29E2"/>
    <w:p w:rsidR="006B29E2" w:rsidRDefault="006B29E2">
      <w:pPr>
        <w:widowControl/>
      </w:pPr>
      <w:r>
        <w:br w:type="page"/>
      </w:r>
    </w:p>
    <w:p w:rsidR="00756F25" w:rsidRDefault="007B53C4">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1312" behindDoc="0" locked="0" layoutInCell="1" allowOverlap="1" wp14:anchorId="34A5C174" wp14:editId="55FB61BF">
                <wp:simplePos x="0" y="0"/>
                <wp:positionH relativeFrom="column">
                  <wp:posOffset>-1507</wp:posOffset>
                </wp:positionH>
                <wp:positionV relativeFrom="paragraph">
                  <wp:posOffset>34442</wp:posOffset>
                </wp:positionV>
                <wp:extent cx="5281575" cy="2688609"/>
                <wp:effectExtent l="0" t="0" r="14605" b="16510"/>
                <wp:wrapNone/>
                <wp:docPr id="9" name="文字方塊 9"/>
                <wp:cNvGraphicFramePr/>
                <a:graphic xmlns:a="http://schemas.openxmlformats.org/drawingml/2006/main">
                  <a:graphicData uri="http://schemas.microsoft.com/office/word/2010/wordprocessingShape">
                    <wps:wsp>
                      <wps:cNvSpPr txBox="1"/>
                      <wps:spPr>
                        <a:xfrm>
                          <a:off x="0" y="0"/>
                          <a:ext cx="5281575" cy="26886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7B53C4" w:rsidP="006276B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《周易‧益》</w:t>
                            </w:r>
                            <w:r>
                              <w:rPr>
                                <w:rFonts w:ascii="華康香港標準楷書" w:eastAsia="華康香港標準楷書" w:hAnsi="華康香港標準楷書" w:cs="華康香港標準楷書" w:hint="eastAsia"/>
                                <w:sz w:val="32"/>
                              </w:rPr>
                              <w:sym w:font="Wingdings" w:char="F026"/>
                            </w:r>
                          </w:p>
                          <w:p w:rsidR="006276B3" w:rsidRPr="001126CB" w:rsidRDefault="006276B3" w:rsidP="006276B3">
                            <w:pPr>
                              <w:snapToGrid w:val="0"/>
                              <w:spacing w:afterLines="50" w:after="180"/>
                              <w:jc w:val="right"/>
                              <w:rPr>
                                <w:rFonts w:ascii="Times New Roman" w:eastAsia="華康香港標準楷書" w:hAnsi="Times New Roman" w:cs="Times New Roman"/>
                                <w:sz w:val="32"/>
                              </w:rPr>
                            </w:pPr>
                            <w:r w:rsidRPr="001126CB">
                              <w:rPr>
                                <w:rFonts w:ascii="Times New Roman" w:hAnsi="Times New Roman" w:cs="Times New Roman"/>
                                <w:color w:val="000000"/>
                              </w:rPr>
                              <w:t>Chapter "Yi", </w:t>
                            </w:r>
                            <w:r w:rsidRPr="002B4A1A">
                              <w:rPr>
                                <w:rFonts w:ascii="Times New Roman" w:hAnsi="Times New Roman" w:cs="Times New Roman"/>
                                <w:i/>
                                <w:iCs/>
                                <w:color w:val="000000"/>
                              </w:rPr>
                              <w:t>The Book of Changes</w:t>
                            </w:r>
                          </w:p>
                          <w:p w:rsidR="007B53C4" w:rsidRPr="00CA44B8" w:rsidRDefault="007B53C4"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君子以見</w:t>
                            </w:r>
                            <w:r w:rsidRPr="006276B3">
                              <w:rPr>
                                <w:rFonts w:ascii="華康香港標準楷書" w:eastAsia="華康香港標準楷書" w:hAnsi="華康香港標準楷書" w:cs="華康香港標準楷書" w:hint="eastAsia"/>
                                <w:b/>
                                <w:sz w:val="32"/>
                              </w:rPr>
                              <w:t>善</w:t>
                            </w:r>
                            <w:r w:rsidRPr="00326D93">
                              <w:rPr>
                                <w:rFonts w:ascii="華康香港標準楷書" w:eastAsia="華康香港標準楷書" w:hAnsi="華康香港標準楷書" w:cs="華康香港標準楷書" w:hint="eastAsia"/>
                                <w:b/>
                                <w:sz w:val="32"/>
                              </w:rPr>
                              <w:t>則</w:t>
                            </w:r>
                            <w:r w:rsidRPr="006276B3">
                              <w:rPr>
                                <w:rFonts w:ascii="華康香港標準楷書" w:eastAsia="華康香港標準楷書" w:hAnsi="華康香港標準楷書" w:cs="華康香港標準楷書" w:hint="eastAsia"/>
                                <w:b/>
                                <w:sz w:val="32"/>
                              </w:rPr>
                              <w:t>遷</w:t>
                            </w:r>
                            <w:r>
                              <w:rPr>
                                <w:rFonts w:ascii="華康香港標準楷書" w:eastAsia="華康香港標準楷書" w:hAnsi="華康香港標準楷書" w:cs="華康香港標準楷書" w:hint="eastAsia"/>
                                <w:b/>
                                <w:sz w:val="32"/>
                              </w:rPr>
                              <w:t>，有過則改。</w:t>
                            </w:r>
                          </w:p>
                          <w:p w:rsidR="006276B3" w:rsidRPr="00223C5B" w:rsidRDefault="006276B3" w:rsidP="006276B3">
                            <w:pPr>
                              <w:rPr>
                                <w:rFonts w:ascii="Times New Roman" w:hAnsi="Times New Roman" w:cs="Times New Roman"/>
                              </w:rPr>
                            </w:pPr>
                            <w:r w:rsidRPr="00223C5B">
                              <w:rPr>
                                <w:rFonts w:ascii="Times New Roman" w:hAnsi="Times New Roman" w:cs="Times New Roman"/>
                              </w:rPr>
                              <w:t>(Gentlemen will follow the good deeds they see and learn to behave equally well. They will also face up to their mistakes and correct them wholeheartedly.)</w:t>
                            </w:r>
                          </w:p>
                          <w:p w:rsidR="006276B3" w:rsidRPr="006276B3" w:rsidRDefault="006276B3" w:rsidP="007B53C4"/>
                          <w:p w:rsidR="006276B3" w:rsidRDefault="007B53C4" w:rsidP="007B53C4">
                            <w:pPr>
                              <w:rPr>
                                <w:rFonts w:ascii="Times New Roman" w:hAnsi="Times New Roman" w:cs="Times New Roman"/>
                                <w:iCs/>
                                <w:color w:val="000000"/>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6276B3" w:rsidRPr="006276B3">
                              <w:rPr>
                                <w:rFonts w:ascii="Times New Roman" w:eastAsia="華康香港標準楷書" w:hAnsi="Times New Roman" w:cs="Times New Roman"/>
                              </w:rPr>
                              <w:t>Original Text:</w:t>
                            </w:r>
                          </w:p>
                          <w:p w:rsidR="007B53C4" w:rsidRPr="00A369F9" w:rsidRDefault="007B53C4" w:rsidP="008E1391">
                            <w:pPr>
                              <w:spacing w:beforeLines="50" w:before="180"/>
                              <w:ind w:leftChars="233" w:left="559"/>
                              <w:rPr>
                                <w:rFonts w:ascii="華康香港標準楷書" w:eastAsia="華康香港標準楷書" w:hAnsi="華康香港標準楷書" w:cs="華康香港標準楷書"/>
                                <w:sz w:val="8"/>
                              </w:rPr>
                            </w:pPr>
                            <w:r w:rsidRPr="00A369F9">
                              <w:rPr>
                                <w:rFonts w:ascii="華康香港標準楷書" w:eastAsia="華康香港標準楷書" w:hAnsi="華康香港標準楷書" w:cs="華康香港標準楷書"/>
                                <w:color w:val="000000"/>
                                <w:szCs w:val="40"/>
                              </w:rPr>
                              <w:t>（益卦）《象》曰︰風雷，益；君子以</w:t>
                            </w:r>
                            <w:r w:rsidRPr="00A369F9">
                              <w:rPr>
                                <w:rStyle w:val="highlight"/>
                                <w:rFonts w:ascii="華康香港標準楷書" w:eastAsia="華康香港標準楷書" w:hAnsi="華康香港標準楷書" w:cs="華康香港標準楷書"/>
                                <w:color w:val="000000"/>
                                <w:szCs w:val="40"/>
                                <w:shd w:val="clear" w:color="auto" w:fill="FFFF00"/>
                              </w:rPr>
                              <w:t>見善則遷，有過則改</w:t>
                            </w:r>
                            <w:r w:rsidRPr="00A369F9">
                              <w:rPr>
                                <w:rStyle w:val="highlight"/>
                                <w:rFonts w:ascii="華康香港標準楷書" w:eastAsia="華康香港標準楷書" w:hAnsi="華康香港標準楷書" w:cs="華康香港標準楷書" w:hint="eastAsia"/>
                                <w:color w:val="000000"/>
                                <w:szCs w:val="40"/>
                                <w:shd w:val="clear" w:color="auto" w:fill="FFFF00"/>
                              </w:rPr>
                              <w:t>。</w:t>
                            </w:r>
                          </w:p>
                          <w:p w:rsidR="007B53C4" w:rsidRPr="007B53C4" w:rsidRDefault="007B53C4"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5C174" id="文字方塊 9" o:spid="_x0000_s1032" type="#_x0000_t202" style="position:absolute;margin-left:-.1pt;margin-top:2.7pt;width:415.85pt;height:2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" fillcolor="white [3201]" strokeweight=".5pt">
                <v:textbox>
                  <w:txbxContent>
                    <w:p w:rsidR="007B53C4" w:rsidRDefault="007B53C4" w:rsidP="006276B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《周易‧益》</w:t>
                      </w:r>
                      <w:r>
                        <w:rPr>
                          <w:rFonts w:ascii="華康香港標準楷書" w:eastAsia="華康香港標準楷書" w:hAnsi="華康香港標準楷書" w:cs="華康香港標準楷書" w:hint="eastAsia"/>
                          <w:sz w:val="32"/>
                        </w:rPr>
                        <w:sym w:font="Wingdings" w:char="F026"/>
                      </w:r>
                    </w:p>
                    <w:p w:rsidR="006276B3" w:rsidRPr="001126CB" w:rsidRDefault="006276B3" w:rsidP="006276B3">
                      <w:pPr>
                        <w:snapToGrid w:val="0"/>
                        <w:spacing w:afterLines="50" w:after="180"/>
                        <w:jc w:val="right"/>
                        <w:rPr>
                          <w:rFonts w:ascii="Times New Roman" w:eastAsia="華康香港標準楷書" w:hAnsi="Times New Roman" w:cs="Times New Roman"/>
                          <w:sz w:val="32"/>
                        </w:rPr>
                      </w:pPr>
                      <w:r w:rsidRPr="001126CB">
                        <w:rPr>
                          <w:rFonts w:ascii="Times New Roman" w:hAnsi="Times New Roman" w:cs="Times New Roman"/>
                          <w:color w:val="000000"/>
                        </w:rPr>
                        <w:t>Chapter "Yi", </w:t>
                      </w:r>
                      <w:r w:rsidRPr="002B4A1A">
                        <w:rPr>
                          <w:rFonts w:ascii="Times New Roman" w:hAnsi="Times New Roman" w:cs="Times New Roman"/>
                          <w:i/>
                          <w:iCs/>
                          <w:color w:val="000000"/>
                        </w:rPr>
                        <w:t>The Book of Changes</w:t>
                      </w:r>
                    </w:p>
                    <w:p w:rsidR="007B53C4" w:rsidRPr="00CA44B8" w:rsidRDefault="007B53C4"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君子以見</w:t>
                      </w:r>
                      <w:r w:rsidRPr="006276B3">
                        <w:rPr>
                          <w:rFonts w:ascii="華康香港標準楷書" w:eastAsia="華康香港標準楷書" w:hAnsi="華康香港標準楷書" w:cs="華康香港標準楷書" w:hint="eastAsia"/>
                          <w:b/>
                          <w:sz w:val="32"/>
                        </w:rPr>
                        <w:t>善</w:t>
                      </w:r>
                      <w:r w:rsidRPr="00326D93">
                        <w:rPr>
                          <w:rFonts w:ascii="華康香港標準楷書" w:eastAsia="華康香港標準楷書" w:hAnsi="華康香港標準楷書" w:cs="華康香港標準楷書" w:hint="eastAsia"/>
                          <w:b/>
                          <w:sz w:val="32"/>
                        </w:rPr>
                        <w:t>則</w:t>
                      </w:r>
                      <w:r w:rsidRPr="006276B3">
                        <w:rPr>
                          <w:rFonts w:ascii="華康香港標準楷書" w:eastAsia="華康香港標準楷書" w:hAnsi="華康香港標準楷書" w:cs="華康香港標準楷書" w:hint="eastAsia"/>
                          <w:b/>
                          <w:sz w:val="32"/>
                        </w:rPr>
                        <w:t>遷</w:t>
                      </w:r>
                      <w:r>
                        <w:rPr>
                          <w:rFonts w:ascii="華康香港標準楷書" w:eastAsia="華康香港標準楷書" w:hAnsi="華康香港標準楷書" w:cs="華康香港標準楷書" w:hint="eastAsia"/>
                          <w:b/>
                          <w:sz w:val="32"/>
                        </w:rPr>
                        <w:t>，有過則改。</w:t>
                      </w:r>
                    </w:p>
                    <w:p w:rsidR="006276B3" w:rsidRPr="00223C5B" w:rsidRDefault="006276B3" w:rsidP="006276B3">
                      <w:pPr>
                        <w:rPr>
                          <w:rFonts w:ascii="Times New Roman" w:hAnsi="Times New Roman" w:cs="Times New Roman"/>
                        </w:rPr>
                      </w:pPr>
                      <w:r w:rsidRPr="00223C5B">
                        <w:rPr>
                          <w:rFonts w:ascii="Times New Roman" w:hAnsi="Times New Roman" w:cs="Times New Roman"/>
                        </w:rPr>
                        <w:t>(Gentlemen will follow the good deeds they see and learn to behave equally well. They will also face up to their mistakes and correct them wholeheartedly.)</w:t>
                      </w:r>
                    </w:p>
                    <w:p w:rsidR="006276B3" w:rsidRPr="006276B3" w:rsidRDefault="006276B3" w:rsidP="007B53C4"/>
                    <w:p w:rsidR="006276B3" w:rsidRDefault="007B53C4" w:rsidP="007B53C4">
                      <w:pPr>
                        <w:rPr>
                          <w:rFonts w:ascii="Times New Roman" w:hAnsi="Times New Roman" w:cs="Times New Roman"/>
                          <w:iCs/>
                          <w:color w:val="000000"/>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6276B3" w:rsidRPr="006276B3">
                        <w:rPr>
                          <w:rFonts w:ascii="Times New Roman" w:eastAsia="華康香港標準楷書" w:hAnsi="Times New Roman" w:cs="Times New Roman"/>
                        </w:rPr>
                        <w:t>Original Text:</w:t>
                      </w:r>
                    </w:p>
                    <w:p w:rsidR="007B53C4" w:rsidRPr="00A369F9" w:rsidRDefault="007B53C4" w:rsidP="008E1391">
                      <w:pPr>
                        <w:spacing w:beforeLines="50" w:before="180"/>
                        <w:ind w:leftChars="233" w:left="559"/>
                        <w:rPr>
                          <w:rFonts w:ascii="華康香港標準楷書" w:eastAsia="華康香港標準楷書" w:hAnsi="華康香港標準楷書" w:cs="華康香港標準楷書"/>
                          <w:sz w:val="8"/>
                        </w:rPr>
                      </w:pPr>
                      <w:r w:rsidRPr="00A369F9">
                        <w:rPr>
                          <w:rFonts w:ascii="華康香港標準楷書" w:eastAsia="華康香港標準楷書" w:hAnsi="華康香港標準楷書" w:cs="華康香港標準楷書"/>
                          <w:color w:val="000000"/>
                          <w:szCs w:val="40"/>
                        </w:rPr>
                        <w:t>（益卦）《象》曰︰風雷，益；君子以</w:t>
                      </w:r>
                      <w:r w:rsidRPr="00A369F9">
                        <w:rPr>
                          <w:rStyle w:val="highlight"/>
                          <w:rFonts w:ascii="華康香港標準楷書" w:eastAsia="華康香港標準楷書" w:hAnsi="華康香港標準楷書" w:cs="華康香港標準楷書"/>
                          <w:color w:val="000000"/>
                          <w:szCs w:val="40"/>
                          <w:shd w:val="clear" w:color="auto" w:fill="FFFF00"/>
                        </w:rPr>
                        <w:t>見善則遷，有過則改</w:t>
                      </w:r>
                      <w:r w:rsidRPr="00A369F9">
                        <w:rPr>
                          <w:rStyle w:val="highlight"/>
                          <w:rFonts w:ascii="華康香港標準楷書" w:eastAsia="華康香港標準楷書" w:hAnsi="華康香港標準楷書" w:cs="華康香港標準楷書" w:hint="eastAsia"/>
                          <w:color w:val="000000"/>
                          <w:szCs w:val="40"/>
                          <w:shd w:val="clear" w:color="auto" w:fill="FFFF00"/>
                        </w:rPr>
                        <w:t>。</w:t>
                      </w:r>
                    </w:p>
                    <w:p w:rsidR="007B53C4" w:rsidRPr="007B53C4" w:rsidRDefault="007B53C4" w:rsidP="007B53C4"/>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27D" w:rsidRDefault="00B1327D" w:rsidP="00FA252F">
      <w:r>
        <w:separator/>
      </w:r>
    </w:p>
  </w:endnote>
  <w:endnote w:type="continuationSeparator" w:id="0">
    <w:p w:rsidR="00B1327D" w:rsidRDefault="00B1327D"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41810"/>
      <w:docPartObj>
        <w:docPartGallery w:val="Page Numbers (Bottom of Page)"/>
        <w:docPartUnique/>
      </w:docPartObj>
    </w:sdtPr>
    <w:sdtEndPr/>
    <w:sdtContent>
      <w:p w:rsidR="00F363E1" w:rsidRDefault="00F363E1">
        <w:pPr>
          <w:pStyle w:val="ad"/>
          <w:jc w:val="right"/>
        </w:pPr>
        <w:r>
          <w:fldChar w:fldCharType="begin"/>
        </w:r>
        <w:r>
          <w:instrText>PAGE   \* MERGEFORMAT</w:instrText>
        </w:r>
        <w:r>
          <w:fldChar w:fldCharType="separate"/>
        </w:r>
        <w:r w:rsidR="00BE4179" w:rsidRPr="00BE4179">
          <w:rPr>
            <w:noProof/>
            <w:lang w:val="zh-TW"/>
          </w:rPr>
          <w:t>1</w:t>
        </w:r>
        <w:r>
          <w:fldChar w:fldCharType="end"/>
        </w:r>
      </w:p>
    </w:sdtContent>
  </w:sdt>
  <w:p w:rsidR="00F363E1" w:rsidRDefault="00F363E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27D" w:rsidRDefault="00B1327D" w:rsidP="00FA252F">
      <w:r>
        <w:separator/>
      </w:r>
    </w:p>
  </w:footnote>
  <w:footnote w:type="continuationSeparator" w:id="0">
    <w:p w:rsidR="00B1327D" w:rsidRDefault="00B1327D" w:rsidP="00FA252F">
      <w:r>
        <w:continuationSeparator/>
      </w:r>
    </w:p>
  </w:footnote>
  <w:footnote w:id="1">
    <w:p w:rsidR="00FA252F" w:rsidRPr="00714406" w:rsidRDefault="00FA252F" w:rsidP="006276B3">
      <w:pPr>
        <w:pStyle w:val="question"/>
        <w:spacing w:before="0" w:beforeAutospacing="0" w:after="0" w:afterAutospacing="0"/>
        <w:rPr>
          <w:rFonts w:ascii="華康香港標準楷書" w:eastAsia="華康香港標準楷書" w:hAnsi="華康香港標準楷書" w:cs="華康香港標準楷書"/>
          <w:color w:val="000000"/>
          <w:szCs w:val="40"/>
        </w:rPr>
      </w:pPr>
      <w:r w:rsidRPr="00070108">
        <w:rPr>
          <w:rStyle w:val="a9"/>
          <w:sz w:val="22"/>
        </w:rPr>
        <w:footnoteRef/>
      </w:r>
      <w:r>
        <w:t xml:space="preserve"> </w:t>
      </w:r>
      <w:r w:rsidR="006276B3" w:rsidRPr="005457CE">
        <w:rPr>
          <w:rStyle w:val="aa"/>
          <w:sz w:val="22"/>
          <w:szCs w:val="32"/>
        </w:rPr>
        <w:t>Information:</w:t>
      </w:r>
      <w:r w:rsidR="006276B3">
        <w:rPr>
          <w:rStyle w:val="aa"/>
          <w:sz w:val="22"/>
          <w:szCs w:val="32"/>
        </w:rPr>
        <w:t xml:space="preserve"> </w:t>
      </w:r>
      <w:r w:rsidR="006276B3" w:rsidRPr="004E28DF">
        <w:rPr>
          <w:rStyle w:val="aa"/>
          <w:color w:val="000000"/>
          <w:sz w:val="22"/>
          <w:szCs w:val="32"/>
        </w:rPr>
        <w:t>Master L</w:t>
      </w:r>
      <w:r w:rsidR="00BE4179">
        <w:rPr>
          <w:rStyle w:val="aa"/>
          <w:color w:val="000000"/>
          <w:sz w:val="22"/>
          <w:szCs w:val="32"/>
        </w:rPr>
        <w:t>u</w:t>
      </w:r>
      <w:r w:rsidR="006276B3" w:rsidRPr="004E28DF">
        <w:rPr>
          <w:rStyle w:val="aa"/>
          <w:color w:val="000000"/>
          <w:sz w:val="22"/>
          <w:szCs w:val="32"/>
        </w:rPr>
        <w:t>'s Spring and Autumn Annals</w:t>
      </w:r>
    </w:p>
    <w:p w:rsidR="00070108" w:rsidRPr="006276B3" w:rsidRDefault="006276B3" w:rsidP="006276B3">
      <w:pPr>
        <w:pStyle w:val="question"/>
        <w:snapToGrid w:val="0"/>
        <w:spacing w:before="0" w:beforeAutospacing="0" w:after="0" w:afterAutospacing="0"/>
        <w:ind w:leftChars="75" w:left="180"/>
        <w:rPr>
          <w:rFonts w:ascii="華康香港標準楷書" w:eastAsia="華康香港標準楷書" w:hAnsi="華康香港標準楷書" w:cs="華康香港標準楷書"/>
          <w:color w:val="000000"/>
          <w:sz w:val="28"/>
          <w:szCs w:val="40"/>
        </w:rPr>
      </w:pPr>
      <w:r w:rsidRPr="004E28DF">
        <w:rPr>
          <w:i/>
          <w:iCs/>
          <w:color w:val="000000"/>
          <w:sz w:val="22"/>
          <w:szCs w:val="32"/>
        </w:rPr>
        <w:t>Master L</w:t>
      </w:r>
      <w:r w:rsidR="00BE4179">
        <w:rPr>
          <w:i/>
          <w:iCs/>
          <w:color w:val="000000"/>
          <w:sz w:val="22"/>
          <w:szCs w:val="32"/>
        </w:rPr>
        <w:t>u</w:t>
      </w:r>
      <w:r w:rsidRPr="004E28DF">
        <w:rPr>
          <w:i/>
          <w:iCs/>
          <w:color w:val="000000"/>
          <w:sz w:val="22"/>
          <w:szCs w:val="32"/>
        </w:rPr>
        <w:t>'s Spring and Autumn Annals</w:t>
      </w:r>
      <w:r w:rsidRPr="004E28DF">
        <w:rPr>
          <w:color w:val="000000"/>
          <w:sz w:val="22"/>
          <w:szCs w:val="32"/>
        </w:rPr>
        <w:t> was the most complete classic of the Eclectic school that still exists in China. During the Warring States Period, L</w:t>
      </w:r>
      <w:r w:rsidR="00BE4179">
        <w:rPr>
          <w:color w:val="000000"/>
          <w:sz w:val="22"/>
          <w:szCs w:val="32"/>
        </w:rPr>
        <w:t>u</w:t>
      </w:r>
      <w:bookmarkStart w:id="0" w:name="_GoBack"/>
      <w:bookmarkEnd w:id="0"/>
      <w:r w:rsidRPr="004E28DF">
        <w:rPr>
          <w:color w:val="000000"/>
          <w:sz w:val="22"/>
          <w:szCs w:val="32"/>
        </w:rPr>
        <w:t xml:space="preserve"> Buwei gathered his guests to finish the book. It is a book with the thinking of Confucianism and Taoism, which also adopted the theories of many different scholars. The basically complete set of theories provided a theoretical foundation for the establishment of the unified feudal empire for Qin. This book retained the plentiful information of over a hundred scholars in the Pre-Qin Period, including knowledge about astronomy, the calendar system, music, medicines, farming, etc. The book is an ancient encyclopedia that helps a lot in the academic study of the Pre-Qin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41D79"/>
    <w:multiLevelType w:val="hybridMultilevel"/>
    <w:tmpl w:val="6B1A32B6"/>
    <w:lvl w:ilvl="0" w:tplc="BAAA935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047B47"/>
    <w:multiLevelType w:val="hybridMultilevel"/>
    <w:tmpl w:val="6CF21F12"/>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F17AAA"/>
    <w:multiLevelType w:val="hybridMultilevel"/>
    <w:tmpl w:val="44BA2064"/>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70108"/>
    <w:rsid w:val="000A46C0"/>
    <w:rsid w:val="000A692F"/>
    <w:rsid w:val="001854EE"/>
    <w:rsid w:val="00217433"/>
    <w:rsid w:val="00220630"/>
    <w:rsid w:val="002733DE"/>
    <w:rsid w:val="00274348"/>
    <w:rsid w:val="00281610"/>
    <w:rsid w:val="002B4A1A"/>
    <w:rsid w:val="00326D93"/>
    <w:rsid w:val="003437D5"/>
    <w:rsid w:val="004340B1"/>
    <w:rsid w:val="0052263C"/>
    <w:rsid w:val="00543955"/>
    <w:rsid w:val="0062474D"/>
    <w:rsid w:val="006276B3"/>
    <w:rsid w:val="006A3CD6"/>
    <w:rsid w:val="006B29E2"/>
    <w:rsid w:val="00714406"/>
    <w:rsid w:val="00734525"/>
    <w:rsid w:val="00756F25"/>
    <w:rsid w:val="00793694"/>
    <w:rsid w:val="00795EEC"/>
    <w:rsid w:val="007B53C4"/>
    <w:rsid w:val="00803EBB"/>
    <w:rsid w:val="008E1391"/>
    <w:rsid w:val="00914DCC"/>
    <w:rsid w:val="00990602"/>
    <w:rsid w:val="00A03B8E"/>
    <w:rsid w:val="00A369F9"/>
    <w:rsid w:val="00A56A41"/>
    <w:rsid w:val="00AB5C7C"/>
    <w:rsid w:val="00B1327D"/>
    <w:rsid w:val="00B2642E"/>
    <w:rsid w:val="00B549D0"/>
    <w:rsid w:val="00BC591A"/>
    <w:rsid w:val="00BD1C35"/>
    <w:rsid w:val="00BE4179"/>
    <w:rsid w:val="00CA44B8"/>
    <w:rsid w:val="00CD5877"/>
    <w:rsid w:val="00D605D7"/>
    <w:rsid w:val="00E14726"/>
    <w:rsid w:val="00E806BF"/>
    <w:rsid w:val="00EB5944"/>
    <w:rsid w:val="00ED300D"/>
    <w:rsid w:val="00F363E1"/>
    <w:rsid w:val="00FA252F"/>
    <w:rsid w:val="00FA6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245EF"/>
  <w15:docId w15:val="{1025AEC0-54D4-4F5F-95FB-41D3E828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FD268-7F5C-4778-8009-FFE7D822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Words>
  <Characters>448</Characters>
  <Application>Microsoft Office Word</Application>
  <DocSecurity>0</DocSecurity>
  <Lines>3</Lines>
  <Paragraphs>1</Paragraphs>
  <ScaleCrop>false</ScaleCrop>
  <Company>EDB</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CDI</cp:lastModifiedBy>
  <cp:revision>6</cp:revision>
  <cp:lastPrinted>2018-09-07T00:49:00Z</cp:lastPrinted>
  <dcterms:created xsi:type="dcterms:W3CDTF">2018-10-05T07:41:00Z</dcterms:created>
  <dcterms:modified xsi:type="dcterms:W3CDTF">2018-12-10T09:00:00Z</dcterms:modified>
</cp:coreProperties>
</file>