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1A" w:rsidRPr="00764BC1" w:rsidRDefault="00F72529" w:rsidP="00BF07FA">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A252F" w:rsidRPr="00BF07FA" w:rsidRDefault="005457CE" w:rsidP="00BF07FA">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sidRPr="00A3349C">
        <w:rPr>
          <w:rFonts w:ascii="Times New Roman" w:eastAsia="華康香港標準楷書" w:hAnsi="Times New Roman" w:cs="Times New Roman"/>
          <w:b/>
          <w:sz w:val="32"/>
          <w:szCs w:val="32"/>
        </w:rPr>
        <w:t>Having Self-Respect</w:t>
      </w:r>
    </w:p>
    <w:p w:rsidR="00FA252F" w:rsidRPr="005457CE" w:rsidRDefault="005457CE" w:rsidP="00BF07FA">
      <w:pPr>
        <w:snapToGrid w:val="0"/>
        <w:jc w:val="center"/>
        <w:rPr>
          <w:rFonts w:ascii="華康香港標準楷書" w:eastAsia="華康香港標準楷書" w:hAnsi="華康香港標準楷書" w:cs="華康香港標準楷書"/>
          <w:sz w:val="40"/>
        </w:rPr>
      </w:pPr>
      <w:r w:rsidRPr="005457CE">
        <w:rPr>
          <w:rFonts w:ascii="Times New Roman" w:eastAsia="華康香港標準楷書" w:hAnsi="Times New Roman" w:cs="Times New Roman"/>
          <w:sz w:val="28"/>
          <w:szCs w:val="32"/>
        </w:rPr>
        <w:t>Cherish life</w:t>
      </w:r>
      <w:r w:rsidR="004050D7">
        <w:rPr>
          <w:rFonts w:ascii="Times New Roman" w:eastAsia="華康香港標準楷書" w:hAnsi="Times New Roman" w:cs="Times New Roman"/>
          <w:sz w:val="28"/>
          <w:szCs w:val="32"/>
        </w:rPr>
        <w:t>; have a sense of shame; love one</w:t>
      </w:r>
      <w:r w:rsidRPr="005457CE">
        <w:rPr>
          <w:rFonts w:ascii="Times New Roman" w:eastAsia="華康香港標準楷書" w:hAnsi="Times New Roman" w:cs="Times New Roman"/>
          <w:sz w:val="28"/>
          <w:szCs w:val="32"/>
        </w:rPr>
        <w:t xml:space="preserve">self; </w:t>
      </w:r>
      <w:r w:rsidRPr="005457CE">
        <w:rPr>
          <w:rFonts w:ascii="Times New Roman" w:eastAsia="華康香港標準楷書" w:hAnsi="Times New Roman" w:cs="Times New Roman"/>
          <w:sz w:val="28"/>
          <w:szCs w:val="32"/>
        </w:rPr>
        <w:br/>
        <w:t>have self-respect; not to deceive oneself</w:t>
      </w:r>
    </w:p>
    <w:p w:rsidR="00FA252F" w:rsidRDefault="00FA252F"/>
    <w:p w:rsidR="00E14726" w:rsidRPr="00A74A32" w:rsidRDefault="00BC591A" w:rsidP="00BC591A">
      <w:pPr>
        <w:ind w:leftChars="531" w:left="1274"/>
        <w:rPr>
          <w:rFonts w:ascii="華康香港標準楷書" w:eastAsia="華康香港標準楷書" w:hAnsi="華康香港標準楷書" w:cs="華康香港標準楷書"/>
          <w:b/>
          <w:sz w:val="40"/>
          <w:szCs w:val="44"/>
        </w:rPr>
      </w:pPr>
      <w:r w:rsidRPr="00764BC1">
        <w:rPr>
          <w:rFonts w:ascii="華康香港標準楷書" w:eastAsia="華康香港標準楷書" w:hAnsi="華康香港標準楷書" w:cs="華康香港標準楷書"/>
          <w:b/>
          <w:noProof/>
          <w:sz w:val="36"/>
          <w:szCs w:val="44"/>
        </w:rPr>
        <w:drawing>
          <wp:anchor distT="0" distB="0" distL="114300" distR="114300" simplePos="0" relativeHeight="25166131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57CE" w:rsidRPr="005457CE">
        <w:rPr>
          <w:rFonts w:ascii="Times New Roman" w:eastAsia="華康香港標準楷書" w:hAnsi="Times New Roman" w:cs="Times New Roman"/>
          <w:b/>
          <w:sz w:val="32"/>
          <w:szCs w:val="32"/>
        </w:rPr>
        <w:t xml:space="preserve"> </w:t>
      </w:r>
      <w:r w:rsidR="005457CE" w:rsidRPr="00222EDC">
        <w:rPr>
          <w:rFonts w:ascii="Times New Roman" w:eastAsia="華康香港標準楷書" w:hAnsi="Times New Roman" w:cs="Times New Roman"/>
          <w:b/>
          <w:sz w:val="32"/>
          <w:szCs w:val="32"/>
        </w:rPr>
        <w:t>Story</w:t>
      </w:r>
      <w:r w:rsidR="005457CE" w:rsidRPr="00222EDC">
        <w:rPr>
          <w:rFonts w:ascii="Times New Roman" w:eastAsia="華康香港標準楷書" w:hAnsi="Times New Roman" w:cs="Times New Roman"/>
          <w:b/>
          <w:sz w:val="32"/>
          <w:szCs w:val="32"/>
        </w:rPr>
        <w:t>：</w:t>
      </w:r>
      <w:r w:rsidR="005457CE" w:rsidRPr="00222EDC">
        <w:rPr>
          <w:rFonts w:ascii="Times New Roman" w:eastAsia="華康香港標準楷書" w:hAnsi="Times New Roman" w:cs="Times New Roman"/>
          <w:b/>
          <w:sz w:val="32"/>
          <w:szCs w:val="32"/>
        </w:rPr>
        <w:t>Sima Qian Treasured His Life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764BC1" w:rsidRDefault="005457CE" w:rsidP="002014CF">
      <w:pPr>
        <w:pStyle w:val="a3"/>
        <w:numPr>
          <w:ilvl w:val="0"/>
          <w:numId w:val="2"/>
        </w:numPr>
        <w:ind w:leftChars="0"/>
        <w:rPr>
          <w:rFonts w:ascii="Times New Roman" w:eastAsia="華康香港標準楷書" w:hAnsi="Times New Roman" w:cs="Times New Roman"/>
          <w:b/>
          <w:sz w:val="32"/>
          <w:szCs w:val="32"/>
        </w:rPr>
      </w:pPr>
      <w:r w:rsidRPr="00222EDC">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138"/>
      </w:tblGrid>
      <w:tr w:rsidR="00FA252F" w:rsidTr="005457CE">
        <w:tc>
          <w:tcPr>
            <w:tcW w:w="4390" w:type="dxa"/>
          </w:tcPr>
          <w:p w:rsidR="00FA252F" w:rsidRDefault="00565A55" w:rsidP="00764BC1">
            <w:pPr>
              <w:ind w:leftChars="163" w:left="391"/>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13" name="圖片 13" descr="C:\Users\edbuser\Desktop\6-8\致知達德\個人篇\自我尊重\司馬遷愛惜生命\01-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buser\Desktop\6-8\致知達德\個人篇\自我尊重\司馬遷愛惜生命\01-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38" w:type="dxa"/>
          </w:tcPr>
          <w:p w:rsidR="00FA252F" w:rsidRDefault="002F0576" w:rsidP="002F0576">
            <w:pPr>
              <w:ind w:leftChars="70" w:left="168"/>
              <w:rPr>
                <w:rFonts w:ascii="華康香港標準楷書" w:eastAsia="華康香港標準楷書" w:hAnsi="華康香港標準楷書" w:cs="華康香港標準楷書"/>
                <w:sz w:val="32"/>
                <w:szCs w:val="32"/>
              </w:rPr>
            </w:pPr>
            <w:r w:rsidRPr="002014CF">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160A06CA" wp14:editId="19B33DF0">
                      <wp:simplePos x="0" y="0"/>
                      <wp:positionH relativeFrom="column">
                        <wp:posOffset>-2861310</wp:posOffset>
                      </wp:positionH>
                      <wp:positionV relativeFrom="paragraph">
                        <wp:posOffset>1844040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014CF" w:rsidRPr="00562475" w:rsidRDefault="002014CF" w:rsidP="002014C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A06CA" id="_x0000_t202" coordsize="21600,21600" o:spt="202" path="m,l,21600r21600,l21600,xe">
                      <v:stroke joinstyle="miter"/>
                      <v:path gradientshapeok="t" o:connecttype="rect"/>
                    </v:shapetype>
                    <v:shape id="文字方塊 23" o:spid="_x0000_s1026" type="#_x0000_t202" style="position:absolute;left:0;text-align:left;margin-left:-225.3pt;margin-top:145.2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" filled="f" stroked="f" strokeweight=".5pt">
                      <v:textbox>
                        <w:txbxContent>
                          <w:p w:rsidR="002014CF" w:rsidRPr="00562475" w:rsidRDefault="002014CF" w:rsidP="002014CF">
                            <w:pPr>
                              <w:rPr>
                                <w:sz w:val="36"/>
                                <w:szCs w:val="36"/>
                              </w:rPr>
                            </w:pPr>
                            <w:r w:rsidRPr="002F0576">
                              <w:rPr>
                                <w:sz w:val="32"/>
                                <w:szCs w:val="36"/>
                              </w:rPr>
                              <w:sym w:font="Wingdings" w:char="F083"/>
                            </w:r>
                          </w:p>
                        </w:txbxContent>
                      </v:textbox>
                    </v:shape>
                  </w:pict>
                </mc:Fallback>
              </mc:AlternateContent>
            </w:r>
            <w:r w:rsidRPr="002014CF">
              <w:rPr>
                <w:rFonts w:ascii="Times New Roman" w:eastAsia="華康香港標準楷書" w:hAnsi="Times New Roman" w:cs="Times New Roman"/>
                <w:b/>
                <w:noProof/>
                <w:sz w:val="32"/>
                <w:szCs w:val="32"/>
              </w:rPr>
              <mc:AlternateContent>
                <mc:Choice Requires="wps">
                  <w:drawing>
                    <wp:anchor distT="0" distB="0" distL="114300" distR="114300" simplePos="0" relativeHeight="251654144" behindDoc="0" locked="0" layoutInCell="1" allowOverlap="1" wp14:anchorId="169F2401" wp14:editId="723507E9">
                      <wp:simplePos x="0" y="0"/>
                      <wp:positionH relativeFrom="column">
                        <wp:posOffset>-2851785</wp:posOffset>
                      </wp:positionH>
                      <wp:positionV relativeFrom="paragraph">
                        <wp:posOffset>9525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014CF" w:rsidRPr="002F0576" w:rsidRDefault="002014CF" w:rsidP="002014C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2401" id="文字方塊 21" o:spid="_x0000_s1027" type="#_x0000_t202" style="position:absolute;left:0;text-align:left;margin-left:-224.55pt;margin-top:.75pt;width:39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" filled="f" stroked="f" strokeweight=".5pt">
                      <v:textbox>
                        <w:txbxContent>
                          <w:p w:rsidR="002014CF" w:rsidRPr="002F0576" w:rsidRDefault="002014CF" w:rsidP="002014CF">
                            <w:pPr>
                              <w:rPr>
                                <w:sz w:val="14"/>
                              </w:rPr>
                            </w:pPr>
                            <w:r w:rsidRPr="002F0576">
                              <w:rPr>
                                <w:sz w:val="32"/>
                              </w:rPr>
                              <w:sym w:font="Wingdings" w:char="F081"/>
                            </w:r>
                          </w:p>
                        </w:txbxContent>
                      </v:textbox>
                    </v:shape>
                  </w:pict>
                </mc:Fallback>
              </mc:AlternateContent>
            </w:r>
            <w:r w:rsidRPr="002014CF">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231BF7C9" wp14:editId="02FD9F2F">
                      <wp:simplePos x="0" y="0"/>
                      <wp:positionH relativeFrom="column">
                        <wp:posOffset>-186690</wp:posOffset>
                      </wp:positionH>
                      <wp:positionV relativeFrom="paragraph">
                        <wp:posOffset>15240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014CF" w:rsidRPr="002F0576" w:rsidRDefault="002014CF" w:rsidP="002014C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F7C9" id="文字方塊 22" o:spid="_x0000_s1028" type="#_x0000_t202" style="position:absolute;left:0;text-align:left;margin-left:-14.7pt;margin-top:1.2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" filled="f" stroked="f" strokeweight=".5pt">
                      <v:textbox>
                        <w:txbxContent>
                          <w:p w:rsidR="002014CF" w:rsidRPr="002F0576" w:rsidRDefault="002014CF" w:rsidP="002014CF">
                            <w:pPr>
                              <w:rPr>
                                <w:sz w:val="32"/>
                                <w:szCs w:val="36"/>
                              </w:rPr>
                            </w:pPr>
                            <w:r w:rsidRPr="002F0576">
                              <w:rPr>
                                <w:sz w:val="32"/>
                                <w:szCs w:val="36"/>
                              </w:rPr>
                              <w:sym w:font="Wingdings" w:char="F082"/>
                            </w:r>
                          </w:p>
                        </w:txbxContent>
                      </v:textbox>
                    </v:shape>
                  </w:pict>
                </mc:Fallback>
              </mc:AlternateContent>
            </w:r>
            <w:r w:rsidR="002014CF">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4" name="圖片 14" descr="C:\Users\edbuser\Desktop\6-8\致知達德\個人篇\自我尊重\司馬遷愛惜生命\01-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自我尊重\司馬遷愛惜生命\01-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r w:rsidR="00FA252F" w:rsidTr="005457CE">
        <w:tc>
          <w:tcPr>
            <w:tcW w:w="4390" w:type="dxa"/>
          </w:tcPr>
          <w:p w:rsidR="00FA252F" w:rsidRDefault="002F0576" w:rsidP="00764BC1">
            <w:pPr>
              <w:ind w:leftChars="163" w:left="391"/>
              <w:rPr>
                <w:rFonts w:ascii="華康香港標準楷書" w:eastAsia="華康香港標準楷書" w:hAnsi="華康香港標準楷書" w:cs="華康香港標準楷書"/>
                <w:sz w:val="32"/>
                <w:szCs w:val="32"/>
              </w:rPr>
            </w:pPr>
            <w:r w:rsidRPr="002014CF">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3E09E1EF" wp14:editId="1C2D5C5A">
                      <wp:simplePos x="0" y="0"/>
                      <wp:positionH relativeFrom="column">
                        <wp:posOffset>2620010</wp:posOffset>
                      </wp:positionH>
                      <wp:positionV relativeFrom="paragraph">
                        <wp:posOffset>20955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014CF" w:rsidRPr="001E423F" w:rsidRDefault="002014CF" w:rsidP="002014C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9E1EF" id="文字方塊 25" o:spid="_x0000_s1029" type="#_x0000_t202" style="position:absolute;left:0;text-align:left;margin-left:206.3pt;margin-top:1.6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" filled="f" stroked="f" strokeweight=".5pt">
                      <v:textbox>
                        <w:txbxContent>
                          <w:p w:rsidR="002014CF" w:rsidRPr="001E423F" w:rsidRDefault="002014CF" w:rsidP="002014CF">
                            <w:pPr>
                              <w:rPr>
                                <w:sz w:val="20"/>
                              </w:rPr>
                            </w:pPr>
                            <w:r w:rsidRPr="002F0576">
                              <w:rPr>
                                <w:sz w:val="32"/>
                                <w:szCs w:val="36"/>
                              </w:rPr>
                              <w:sym w:font="Wingdings" w:char="F084"/>
                            </w:r>
                          </w:p>
                        </w:txbxContent>
                      </v:textbox>
                    </v:shape>
                  </w:pict>
                </mc:Fallback>
              </mc:AlternateContent>
            </w:r>
            <w:r w:rsidR="00565A55">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15" name="圖片 15" descr="C:\Users\edbuser\Desktop\6-8\致知達德\個人篇\自我尊重\司馬遷愛惜生命\01-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buser\Desktop\6-8\致知達德\個人篇\自我尊重\司馬遷愛惜生命\01-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38" w:type="dxa"/>
          </w:tcPr>
          <w:p w:rsidR="00FA252F" w:rsidRDefault="00565A55" w:rsidP="002F0576">
            <w:pPr>
              <w:ind w:leftChars="70" w:left="16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390775" cy="1666875"/>
                  <wp:effectExtent l="0" t="0" r="9525" b="9525"/>
                  <wp:docPr id="16" name="圖片 16" descr="C:\Users\edbuser\Desktop\6-8\致知達德\個人篇\自我尊重\司馬遷愛惜生命\01-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buser\Desktop\6-8\致知達德\個人篇\自我尊重\司馬遷愛惜生命\01-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r>
    </w:tbl>
    <w:p w:rsidR="00FA252F" w:rsidRDefault="005457CE" w:rsidP="005D10DC">
      <w:pPr>
        <w:ind w:leftChars="163" w:left="391"/>
        <w:rPr>
          <w:rFonts w:ascii="細明體" w:eastAsia="細明體" w:hAnsi="細明體" w:cs="細明體"/>
          <w:color w:val="000000"/>
          <w:sz w:val="28"/>
          <w:szCs w:val="28"/>
          <w:shd w:val="clear" w:color="auto" w:fill="FFFFFF"/>
        </w:rPr>
      </w:pPr>
      <w:r w:rsidRPr="00F62CE4">
        <w:rPr>
          <w:rFonts w:ascii="Times New Roman" w:hAnsi="Times New Roman" w:cs="Times New Roman"/>
          <w:color w:val="000000"/>
          <w:shd w:val="clear" w:color="auto" w:fill="FFFFFF"/>
        </w:rPr>
        <w:t>Story adapted from (Han Dynasty) The Self-preface of Tai Shi Gong, </w:t>
      </w:r>
      <w:r w:rsidRPr="00F62CE4">
        <w:rPr>
          <w:rFonts w:ascii="Times New Roman" w:hAnsi="Times New Roman" w:cs="Times New Roman"/>
          <w:i/>
          <w:iCs/>
          <w:color w:val="000000"/>
          <w:shd w:val="clear" w:color="auto" w:fill="FFFFFF"/>
        </w:rPr>
        <w:t>Records of the Grand Historian</w:t>
      </w:r>
      <w:r w:rsidRPr="00F62CE4">
        <w:rPr>
          <w:rFonts w:ascii="Times New Roman" w:hAnsi="Times New Roman" w:cs="Times New Roman"/>
          <w:color w:val="000000"/>
          <w:shd w:val="clear" w:color="auto" w:fill="FFFFFF"/>
        </w:rPr>
        <w:t> (by Sima Qian)</w:t>
      </w:r>
      <w:r w:rsidR="00FA252F" w:rsidRPr="00046647">
        <w:rPr>
          <w:rStyle w:val="a9"/>
          <w:rFonts w:ascii="Times New Roman" w:eastAsia="華康香港標準楷書" w:hAnsi="Times New Roman" w:cs="Times New Roman"/>
          <w:position w:val="6"/>
          <w:szCs w:val="28"/>
        </w:rPr>
        <w:footnoteReference w:id="1"/>
      </w:r>
    </w:p>
    <w:p w:rsidR="002014CF" w:rsidRDefault="002014CF">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5457CE" w:rsidRDefault="005457CE" w:rsidP="005457CE">
      <w:pPr>
        <w:pStyle w:val="a3"/>
        <w:numPr>
          <w:ilvl w:val="0"/>
          <w:numId w:val="2"/>
        </w:numPr>
        <w:tabs>
          <w:tab w:val="left" w:pos="426"/>
        </w:tabs>
        <w:snapToGrid w:val="0"/>
        <w:ind w:leftChars="0"/>
        <w:rPr>
          <w:rFonts w:ascii="華康香港標準楷書" w:eastAsia="華康香港標準楷書" w:hAnsi="華康香港標準楷書" w:cs="華康香港標準楷書"/>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C834C1" w:rsidP="00764BC1">
      <w:pPr>
        <w:pStyle w:val="a3"/>
        <w:numPr>
          <w:ilvl w:val="0"/>
          <w:numId w:val="4"/>
        </w:numPr>
        <w:snapToGrid w:val="0"/>
        <w:spacing w:line="520" w:lineRule="exact"/>
        <w:ind w:leftChars="0" w:left="993" w:hanging="488"/>
        <w:rPr>
          <w:rFonts w:ascii="Times New Roman" w:eastAsia="華康香港標準楷書" w:hAnsi="Times New Roman" w:cs="Times New Roman"/>
          <w:sz w:val="32"/>
          <w:szCs w:val="32"/>
        </w:rPr>
      </w:pPr>
      <w:r w:rsidRPr="002014CF">
        <w:rPr>
          <w:rFonts w:ascii="Times New Roman" w:eastAsia="華康香港標準楷書" w:hAnsi="Times New Roman" w:cs="Times New Roman" w:hint="eastAsia"/>
          <w:sz w:val="32"/>
          <w:szCs w:val="32"/>
          <w:u w:val="single"/>
        </w:rPr>
        <w:t>司馬遷</w:t>
      </w:r>
      <w:r w:rsidRPr="00C834C1">
        <w:rPr>
          <w:rFonts w:ascii="Times New Roman" w:eastAsia="華康香港標準楷書" w:hAnsi="Times New Roman" w:cs="Times New Roman" w:hint="eastAsia"/>
          <w:sz w:val="32"/>
          <w:szCs w:val="32"/>
        </w:rPr>
        <w:t>受到重大屈辱後，是甚麼事情讓他放棄了自殺的念頭呢？</w:t>
      </w:r>
    </w:p>
    <w:p w:rsidR="00756F25" w:rsidRPr="00A369F9" w:rsidRDefault="00C834C1" w:rsidP="00764BC1">
      <w:pPr>
        <w:pStyle w:val="a3"/>
        <w:numPr>
          <w:ilvl w:val="0"/>
          <w:numId w:val="4"/>
        </w:numPr>
        <w:snapToGrid w:val="0"/>
        <w:spacing w:line="520" w:lineRule="exact"/>
        <w:ind w:leftChars="0" w:left="993" w:hanging="488"/>
        <w:rPr>
          <w:rFonts w:ascii="Times New Roman" w:eastAsia="華康香港標準楷書" w:hAnsi="Times New Roman" w:cs="Times New Roman"/>
          <w:sz w:val="32"/>
          <w:szCs w:val="32"/>
        </w:rPr>
      </w:pPr>
      <w:r w:rsidRPr="002014CF">
        <w:rPr>
          <w:rFonts w:ascii="Times New Roman" w:eastAsia="華康香港標準楷書" w:hAnsi="Times New Roman" w:cs="Times New Roman" w:hint="eastAsia"/>
          <w:sz w:val="32"/>
          <w:szCs w:val="32"/>
          <w:u w:val="single"/>
        </w:rPr>
        <w:t>司馬遷</w:t>
      </w:r>
      <w:r w:rsidRPr="00C834C1">
        <w:rPr>
          <w:rFonts w:ascii="Times New Roman" w:eastAsia="華康香港標準楷書" w:hAnsi="Times New Roman" w:cs="Times New Roman" w:hint="eastAsia"/>
          <w:sz w:val="32"/>
          <w:szCs w:val="32"/>
        </w:rPr>
        <w:t>珍惜生命，發憤圖強，結果他獲得了甚麼成就呢？</w:t>
      </w:r>
    </w:p>
    <w:p w:rsidR="00756F25" w:rsidRPr="00A369F9" w:rsidRDefault="00C834C1" w:rsidP="00764BC1">
      <w:pPr>
        <w:pStyle w:val="a3"/>
        <w:numPr>
          <w:ilvl w:val="0"/>
          <w:numId w:val="4"/>
        </w:numPr>
        <w:snapToGrid w:val="0"/>
        <w:spacing w:line="520" w:lineRule="exact"/>
        <w:ind w:leftChars="0" w:left="993" w:hanging="488"/>
        <w:rPr>
          <w:rFonts w:ascii="Times New Roman" w:eastAsia="華康香港標準楷書" w:hAnsi="Times New Roman" w:cs="Times New Roman"/>
          <w:sz w:val="32"/>
          <w:szCs w:val="32"/>
        </w:rPr>
      </w:pPr>
      <w:r w:rsidRPr="00C834C1">
        <w:rPr>
          <w:rFonts w:ascii="Times New Roman" w:eastAsia="華康香港標準楷書" w:hAnsi="Times New Roman" w:cs="Times New Roman" w:hint="eastAsia"/>
          <w:sz w:val="32"/>
          <w:szCs w:val="32"/>
        </w:rPr>
        <w:t>假如你的朋友受了挫折，自暴自棄，你會用甚麼方法幫助他恢復信心呢？</w:t>
      </w:r>
    </w:p>
    <w:p w:rsidR="00756F25" w:rsidRDefault="00C834C1" w:rsidP="00764BC1">
      <w:pPr>
        <w:pStyle w:val="a3"/>
        <w:numPr>
          <w:ilvl w:val="0"/>
          <w:numId w:val="4"/>
        </w:numPr>
        <w:snapToGrid w:val="0"/>
        <w:spacing w:line="520" w:lineRule="exact"/>
        <w:ind w:leftChars="0" w:left="993" w:hanging="488"/>
        <w:rPr>
          <w:rFonts w:ascii="Times New Roman" w:eastAsia="華康香港標準楷書" w:hAnsi="Times New Roman" w:cs="Times New Roman"/>
          <w:sz w:val="32"/>
          <w:szCs w:val="32"/>
        </w:rPr>
      </w:pPr>
      <w:r w:rsidRPr="00C834C1">
        <w:rPr>
          <w:rFonts w:ascii="Times New Roman" w:eastAsia="華康香港標準楷書" w:hAnsi="Times New Roman" w:cs="Times New Roman" w:hint="eastAsia"/>
          <w:sz w:val="32"/>
          <w:szCs w:val="32"/>
        </w:rPr>
        <w:t>你嘗過失敗的滋味嗎？如果你跌倒了，你會怎樣重新站起來？</w:t>
      </w:r>
    </w:p>
    <w:p w:rsidR="000E0B13" w:rsidRPr="00A369F9" w:rsidRDefault="00C834C1" w:rsidP="00764BC1">
      <w:pPr>
        <w:pStyle w:val="a3"/>
        <w:numPr>
          <w:ilvl w:val="0"/>
          <w:numId w:val="4"/>
        </w:numPr>
        <w:snapToGrid w:val="0"/>
        <w:spacing w:line="520" w:lineRule="exact"/>
        <w:ind w:leftChars="0" w:left="993" w:hanging="488"/>
        <w:rPr>
          <w:rFonts w:ascii="Times New Roman" w:eastAsia="華康香港標準楷書" w:hAnsi="Times New Roman" w:cs="Times New Roman"/>
          <w:sz w:val="32"/>
          <w:szCs w:val="32"/>
        </w:rPr>
      </w:pPr>
      <w:r w:rsidRPr="002014CF">
        <w:rPr>
          <w:rFonts w:ascii="Times New Roman" w:eastAsia="華康香港標準楷書" w:hAnsi="Times New Roman" w:cs="Times New Roman" w:hint="eastAsia"/>
          <w:sz w:val="32"/>
          <w:szCs w:val="32"/>
          <w:u w:val="single"/>
        </w:rPr>
        <w:t>司馬遷</w:t>
      </w:r>
      <w:r w:rsidR="002014CF">
        <w:rPr>
          <w:rFonts w:ascii="Times New Roman" w:eastAsia="華康香港標準楷書" w:hAnsi="Times New Roman" w:cs="Times New Roman" w:hint="eastAsia"/>
          <w:sz w:val="32"/>
          <w:szCs w:val="32"/>
          <w:u w:val="single"/>
          <w:lang w:eastAsia="zh-HK"/>
        </w:rPr>
        <w:t>説</w:t>
      </w:r>
      <w:r w:rsidRPr="00C834C1">
        <w:rPr>
          <w:rFonts w:ascii="Times New Roman" w:eastAsia="華康香港標準楷書" w:hAnsi="Times New Roman" w:cs="Times New Roman" w:hint="eastAsia"/>
          <w:sz w:val="32"/>
          <w:szCs w:val="32"/>
        </w:rPr>
        <w:t>：「人固有一死，或重於</w:t>
      </w:r>
      <w:r w:rsidRPr="002014CF">
        <w:rPr>
          <w:rFonts w:ascii="Times New Roman" w:eastAsia="華康香港標準楷書" w:hAnsi="Times New Roman" w:cs="Times New Roman" w:hint="eastAsia"/>
          <w:sz w:val="32"/>
          <w:szCs w:val="32"/>
          <w:u w:val="single"/>
        </w:rPr>
        <w:t>泰山</w:t>
      </w:r>
      <w:r w:rsidRPr="00C834C1">
        <w:rPr>
          <w:rFonts w:ascii="Times New Roman" w:eastAsia="華康香港標準楷書" w:hAnsi="Times New Roman" w:cs="Times New Roman" w:hint="eastAsia"/>
          <w:sz w:val="32"/>
          <w:szCs w:val="32"/>
        </w:rPr>
        <w:t>，或輕於鴻毛。」你認為怎樣的生命才有意義？</w:t>
      </w:r>
    </w:p>
    <w:p w:rsidR="00E14726" w:rsidRPr="00FA252F" w:rsidRDefault="00E14726">
      <w:pPr>
        <w:rPr>
          <w:rFonts w:ascii="華康香港標準楷書" w:eastAsia="華康香港標準楷書" w:hAnsi="華康香港標準楷書" w:cs="華康香港標準楷書"/>
          <w:sz w:val="32"/>
          <w:szCs w:val="32"/>
        </w:rPr>
      </w:pPr>
    </w:p>
    <w:p w:rsidR="00756F25" w:rsidRPr="0048672D" w:rsidRDefault="0048672D" w:rsidP="0048672D">
      <w:pPr>
        <w:pStyle w:val="a3"/>
        <w:numPr>
          <w:ilvl w:val="0"/>
          <w:numId w:val="2"/>
        </w:numPr>
        <w:tabs>
          <w:tab w:val="left" w:pos="378"/>
        </w:tabs>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46260</wp:posOffset>
                </wp:positionH>
                <wp:positionV relativeFrom="paragraph">
                  <wp:posOffset>74475</wp:posOffset>
                </wp:positionV>
                <wp:extent cx="5200650" cy="1876567"/>
                <wp:effectExtent l="0" t="0" r="19050" b="28575"/>
                <wp:wrapNone/>
                <wp:docPr id="5" name="文字方塊 5"/>
                <wp:cNvGraphicFramePr/>
                <a:graphic xmlns:a="http://schemas.openxmlformats.org/drawingml/2006/main">
                  <a:graphicData uri="http://schemas.microsoft.com/office/word/2010/wordprocessingShape">
                    <wps:wsp>
                      <wps:cNvSpPr txBox="1"/>
                      <wps:spPr>
                        <a:xfrm>
                          <a:off x="0" y="0"/>
                          <a:ext cx="5200650" cy="187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C834C1"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（漢）司馬遷</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報任安書</w:t>
                            </w:r>
                            <w:r w:rsidRPr="00A63763">
                              <w:rPr>
                                <w:rFonts w:ascii="華康香港標準楷書" w:eastAsia="華康香港標準楷書" w:hAnsi="華康香港標準楷書" w:cs="華康香港標準楷書" w:hint="eastAsia"/>
                                <w:sz w:val="32"/>
                              </w:rPr>
                              <w:t>》</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6654FD">
                              <w:rPr>
                                <w:rFonts w:ascii="Times New Roman" w:eastAsia="華康香港標準楷書" w:hAnsi="Times New Roman" w:cs="Times New Roman"/>
                              </w:rPr>
                              <w:t xml:space="preserve">(Han Dynasty) </w:t>
                            </w:r>
                            <w:r w:rsidRPr="00D64C7B">
                              <w:rPr>
                                <w:rFonts w:ascii="Times New Roman" w:eastAsia="華康香港標準楷書" w:hAnsi="Times New Roman" w:cs="Times New Roman"/>
                                <w:i/>
                              </w:rPr>
                              <w:t xml:space="preserve">A </w:t>
                            </w:r>
                            <w:r w:rsidR="004F62BB">
                              <w:rPr>
                                <w:rFonts w:ascii="Times New Roman" w:eastAsia="華康香港標準楷書" w:hAnsi="Times New Roman" w:cs="Times New Roman"/>
                                <w:i/>
                              </w:rPr>
                              <w:t>L</w:t>
                            </w:r>
                            <w:r w:rsidRPr="00D64C7B">
                              <w:rPr>
                                <w:rFonts w:ascii="Times New Roman" w:eastAsia="華康香港標準楷書" w:hAnsi="Times New Roman" w:cs="Times New Roman"/>
                                <w:i/>
                              </w:rPr>
                              <w:t>etter to Ren An</w:t>
                            </w:r>
                            <w:r w:rsidR="00D64C7B">
                              <w:rPr>
                                <w:rFonts w:ascii="Times New Roman" w:eastAsia="華康香港標準楷書" w:hAnsi="Times New Roman" w:cs="Times New Roman"/>
                                <w:i/>
                              </w:rPr>
                              <w:t xml:space="preserve"> </w:t>
                            </w:r>
                            <w:r w:rsidRPr="006654FD">
                              <w:rPr>
                                <w:rFonts w:ascii="Times New Roman" w:eastAsia="華康香港標準楷書" w:hAnsi="Times New Roman" w:cs="Times New Roman"/>
                              </w:rPr>
                              <w:t>(by Sima Qian)</w:t>
                            </w:r>
                          </w:p>
                          <w:p w:rsidR="00FA252F" w:rsidRPr="005457CE" w:rsidRDefault="00C834C1">
                            <w:pPr>
                              <w:rPr>
                                <w:rFonts w:ascii="Times New Roman" w:eastAsia="華康香港標準楷書" w:hAnsi="Times New Roman" w:cs="Times New Roman"/>
                                <w:b/>
                                <w:sz w:val="32"/>
                              </w:rPr>
                            </w:pPr>
                            <w:r w:rsidRPr="005457CE">
                              <w:rPr>
                                <w:rFonts w:ascii="華康香港標準楷書" w:eastAsia="華康香港標準楷書" w:hAnsi="華康香港標準楷書" w:cs="華康香港標準楷書" w:hint="eastAsia"/>
                                <w:b/>
                                <w:sz w:val="32"/>
                              </w:rPr>
                              <w:t>人固有一死，或重</w:t>
                            </w:r>
                            <w:r w:rsidRPr="005457CE">
                              <w:rPr>
                                <w:rFonts w:ascii="Times New Roman" w:eastAsia="華康香港標準楷書" w:hAnsi="Times New Roman" w:cs="Times New Roman"/>
                                <w:b/>
                                <w:sz w:val="32"/>
                              </w:rPr>
                              <w:t>於</w:t>
                            </w:r>
                            <w:r w:rsidRPr="005457CE">
                              <w:rPr>
                                <w:rFonts w:ascii="Times New Roman" w:eastAsia="華康香港標準楷書" w:hAnsi="Times New Roman" w:cs="Times New Roman"/>
                                <w:b/>
                                <w:sz w:val="32"/>
                                <w:u w:val="single"/>
                              </w:rPr>
                              <w:t>泰山</w:t>
                            </w:r>
                            <w:r w:rsidRPr="005457CE">
                              <w:rPr>
                                <w:rFonts w:ascii="Times New Roman" w:eastAsia="華康香港標準楷書" w:hAnsi="Times New Roman" w:cs="Times New Roman"/>
                                <w:b/>
                                <w:sz w:val="32"/>
                              </w:rPr>
                              <w:t>，或輕於鴻毛</w:t>
                            </w:r>
                            <w:r w:rsidR="000E0B13" w:rsidRPr="005457CE">
                              <w:rPr>
                                <w:rFonts w:ascii="Times New Roman" w:eastAsia="華康香港標準楷書" w:hAnsi="Times New Roman" w:cs="Times New Roman"/>
                                <w:b/>
                                <w:sz w:val="32"/>
                              </w:rPr>
                              <w:t>。</w:t>
                            </w:r>
                          </w:p>
                          <w:p w:rsidR="00FA252F" w:rsidRDefault="005457CE">
                            <w:r w:rsidRPr="00223C5B">
                              <w:rPr>
                                <w:rFonts w:ascii="Times New Roman" w:hAnsi="Times New Roman" w:cs="Times New Roman"/>
                              </w:rPr>
                              <w:t>(</w:t>
                            </w:r>
                            <w:r w:rsidRPr="006120EE">
                              <w:rPr>
                                <w:rFonts w:ascii="Times New Roman" w:hAnsi="Times New Roman" w:cs="Times New Roman"/>
                              </w:rPr>
                              <w:t>Human beings are mortal. But losing one’s life can be as significant as the mountain Taishan, or as insignificant as a feather of a wild goose.</w:t>
                            </w:r>
                            <w:r>
                              <w:rPr>
                                <w:rFonts w:ascii="Times New Roman" w:hAnsi="Times New Roman" w:cs="Times New Roman"/>
                              </w:rPr>
                              <w:t>)</w:t>
                            </w:r>
                          </w:p>
                          <w:p w:rsidR="00CA44B8" w:rsidRDefault="00CA44B8"/>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3.65pt;margin-top:5.85pt;width:409.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" fillcolor="white [3201]" strokeweight=".5pt">
                <v:textbox>
                  <w:txbxContent>
                    <w:p w:rsidR="00FA252F" w:rsidRDefault="00C834C1"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（漢）司馬遷</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報任安書</w:t>
                      </w:r>
                      <w:r w:rsidRPr="00A63763">
                        <w:rPr>
                          <w:rFonts w:ascii="華康香港標準楷書" w:eastAsia="華康香港標準楷書" w:hAnsi="華康香港標準楷書" w:cs="華康香港標準楷書" w:hint="eastAsia"/>
                          <w:sz w:val="32"/>
                        </w:rPr>
                        <w:t>》</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6654FD">
                        <w:rPr>
                          <w:rFonts w:ascii="Times New Roman" w:eastAsia="華康香港標準楷書" w:hAnsi="Times New Roman" w:cs="Times New Roman"/>
                        </w:rPr>
                        <w:t xml:space="preserve">(Han Dynasty) </w:t>
                      </w:r>
                      <w:r w:rsidRPr="00D64C7B">
                        <w:rPr>
                          <w:rFonts w:ascii="Times New Roman" w:eastAsia="華康香港標準楷書" w:hAnsi="Times New Roman" w:cs="Times New Roman"/>
                          <w:i/>
                        </w:rPr>
                        <w:t xml:space="preserve">A </w:t>
                      </w:r>
                      <w:r w:rsidR="004F62BB">
                        <w:rPr>
                          <w:rFonts w:ascii="Times New Roman" w:eastAsia="華康香港標準楷書" w:hAnsi="Times New Roman" w:cs="Times New Roman"/>
                          <w:i/>
                        </w:rPr>
                        <w:t>L</w:t>
                      </w:r>
                      <w:r w:rsidRPr="00D64C7B">
                        <w:rPr>
                          <w:rFonts w:ascii="Times New Roman" w:eastAsia="華康香港標準楷書" w:hAnsi="Times New Roman" w:cs="Times New Roman"/>
                          <w:i/>
                        </w:rPr>
                        <w:t>etter to Ren An</w:t>
                      </w:r>
                      <w:r w:rsidR="00D64C7B">
                        <w:rPr>
                          <w:rFonts w:ascii="Times New Roman" w:eastAsia="華康香港標準楷書" w:hAnsi="Times New Roman" w:cs="Times New Roman"/>
                          <w:i/>
                        </w:rPr>
                        <w:t xml:space="preserve"> </w:t>
                      </w:r>
                      <w:r w:rsidRPr="006654FD">
                        <w:rPr>
                          <w:rFonts w:ascii="Times New Roman" w:eastAsia="華康香港標準楷書" w:hAnsi="Times New Roman" w:cs="Times New Roman"/>
                        </w:rPr>
                        <w:t>(by Sima Qian)</w:t>
                      </w:r>
                    </w:p>
                    <w:p w:rsidR="00FA252F" w:rsidRPr="005457CE" w:rsidRDefault="00C834C1">
                      <w:pPr>
                        <w:rPr>
                          <w:rFonts w:ascii="Times New Roman" w:eastAsia="華康香港標準楷書" w:hAnsi="Times New Roman" w:cs="Times New Roman"/>
                          <w:b/>
                          <w:sz w:val="32"/>
                        </w:rPr>
                      </w:pPr>
                      <w:r w:rsidRPr="005457CE">
                        <w:rPr>
                          <w:rFonts w:ascii="華康香港標準楷書" w:eastAsia="華康香港標準楷書" w:hAnsi="華康香港標準楷書" w:cs="華康香港標準楷書" w:hint="eastAsia"/>
                          <w:b/>
                          <w:sz w:val="32"/>
                        </w:rPr>
                        <w:t>人固有一死，或重</w:t>
                      </w:r>
                      <w:r w:rsidRPr="005457CE">
                        <w:rPr>
                          <w:rFonts w:ascii="Times New Roman" w:eastAsia="華康香港標準楷書" w:hAnsi="Times New Roman" w:cs="Times New Roman"/>
                          <w:b/>
                          <w:sz w:val="32"/>
                        </w:rPr>
                        <w:t>於</w:t>
                      </w:r>
                      <w:r w:rsidRPr="005457CE">
                        <w:rPr>
                          <w:rFonts w:ascii="Times New Roman" w:eastAsia="華康香港標準楷書" w:hAnsi="Times New Roman" w:cs="Times New Roman"/>
                          <w:b/>
                          <w:sz w:val="32"/>
                          <w:u w:val="single"/>
                        </w:rPr>
                        <w:t>泰山</w:t>
                      </w:r>
                      <w:r w:rsidRPr="005457CE">
                        <w:rPr>
                          <w:rFonts w:ascii="Times New Roman" w:eastAsia="華康香港標準楷書" w:hAnsi="Times New Roman" w:cs="Times New Roman"/>
                          <w:b/>
                          <w:sz w:val="32"/>
                        </w:rPr>
                        <w:t>，或輕於鴻毛</w:t>
                      </w:r>
                      <w:r w:rsidR="000E0B13" w:rsidRPr="005457CE">
                        <w:rPr>
                          <w:rFonts w:ascii="Times New Roman" w:eastAsia="華康香港標準楷書" w:hAnsi="Times New Roman" w:cs="Times New Roman"/>
                          <w:b/>
                          <w:sz w:val="32"/>
                        </w:rPr>
                        <w:t>。</w:t>
                      </w:r>
                    </w:p>
                    <w:p w:rsidR="00FA252F" w:rsidRDefault="005457CE">
                      <w:r w:rsidRPr="00223C5B">
                        <w:rPr>
                          <w:rFonts w:ascii="Times New Roman" w:hAnsi="Times New Roman" w:cs="Times New Roman"/>
                        </w:rPr>
                        <w:t>(</w:t>
                      </w:r>
                      <w:r w:rsidRPr="006120EE">
                        <w:rPr>
                          <w:rFonts w:ascii="Times New Roman" w:hAnsi="Times New Roman" w:cs="Times New Roman"/>
                        </w:rPr>
                        <w:t>Human beings are mortal. But losing one’s life can be as significant as the mountain Taishan, or as insignificant as a feather of a wild goose.</w:t>
                      </w:r>
                      <w:r>
                        <w:rPr>
                          <w:rFonts w:ascii="Times New Roman" w:hAnsi="Times New Roman" w:cs="Times New Roman"/>
                        </w:rPr>
                        <w:t>)</w:t>
                      </w:r>
                    </w:p>
                    <w:p w:rsidR="00CA44B8" w:rsidRDefault="00CA44B8"/>
                    <w:p w:rsidR="00786003" w:rsidRPr="00FA252F" w:rsidRDefault="00786003" w:rsidP="00A63763"/>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B5367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0288" behindDoc="0" locked="0" layoutInCell="1" allowOverlap="1" wp14:anchorId="64D0E994" wp14:editId="3D9DC6C1">
                <wp:simplePos x="0" y="0"/>
                <wp:positionH relativeFrom="column">
                  <wp:posOffset>53084</wp:posOffset>
                </wp:positionH>
                <wp:positionV relativeFrom="paragraph">
                  <wp:posOffset>6236</wp:posOffset>
                </wp:positionV>
                <wp:extent cx="5213445" cy="1937982"/>
                <wp:effectExtent l="0" t="0" r="25400" b="24765"/>
                <wp:wrapNone/>
                <wp:docPr id="9" name="文字方塊 9"/>
                <wp:cNvGraphicFramePr/>
                <a:graphic xmlns:a="http://schemas.openxmlformats.org/drawingml/2006/main">
                  <a:graphicData uri="http://schemas.microsoft.com/office/word/2010/wordprocessingShape">
                    <wps:wsp>
                      <wps:cNvSpPr txBox="1"/>
                      <wps:spPr>
                        <a:xfrm>
                          <a:off x="0" y="0"/>
                          <a:ext cx="5213445" cy="19379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60179"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（晉）陳壽</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三國志</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魏書</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梁習傳</w:t>
                            </w:r>
                            <w:r w:rsidR="00A63763" w:rsidRPr="00A63763">
                              <w:rPr>
                                <w:rFonts w:ascii="華康香港標準楷書" w:eastAsia="華康香港標準楷書" w:hAnsi="華康香港標準楷書" w:cs="華康香港標準楷書" w:hint="eastAsia"/>
                                <w:sz w:val="32"/>
                              </w:rPr>
                              <w:t>》</w:t>
                            </w:r>
                            <w:r w:rsidR="00A74A32">
                              <w:rPr>
                                <w:rFonts w:ascii="華康香港標準楷書" w:eastAsia="華康香港標準楷書" w:hAnsi="華康香港標準楷書" w:cs="華康香港標準楷書" w:hint="eastAsia"/>
                                <w:sz w:val="32"/>
                              </w:rPr>
                              <w:t>，裴</w:t>
                            </w:r>
                            <w:r w:rsidR="00A74A32">
                              <w:rPr>
                                <w:rFonts w:ascii="華康香港標準楷書" w:eastAsia="華康香港標準楷書" w:hAnsi="華康香港標準楷書" w:cs="華康香港標準楷書"/>
                                <w:sz w:val="32"/>
                              </w:rPr>
                              <w:t>松之注</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F62CE4">
                              <w:rPr>
                                <w:rFonts w:ascii="Times New Roman" w:eastAsia="華康香港標準楷書" w:hAnsi="Times New Roman" w:cs="Times New Roman"/>
                              </w:rPr>
                              <w:t xml:space="preserve">(Jin Dynasty) </w:t>
                            </w:r>
                            <w:r w:rsidR="004F62BB" w:rsidRPr="008E414C">
                              <w:rPr>
                                <w:rFonts w:ascii="Times New Roman" w:hAnsi="Times New Roman" w:cs="Times New Roman"/>
                                <w:color w:val="000000"/>
                              </w:rPr>
                              <w:t>"</w:t>
                            </w:r>
                            <w:r w:rsidRPr="00F62CE4">
                              <w:rPr>
                                <w:rFonts w:ascii="Times New Roman" w:eastAsia="華康香港標準楷書" w:hAnsi="Times New Roman" w:cs="Times New Roman"/>
                              </w:rPr>
                              <w:t>Biography of Liang Xi</w:t>
                            </w:r>
                            <w:r w:rsidR="004F62BB" w:rsidRPr="008E414C">
                              <w:rPr>
                                <w:rFonts w:ascii="Times New Roman" w:hAnsi="Times New Roman" w:cs="Times New Roman"/>
                                <w:color w:val="000000"/>
                              </w:rPr>
                              <w:t>"</w:t>
                            </w:r>
                            <w:r w:rsidRPr="00F62CE4">
                              <w:rPr>
                                <w:rFonts w:ascii="Times New Roman" w:eastAsia="華康香港標準楷書" w:hAnsi="Times New Roman" w:cs="Times New Roman"/>
                              </w:rPr>
                              <w:t xml:space="preserve">, Book of Wei, </w:t>
                            </w:r>
                            <w:r>
                              <w:rPr>
                                <w:rFonts w:ascii="Times New Roman" w:eastAsia="華康香港標準楷書" w:hAnsi="Times New Roman" w:cs="Times New Roman"/>
                              </w:rPr>
                              <w:br/>
                            </w:r>
                            <w:r w:rsidRPr="00D64C7B">
                              <w:rPr>
                                <w:rFonts w:ascii="Times New Roman" w:eastAsia="華康香港標準楷書" w:hAnsi="Times New Roman" w:cs="Times New Roman"/>
                                <w:i/>
                              </w:rPr>
                              <w:t>Records of the Three Kingdoms</w:t>
                            </w:r>
                            <w:r w:rsidRPr="00F62CE4">
                              <w:rPr>
                                <w:rFonts w:ascii="Times New Roman" w:eastAsia="華康香港標準楷書" w:hAnsi="Times New Roman" w:cs="Times New Roman"/>
                              </w:rPr>
                              <w:t xml:space="preserve"> (by Chen </w:t>
                            </w:r>
                            <w:bookmarkStart w:id="0" w:name="_GoBack"/>
                            <w:bookmarkEnd w:id="0"/>
                            <w:r w:rsidRPr="00F62CE4">
                              <w:rPr>
                                <w:rFonts w:ascii="Times New Roman" w:eastAsia="華康香港標準楷書" w:hAnsi="Times New Roman" w:cs="Times New Roman"/>
                              </w:rPr>
                              <w:t>Shou, edited by Pei Songzhi)</w:t>
                            </w:r>
                          </w:p>
                          <w:p w:rsidR="007B53C4" w:rsidRPr="005457CE" w:rsidRDefault="00877D9B" w:rsidP="007B53C4">
                            <w:pPr>
                              <w:rPr>
                                <w:rFonts w:ascii="華康香港標準楷書" w:eastAsia="華康香港標準楷書" w:hAnsi="華康香港標準楷書" w:cs="華康香港標準楷書"/>
                                <w:b/>
                                <w:sz w:val="32"/>
                              </w:rPr>
                            </w:pPr>
                            <w:r w:rsidRPr="005457CE">
                              <w:rPr>
                                <w:rFonts w:ascii="華康香港標準楷書" w:eastAsia="華康香港標準楷書" w:hAnsi="華康香港標準楷書" w:cs="華康香港標準楷書" w:hint="eastAsia"/>
                                <w:b/>
                                <w:sz w:val="32"/>
                              </w:rPr>
                              <w:t>君子不為苟存</w:t>
                            </w:r>
                            <w:r w:rsidR="00A63763" w:rsidRPr="005457CE">
                              <w:rPr>
                                <w:rFonts w:ascii="華康香港標準楷書" w:eastAsia="華康香港標準楷書" w:hAnsi="華康香港標準楷書" w:cs="華康香港標準楷書" w:hint="eastAsia"/>
                                <w:b/>
                                <w:sz w:val="32"/>
                              </w:rPr>
                              <w:t>，</w:t>
                            </w:r>
                            <w:r w:rsidRPr="005457CE">
                              <w:rPr>
                                <w:rFonts w:ascii="華康香港標準楷書" w:eastAsia="華康香港標準楷書" w:hAnsi="華康香港標準楷書" w:cs="華康香港標準楷書" w:hint="eastAsia"/>
                                <w:b/>
                                <w:sz w:val="32"/>
                              </w:rPr>
                              <w:t>不為苟亡</w:t>
                            </w:r>
                            <w:r w:rsidR="00A63763" w:rsidRPr="005457CE">
                              <w:rPr>
                                <w:rFonts w:ascii="華康香港標準楷書" w:eastAsia="華康香港標準楷書" w:hAnsi="華康香港標準楷書" w:cs="華康香港標準楷書" w:hint="eastAsia"/>
                                <w:b/>
                                <w:sz w:val="32"/>
                              </w:rPr>
                              <w:t>。</w:t>
                            </w:r>
                          </w:p>
                          <w:p w:rsidR="007B53C4" w:rsidRDefault="005457CE" w:rsidP="007B53C4">
                            <w:r w:rsidRPr="00223C5B">
                              <w:rPr>
                                <w:rFonts w:ascii="Times New Roman" w:hAnsi="Times New Roman" w:cs="Times New Roman"/>
                              </w:rPr>
                              <w:t>(</w:t>
                            </w:r>
                            <w:r w:rsidRPr="006120EE">
                              <w:rPr>
                                <w:rFonts w:ascii="Times New Roman" w:hAnsi="Times New Roman" w:cs="Times New Roman"/>
                              </w:rPr>
                              <w:t>Gentlemen would neither sacrifice their dignity in order to live a short while longer, nor would they end their own lives rashly.</w:t>
                            </w:r>
                            <w:r>
                              <w:rPr>
                                <w:rFonts w:ascii="Times New Roman" w:hAnsi="Times New Roman"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1" type="#_x0000_t202" style="position:absolute;margin-left:4.2pt;margin-top:.5pt;width:410.5pt;height:1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" fillcolor="white [3201]" strokeweight=".5pt">
                <v:textbox>
                  <w:txbxContent>
                    <w:p w:rsidR="007B53C4" w:rsidRDefault="00A60179"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（晉）陳壽</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三國志</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魏書</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梁習傳</w:t>
                      </w:r>
                      <w:r w:rsidR="00A63763" w:rsidRPr="00A63763">
                        <w:rPr>
                          <w:rFonts w:ascii="華康香港標準楷書" w:eastAsia="華康香港標準楷書" w:hAnsi="華康香港標準楷書" w:cs="華康香港標準楷書" w:hint="eastAsia"/>
                          <w:sz w:val="32"/>
                        </w:rPr>
                        <w:t>》</w:t>
                      </w:r>
                      <w:r w:rsidR="00A74A32">
                        <w:rPr>
                          <w:rFonts w:ascii="華康香港標準楷書" w:eastAsia="華康香港標準楷書" w:hAnsi="華康香港標準楷書" w:cs="華康香港標準楷書" w:hint="eastAsia"/>
                          <w:sz w:val="32"/>
                        </w:rPr>
                        <w:t>，裴</w:t>
                      </w:r>
                      <w:r w:rsidR="00A74A32">
                        <w:rPr>
                          <w:rFonts w:ascii="華康香港標準楷書" w:eastAsia="華康香港標準楷書" w:hAnsi="華康香港標準楷書" w:cs="華康香港標準楷書"/>
                          <w:sz w:val="32"/>
                        </w:rPr>
                        <w:t>松之注</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F62CE4">
                        <w:rPr>
                          <w:rFonts w:ascii="Times New Roman" w:eastAsia="華康香港標準楷書" w:hAnsi="Times New Roman" w:cs="Times New Roman"/>
                        </w:rPr>
                        <w:t xml:space="preserve">(Jin Dynasty) </w:t>
                      </w:r>
                      <w:r w:rsidR="004F62BB" w:rsidRPr="008E414C">
                        <w:rPr>
                          <w:rFonts w:ascii="Times New Roman" w:hAnsi="Times New Roman" w:cs="Times New Roman"/>
                          <w:color w:val="000000"/>
                        </w:rPr>
                        <w:t>"</w:t>
                      </w:r>
                      <w:r w:rsidRPr="00F62CE4">
                        <w:rPr>
                          <w:rFonts w:ascii="Times New Roman" w:eastAsia="華康香港標準楷書" w:hAnsi="Times New Roman" w:cs="Times New Roman"/>
                        </w:rPr>
                        <w:t>Biography of Liang Xi</w:t>
                      </w:r>
                      <w:r w:rsidR="004F62BB" w:rsidRPr="008E414C">
                        <w:rPr>
                          <w:rFonts w:ascii="Times New Roman" w:hAnsi="Times New Roman" w:cs="Times New Roman"/>
                          <w:color w:val="000000"/>
                        </w:rPr>
                        <w:t>"</w:t>
                      </w:r>
                      <w:r w:rsidRPr="00F62CE4">
                        <w:rPr>
                          <w:rFonts w:ascii="Times New Roman" w:eastAsia="華康香港標準楷書" w:hAnsi="Times New Roman" w:cs="Times New Roman"/>
                        </w:rPr>
                        <w:t xml:space="preserve">, Book of Wei, </w:t>
                      </w:r>
                      <w:r>
                        <w:rPr>
                          <w:rFonts w:ascii="Times New Roman" w:eastAsia="華康香港標準楷書" w:hAnsi="Times New Roman" w:cs="Times New Roman"/>
                        </w:rPr>
                        <w:br/>
                      </w:r>
                      <w:r w:rsidRPr="00D64C7B">
                        <w:rPr>
                          <w:rFonts w:ascii="Times New Roman" w:eastAsia="華康香港標準楷書" w:hAnsi="Times New Roman" w:cs="Times New Roman"/>
                          <w:i/>
                        </w:rPr>
                        <w:t>Records of the Three Kingdoms</w:t>
                      </w:r>
                      <w:r w:rsidRPr="00F62CE4">
                        <w:rPr>
                          <w:rFonts w:ascii="Times New Roman" w:eastAsia="華康香港標準楷書" w:hAnsi="Times New Roman" w:cs="Times New Roman"/>
                        </w:rPr>
                        <w:t xml:space="preserve"> (by Chen </w:t>
                      </w:r>
                      <w:bookmarkStart w:id="1" w:name="_GoBack"/>
                      <w:bookmarkEnd w:id="1"/>
                      <w:r w:rsidRPr="00F62CE4">
                        <w:rPr>
                          <w:rFonts w:ascii="Times New Roman" w:eastAsia="華康香港標準楷書" w:hAnsi="Times New Roman" w:cs="Times New Roman"/>
                        </w:rPr>
                        <w:t>Shou, edited by Pei Songzhi)</w:t>
                      </w:r>
                    </w:p>
                    <w:p w:rsidR="007B53C4" w:rsidRPr="005457CE" w:rsidRDefault="00877D9B" w:rsidP="007B53C4">
                      <w:pPr>
                        <w:rPr>
                          <w:rFonts w:ascii="華康香港標準楷書" w:eastAsia="華康香港標準楷書" w:hAnsi="華康香港標準楷書" w:cs="華康香港標準楷書"/>
                          <w:b/>
                          <w:sz w:val="32"/>
                        </w:rPr>
                      </w:pPr>
                      <w:r w:rsidRPr="005457CE">
                        <w:rPr>
                          <w:rFonts w:ascii="華康香港標準楷書" w:eastAsia="華康香港標準楷書" w:hAnsi="華康香港標準楷書" w:cs="華康香港標準楷書" w:hint="eastAsia"/>
                          <w:b/>
                          <w:sz w:val="32"/>
                        </w:rPr>
                        <w:t>君子不為苟存</w:t>
                      </w:r>
                      <w:r w:rsidR="00A63763" w:rsidRPr="005457CE">
                        <w:rPr>
                          <w:rFonts w:ascii="華康香港標準楷書" w:eastAsia="華康香港標準楷書" w:hAnsi="華康香港標準楷書" w:cs="華康香港標準楷書" w:hint="eastAsia"/>
                          <w:b/>
                          <w:sz w:val="32"/>
                        </w:rPr>
                        <w:t>，</w:t>
                      </w:r>
                      <w:r w:rsidRPr="005457CE">
                        <w:rPr>
                          <w:rFonts w:ascii="華康香港標準楷書" w:eastAsia="華康香港標準楷書" w:hAnsi="華康香港標準楷書" w:cs="華康香港標準楷書" w:hint="eastAsia"/>
                          <w:b/>
                          <w:sz w:val="32"/>
                        </w:rPr>
                        <w:t>不為苟亡</w:t>
                      </w:r>
                      <w:r w:rsidR="00A63763" w:rsidRPr="005457CE">
                        <w:rPr>
                          <w:rFonts w:ascii="華康香港標準楷書" w:eastAsia="華康香港標準楷書" w:hAnsi="華康香港標準楷書" w:cs="華康香港標準楷書" w:hint="eastAsia"/>
                          <w:b/>
                          <w:sz w:val="32"/>
                        </w:rPr>
                        <w:t>。</w:t>
                      </w:r>
                    </w:p>
                    <w:p w:rsidR="007B53C4" w:rsidRDefault="005457CE" w:rsidP="007B53C4">
                      <w:r w:rsidRPr="00223C5B">
                        <w:rPr>
                          <w:rFonts w:ascii="Times New Roman" w:hAnsi="Times New Roman" w:cs="Times New Roman"/>
                        </w:rPr>
                        <w:t>(</w:t>
                      </w:r>
                      <w:r w:rsidRPr="006120EE">
                        <w:rPr>
                          <w:rFonts w:ascii="Times New Roman" w:hAnsi="Times New Roman" w:cs="Times New Roman"/>
                        </w:rPr>
                        <w:t>Gentlemen would neither sacrifice their dignity in order to live a short while longer, nor would they end their own lives rashly.</w:t>
                      </w:r>
                      <w:r>
                        <w:rPr>
                          <w:rFonts w:ascii="Times New Roman" w:hAnsi="Times New Roman" w:cs="Times New Roman" w:hint="eastAsia"/>
                        </w:rPr>
                        <w:t>)</w:t>
                      </w:r>
                    </w:p>
                  </w:txbxContent>
                </v:textbox>
              </v:shape>
            </w:pict>
          </mc:Fallback>
        </mc:AlternateContent>
      </w:r>
    </w:p>
    <w:p w:rsidR="007B53C4" w:rsidRDefault="007B53C4"/>
    <w:p w:rsidR="005457CE" w:rsidRDefault="005457CE"/>
    <w:p w:rsidR="005457CE" w:rsidRDefault="005457CE"/>
    <w:p w:rsidR="005457CE" w:rsidRDefault="005457CE"/>
    <w:p w:rsidR="005457CE" w:rsidRDefault="005457CE"/>
    <w:p w:rsidR="005457CE" w:rsidRDefault="005457CE"/>
    <w:p w:rsidR="005457CE" w:rsidRDefault="005457CE"/>
    <w:p w:rsidR="005457CE" w:rsidRDefault="005457CE"/>
    <w:p w:rsidR="00756F25" w:rsidRDefault="00A63763">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50441DC" wp14:editId="5F5F446D">
                <wp:simplePos x="0" y="0"/>
                <wp:positionH relativeFrom="column">
                  <wp:posOffset>-1507</wp:posOffset>
                </wp:positionH>
                <wp:positionV relativeFrom="paragraph">
                  <wp:posOffset>-6501</wp:posOffset>
                </wp:positionV>
                <wp:extent cx="5305425" cy="2204114"/>
                <wp:effectExtent l="0" t="0" r="28575" b="24765"/>
                <wp:wrapNone/>
                <wp:docPr id="6" name="文字方塊 6"/>
                <wp:cNvGraphicFramePr/>
                <a:graphic xmlns:a="http://schemas.openxmlformats.org/drawingml/2006/main">
                  <a:graphicData uri="http://schemas.microsoft.com/office/word/2010/wordprocessingShape">
                    <wps:wsp>
                      <wps:cNvSpPr txBox="1"/>
                      <wps:spPr>
                        <a:xfrm>
                          <a:off x="0" y="0"/>
                          <a:ext cx="5305425" cy="22041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李白</w:t>
                            </w:r>
                            <w:r w:rsidR="00BD1C35">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比干碑</w:t>
                            </w:r>
                            <w:r w:rsidR="00BD1C35">
                              <w:rPr>
                                <w:rFonts w:ascii="華康香港標準楷書" w:eastAsia="華康香港標準楷書" w:hAnsi="華康香港標準楷書" w:cs="華康香港標準楷書" w:hint="eastAsia"/>
                                <w:sz w:val="32"/>
                              </w:rPr>
                              <w:t>》</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6D2CE3">
                              <w:rPr>
                                <w:rFonts w:ascii="Times New Roman" w:eastAsia="華康香港標準楷書" w:hAnsi="Times New Roman" w:cs="Times New Roman"/>
                              </w:rPr>
                              <w:t xml:space="preserve">(Tang Dynasty) </w:t>
                            </w:r>
                            <w:r w:rsidRPr="00D64C7B">
                              <w:rPr>
                                <w:rFonts w:ascii="Times New Roman" w:eastAsia="華康香港標準楷書" w:hAnsi="Times New Roman" w:cs="Times New Roman"/>
                                <w:i/>
                              </w:rPr>
                              <w:t xml:space="preserve">Bigan Bei </w:t>
                            </w:r>
                            <w:r w:rsidRPr="006D2CE3">
                              <w:rPr>
                                <w:rFonts w:ascii="Times New Roman" w:eastAsia="華康香港標準楷書" w:hAnsi="Times New Roman" w:cs="Times New Roman"/>
                              </w:rPr>
                              <w:t>(by Li Po)</w:t>
                            </w:r>
                          </w:p>
                          <w:p w:rsidR="00BD1C35" w:rsidRPr="00CA44B8" w:rsidRDefault="00A63763" w:rsidP="00A74A32">
                            <w:pPr>
                              <w:snapToGrid w:val="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00235F24" w:rsidRPr="005457CE">
                              <w:rPr>
                                <w:rFonts w:ascii="華康香港標準楷書" w:eastAsia="華康香港標準楷書" w:hAnsi="華康香港標準楷書" w:cs="華康香港標準楷書" w:hint="eastAsia"/>
                                <w:b/>
                                <w:sz w:val="32"/>
                              </w:rPr>
                              <w:t>可死而死是</w:t>
                            </w:r>
                            <w:r w:rsidR="00235F24" w:rsidRPr="005457CE">
                              <w:rPr>
                                <w:rFonts w:ascii="Times New Roman" w:eastAsia="華康香港標準楷書" w:hAnsi="Times New Roman" w:cs="Times New Roman"/>
                                <w:b/>
                                <w:sz w:val="32"/>
                              </w:rPr>
                              <w:t>輕其生，非孝也；可死而不死，是重</w:t>
                            </w:r>
                            <w:r w:rsidR="00235F24" w:rsidRPr="005457CE">
                              <w:rPr>
                                <w:rFonts w:ascii="華康香港標準楷書" w:eastAsia="華康香港標準楷書" w:hAnsi="華康香港標準楷書" w:cs="華康香港標準楷書" w:hint="eastAsia"/>
                                <w:b/>
                                <w:sz w:val="32"/>
                              </w:rPr>
                              <w:t>其死，非忠也</w:t>
                            </w:r>
                            <w:r w:rsidRPr="005457CE">
                              <w:rPr>
                                <w:rFonts w:ascii="華康香港標準楷書" w:eastAsia="華康香港標準楷書" w:hAnsi="華康香港標準楷書" w:cs="華康香港標準楷書" w:hint="eastAsia"/>
                                <w:b/>
                                <w:sz w:val="32"/>
                              </w:rPr>
                              <w:t>。</w:t>
                            </w:r>
                          </w:p>
                          <w:p w:rsidR="00BD1C35" w:rsidRDefault="005457CE" w:rsidP="00A74A32">
                            <w:pPr>
                              <w:spacing w:beforeLines="50" w:before="180"/>
                            </w:pPr>
                            <w:r w:rsidRPr="00223C5B">
                              <w:rPr>
                                <w:rFonts w:ascii="Times New Roman" w:hAnsi="Times New Roman" w:cs="Times New Roman"/>
                              </w:rPr>
                              <w:t>(</w:t>
                            </w:r>
                            <w:r w:rsidRPr="006120EE">
                              <w:rPr>
                                <w:rFonts w:ascii="Times New Roman" w:hAnsi="Times New Roman" w:cs="Times New Roman"/>
                              </w:rPr>
                              <w:t>Choosing to end one’s life when one does not have to is an act of not valuing one’s life properly and it is not filial. Choosing to live cowardly when one should sacrifice one’s life is an act of valuing too much of one’s life and it is disloyal.</w:t>
                            </w:r>
                            <w:r>
                              <w:rPr>
                                <w:rFonts w:ascii="Times New Roman" w:hAnsi="Times New Roman"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2" type="#_x0000_t202" style="position:absolute;margin-left:-.1pt;margin-top:-.5pt;width:417.75pt;height:1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" fillcolor="white [3201]" strokeweight=".5pt">
                <v:textbox>
                  <w:txbxContent>
                    <w:p w:rsidR="00BD1C35" w:rsidRDefault="00A63763" w:rsidP="005457C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李白</w:t>
                      </w:r>
                      <w:r w:rsidR="00BD1C35">
                        <w:rPr>
                          <w:rFonts w:ascii="華康香港標準楷書" w:eastAsia="華康香港標準楷書" w:hAnsi="華康香港標準楷書" w:cs="華康香港標準楷書" w:hint="eastAsia"/>
                          <w:sz w:val="32"/>
                        </w:rPr>
                        <w:t>《</w:t>
                      </w:r>
                      <w:r w:rsidR="00877D9B">
                        <w:rPr>
                          <w:rFonts w:ascii="華康香港標準楷書" w:eastAsia="華康香港標準楷書" w:hAnsi="華康香港標準楷書" w:cs="華康香港標準楷書" w:hint="eastAsia"/>
                          <w:sz w:val="32"/>
                        </w:rPr>
                        <w:t>比干碑</w:t>
                      </w:r>
                      <w:r w:rsidR="00BD1C35">
                        <w:rPr>
                          <w:rFonts w:ascii="華康香港標準楷書" w:eastAsia="華康香港標準楷書" w:hAnsi="華康香港標準楷書" w:cs="華康香港標準楷書" w:hint="eastAsia"/>
                          <w:sz w:val="32"/>
                        </w:rPr>
                        <w:t>》</w:t>
                      </w:r>
                    </w:p>
                    <w:p w:rsidR="005457CE" w:rsidRPr="00FA252F" w:rsidRDefault="005457CE" w:rsidP="005457CE">
                      <w:pPr>
                        <w:snapToGrid w:val="0"/>
                        <w:spacing w:afterLines="50" w:after="180"/>
                        <w:jc w:val="right"/>
                        <w:rPr>
                          <w:rFonts w:ascii="華康香港標準楷書" w:eastAsia="華康香港標準楷書" w:hAnsi="華康香港標準楷書" w:cs="華康香港標準楷書"/>
                          <w:sz w:val="32"/>
                        </w:rPr>
                      </w:pPr>
                      <w:r w:rsidRPr="006D2CE3">
                        <w:rPr>
                          <w:rFonts w:ascii="Times New Roman" w:eastAsia="華康香港標準楷書" w:hAnsi="Times New Roman" w:cs="Times New Roman"/>
                        </w:rPr>
                        <w:t xml:space="preserve">(Tang Dynasty) </w:t>
                      </w:r>
                      <w:r w:rsidRPr="00D64C7B">
                        <w:rPr>
                          <w:rFonts w:ascii="Times New Roman" w:eastAsia="華康香港標準楷書" w:hAnsi="Times New Roman" w:cs="Times New Roman"/>
                          <w:i/>
                        </w:rPr>
                        <w:t xml:space="preserve">Bigan Bei </w:t>
                      </w:r>
                      <w:r w:rsidRPr="006D2CE3">
                        <w:rPr>
                          <w:rFonts w:ascii="Times New Roman" w:eastAsia="華康香港標準楷書" w:hAnsi="Times New Roman" w:cs="Times New Roman"/>
                        </w:rPr>
                        <w:t>(by Li Po)</w:t>
                      </w:r>
                    </w:p>
                    <w:p w:rsidR="00BD1C35" w:rsidRPr="00CA44B8" w:rsidRDefault="00A63763" w:rsidP="00A74A32">
                      <w:pPr>
                        <w:snapToGrid w:val="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00235F24" w:rsidRPr="005457CE">
                        <w:rPr>
                          <w:rFonts w:ascii="華康香港標準楷書" w:eastAsia="華康香港標準楷書" w:hAnsi="華康香港標準楷書" w:cs="華康香港標準楷書" w:hint="eastAsia"/>
                          <w:b/>
                          <w:sz w:val="32"/>
                        </w:rPr>
                        <w:t>可死而死是</w:t>
                      </w:r>
                      <w:r w:rsidR="00235F24" w:rsidRPr="005457CE">
                        <w:rPr>
                          <w:rFonts w:ascii="Times New Roman" w:eastAsia="華康香港標準楷書" w:hAnsi="Times New Roman" w:cs="Times New Roman"/>
                          <w:b/>
                          <w:sz w:val="32"/>
                        </w:rPr>
                        <w:t>輕其生，非孝也；可死而不死，是重</w:t>
                      </w:r>
                      <w:r w:rsidR="00235F24" w:rsidRPr="005457CE">
                        <w:rPr>
                          <w:rFonts w:ascii="華康香港標準楷書" w:eastAsia="華康香港標準楷書" w:hAnsi="華康香港標準楷書" w:cs="華康香港標準楷書" w:hint="eastAsia"/>
                          <w:b/>
                          <w:sz w:val="32"/>
                        </w:rPr>
                        <w:t>其死，非忠也</w:t>
                      </w:r>
                      <w:r w:rsidRPr="005457CE">
                        <w:rPr>
                          <w:rFonts w:ascii="華康香港標準楷書" w:eastAsia="華康香港標準楷書" w:hAnsi="華康香港標準楷書" w:cs="華康香港標準楷書" w:hint="eastAsia"/>
                          <w:b/>
                          <w:sz w:val="32"/>
                        </w:rPr>
                        <w:t>。</w:t>
                      </w:r>
                    </w:p>
                    <w:p w:rsidR="00BD1C35" w:rsidRDefault="005457CE" w:rsidP="00A74A32">
                      <w:pPr>
                        <w:spacing w:beforeLines="50" w:before="180"/>
                      </w:pPr>
                      <w:r w:rsidRPr="00223C5B">
                        <w:rPr>
                          <w:rFonts w:ascii="Times New Roman" w:hAnsi="Times New Roman" w:cs="Times New Roman"/>
                        </w:rPr>
                        <w:t>(</w:t>
                      </w:r>
                      <w:r w:rsidRPr="006120EE">
                        <w:rPr>
                          <w:rFonts w:ascii="Times New Roman" w:hAnsi="Times New Roman" w:cs="Times New Roman"/>
                        </w:rPr>
                        <w:t>Choosing to end one’s life when one does not have to is an act of not valuing one’s life properly and it is not filial. Choosing to live cowardly when one should sacrifice one’s life is an act of valuing too much of one’s life and it is disloyal.</w:t>
                      </w:r>
                      <w:r>
                        <w:rPr>
                          <w:rFonts w:ascii="Times New Roman" w:hAnsi="Times New Roman" w:cs="Times New Roman" w:hint="eastAsia"/>
                        </w:rPr>
                        <w:t>)</w:t>
                      </w:r>
                    </w:p>
                  </w:txbxContent>
                </v:textbox>
              </v:shape>
            </w:pict>
          </mc:Fallback>
        </mc:AlternateContent>
      </w:r>
    </w:p>
    <w:sectPr w:rsidR="00756F25" w:rsidSect="002014CF">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56" w:rsidRDefault="00636A56" w:rsidP="00FA252F">
      <w:r>
        <w:separator/>
      </w:r>
    </w:p>
  </w:endnote>
  <w:endnote w:type="continuationSeparator" w:id="0">
    <w:p w:rsidR="00636A56" w:rsidRDefault="00636A56"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香港標準楷書">
    <w:panose1 w:val="03000509000000000000"/>
    <w:charset w:val="88"/>
    <w:family w:val="script"/>
    <w:pitch w:val="fixed"/>
    <w:sig w:usb0="F1002BFF" w:usb1="29DFFFFF" w:usb2="00000037" w:usb3="00000000" w:csb0="003F00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17645"/>
      <w:docPartObj>
        <w:docPartGallery w:val="Page Numbers (Bottom of Page)"/>
        <w:docPartUnique/>
      </w:docPartObj>
    </w:sdtPr>
    <w:sdtEndPr/>
    <w:sdtContent>
      <w:p w:rsidR="0031659F" w:rsidRDefault="0031659F">
        <w:pPr>
          <w:pStyle w:val="ad"/>
          <w:jc w:val="right"/>
        </w:pPr>
        <w:r>
          <w:fldChar w:fldCharType="begin"/>
        </w:r>
        <w:r>
          <w:instrText>PAGE   \* MERGEFORMAT</w:instrText>
        </w:r>
        <w:r>
          <w:fldChar w:fldCharType="separate"/>
        </w:r>
        <w:r w:rsidR="004F62BB" w:rsidRPr="004F62BB">
          <w:rPr>
            <w:noProof/>
            <w:lang w:val="zh-TW"/>
          </w:rPr>
          <w:t>2</w:t>
        </w:r>
        <w:r>
          <w:fldChar w:fldCharType="end"/>
        </w:r>
      </w:p>
    </w:sdtContent>
  </w:sdt>
  <w:p w:rsidR="0031659F" w:rsidRDefault="003165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56" w:rsidRDefault="00636A56" w:rsidP="00FA252F">
      <w:r>
        <w:separator/>
      </w:r>
    </w:p>
  </w:footnote>
  <w:footnote w:type="continuationSeparator" w:id="0">
    <w:p w:rsidR="00636A56" w:rsidRDefault="00636A56"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5457CE" w:rsidRPr="005457CE">
        <w:rPr>
          <w:rStyle w:val="aa"/>
          <w:sz w:val="22"/>
          <w:szCs w:val="32"/>
        </w:rPr>
        <w:t>Information:</w:t>
      </w:r>
      <w:r w:rsidR="005457CE">
        <w:rPr>
          <w:rStyle w:val="aa"/>
          <w:sz w:val="22"/>
          <w:szCs w:val="32"/>
        </w:rPr>
        <w:t xml:space="preserve"> </w:t>
      </w:r>
      <w:r w:rsidR="005457CE" w:rsidRPr="006D2CE3">
        <w:rPr>
          <w:rStyle w:val="aa"/>
          <w:sz w:val="22"/>
          <w:szCs w:val="32"/>
        </w:rPr>
        <w:t>Records of the Grand Historian</w:t>
      </w:r>
    </w:p>
    <w:p w:rsidR="00FA252F" w:rsidRPr="000E0B13" w:rsidRDefault="005457CE" w:rsidP="005457CE">
      <w:pPr>
        <w:pStyle w:val="question"/>
        <w:snapToGrid w:val="0"/>
        <w:spacing w:before="0" w:beforeAutospacing="0" w:after="0" w:afterAutospacing="0"/>
        <w:ind w:leftChars="93" w:left="223"/>
        <w:rPr>
          <w:rFonts w:ascii="華康香港標準楷書" w:eastAsia="華康香港標準楷書" w:hAnsi="華康香港標準楷書" w:cs="華康香港標準楷書"/>
        </w:rPr>
      </w:pPr>
      <w:r w:rsidRPr="006D2CE3">
        <w:rPr>
          <w:i/>
          <w:iCs/>
          <w:sz w:val="22"/>
          <w:szCs w:val="32"/>
        </w:rPr>
        <w:t>Records of the Grand Historian</w:t>
      </w:r>
      <w:r w:rsidRPr="006D2CE3">
        <w:rPr>
          <w:sz w:val="22"/>
          <w:szCs w:val="3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w:t>
      </w:r>
      <w:r w:rsidRPr="006D2CE3">
        <w:rPr>
          <w:sz w:val="20"/>
          <w:szCs w:val="32"/>
        </w:rPr>
        <w:t xml:space="preserve"> </w:t>
      </w:r>
      <w:r w:rsidRPr="006D2CE3">
        <w:rPr>
          <w:sz w:val="22"/>
          <w:szCs w:val="32"/>
        </w:rPr>
        <w:t>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1CD0"/>
    <w:multiLevelType w:val="hybridMultilevel"/>
    <w:tmpl w:val="3E20CA5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8BF24730"/>
    <w:lvl w:ilvl="0" w:tplc="740E9FAC">
      <w:start w:val="1"/>
      <w:numFmt w:val="decimal"/>
      <w:lvlText w:val="(%1)"/>
      <w:lvlJc w:val="left"/>
      <w:pPr>
        <w:ind w:left="360" w:hanging="360"/>
      </w:pPr>
      <w:rPr>
        <w:rFonts w:ascii="Times New Roman" w:eastAsia="華康香港標準楷書"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9017F1"/>
    <w:multiLevelType w:val="hybridMultilevel"/>
    <w:tmpl w:val="790C668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1B36F4"/>
    <w:multiLevelType w:val="hybridMultilevel"/>
    <w:tmpl w:val="B7966B4C"/>
    <w:lvl w:ilvl="0" w:tplc="A09882F4">
      <w:start w:val="1"/>
      <w:numFmt w:val="decimal"/>
      <w:lvlText w:val="%1."/>
      <w:lvlJc w:val="left"/>
      <w:pPr>
        <w:ind w:left="390" w:hanging="39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6647"/>
    <w:rsid w:val="00065120"/>
    <w:rsid w:val="000A46C0"/>
    <w:rsid w:val="000A692F"/>
    <w:rsid w:val="000E0B13"/>
    <w:rsid w:val="0012413A"/>
    <w:rsid w:val="0014394C"/>
    <w:rsid w:val="00172241"/>
    <w:rsid w:val="00186314"/>
    <w:rsid w:val="002014CF"/>
    <w:rsid w:val="00232E13"/>
    <w:rsid w:val="00235F24"/>
    <w:rsid w:val="002725A7"/>
    <w:rsid w:val="00281610"/>
    <w:rsid w:val="002F0576"/>
    <w:rsid w:val="0031659F"/>
    <w:rsid w:val="00331F5E"/>
    <w:rsid w:val="003504CD"/>
    <w:rsid w:val="00356FCF"/>
    <w:rsid w:val="004050D7"/>
    <w:rsid w:val="004340B1"/>
    <w:rsid w:val="0048672D"/>
    <w:rsid w:val="004F62BB"/>
    <w:rsid w:val="00543955"/>
    <w:rsid w:val="005457CE"/>
    <w:rsid w:val="00565A55"/>
    <w:rsid w:val="005D10DC"/>
    <w:rsid w:val="0062474D"/>
    <w:rsid w:val="00636A56"/>
    <w:rsid w:val="00640A20"/>
    <w:rsid w:val="006B4447"/>
    <w:rsid w:val="00756F25"/>
    <w:rsid w:val="00764BC1"/>
    <w:rsid w:val="00773C41"/>
    <w:rsid w:val="00786003"/>
    <w:rsid w:val="00793694"/>
    <w:rsid w:val="007B13D0"/>
    <w:rsid w:val="007B53C4"/>
    <w:rsid w:val="007F4B44"/>
    <w:rsid w:val="00877D9B"/>
    <w:rsid w:val="00951E05"/>
    <w:rsid w:val="00A369F9"/>
    <w:rsid w:val="00A56A41"/>
    <w:rsid w:val="00A60179"/>
    <w:rsid w:val="00A63763"/>
    <w:rsid w:val="00A74A32"/>
    <w:rsid w:val="00B53674"/>
    <w:rsid w:val="00BB763A"/>
    <w:rsid w:val="00BC591A"/>
    <w:rsid w:val="00BD1C35"/>
    <w:rsid w:val="00BF07FA"/>
    <w:rsid w:val="00BF7AF0"/>
    <w:rsid w:val="00C7722D"/>
    <w:rsid w:val="00C834C1"/>
    <w:rsid w:val="00CA123D"/>
    <w:rsid w:val="00CA44B8"/>
    <w:rsid w:val="00CD5877"/>
    <w:rsid w:val="00D64C7B"/>
    <w:rsid w:val="00D93C5A"/>
    <w:rsid w:val="00DA502A"/>
    <w:rsid w:val="00E14726"/>
    <w:rsid w:val="00E41344"/>
    <w:rsid w:val="00E806BF"/>
    <w:rsid w:val="00F72529"/>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C67D"/>
  <w15:docId w15:val="{E7C94250-07BD-4016-9871-284CB72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D9EE-D4A4-4D7F-880E-91C2FDC1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Words>
  <Characters>481</Characters>
  <Application>Microsoft Office Word</Application>
  <DocSecurity>0</DocSecurity>
  <Lines>4</Lines>
  <Paragraphs>1</Paragraphs>
  <ScaleCrop>false</ScaleCrop>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2018-08-01T06:52:00Z</cp:lastPrinted>
  <dcterms:created xsi:type="dcterms:W3CDTF">2018-10-05T07:01:00Z</dcterms:created>
  <dcterms:modified xsi:type="dcterms:W3CDTF">2018-11-19T00:46:00Z</dcterms:modified>
</cp:coreProperties>
</file>