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8A3173" w:rsidRDefault="00BC591A" w:rsidP="008A317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A317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8A3173" w:rsidRDefault="00BD1C35" w:rsidP="008A3173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A317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FA252F" w:rsidRPr="008A317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自我</w:t>
      </w:r>
      <w:r w:rsidR="00E12A3B" w:rsidRPr="008A317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節制</w:t>
      </w:r>
    </w:p>
    <w:p w:rsidR="00FA252F" w:rsidRPr="008A3173" w:rsidRDefault="000D2DE6" w:rsidP="008A3173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8A3173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不沉溺於物慾、情緒有節制</w:t>
      </w:r>
    </w:p>
    <w:p w:rsidR="00FA252F" w:rsidRDefault="00FA252F"/>
    <w:p w:rsidR="00E14726" w:rsidRPr="0052011C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52011C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3878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52011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9729C4" w:rsidRPr="0052011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范仲淹甘於清苦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52011C" w:rsidRDefault="00FA252F" w:rsidP="00F9402B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52011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9"/>
        <w:gridCol w:w="4229"/>
      </w:tblGrid>
      <w:tr w:rsidR="00FA252F" w:rsidTr="00FA252F">
        <w:tc>
          <w:tcPr>
            <w:tcW w:w="4181" w:type="dxa"/>
          </w:tcPr>
          <w:p w:rsidR="00FA252F" w:rsidRDefault="003028EF" w:rsidP="0052011C">
            <w:pPr>
              <w:ind w:leftChars="145" w:left="34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21" name="圖片 21" descr="C:\Users\edbuser\Desktop\6-8\致知達德\個人篇\自我節制\范仲淹甘於清苦\02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dbuser\Desktop\6-8\致知達德\個人篇\自我節制\范仲淹甘於清苦\02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E54AC" w:rsidP="001E54AC">
            <w:pPr>
              <w:ind w:leftChars="115" w:left="276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9402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25A5B7B" wp14:editId="0F748409">
                      <wp:simplePos x="0" y="0"/>
                      <wp:positionH relativeFrom="column">
                        <wp:posOffset>-2799080</wp:posOffset>
                      </wp:positionH>
                      <wp:positionV relativeFrom="paragraph">
                        <wp:posOffset>19050</wp:posOffset>
                      </wp:positionV>
                      <wp:extent cx="495300" cy="514350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402B" w:rsidRPr="001E54AC" w:rsidRDefault="00F9402B" w:rsidP="00F940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54A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5A5B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220.4pt;margin-top:1.5pt;width:39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" filled="f" stroked="f" strokeweight=".5pt">
                      <v:textbox>
                        <w:txbxContent>
                          <w:p w:rsidR="00F9402B" w:rsidRPr="001E54AC" w:rsidRDefault="00F9402B" w:rsidP="00F940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4AC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402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29C603" wp14:editId="089E238E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24765</wp:posOffset>
                      </wp:positionV>
                      <wp:extent cx="495300" cy="5143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402B" w:rsidRPr="001E54AC" w:rsidRDefault="00F9402B" w:rsidP="00F940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54A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2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9C603" id="文字方塊 2" o:spid="_x0000_s1027" type="#_x0000_t202" style="position:absolute;left:0;text-align:left;margin-left:-10.55pt;margin-top:1.95pt;width:39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XbRAIAAFs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" filled="f" stroked="f" strokeweight=".5pt">
                      <v:textbox>
                        <w:txbxContent>
                          <w:p w:rsidR="00F9402B" w:rsidRPr="001E54AC" w:rsidRDefault="00F9402B" w:rsidP="00F940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4AC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E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9350" cy="1666875"/>
                  <wp:effectExtent l="0" t="0" r="0" b="9525"/>
                  <wp:docPr id="22" name="圖片 22" descr="C:\Users\edbuser\Desktop\6-8\致知達德\個人篇\自我節制\范仲淹甘於清苦\02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dbuser\Desktop\6-8\致知達德\個人篇\自我節制\范仲淹甘於清苦\02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1E54AC" w:rsidP="0052011C">
            <w:pPr>
              <w:ind w:leftChars="145" w:left="34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9402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5379DB" wp14:editId="547692FC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43815</wp:posOffset>
                      </wp:positionV>
                      <wp:extent cx="495300" cy="51435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402B" w:rsidRPr="001E54AC" w:rsidRDefault="00F9402B" w:rsidP="00F940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54A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379DB" id="文字方塊 3" o:spid="_x0000_s1028" type="#_x0000_t202" style="position:absolute;left:0;text-align:left;margin-left:-9pt;margin-top:3.45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" filled="f" stroked="f" strokeweight=".5pt">
                      <v:textbox>
                        <w:txbxContent>
                          <w:p w:rsidR="00F9402B" w:rsidRPr="001E54AC" w:rsidRDefault="00F9402B" w:rsidP="00F940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4AC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E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390775" cy="1666875"/>
                  <wp:effectExtent l="0" t="0" r="9525" b="9525"/>
                  <wp:docPr id="23" name="圖片 23" descr="C:\Users\edbuser\Desktop\6-8\致知達德\個人篇\自我節制\范仲淹甘於清苦\02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dbuser\Desktop\6-8\致知達德\個人篇\自我節制\范仲淹甘於清苦\02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1E54AC" w:rsidP="001E54AC">
            <w:pPr>
              <w:ind w:leftChars="109" w:left="2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9402B">
              <w:rPr>
                <w:rFonts w:ascii="Times New Roman" w:eastAsia="華康香港標準楷書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A41C088" wp14:editId="5783F94C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40005</wp:posOffset>
                      </wp:positionV>
                      <wp:extent cx="495300" cy="514350"/>
                      <wp:effectExtent l="0" t="0" r="0" b="0"/>
                      <wp:wrapNone/>
                      <wp:docPr id="25" name="文字方塊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402B" w:rsidRPr="001E54AC" w:rsidRDefault="00F9402B" w:rsidP="00F9402B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E54A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4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1C088" id="文字方塊 25" o:spid="_x0000_s1029" type="#_x0000_t202" style="position:absolute;left:0;text-align:left;margin-left:-11.55pt;margin-top:3.15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" filled="f" stroked="f" strokeweight=".5pt">
                      <v:textbox>
                        <w:txbxContent>
                          <w:p w:rsidR="00F9402B" w:rsidRPr="001E54AC" w:rsidRDefault="00F9402B" w:rsidP="00F9402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1E54AC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28EF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9350" cy="1666875"/>
                  <wp:effectExtent l="0" t="0" r="0" b="9525"/>
                  <wp:docPr id="24" name="圖片 24" descr="C:\Users\edbuser\Desktop\6-8\致知達德\個人篇\自我節制\范仲淹甘於清苦\02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dbuser\Desktop\6-8\致知達德\個人篇\自我節制\范仲淹甘於清苦\02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8A3173" w:rsidRDefault="003028EF" w:rsidP="007E4BA3">
      <w:pPr>
        <w:ind w:leftChars="151" w:left="362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8A3173">
        <w:rPr>
          <w:rFonts w:ascii="Verdana" w:hAnsi="Verdana" w:hint="eastAsia"/>
          <w:color w:val="000000"/>
          <w:szCs w:val="28"/>
          <w:shd w:val="clear" w:color="auto" w:fill="FFFFFF"/>
        </w:rPr>
        <w:t>故事改編自（元）托克托《宋史．范仲淹傳》</w:t>
      </w:r>
      <w:r w:rsidR="00FA252F" w:rsidRPr="007E4BA3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8A3173">
        <w:rPr>
          <w:rFonts w:ascii="華康香港標準楷書(P)" w:eastAsia="華康香港標準楷書(P)" w:hAnsi="華康香港標準楷書(P)" w:cs="華康香港標準楷書(P)" w:hint="eastAsia"/>
          <w:sz w:val="22"/>
          <w:szCs w:val="24"/>
        </w:rPr>
        <w:t xml:space="preserve"> </w:t>
      </w:r>
    </w:p>
    <w:p w:rsidR="0021781B" w:rsidRDefault="0021781B">
      <w:pPr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21781B" w:rsidRPr="0021781B" w:rsidRDefault="0021781B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  <w:r>
        <w:rPr>
          <w:rFonts w:ascii="華康香港標準楷書(P)" w:eastAsia="華康香港標準楷書(P)" w:hAnsi="華康香港標準楷書(P)" w:cs="華康香港標準楷書(P)"/>
          <w:szCs w:val="24"/>
        </w:rPr>
        <w:br w:type="page"/>
      </w:r>
    </w:p>
    <w:p w:rsidR="00E14726" w:rsidRPr="0052011C" w:rsidRDefault="00E14726" w:rsidP="008A3173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52011C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52011C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6B374F" w:rsidP="0052011C">
      <w:pPr>
        <w:pStyle w:val="a3"/>
        <w:numPr>
          <w:ilvl w:val="0"/>
          <w:numId w:val="4"/>
        </w:numPr>
        <w:snapToGrid w:val="0"/>
        <w:spacing w:line="520" w:lineRule="exact"/>
        <w:ind w:leftChars="169" w:left="809" w:hangingChars="126" w:hanging="403"/>
        <w:rPr>
          <w:rFonts w:ascii="Times New Roman" w:eastAsia="華康香港標準楷書" w:hAnsi="Times New Roman" w:cs="Times New Roman"/>
          <w:sz w:val="32"/>
          <w:szCs w:val="32"/>
        </w:rPr>
      </w:pPr>
      <w:r w:rsidRPr="006B374F">
        <w:rPr>
          <w:rFonts w:ascii="Times New Roman" w:eastAsia="華康香港標準楷書" w:hAnsi="Times New Roman" w:cs="Times New Roman" w:hint="eastAsia"/>
          <w:sz w:val="32"/>
          <w:szCs w:val="32"/>
        </w:rPr>
        <w:t>你覺得</w:t>
      </w:r>
      <w:r w:rsidRPr="00F9402B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范仲淹</w:t>
      </w:r>
      <w:r w:rsidRPr="006B374F">
        <w:rPr>
          <w:rFonts w:ascii="Times New Roman" w:eastAsia="華康香港標準楷書" w:hAnsi="Times New Roman" w:cs="Times New Roman" w:hint="eastAsia"/>
          <w:sz w:val="32"/>
          <w:szCs w:val="32"/>
        </w:rPr>
        <w:t>甘於刻苦清貧的生活跟他後來在文學和政治上的成就有關係嗎？請加以說明。</w:t>
      </w:r>
    </w:p>
    <w:p w:rsidR="00756F25" w:rsidRPr="00A369F9" w:rsidRDefault="006B374F" w:rsidP="0052011C">
      <w:pPr>
        <w:pStyle w:val="a3"/>
        <w:numPr>
          <w:ilvl w:val="0"/>
          <w:numId w:val="4"/>
        </w:numPr>
        <w:snapToGrid w:val="0"/>
        <w:spacing w:line="520" w:lineRule="exact"/>
        <w:ind w:leftChars="169" w:left="809" w:hangingChars="126" w:hanging="403"/>
        <w:rPr>
          <w:rFonts w:ascii="Times New Roman" w:eastAsia="華康香港標準楷書" w:hAnsi="Times New Roman" w:cs="Times New Roman"/>
          <w:sz w:val="32"/>
          <w:szCs w:val="32"/>
        </w:rPr>
      </w:pPr>
      <w:r w:rsidRPr="006B374F">
        <w:rPr>
          <w:rFonts w:ascii="Times New Roman" w:eastAsia="華康香港標準楷書" w:hAnsi="Times New Roman" w:cs="Times New Roman" w:hint="eastAsia"/>
          <w:sz w:val="32"/>
          <w:szCs w:val="32"/>
        </w:rPr>
        <w:t>「由儉入奢易，由奢入儉難」這句話是甚麼意思？試解釋一下。</w:t>
      </w:r>
    </w:p>
    <w:p w:rsidR="00756F25" w:rsidRPr="00A369F9" w:rsidRDefault="00562B5B" w:rsidP="0052011C">
      <w:pPr>
        <w:pStyle w:val="a3"/>
        <w:numPr>
          <w:ilvl w:val="0"/>
          <w:numId w:val="4"/>
        </w:numPr>
        <w:snapToGrid w:val="0"/>
        <w:spacing w:line="520" w:lineRule="exact"/>
        <w:ind w:leftChars="169" w:left="809" w:hangingChars="126" w:hanging="403"/>
        <w:rPr>
          <w:rFonts w:ascii="Times New Roman" w:eastAsia="華康香港標準楷書" w:hAnsi="Times New Roman" w:cs="Times New Roman"/>
          <w:sz w:val="32"/>
          <w:szCs w:val="32"/>
        </w:rPr>
      </w:pPr>
      <w:r w:rsidRPr="00562B5B">
        <w:rPr>
          <w:rFonts w:ascii="Times New Roman" w:eastAsia="華康香港標準楷書" w:hAnsi="Times New Roman" w:cs="Times New Roman" w:hint="eastAsia"/>
          <w:sz w:val="32"/>
          <w:szCs w:val="32"/>
        </w:rPr>
        <w:t>生活勤儉和自我節制有甚麼好處？試舉例子說明。</w:t>
      </w:r>
    </w:p>
    <w:p w:rsidR="00AD52DB" w:rsidRPr="00562B5B" w:rsidRDefault="00562B5B" w:rsidP="0052011C">
      <w:pPr>
        <w:pStyle w:val="a3"/>
        <w:numPr>
          <w:ilvl w:val="0"/>
          <w:numId w:val="4"/>
        </w:numPr>
        <w:snapToGrid w:val="0"/>
        <w:spacing w:line="520" w:lineRule="exact"/>
        <w:ind w:leftChars="169" w:left="809" w:hangingChars="126" w:hanging="403"/>
        <w:rPr>
          <w:rFonts w:ascii="Times New Roman" w:eastAsia="華康香港標準楷書" w:hAnsi="Times New Roman" w:cs="Times New Roman"/>
          <w:sz w:val="32"/>
          <w:szCs w:val="32"/>
        </w:rPr>
      </w:pPr>
      <w:r w:rsidRPr="00562B5B">
        <w:rPr>
          <w:rFonts w:ascii="Times New Roman" w:eastAsia="華康香港標準楷書" w:hAnsi="Times New Roman" w:cs="Times New Roman" w:hint="eastAsia"/>
          <w:sz w:val="32"/>
          <w:szCs w:val="32"/>
        </w:rPr>
        <w:t>在現今的社會中，你認為怎樣的生活才是有節制的生活？試舉例子。</w:t>
      </w:r>
    </w:p>
    <w:p w:rsidR="00527D91" w:rsidRPr="0052011C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Cs w:val="32"/>
        </w:rPr>
      </w:pPr>
    </w:p>
    <w:p w:rsidR="00756F25" w:rsidRPr="0052011C" w:rsidRDefault="008A3173" w:rsidP="0052011C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9EBA4F" wp14:editId="695E405D">
                <wp:simplePos x="0" y="0"/>
                <wp:positionH relativeFrom="column">
                  <wp:posOffset>1905</wp:posOffset>
                </wp:positionH>
                <wp:positionV relativeFrom="paragraph">
                  <wp:posOffset>457835</wp:posOffset>
                </wp:positionV>
                <wp:extent cx="5248275" cy="1463040"/>
                <wp:effectExtent l="0" t="0" r="28575" b="228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562B5B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（宋）司馬光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訓儉示康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562B5B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由儉入奢易，由奢入儉難</w:t>
                            </w:r>
                            <w:r w:rsidR="0021781B"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AD52DB" w:rsidRPr="00FA252F" w:rsidRDefault="000E0B13" w:rsidP="0021781B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62B5B">
                              <w:rPr>
                                <w:rFonts w:hint="eastAsia"/>
                              </w:rPr>
                              <w:t>從儉樸的生活轉去過奢華的生活很容易，但習慣了奢華生活的人再去重新適應儉樸的生活則十分困難</w:t>
                            </w:r>
                            <w:r w:rsidR="00AD52D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left:0;text-align:left;margin-left:.15pt;margin-top:36.05pt;width:413.25pt;height:11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" fillcolor="white [3201]" strokeweight=".5pt">
                <v:textbox>
                  <w:txbxContent>
                    <w:p w:rsidR="00FA252F" w:rsidRPr="00FA252F" w:rsidRDefault="00562B5B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（宋）司馬光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訓儉示康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562B5B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由儉入奢易，由奢入儉難</w:t>
                      </w:r>
                      <w:r w:rsidR="0021781B"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AD52DB" w:rsidRPr="00FA252F" w:rsidRDefault="000E0B13" w:rsidP="0021781B">
                      <w:r>
                        <w:rPr>
                          <w:rFonts w:hint="eastAsia"/>
                        </w:rPr>
                        <w:t>（</w:t>
                      </w:r>
                      <w:r w:rsidR="00562B5B">
                        <w:rPr>
                          <w:rFonts w:hint="eastAsia"/>
                        </w:rPr>
                        <w:t>從儉樸的生活轉去過奢華的生活很容易，但習慣了奢華生活的人再去重新適應儉樸的生活則十分困難</w:t>
                      </w:r>
                      <w:r w:rsidR="00AD52DB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6F25" w:rsidRPr="0052011C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52011C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52011C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756F2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52011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B0EAD" wp14:editId="68CED08C">
                <wp:simplePos x="0" y="0"/>
                <wp:positionH relativeFrom="column">
                  <wp:posOffset>5978</wp:posOffset>
                </wp:positionH>
                <wp:positionV relativeFrom="paragraph">
                  <wp:posOffset>211778</wp:posOffset>
                </wp:positionV>
                <wp:extent cx="5248275" cy="2147977"/>
                <wp:effectExtent l="0" t="0" r="28575" b="2413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14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562B5B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（宋）司馬光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資治通鑒</w:t>
                            </w:r>
                            <w:r w:rsidR="00A60179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唐紀</w:t>
                            </w:r>
                            <w:r w:rsidR="00A63763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8A3173" w:rsidRDefault="00562B5B" w:rsidP="007B53C4">
                            <w:pPr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取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之有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度</w:t>
                            </w:r>
                            <w:r w:rsidR="008A3173" w:rsidRPr="008A317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，用之有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節</w:t>
                            </w:r>
                            <w:r w:rsidR="008A3173" w:rsidRPr="008A317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，則常</w:t>
                            </w:r>
                            <w:r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足</w:t>
                            </w:r>
                            <w:r w:rsidR="008A3173" w:rsidRPr="008A317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3</w:t>
                            </w:r>
                            <w:r w:rsidR="00A63763" w:rsidRPr="008A3173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27D91">
                              <w:rPr>
                                <w:rFonts w:hint="eastAsia"/>
                              </w:rPr>
                              <w:t>有計畫有節制地使用財物，便能經常保持豐足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Default="007B53C4" w:rsidP="007B53C4"/>
                          <w:p w:rsidR="007B53C4" w:rsidRPr="008A3173" w:rsidRDefault="008A3173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173">
                              <w:rPr>
                                <w:rFonts w:hint="eastAsia"/>
                              </w:rPr>
                              <w:t>注</w:t>
                            </w:r>
                            <w:r w:rsidRPr="008A3173">
                              <w:t>釋</w:t>
                            </w:r>
                            <w:r w:rsidRPr="008A3173">
                              <w:rPr>
                                <w:rFonts w:hint="eastAsia"/>
                              </w:rPr>
                              <w:t>：</w:t>
                            </w:r>
                            <w:r w:rsidRPr="008A317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527D91" w:rsidRPr="008A3173">
                              <w:rPr>
                                <w:rFonts w:ascii="Times New Roman" w:hAnsi="Times New Roman" w:cs="Times New Roman"/>
                              </w:rPr>
                              <w:t>度</w:t>
                            </w:r>
                            <w:r w:rsidR="007B53C4" w:rsidRPr="008A317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527D91" w:rsidRPr="008A3173">
                              <w:rPr>
                                <w:rFonts w:ascii="Times New Roman" w:hAnsi="Times New Roman" w:cs="Times New Roman"/>
                              </w:rPr>
                              <w:t>規範，標準。這裏解作節制</w:t>
                            </w:r>
                          </w:p>
                          <w:p w:rsidR="00877D9B" w:rsidRPr="008A3173" w:rsidRDefault="008A3173" w:rsidP="008A3173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A3173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527D91" w:rsidRPr="008A3173">
                              <w:rPr>
                                <w:rFonts w:ascii="Times New Roman" w:hAnsi="Times New Roman" w:cs="Times New Roman"/>
                              </w:rPr>
                              <w:t>節</w:t>
                            </w:r>
                            <w:r w:rsidR="00877D9B" w:rsidRPr="008A3173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C338D2" w:rsidRPr="008A3173">
                              <w:rPr>
                                <w:rFonts w:ascii="Times New Roman" w:hAnsi="Times New Roman" w:cs="Times New Roman"/>
                              </w:rPr>
                              <w:t>節制</w:t>
                            </w:r>
                          </w:p>
                          <w:p w:rsidR="00527D91" w:rsidRPr="007B53C4" w:rsidRDefault="008A3173" w:rsidP="008A3173">
                            <w:pPr>
                              <w:ind w:leftChars="297" w:left="713"/>
                            </w:pPr>
                            <w:r w:rsidRPr="008A3173">
                              <w:rPr>
                                <w:rFonts w:ascii="Times New Roman" w:hAnsi="Times New Roman" w:cs="Times New Roman"/>
                              </w:rPr>
                              <w:t xml:space="preserve">3. </w:t>
                            </w:r>
                            <w:r w:rsidR="00527D91" w:rsidRPr="008A3173">
                              <w:rPr>
                                <w:rFonts w:hint="eastAsia"/>
                              </w:rPr>
                              <w:t>足：</w:t>
                            </w:r>
                            <w:r w:rsidR="00527D91">
                              <w:rPr>
                                <w:rFonts w:hint="eastAsia"/>
                              </w:rPr>
                              <w:t>滿足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0EAD" id="文字方塊 9" o:spid="_x0000_s1031" type="#_x0000_t202" style="position:absolute;margin-left:.45pt;margin-top:16.7pt;width:413.25pt;height:1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" fillcolor="white [3201]" strokeweight=".5pt">
                <v:textbox>
                  <w:txbxContent>
                    <w:p w:rsidR="007B53C4" w:rsidRPr="00FA252F" w:rsidRDefault="00562B5B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（宋）司馬光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資治通鑒</w:t>
                      </w:r>
                      <w:r w:rsidR="00A60179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唐紀</w:t>
                      </w:r>
                      <w:r w:rsidR="00A63763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8A3173" w:rsidRDefault="00562B5B" w:rsidP="007B53C4">
                      <w:pPr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取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之有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度</w:t>
                      </w:r>
                      <w:r w:rsidR="008A3173" w:rsidRPr="008A317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，用之有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節</w:t>
                      </w:r>
                      <w:r w:rsidR="008A3173" w:rsidRPr="008A317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，則常</w:t>
                      </w:r>
                      <w:r w:rsidRPr="008A3173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足</w:t>
                      </w:r>
                      <w:r w:rsidR="008A3173" w:rsidRPr="008A317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3</w:t>
                      </w:r>
                      <w:r w:rsidR="00A63763" w:rsidRPr="008A3173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</w:t>
                      </w:r>
                      <w:r w:rsidR="00527D91">
                        <w:rPr>
                          <w:rFonts w:hint="eastAsia"/>
                        </w:rPr>
                        <w:t>有計畫有節制地使用財物，便能經常保持豐足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Default="007B53C4" w:rsidP="007B53C4"/>
                    <w:p w:rsidR="007B53C4" w:rsidRPr="008A3173" w:rsidRDefault="008A3173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A3173">
                        <w:rPr>
                          <w:rFonts w:hint="eastAsia"/>
                        </w:rPr>
                        <w:t>注</w:t>
                      </w:r>
                      <w:r w:rsidRPr="008A3173">
                        <w:t>釋</w:t>
                      </w:r>
                      <w:r w:rsidRPr="008A3173">
                        <w:rPr>
                          <w:rFonts w:hint="eastAsia"/>
                        </w:rPr>
                        <w:t>：</w:t>
                      </w:r>
                      <w:r w:rsidRPr="008A317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527D91" w:rsidRPr="008A3173">
                        <w:rPr>
                          <w:rFonts w:ascii="Times New Roman" w:hAnsi="Times New Roman" w:cs="Times New Roman"/>
                        </w:rPr>
                        <w:t>度</w:t>
                      </w:r>
                      <w:r w:rsidR="007B53C4" w:rsidRPr="008A317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527D91" w:rsidRPr="008A3173">
                        <w:rPr>
                          <w:rFonts w:ascii="Times New Roman" w:hAnsi="Times New Roman" w:cs="Times New Roman"/>
                        </w:rPr>
                        <w:t>規範，標準。這裏解作節制</w:t>
                      </w:r>
                    </w:p>
                    <w:p w:rsidR="00877D9B" w:rsidRPr="008A3173" w:rsidRDefault="008A3173" w:rsidP="008A3173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8A3173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527D91" w:rsidRPr="008A3173">
                        <w:rPr>
                          <w:rFonts w:ascii="Times New Roman" w:hAnsi="Times New Roman" w:cs="Times New Roman"/>
                        </w:rPr>
                        <w:t>節</w:t>
                      </w:r>
                      <w:r w:rsidR="00877D9B" w:rsidRPr="008A3173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C338D2" w:rsidRPr="008A3173">
                        <w:rPr>
                          <w:rFonts w:ascii="Times New Roman" w:hAnsi="Times New Roman" w:cs="Times New Roman"/>
                        </w:rPr>
                        <w:t>節制</w:t>
                      </w:r>
                    </w:p>
                    <w:p w:rsidR="00527D91" w:rsidRPr="007B53C4" w:rsidRDefault="008A3173" w:rsidP="008A3173">
                      <w:pPr>
                        <w:ind w:leftChars="297" w:left="713"/>
                      </w:pPr>
                      <w:r w:rsidRPr="008A3173">
                        <w:rPr>
                          <w:rFonts w:ascii="Times New Roman" w:hAnsi="Times New Roman" w:cs="Times New Roman"/>
                        </w:rPr>
                        <w:t xml:space="preserve">3. </w:t>
                      </w:r>
                      <w:r w:rsidR="00527D91" w:rsidRPr="008A3173">
                        <w:rPr>
                          <w:rFonts w:hint="eastAsia"/>
                        </w:rPr>
                        <w:t>足：</w:t>
                      </w:r>
                      <w:r w:rsidR="00527D91">
                        <w:rPr>
                          <w:rFonts w:hint="eastAsia"/>
                        </w:rPr>
                        <w:t>滿足</w:t>
                      </w:r>
                    </w:p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56F25" w:rsidRDefault="0052011C" w:rsidP="0052011C">
      <w:pPr>
        <w:widowControl/>
      </w:pPr>
      <w:bookmarkStart w:id="0" w:name="_GoBack"/>
      <w:bookmarkEnd w:id="0"/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7A35E9" wp14:editId="1872F873">
                <wp:simplePos x="0" y="0"/>
                <wp:positionH relativeFrom="column">
                  <wp:posOffset>-2912</wp:posOffset>
                </wp:positionH>
                <wp:positionV relativeFrom="paragraph">
                  <wp:posOffset>1117396</wp:posOffset>
                </wp:positionV>
                <wp:extent cx="5276850" cy="1742536"/>
                <wp:effectExtent l="0" t="0" r="19050" b="101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742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（宋）司馬光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資治通鑒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梁紀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527D91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儉約，所以</w:t>
                            </w:r>
                            <w:r w:rsidRPr="008A317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彰</w:t>
                            </w:r>
                            <w:r w:rsidR="008A3173" w:rsidRPr="008A3173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其美也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27D91">
                              <w:rPr>
                                <w:rFonts w:hint="eastAsia"/>
                              </w:rPr>
                              <w:t>勤儉節約，可以使一個人變得更高尚，更美好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BD1C35" w:rsidRDefault="00BD1C35" w:rsidP="00BD1C35"/>
                          <w:p w:rsidR="007B53C4" w:rsidRPr="007B53C4" w:rsidRDefault="008A3173" w:rsidP="00BD1C35">
                            <w:r w:rsidRPr="008A3173">
                              <w:rPr>
                                <w:rFonts w:hint="eastAsia"/>
                              </w:rPr>
                              <w:t>注</w:t>
                            </w:r>
                            <w:r w:rsidRPr="008A3173">
                              <w:t>釋</w:t>
                            </w:r>
                            <w:r w:rsidRPr="008A3173">
                              <w:rPr>
                                <w:rFonts w:hint="eastAsia"/>
                              </w:rPr>
                              <w:t>：</w:t>
                            </w:r>
                            <w:r w:rsidRPr="008A3173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527D91" w:rsidRPr="008A3173">
                              <w:rPr>
                                <w:rFonts w:hint="eastAsia"/>
                              </w:rPr>
                              <w:t>彰</w:t>
                            </w:r>
                            <w:r w:rsidR="00BD1C35">
                              <w:rPr>
                                <w:rFonts w:hint="eastAsia"/>
                              </w:rPr>
                              <w:t>：</w:t>
                            </w:r>
                            <w:r w:rsidR="00527D91">
                              <w:rPr>
                                <w:rFonts w:hint="eastAsia"/>
                              </w:rPr>
                              <w:t>彰顯，即表露和宣揚的意思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35E9" id="文字方塊 6" o:spid="_x0000_s1032" type="#_x0000_t202" style="position:absolute;margin-left:-.25pt;margin-top:88pt;width:415.5pt;height:13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（宋）司馬光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資治通鑒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梁紀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527D91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儉約，所以</w:t>
                      </w:r>
                      <w:r w:rsidRPr="008A317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彰</w:t>
                      </w:r>
                      <w:r w:rsidR="008A3173" w:rsidRPr="008A3173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其美也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527D91">
                        <w:rPr>
                          <w:rFonts w:hint="eastAsia"/>
                        </w:rPr>
                        <w:t>勤儉節約，可以使一個人變得更高尚，更美好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BD1C35" w:rsidRDefault="00BD1C35" w:rsidP="00BD1C35"/>
                    <w:p w:rsidR="007B53C4" w:rsidRPr="007B53C4" w:rsidRDefault="008A3173" w:rsidP="00BD1C35">
                      <w:r w:rsidRPr="008A3173">
                        <w:rPr>
                          <w:rFonts w:hint="eastAsia"/>
                        </w:rPr>
                        <w:t>注</w:t>
                      </w:r>
                      <w:r w:rsidRPr="008A3173">
                        <w:t>釋</w:t>
                      </w:r>
                      <w:r w:rsidRPr="008A3173">
                        <w:rPr>
                          <w:rFonts w:hint="eastAsia"/>
                        </w:rPr>
                        <w:t>：</w:t>
                      </w:r>
                      <w:r w:rsidRPr="008A3173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527D91" w:rsidRPr="008A3173">
                        <w:rPr>
                          <w:rFonts w:hint="eastAsia"/>
                        </w:rPr>
                        <w:t>彰</w:t>
                      </w:r>
                      <w:r w:rsidR="00BD1C35">
                        <w:rPr>
                          <w:rFonts w:hint="eastAsia"/>
                        </w:rPr>
                        <w:t>：</w:t>
                      </w:r>
                      <w:r w:rsidR="00527D91">
                        <w:rPr>
                          <w:rFonts w:hint="eastAsia"/>
                        </w:rPr>
                        <w:t>彰顯，即表露和宣揚的意思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98" w:rsidRDefault="00760398" w:rsidP="00FA252F">
      <w:r>
        <w:separator/>
      </w:r>
    </w:p>
  </w:endnote>
  <w:endnote w:type="continuationSeparator" w:id="0">
    <w:p w:rsidR="00760398" w:rsidRDefault="00760398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086097"/>
      <w:docPartObj>
        <w:docPartGallery w:val="Page Numbers (Bottom of Page)"/>
        <w:docPartUnique/>
      </w:docPartObj>
    </w:sdtPr>
    <w:sdtEndPr/>
    <w:sdtContent>
      <w:p w:rsidR="00282B9D" w:rsidRDefault="00282B9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85D" w:rsidRPr="00BD285D">
          <w:rPr>
            <w:noProof/>
            <w:lang w:val="zh-TW"/>
          </w:rPr>
          <w:t>2</w:t>
        </w:r>
        <w:r>
          <w:fldChar w:fldCharType="end"/>
        </w:r>
      </w:p>
    </w:sdtContent>
  </w:sdt>
  <w:p w:rsidR="00282B9D" w:rsidRDefault="00282B9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98" w:rsidRDefault="00760398" w:rsidP="00FA252F">
      <w:r>
        <w:separator/>
      </w:r>
    </w:p>
  </w:footnote>
  <w:footnote w:type="continuationSeparator" w:id="0">
    <w:p w:rsidR="00760398" w:rsidRDefault="00760398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8A3173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39169C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3028EF" w:rsidRPr="003028EF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宋史</w:t>
      </w:r>
      <w:r w:rsidR="0039169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3028EF" w:rsidRDefault="003028EF" w:rsidP="008A3173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《宋史》是我國廿五史之一，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元朝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末年由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托克托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等編撰，內容主要記載了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宋朝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共三百二十年的歷史，包括帝王事跡、社會制度與自然現象、歷代大事記、當時不同階層、類型的人物，以及與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遼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夏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金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9402B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</w:t>
      </w:r>
      <w:r w:rsidRPr="003028EF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的和戰關係。它是廿五史中篇幅最長的史書，卷帙浩繁，敘事詳盡，極具學術價值。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DD"/>
    <w:multiLevelType w:val="hybridMultilevel"/>
    <w:tmpl w:val="EBFA5C2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0A7BF9"/>
    <w:multiLevelType w:val="hybridMultilevel"/>
    <w:tmpl w:val="B820225C"/>
    <w:lvl w:ilvl="0" w:tplc="2508E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775284"/>
    <w:multiLevelType w:val="hybridMultilevel"/>
    <w:tmpl w:val="BED8D82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6492"/>
    <w:rsid w:val="000A46C0"/>
    <w:rsid w:val="000A692F"/>
    <w:rsid w:val="000D2DE6"/>
    <w:rsid w:val="000E0B13"/>
    <w:rsid w:val="001E54AC"/>
    <w:rsid w:val="0021781B"/>
    <w:rsid w:val="00235F24"/>
    <w:rsid w:val="00281610"/>
    <w:rsid w:val="00282B9D"/>
    <w:rsid w:val="003028EF"/>
    <w:rsid w:val="00352F88"/>
    <w:rsid w:val="00356FCF"/>
    <w:rsid w:val="0039169C"/>
    <w:rsid w:val="004340B1"/>
    <w:rsid w:val="0052011C"/>
    <w:rsid w:val="00527D91"/>
    <w:rsid w:val="00543955"/>
    <w:rsid w:val="00562B5B"/>
    <w:rsid w:val="00565A55"/>
    <w:rsid w:val="005A10AA"/>
    <w:rsid w:val="0062474D"/>
    <w:rsid w:val="006B374F"/>
    <w:rsid w:val="006D16D1"/>
    <w:rsid w:val="00756F25"/>
    <w:rsid w:val="00760398"/>
    <w:rsid w:val="00786003"/>
    <w:rsid w:val="00793694"/>
    <w:rsid w:val="007B53C4"/>
    <w:rsid w:val="007E4BA3"/>
    <w:rsid w:val="008439A8"/>
    <w:rsid w:val="00877D9B"/>
    <w:rsid w:val="008A3173"/>
    <w:rsid w:val="009729C4"/>
    <w:rsid w:val="00A07F29"/>
    <w:rsid w:val="00A369F9"/>
    <w:rsid w:val="00A56A41"/>
    <w:rsid w:val="00A60179"/>
    <w:rsid w:val="00A63763"/>
    <w:rsid w:val="00AD52DB"/>
    <w:rsid w:val="00AD6E6B"/>
    <w:rsid w:val="00BC591A"/>
    <w:rsid w:val="00BD1C35"/>
    <w:rsid w:val="00BD285D"/>
    <w:rsid w:val="00C338D2"/>
    <w:rsid w:val="00C7722D"/>
    <w:rsid w:val="00C834C1"/>
    <w:rsid w:val="00CA44B8"/>
    <w:rsid w:val="00CD5877"/>
    <w:rsid w:val="00CD64D2"/>
    <w:rsid w:val="00D458F5"/>
    <w:rsid w:val="00D93C5A"/>
    <w:rsid w:val="00DA502A"/>
    <w:rsid w:val="00E12A3B"/>
    <w:rsid w:val="00E14726"/>
    <w:rsid w:val="00E806BF"/>
    <w:rsid w:val="00EC4E5B"/>
    <w:rsid w:val="00EE3D74"/>
    <w:rsid w:val="00F9402B"/>
    <w:rsid w:val="00FA252F"/>
    <w:rsid w:val="00FD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2CDE2B-80F6-42D0-831B-C5E410C2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41A4-6F27-4B54-8AAF-113886D9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</Words>
  <Characters>202</Characters>
  <Application>Microsoft Office Word</Application>
  <DocSecurity>0</DocSecurity>
  <Lines>1</Lines>
  <Paragraphs>1</Paragraphs>
  <ScaleCrop>false</ScaleCrop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2018-08-01T07:54:00Z</cp:lastPrinted>
  <dcterms:created xsi:type="dcterms:W3CDTF">2018-08-01T08:00:00Z</dcterms:created>
  <dcterms:modified xsi:type="dcterms:W3CDTF">2018-10-16T08:33:00Z</dcterms:modified>
</cp:coreProperties>
</file>