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B71360" w:rsidRDefault="00BC591A" w:rsidP="00B7136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7136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B71360" w:rsidRDefault="00BD1C35" w:rsidP="00B7136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B7136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805031" w:rsidRPr="00B7136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勤奮堅毅</w:t>
      </w:r>
    </w:p>
    <w:p w:rsidR="00FA252F" w:rsidRPr="00B71360" w:rsidRDefault="00805031" w:rsidP="00B71360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B71360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努力不懈</w:t>
      </w:r>
      <w:r w:rsidR="000D2DE6" w:rsidRPr="00B71360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、</w:t>
      </w:r>
      <w:r w:rsidRPr="00B71360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貫徹始終</w:t>
      </w:r>
    </w:p>
    <w:p w:rsidR="00FA252F" w:rsidRPr="008F7016" w:rsidRDefault="00FA252F" w:rsidP="008F7016">
      <w:pPr>
        <w:snapToGrid w:val="0"/>
        <w:rPr>
          <w:sz w:val="36"/>
          <w:szCs w:val="36"/>
        </w:rPr>
      </w:pPr>
    </w:p>
    <w:p w:rsidR="00E14726" w:rsidRPr="008F7016" w:rsidRDefault="00BC591A" w:rsidP="008F7016">
      <w:pPr>
        <w:snapToGrid w:val="0"/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F7016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50560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8154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8F701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465280" w:rsidRPr="008F701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梁灝大器晚成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F7016" w:rsidRDefault="00FA252F" w:rsidP="009F3B30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F7016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215"/>
      </w:tblGrid>
      <w:tr w:rsidR="00FA252F" w:rsidTr="00FA252F">
        <w:tc>
          <w:tcPr>
            <w:tcW w:w="4181" w:type="dxa"/>
          </w:tcPr>
          <w:p w:rsidR="00FA252F" w:rsidRDefault="009F3B30" w:rsidP="008F7016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F3B30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EA72CB1" wp14:editId="4E6A60C9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1887855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B30" w:rsidRPr="001E423F" w:rsidRDefault="009F3B30" w:rsidP="009F3B3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72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5" o:spid="_x0000_s1026" type="#_x0000_t202" style="position:absolute;left:0;text-align:left;margin-left:207.6pt;margin-top:148.65pt;width:39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" filled="f" stroked="f" strokeweight=".5pt">
                      <v:textbox>
                        <w:txbxContent>
                          <w:p w:rsidR="009F3B30" w:rsidRPr="001E423F" w:rsidRDefault="009F3B30" w:rsidP="009F3B30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30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874D793" wp14:editId="357F1F0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1882140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B30" w:rsidRPr="00562475" w:rsidRDefault="009F3B30" w:rsidP="009F3B3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4D793" id="文字方塊 23" o:spid="_x0000_s1027" type="#_x0000_t202" style="position:absolute;left:0;text-align:left;margin-left:-4.5pt;margin-top:148.2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" filled="f" stroked="f" strokeweight=".5pt">
                      <v:textbox>
                        <w:txbxContent>
                          <w:p w:rsidR="009F3B30" w:rsidRPr="00562475" w:rsidRDefault="009F3B30" w:rsidP="009F3B3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30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4D5A12" wp14:editId="56855F7F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53340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B30" w:rsidRPr="002F0576" w:rsidRDefault="009F3B30" w:rsidP="009F3B30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5A12" id="文字方塊 22" o:spid="_x0000_s1028" type="#_x0000_t202" style="position:absolute;left:0;text-align:left;margin-left:206.1pt;margin-top:4.2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" filled="f" stroked="f" strokeweight=".5pt">
                      <v:textbox>
                        <w:txbxContent>
                          <w:p w:rsidR="009F3B30" w:rsidRPr="002F0576" w:rsidRDefault="009F3B30" w:rsidP="009F3B30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30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89333F" wp14:editId="597FF95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47625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3B30" w:rsidRPr="002F0576" w:rsidRDefault="009F3B30" w:rsidP="009F3B3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9333F" id="文字方塊 21" o:spid="_x0000_s1029" type="#_x0000_t202" style="position:absolute;left:0;text-align:left;margin-left:-3.75pt;margin-top:3.7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" filled="f" stroked="f" strokeweight=".5pt">
                      <v:textbox>
                        <w:txbxContent>
                          <w:p w:rsidR="009F3B30" w:rsidRPr="002F0576" w:rsidRDefault="009F3B30" w:rsidP="009F3B30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F6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11E62D7" wp14:editId="75C2A5DF">
                  <wp:extent cx="2381250" cy="1666875"/>
                  <wp:effectExtent l="0" t="0" r="0" b="9525"/>
                  <wp:docPr id="7" name="圖片 7" descr="C:\Users\edbuser\Desktop\6-8\致知達德\個人篇\勤奮堅毅\梁灝大器晚成\05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勤奮堅毅\梁灝大器晚成\05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CC4F6B" w:rsidP="009F3B30">
            <w:pPr>
              <w:ind w:leftChars="125" w:left="300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7625F10" wp14:editId="23E5B6D1">
                  <wp:extent cx="2381250" cy="1666875"/>
                  <wp:effectExtent l="0" t="0" r="0" b="9525"/>
                  <wp:docPr id="10" name="圖片 10" descr="C:\Users\edbuser\Desktop\6-8\致知達德\個人篇\勤奮堅毅\梁灝大器晚成\05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勤奮堅毅\梁灝大器晚成\05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CC4F6B" w:rsidP="008F7016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3EA326C6" wp14:editId="14135246">
                  <wp:extent cx="2381250" cy="1666875"/>
                  <wp:effectExtent l="0" t="0" r="0" b="9525"/>
                  <wp:docPr id="11" name="圖片 11" descr="C:\Users\edbuser\Desktop\6-8\致知達德\個人篇\勤奮堅毅\梁灝大器晚成\05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勤奮堅毅\梁灝大器晚成\05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CC4F6B" w:rsidP="009F3B30">
            <w:pPr>
              <w:ind w:leftChars="123" w:left="295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444800D3" wp14:editId="19547DBD">
                  <wp:extent cx="2390775" cy="1666875"/>
                  <wp:effectExtent l="0" t="0" r="9525" b="9525"/>
                  <wp:docPr id="12" name="圖片 12" descr="C:\Users\edbuser\Desktop\6-8\致知達德\個人篇\勤奮堅毅\梁灝大器晚成\05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勤奮堅毅\梁灝大器晚成\05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CC4F6B" w:rsidP="0034006B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B71360">
        <w:rPr>
          <w:rFonts w:ascii="Verdana" w:hAnsi="Verdana" w:hint="eastAsia"/>
          <w:color w:val="000000"/>
          <w:szCs w:val="28"/>
          <w:shd w:val="clear" w:color="auto" w:fill="FFFFFF"/>
        </w:rPr>
        <w:t>故事改編自（宋）王應麟《三字經》</w:t>
      </w:r>
      <w:r w:rsidR="00FA252F" w:rsidRPr="0034006B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>
        <w:rPr>
          <w:rFonts w:ascii="華康香港標準楷書(P)" w:eastAsia="華康香港標準楷書(P)" w:hAnsi="華康香港標準楷書(P)" w:cs="華康香港標準楷書(P)" w:hint="eastAsia"/>
          <w:szCs w:val="24"/>
        </w:rPr>
        <w:t xml:space="preserve"> </w:t>
      </w:r>
    </w:p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8F7016" w:rsidRDefault="00E14726" w:rsidP="008F7016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F7016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8F7016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0F70CC" w:rsidP="00B71360">
      <w:pPr>
        <w:pStyle w:val="a3"/>
        <w:numPr>
          <w:ilvl w:val="0"/>
          <w:numId w:val="3"/>
        </w:numPr>
        <w:snapToGrid w:val="0"/>
        <w:ind w:leftChars="0" w:left="771" w:hanging="363"/>
        <w:rPr>
          <w:rFonts w:ascii="Times New Roman" w:eastAsia="華康香港標準楷書" w:hAnsi="Times New Roman" w:cs="Times New Roman"/>
          <w:sz w:val="32"/>
          <w:szCs w:val="32"/>
        </w:rPr>
      </w:pP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是甚麼原因驅使</w:t>
      </w:r>
      <w:r w:rsidRPr="009F3B30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梁灝</w:t>
      </w: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屢敗屢試呢？</w:t>
      </w:r>
    </w:p>
    <w:p w:rsidR="00756F25" w:rsidRPr="00A369F9" w:rsidRDefault="000F70CC" w:rsidP="008F7016">
      <w:pPr>
        <w:pStyle w:val="a3"/>
        <w:numPr>
          <w:ilvl w:val="0"/>
          <w:numId w:val="3"/>
        </w:numPr>
        <w:snapToGrid w:val="0"/>
        <w:spacing w:line="520" w:lineRule="exact"/>
        <w:ind w:leftChars="0" w:left="771" w:hanging="363"/>
        <w:rPr>
          <w:rFonts w:ascii="Times New Roman" w:eastAsia="華康香港標準楷書" w:hAnsi="Times New Roman" w:cs="Times New Roman"/>
          <w:sz w:val="32"/>
          <w:szCs w:val="32"/>
        </w:rPr>
      </w:pP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假如你是</w:t>
      </w:r>
      <w:r w:rsidRPr="009F3B30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梁灝</w:t>
      </w: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，多次未能考中狀元，你會有甚麼感受？你會放棄嗎？</w:t>
      </w:r>
    </w:p>
    <w:p w:rsidR="00756F25" w:rsidRPr="00A369F9" w:rsidRDefault="000F70CC" w:rsidP="008F7016">
      <w:pPr>
        <w:pStyle w:val="a3"/>
        <w:numPr>
          <w:ilvl w:val="0"/>
          <w:numId w:val="3"/>
        </w:numPr>
        <w:snapToGrid w:val="0"/>
        <w:spacing w:line="520" w:lineRule="exact"/>
        <w:ind w:leftChars="0" w:left="771" w:hanging="363"/>
        <w:rPr>
          <w:rFonts w:ascii="Times New Roman" w:eastAsia="華康香港標準楷書" w:hAnsi="Times New Roman" w:cs="Times New Roman"/>
          <w:sz w:val="32"/>
          <w:szCs w:val="32"/>
        </w:rPr>
      </w:pP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有人認為</w:t>
      </w:r>
      <w:r w:rsidRPr="009F3B30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梁灝</w:t>
      </w: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過於固執，也有人認為他十分堅毅，你有甚麼看法？</w:t>
      </w:r>
    </w:p>
    <w:p w:rsidR="00AD52DB" w:rsidRDefault="000F70CC" w:rsidP="008F7016">
      <w:pPr>
        <w:pStyle w:val="a3"/>
        <w:numPr>
          <w:ilvl w:val="0"/>
          <w:numId w:val="3"/>
        </w:numPr>
        <w:snapToGrid w:val="0"/>
        <w:spacing w:line="520" w:lineRule="exact"/>
        <w:ind w:leftChars="0" w:left="771" w:hanging="363"/>
        <w:rPr>
          <w:rFonts w:ascii="Times New Roman" w:eastAsia="華康香港標準楷書" w:hAnsi="Times New Roman" w:cs="Times New Roman"/>
          <w:sz w:val="32"/>
          <w:szCs w:val="32"/>
        </w:rPr>
      </w:pP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你試過憑着毅力達成自己的心願嗎？試分享一下。</w:t>
      </w:r>
    </w:p>
    <w:p w:rsidR="00DA3FE3" w:rsidRDefault="000F70CC" w:rsidP="008F7016">
      <w:pPr>
        <w:pStyle w:val="a3"/>
        <w:numPr>
          <w:ilvl w:val="0"/>
          <w:numId w:val="3"/>
        </w:numPr>
        <w:snapToGrid w:val="0"/>
        <w:spacing w:line="520" w:lineRule="exact"/>
        <w:ind w:leftChars="0" w:left="771" w:hanging="363"/>
        <w:rPr>
          <w:rFonts w:ascii="Times New Roman" w:eastAsia="華康香港標準楷書" w:hAnsi="Times New Roman" w:cs="Times New Roman"/>
          <w:sz w:val="32"/>
          <w:szCs w:val="32"/>
        </w:rPr>
      </w:pPr>
      <w:r w:rsidRPr="000F70CC">
        <w:rPr>
          <w:rFonts w:ascii="Times New Roman" w:eastAsia="華康香港標準楷書" w:hAnsi="Times New Roman" w:cs="Times New Roman" w:hint="eastAsia"/>
          <w:sz w:val="32"/>
          <w:szCs w:val="32"/>
        </w:rPr>
        <w:t>「大器晚成」這句話是甚麼意思？這句話是用來鼓勵哪些人的呢？</w:t>
      </w:r>
    </w:p>
    <w:p w:rsidR="00527D91" w:rsidRPr="008F7016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56"/>
          <w:szCs w:val="32"/>
        </w:rPr>
      </w:pPr>
    </w:p>
    <w:p w:rsidR="00756F25" w:rsidRPr="008F7016" w:rsidRDefault="00756F25" w:rsidP="008F7016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28"/>
          <w:szCs w:val="32"/>
        </w:rPr>
      </w:pPr>
      <w:r w:rsidRPr="008F7016">
        <w:rPr>
          <w:rFonts w:ascii="Times New Roman" w:eastAsia="華康香港標準楷書" w:hAnsi="Times New Roman" w:cs="Times New Roman"/>
          <w:b/>
          <w:sz w:val="32"/>
          <w:szCs w:val="32"/>
        </w:rPr>
        <w:t>多讀一點名句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BA4F" wp14:editId="695E405D">
                <wp:simplePos x="0" y="0"/>
                <wp:positionH relativeFrom="column">
                  <wp:posOffset>49350</wp:posOffset>
                </wp:positionH>
                <wp:positionV relativeFrom="paragraph">
                  <wp:posOffset>47901</wp:posOffset>
                </wp:positionV>
                <wp:extent cx="5218981" cy="1685925"/>
                <wp:effectExtent l="0" t="0" r="20320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981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AD555C" w:rsidP="00AD555C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CA258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CA258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周希陶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CA258D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增廣賢文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CA258D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但行好事，莫問前程</w:t>
                            </w:r>
                            <w:r w:rsidR="00F90B3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鈍鳥先飛，大器晚成。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A258D">
                              <w:rPr>
                                <w:rFonts w:hint="eastAsia"/>
                              </w:rPr>
                              <w:t>我們只管做好事，不要太計較結果</w:t>
                            </w:r>
                            <w:r w:rsidR="00E83D90">
                              <w:rPr>
                                <w:rFonts w:hint="eastAsia"/>
                              </w:rPr>
                              <w:t>。</w:t>
                            </w:r>
                            <w:r w:rsidR="00CA258D">
                              <w:rPr>
                                <w:rFonts w:hint="eastAsia"/>
                              </w:rPr>
                              <w:t>就如笨鳥比別的鳥先飛，是因為怕自己落後；</w:t>
                            </w:r>
                            <w:r w:rsidR="00A77972">
                              <w:rPr>
                                <w:rFonts w:hint="eastAsia"/>
                              </w:rPr>
                              <w:t>而有作為的人，須經受長期的磨練，所以較晚才有成就。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55C" w:rsidRPr="00FA252F" w:rsidRDefault="00AD555C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3.9pt;margin-top:3.75pt;width:410.9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" fillcolor="white [3201]" strokeweight=".5pt">
                <v:textbox>
                  <w:txbxContent>
                    <w:p w:rsidR="00FA252F" w:rsidRPr="00AD555C" w:rsidRDefault="00AD555C" w:rsidP="00AD555C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CA258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CA258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周希陶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CA258D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增廣賢文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CA258D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但行好事，莫問前程</w:t>
                      </w:r>
                      <w:r w:rsidR="00F90B3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鈍鳥先飛，大器晚成。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CA258D">
                        <w:rPr>
                          <w:rFonts w:hint="eastAsia"/>
                        </w:rPr>
                        <w:t>我們只管做好事，不要太計較結果</w:t>
                      </w:r>
                      <w:r w:rsidR="00E83D90">
                        <w:rPr>
                          <w:rFonts w:hint="eastAsia"/>
                        </w:rPr>
                        <w:t>。</w:t>
                      </w:r>
                      <w:r w:rsidR="00CA258D">
                        <w:rPr>
                          <w:rFonts w:hint="eastAsia"/>
                        </w:rPr>
                        <w:t>就如笨鳥比別的鳥先飛，是因為怕自己落後；</w:t>
                      </w:r>
                      <w:r w:rsidR="00A77972">
                        <w:rPr>
                          <w:rFonts w:hint="eastAsia"/>
                        </w:rPr>
                        <w:t>而有作為的人，須經受長期的磨練，所以較晚才有成就。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55C" w:rsidRPr="00FA252F" w:rsidRDefault="00AD555C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>
      <w:bookmarkStart w:id="0" w:name="_GoBack"/>
      <w:bookmarkEnd w:id="0"/>
    </w:p>
    <w:p w:rsidR="008F7016" w:rsidRDefault="008F7016">
      <w:pPr>
        <w:widowControl/>
      </w:pPr>
      <w:r>
        <w:br w:type="page"/>
      </w:r>
    </w:p>
    <w:p w:rsidR="007F0A0B" w:rsidRDefault="008F701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B14D05" wp14:editId="5EE4A264">
                <wp:simplePos x="0" y="0"/>
                <wp:positionH relativeFrom="column">
                  <wp:posOffset>-7620</wp:posOffset>
                </wp:positionH>
                <wp:positionV relativeFrom="paragraph">
                  <wp:posOffset>4445</wp:posOffset>
                </wp:positionV>
                <wp:extent cx="5286375" cy="4638675"/>
                <wp:effectExtent l="0" t="0" r="28575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F77FD4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77972"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禮記．中庸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237DBF" w:rsidRPr="003E22E3" w:rsidRDefault="00A77972" w:rsidP="00B71360">
                            <w:pPr>
                              <w:snapToGrid w:val="0"/>
                              <w:spacing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人一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能</w:t>
                            </w:r>
                            <w:r w:rsidR="00B71360" w:rsidRPr="00B7136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之，己百之；人十能之，己千之。果能此道矣，雖愚必明，雖柔必強。</w:t>
                            </w:r>
                          </w:p>
                          <w:p w:rsidR="00F77FD4" w:rsidRDefault="00F77FD4" w:rsidP="00B71360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77972">
                              <w:rPr>
                                <w:rFonts w:hint="eastAsia"/>
                              </w:rPr>
                              <w:t>別人做一次便成功的，我做一百次；別人做十次便成功的，我做一千次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A77972">
                              <w:rPr>
                                <w:rFonts w:hint="eastAsia"/>
                              </w:rPr>
                              <w:t>如果真的能夠跟隨這個方式去做，即使我天生愚笨，但總有</w:t>
                            </w:r>
                            <w:r w:rsidR="00D1675C">
                              <w:rPr>
                                <w:rFonts w:hint="eastAsia"/>
                              </w:rPr>
                              <w:t>變得聰明的一天；即使我本質柔弱，也終會有變得堅強的一天。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77FD4" w:rsidRDefault="00F77FD4" w:rsidP="00F77FD4"/>
                          <w:p w:rsidR="00F77FD4" w:rsidRDefault="00B71360" w:rsidP="00F77FD4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77972" w:rsidRPr="00B71360">
                              <w:rPr>
                                <w:rFonts w:hint="eastAsia"/>
                              </w:rPr>
                              <w:t>能</w:t>
                            </w:r>
                            <w:r w:rsidR="00F77FD4">
                              <w:rPr>
                                <w:rFonts w:hint="eastAsia"/>
                              </w:rPr>
                              <w:t>：</w:t>
                            </w:r>
                            <w:r w:rsidR="00D1675C">
                              <w:rPr>
                                <w:rFonts w:hint="eastAsia"/>
                              </w:rPr>
                              <w:t>可以、能夠的意思。這裏解作成功</w:t>
                            </w:r>
                          </w:p>
                          <w:p w:rsidR="00237DBF" w:rsidRDefault="00237DBF" w:rsidP="00F77FD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  <w:p w:rsidR="00A77972" w:rsidRPr="00A369F9" w:rsidRDefault="00A77972" w:rsidP="00A7797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3A097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 w:rsidR="003A097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</w:p>
                          <w:p w:rsidR="00A77972" w:rsidRDefault="00A77972" w:rsidP="003A097F">
                            <w:pPr>
                              <w:spacing w:beforeLines="30" w:before="108"/>
                              <w:ind w:leftChars="186" w:left="446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（孔子曰）「誠者，天之道也；誠之者，人之道也。誠者，不勉而中，不思而得，從容中道，聖人也。誠之者，擇善而固執之者也。博學之，審問之，慎思之，明辨之，篤行之。有弗學，學之弗能弗措也。有弗問，問之弗知弗措也；有弗思，思之弗得弗措也；有弗辨，辨之弗明弗措也。有弗行，行之弗篤弗措也。</w:t>
                            </w:r>
                            <w:r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人一能之，己百之；人十能之，己千之。果能此道矣，雖愚必明，雖柔必強。</w:t>
                            </w:r>
                            <w:r w:rsidRPr="00A7797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A77972" w:rsidRPr="00F77FD4" w:rsidRDefault="00A77972" w:rsidP="00A7797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4D05" id="文字方塊 9" o:spid="_x0000_s1031" type="#_x0000_t202" style="position:absolute;margin-left:-.6pt;margin-top:.35pt;width:416.25pt;height:3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" fillcolor="white [3201]" strokeweight=".5pt">
                <v:textbox>
                  <w:txbxContent>
                    <w:p w:rsidR="007B53C4" w:rsidRPr="00FA252F" w:rsidRDefault="00F77FD4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77972"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禮記．中庸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A7797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237DBF" w:rsidRPr="003E22E3" w:rsidRDefault="00A77972" w:rsidP="00B71360">
                      <w:pPr>
                        <w:snapToGrid w:val="0"/>
                        <w:spacing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人一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能</w:t>
                      </w:r>
                      <w:r w:rsidR="00B71360" w:rsidRPr="00B7136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之，己百之；人十能之，己千之。果能此道矣，雖愚必明，雖柔必強。</w:t>
                      </w:r>
                    </w:p>
                    <w:p w:rsidR="00F77FD4" w:rsidRDefault="00F77FD4" w:rsidP="00B71360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77972">
                        <w:rPr>
                          <w:rFonts w:hint="eastAsia"/>
                        </w:rPr>
                        <w:t>別人做一次便成功的，我做一百次；別人做十次便成功的，我做一千次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A77972">
                        <w:rPr>
                          <w:rFonts w:hint="eastAsia"/>
                        </w:rPr>
                        <w:t>如果真的能夠跟隨這個方式去做，即使我天生愚笨，但總有</w:t>
                      </w:r>
                      <w:r w:rsidR="00D1675C">
                        <w:rPr>
                          <w:rFonts w:hint="eastAsia"/>
                        </w:rPr>
                        <w:t>變得聰明的一天；即使我本質柔弱，也終會有變得堅強的一天。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77FD4" w:rsidRDefault="00F77FD4" w:rsidP="00F77FD4"/>
                    <w:p w:rsidR="00F77FD4" w:rsidRDefault="00B71360" w:rsidP="00F77FD4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77972" w:rsidRPr="00B71360">
                        <w:rPr>
                          <w:rFonts w:hint="eastAsia"/>
                        </w:rPr>
                        <w:t>能</w:t>
                      </w:r>
                      <w:r w:rsidR="00F77FD4">
                        <w:rPr>
                          <w:rFonts w:hint="eastAsia"/>
                        </w:rPr>
                        <w:t>：</w:t>
                      </w:r>
                      <w:r w:rsidR="00D1675C">
                        <w:rPr>
                          <w:rFonts w:hint="eastAsia"/>
                        </w:rPr>
                        <w:t>可以、能夠的意思。這裏解作成功</w:t>
                      </w:r>
                    </w:p>
                    <w:p w:rsidR="00237DBF" w:rsidRDefault="00237DBF" w:rsidP="00F77FD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  <w:p w:rsidR="00A77972" w:rsidRPr="00A369F9" w:rsidRDefault="00A77972" w:rsidP="00A7797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3A097F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 w:rsidR="003A097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</w:p>
                    <w:p w:rsidR="00A77972" w:rsidRDefault="00A77972" w:rsidP="003A097F">
                      <w:pPr>
                        <w:spacing w:beforeLines="30" w:before="108"/>
                        <w:ind w:leftChars="186" w:left="446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（孔子曰）「誠者，天之道也；誠之者，人之道也。誠者，不勉而中，不思而得，從容中道，聖人也。誠之者，擇善而固執之者也。博學之，審問之，慎思之，明辨之，篤行之。有弗學，學之弗能弗措也。有弗問，問之弗知弗措也；有弗思，思之弗得弗措也；有弗辨，辨之弗明弗措也。有弗行，行之弗篤弗措也。</w:t>
                      </w:r>
                      <w:r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人一能之，己百之；人十能之，己千之。果能此道矣，雖愚必明，雖柔必強。</w:t>
                      </w:r>
                      <w:r w:rsidRPr="00A7797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A77972" w:rsidRPr="00F77FD4" w:rsidRDefault="00A77972" w:rsidP="00A7797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1905</wp:posOffset>
                </wp:positionH>
                <wp:positionV relativeFrom="paragraph">
                  <wp:posOffset>4700270</wp:posOffset>
                </wp:positionV>
                <wp:extent cx="5276850" cy="23336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FD156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D1675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D1675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彭端淑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D1675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為學一首示子侄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346245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旦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旦</w:t>
                            </w:r>
                            <w:r w:rsidR="00B71360" w:rsidRPr="00B7136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而學之，久而不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怠</w:t>
                            </w:r>
                            <w:r w:rsidR="00B71360" w:rsidRPr="00B7136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焉，</w:t>
                            </w:r>
                            <w:r w:rsidRPr="00B7136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迄</w:t>
                            </w:r>
                            <w:r w:rsidR="00B71360" w:rsidRPr="00B7136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34624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乎成</w:t>
                            </w:r>
                            <w:r w:rsidR="00FD156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46245">
                              <w:rPr>
                                <w:rFonts w:hint="eastAsia"/>
                              </w:rPr>
                              <w:t>每天都努力去學習</w:t>
                            </w:r>
                            <w:r w:rsidR="00323131">
                              <w:rPr>
                                <w:rFonts w:hint="eastAsia"/>
                              </w:rPr>
                              <w:t>，持之以恆而不鬆懈，到最後就會成功</w:t>
                            </w:r>
                            <w:r w:rsidR="000D3C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3D4C" w:rsidRDefault="008A3D4C" w:rsidP="00BD1C35"/>
                          <w:p w:rsidR="00323131" w:rsidRPr="00B71360" w:rsidRDefault="00B71360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323131" w:rsidRPr="00B71360">
                              <w:rPr>
                                <w:rFonts w:hint="eastAsia"/>
                              </w:rPr>
                              <w:t>旦旦：每天</w:t>
                            </w:r>
                          </w:p>
                          <w:p w:rsidR="00323131" w:rsidRPr="00B71360" w:rsidRDefault="00B71360" w:rsidP="00B71360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323131" w:rsidRPr="00B71360">
                              <w:rPr>
                                <w:rFonts w:hint="eastAsia"/>
                              </w:rPr>
                              <w:t>怠：鬆懈</w:t>
                            </w:r>
                          </w:p>
                          <w:p w:rsidR="00323131" w:rsidRDefault="00B71360" w:rsidP="00B71360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 w:rsidR="00323131" w:rsidRPr="00B71360">
                              <w:rPr>
                                <w:rFonts w:hint="eastAsia"/>
                              </w:rPr>
                              <w:t>迄：</w:t>
                            </w:r>
                            <w:r w:rsidR="00323131">
                              <w:rPr>
                                <w:rFonts w:hint="eastAsia"/>
                              </w:rPr>
                              <w:t>最終、一直的意思</w:t>
                            </w:r>
                          </w:p>
                          <w:p w:rsidR="00323131" w:rsidRPr="008A3D4C" w:rsidRDefault="00323131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.15pt;margin-top:370.1pt;width:415.5pt;height:1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" fillcolor="white [3201]" strokeweight=".5pt">
                <v:textbox>
                  <w:txbxContent>
                    <w:p w:rsidR="00BD1C35" w:rsidRPr="00E01617" w:rsidRDefault="00FD156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D1675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D1675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彭端淑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D1675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為學一首示子侄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346245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旦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旦</w:t>
                      </w:r>
                      <w:r w:rsidR="00B71360" w:rsidRPr="00B7136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而學之，久而不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怠</w:t>
                      </w:r>
                      <w:r w:rsidR="00B71360" w:rsidRPr="00B7136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焉，</w:t>
                      </w:r>
                      <w:r w:rsidRPr="00B7136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迄</w:t>
                      </w:r>
                      <w:r w:rsidR="00B71360" w:rsidRPr="00B7136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34624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乎成</w:t>
                      </w:r>
                      <w:r w:rsidR="00FD156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346245">
                        <w:rPr>
                          <w:rFonts w:hint="eastAsia"/>
                        </w:rPr>
                        <w:t>每天都努力去學習</w:t>
                      </w:r>
                      <w:r w:rsidR="00323131">
                        <w:rPr>
                          <w:rFonts w:hint="eastAsia"/>
                        </w:rPr>
                        <w:t>，持之以恆而不鬆懈，到最後就會成功</w:t>
                      </w:r>
                      <w:r w:rsidR="000D3C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8A3D4C" w:rsidRDefault="008A3D4C" w:rsidP="00BD1C35"/>
                    <w:p w:rsidR="00323131" w:rsidRPr="00B71360" w:rsidRDefault="00B71360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323131" w:rsidRPr="00B71360">
                        <w:rPr>
                          <w:rFonts w:hint="eastAsia"/>
                        </w:rPr>
                        <w:t>旦旦：每天</w:t>
                      </w:r>
                    </w:p>
                    <w:p w:rsidR="00323131" w:rsidRPr="00B71360" w:rsidRDefault="00B71360" w:rsidP="00B71360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323131" w:rsidRPr="00B71360">
                        <w:rPr>
                          <w:rFonts w:hint="eastAsia"/>
                        </w:rPr>
                        <w:t>怠：鬆懈</w:t>
                      </w:r>
                    </w:p>
                    <w:p w:rsidR="00323131" w:rsidRDefault="00B71360" w:rsidP="00B71360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 xml:space="preserve">. </w:t>
                      </w:r>
                      <w:r w:rsidR="00323131" w:rsidRPr="00B71360">
                        <w:rPr>
                          <w:rFonts w:hint="eastAsia"/>
                        </w:rPr>
                        <w:t>迄：</w:t>
                      </w:r>
                      <w:r w:rsidR="00323131">
                        <w:rPr>
                          <w:rFonts w:hint="eastAsia"/>
                        </w:rPr>
                        <w:t>最終、一直的意思</w:t>
                      </w:r>
                    </w:p>
                    <w:p w:rsidR="00323131" w:rsidRPr="008A3D4C" w:rsidRDefault="00323131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81" w:rsidRDefault="00767B81" w:rsidP="00FA252F">
      <w:r>
        <w:separator/>
      </w:r>
    </w:p>
  </w:endnote>
  <w:endnote w:type="continuationSeparator" w:id="0">
    <w:p w:rsidR="00767B81" w:rsidRDefault="00767B81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346450"/>
      <w:docPartObj>
        <w:docPartGallery w:val="Page Numbers (Bottom of Page)"/>
        <w:docPartUnique/>
      </w:docPartObj>
    </w:sdtPr>
    <w:sdtEndPr/>
    <w:sdtContent>
      <w:p w:rsidR="008F7016" w:rsidRDefault="008F701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62E" w:rsidRPr="0059562E">
          <w:rPr>
            <w:noProof/>
            <w:lang w:val="zh-TW"/>
          </w:rPr>
          <w:t>3</w:t>
        </w:r>
        <w:r>
          <w:fldChar w:fldCharType="end"/>
        </w:r>
      </w:p>
    </w:sdtContent>
  </w:sdt>
  <w:p w:rsidR="008F7016" w:rsidRDefault="008F70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81" w:rsidRDefault="00767B81" w:rsidP="00FA252F">
      <w:r>
        <w:separator/>
      </w:r>
    </w:p>
  </w:footnote>
  <w:footnote w:type="continuationSeparator" w:id="0">
    <w:p w:rsidR="00767B81" w:rsidRDefault="00767B81" w:rsidP="00FA252F">
      <w:r>
        <w:continuationSeparator/>
      </w:r>
    </w:p>
  </w:footnote>
  <w:footnote w:id="1">
    <w:p w:rsidR="00FA252F" w:rsidRPr="006D05B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B71360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B71360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《</w:t>
      </w:r>
      <w:r w:rsidR="00CC4F6B" w:rsidRPr="00CC4F6B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三字經</w:t>
      </w:r>
      <w:r w:rsidR="00B71360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》</w:t>
      </w:r>
    </w:p>
    <w:p w:rsidR="00FA252F" w:rsidRPr="00CC4F6B" w:rsidRDefault="00CC4F6B" w:rsidP="00DC2449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CC4F6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《三字經》相傳是</w:t>
      </w:r>
      <w:r w:rsidRPr="009F3B30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CC4F6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人</w:t>
      </w:r>
      <w:r w:rsidRPr="009F3B30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王應麟</w:t>
      </w:r>
      <w:r w:rsidRPr="00CC4F6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全書採用三言韻語的形式寫成，讀起來琅琅上口，便於記誦，而且通俗易懂。其字數不多，但內容卻十分廣泛，天文地理、歷史知識、人格教育、品德培養等均包含在內。《三字經》是舊時流行的蒙學課本，讀者除可從中吸取知識外，更有助建立正確的人生觀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17C1"/>
    <w:multiLevelType w:val="hybridMultilevel"/>
    <w:tmpl w:val="7AA22746"/>
    <w:lvl w:ilvl="0" w:tplc="0A00EBE2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DC7E37"/>
    <w:multiLevelType w:val="hybridMultilevel"/>
    <w:tmpl w:val="BADE88E4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A46C0"/>
    <w:rsid w:val="000A692F"/>
    <w:rsid w:val="000A73FF"/>
    <w:rsid w:val="000B0821"/>
    <w:rsid w:val="000D2DE6"/>
    <w:rsid w:val="000D3C62"/>
    <w:rsid w:val="000E0B13"/>
    <w:rsid w:val="000F70CC"/>
    <w:rsid w:val="00122849"/>
    <w:rsid w:val="00192EB5"/>
    <w:rsid w:val="001A2B51"/>
    <w:rsid w:val="0021781B"/>
    <w:rsid w:val="00227D81"/>
    <w:rsid w:val="00235F24"/>
    <w:rsid w:val="00237DBF"/>
    <w:rsid w:val="00281610"/>
    <w:rsid w:val="00286DEA"/>
    <w:rsid w:val="002F0C02"/>
    <w:rsid w:val="003028EF"/>
    <w:rsid w:val="00323131"/>
    <w:rsid w:val="00324EFE"/>
    <w:rsid w:val="0034006B"/>
    <w:rsid w:val="00346245"/>
    <w:rsid w:val="00356FCF"/>
    <w:rsid w:val="003A097F"/>
    <w:rsid w:val="003A7642"/>
    <w:rsid w:val="003E22E3"/>
    <w:rsid w:val="00407881"/>
    <w:rsid w:val="00424DC2"/>
    <w:rsid w:val="004340B1"/>
    <w:rsid w:val="004359D3"/>
    <w:rsid w:val="00465280"/>
    <w:rsid w:val="0047261D"/>
    <w:rsid w:val="004E513C"/>
    <w:rsid w:val="00527D91"/>
    <w:rsid w:val="005331A2"/>
    <w:rsid w:val="00536F77"/>
    <w:rsid w:val="00543955"/>
    <w:rsid w:val="00562B5B"/>
    <w:rsid w:val="00565A55"/>
    <w:rsid w:val="0059562E"/>
    <w:rsid w:val="005B479D"/>
    <w:rsid w:val="006020EC"/>
    <w:rsid w:val="0062474D"/>
    <w:rsid w:val="0063795A"/>
    <w:rsid w:val="00694E16"/>
    <w:rsid w:val="006B374F"/>
    <w:rsid w:val="006D05B9"/>
    <w:rsid w:val="0073138E"/>
    <w:rsid w:val="007541F3"/>
    <w:rsid w:val="00756F25"/>
    <w:rsid w:val="00767B81"/>
    <w:rsid w:val="00786003"/>
    <w:rsid w:val="00793694"/>
    <w:rsid w:val="00797FC1"/>
    <w:rsid w:val="007B53C4"/>
    <w:rsid w:val="007E0C16"/>
    <w:rsid w:val="007F0A0B"/>
    <w:rsid w:val="007F10B4"/>
    <w:rsid w:val="00805031"/>
    <w:rsid w:val="0085340E"/>
    <w:rsid w:val="00860C8F"/>
    <w:rsid w:val="00877D9B"/>
    <w:rsid w:val="008A3D4C"/>
    <w:rsid w:val="008D027A"/>
    <w:rsid w:val="008E702D"/>
    <w:rsid w:val="008F7016"/>
    <w:rsid w:val="009139DD"/>
    <w:rsid w:val="009544D0"/>
    <w:rsid w:val="00970B23"/>
    <w:rsid w:val="009729C4"/>
    <w:rsid w:val="009E249D"/>
    <w:rsid w:val="009F3B30"/>
    <w:rsid w:val="00A369F9"/>
    <w:rsid w:val="00A56A41"/>
    <w:rsid w:val="00A60179"/>
    <w:rsid w:val="00A63763"/>
    <w:rsid w:val="00A77972"/>
    <w:rsid w:val="00AA7224"/>
    <w:rsid w:val="00AD40F6"/>
    <w:rsid w:val="00AD52DB"/>
    <w:rsid w:val="00AD555C"/>
    <w:rsid w:val="00B708DA"/>
    <w:rsid w:val="00B71360"/>
    <w:rsid w:val="00BC0122"/>
    <w:rsid w:val="00BC591A"/>
    <w:rsid w:val="00BD1C35"/>
    <w:rsid w:val="00C338D2"/>
    <w:rsid w:val="00C7722D"/>
    <w:rsid w:val="00C834C1"/>
    <w:rsid w:val="00CA258D"/>
    <w:rsid w:val="00CA44B8"/>
    <w:rsid w:val="00CC4F6B"/>
    <w:rsid w:val="00CD5877"/>
    <w:rsid w:val="00D1675C"/>
    <w:rsid w:val="00D16E1D"/>
    <w:rsid w:val="00D4670A"/>
    <w:rsid w:val="00D57DF1"/>
    <w:rsid w:val="00D93C5A"/>
    <w:rsid w:val="00DA3FE3"/>
    <w:rsid w:val="00DA502A"/>
    <w:rsid w:val="00DC2449"/>
    <w:rsid w:val="00DC4339"/>
    <w:rsid w:val="00E01617"/>
    <w:rsid w:val="00E12A3B"/>
    <w:rsid w:val="00E14726"/>
    <w:rsid w:val="00E52423"/>
    <w:rsid w:val="00E806BF"/>
    <w:rsid w:val="00E8307B"/>
    <w:rsid w:val="00E83D90"/>
    <w:rsid w:val="00E9144E"/>
    <w:rsid w:val="00EA1242"/>
    <w:rsid w:val="00ED5AF6"/>
    <w:rsid w:val="00ED6925"/>
    <w:rsid w:val="00F46AE8"/>
    <w:rsid w:val="00F657E3"/>
    <w:rsid w:val="00F77FD4"/>
    <w:rsid w:val="00F90B3E"/>
    <w:rsid w:val="00FA252F"/>
    <w:rsid w:val="00FD156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0180"/>
  <w15:docId w15:val="{DDD4314C-8004-4123-AD08-EE0C8D9F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A669-BE67-4932-80D2-EB94CA55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</Words>
  <Characters>200</Characters>
  <Application>Microsoft Office Word</Application>
  <DocSecurity>0</DocSecurity>
  <Lines>1</Lines>
  <Paragraphs>1</Paragraphs>
  <ScaleCrop>false</ScaleCrop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2018-08-01T08:41:00Z</cp:lastPrinted>
  <dcterms:created xsi:type="dcterms:W3CDTF">2018-08-07T07:25:00Z</dcterms:created>
  <dcterms:modified xsi:type="dcterms:W3CDTF">2018-10-16T09:30:00Z</dcterms:modified>
</cp:coreProperties>
</file>