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99B" w:rsidRPr="00BC6C62" w:rsidRDefault="0081799B" w:rsidP="0081799B">
      <w:pPr>
        <w:snapToGrid w:val="0"/>
        <w:jc w:val="center"/>
        <w:rPr>
          <w:rFonts w:ascii="Times New Roman" w:eastAsia="華康香港標準楷書" w:hAnsi="Times New Roman" w:cs="Times New Roman"/>
          <w:b/>
          <w:sz w:val="36"/>
        </w:rPr>
      </w:pPr>
      <w:r w:rsidRPr="00C37960">
        <w:rPr>
          <w:rFonts w:ascii="Times New Roman" w:eastAsia="華康香港標準楷書" w:hAnsi="Times New Roman" w:cs="Times New Roman"/>
          <w:b/>
          <w:sz w:val="32"/>
        </w:rPr>
        <w:t>Path to Moral Excellence</w:t>
      </w:r>
    </w:p>
    <w:p w:rsidR="0081799B" w:rsidRDefault="0081799B" w:rsidP="0081799B">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sidRPr="003A572F">
        <w:rPr>
          <w:rFonts w:ascii="Times New Roman" w:eastAsia="華康香港標準楷書" w:hAnsi="Times New Roman" w:cs="Times New Roman"/>
          <w:b/>
          <w:sz w:val="32"/>
          <w:szCs w:val="32"/>
        </w:rPr>
        <w:t>：</w:t>
      </w:r>
    </w:p>
    <w:p w:rsidR="00FA252F" w:rsidRPr="00044B6A" w:rsidRDefault="0081799B" w:rsidP="0081799B">
      <w:pPr>
        <w:snapToGrid w:val="0"/>
        <w:jc w:val="center"/>
        <w:rPr>
          <w:rFonts w:ascii="華康香港標準楷書" w:eastAsia="華康香港標準楷書" w:hAnsi="華康香港標準楷書" w:cs="華康香港標準楷書"/>
          <w:b/>
          <w:sz w:val="36"/>
          <w:szCs w:val="36"/>
          <w:lang w:eastAsia="zh-HK"/>
        </w:rPr>
      </w:pPr>
      <w:r>
        <w:rPr>
          <w:rFonts w:ascii="Times New Roman" w:eastAsia="華康香港標準楷書" w:hAnsi="Times New Roman" w:cs="Times New Roman" w:hint="eastAsia"/>
          <w:b/>
          <w:sz w:val="32"/>
          <w:szCs w:val="32"/>
        </w:rPr>
        <w:t>Be</w:t>
      </w:r>
      <w:r>
        <w:rPr>
          <w:rFonts w:ascii="Times New Roman" w:eastAsia="華康香港標準楷書" w:hAnsi="Times New Roman" w:cs="Times New Roman"/>
          <w:b/>
          <w:sz w:val="32"/>
          <w:szCs w:val="32"/>
        </w:rPr>
        <w:t>ing Humble and Self-Effacing</w:t>
      </w:r>
    </w:p>
    <w:p w:rsidR="00FA252F" w:rsidRPr="00976CF8" w:rsidRDefault="00FF3ED6" w:rsidP="00976CF8">
      <w:pPr>
        <w:snapToGrid w:val="0"/>
        <w:rPr>
          <w:sz w:val="20"/>
        </w:rPr>
      </w:pPr>
      <w:r>
        <w:rPr>
          <w:b/>
          <w:noProof/>
          <w:sz w:val="28"/>
        </w:rPr>
        <w:drawing>
          <wp:anchor distT="0" distB="0" distL="114300" distR="114300" simplePos="0" relativeHeight="251663360" behindDoc="0" locked="0" layoutInCell="1" allowOverlap="1" wp14:anchorId="4F4CD37D" wp14:editId="515A54FA">
            <wp:simplePos x="0" y="0"/>
            <wp:positionH relativeFrom="column">
              <wp:posOffset>214947</wp:posOffset>
            </wp:positionH>
            <wp:positionV relativeFrom="paragraph">
              <wp:posOffset>49477</wp:posOffset>
            </wp:positionV>
            <wp:extent cx="272594" cy="669567"/>
            <wp:effectExtent l="0" t="7937" r="5397" b="5398"/>
            <wp:wrapNone/>
            <wp:docPr id="1" name="圖片 1"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594" cy="66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976CF8" w:rsidRDefault="0081799B" w:rsidP="0081799B">
      <w:pPr>
        <w:snapToGrid w:val="0"/>
        <w:ind w:leftChars="531" w:left="2337" w:hangingChars="332" w:hanging="1063"/>
        <w:rPr>
          <w:rFonts w:ascii="華康香港標準楷書" w:eastAsia="華康香港標準楷書" w:hAnsi="華康香港標準楷書" w:cs="華康香港標準楷書"/>
          <w:b/>
          <w:sz w:val="36"/>
          <w:szCs w:val="44"/>
        </w:rPr>
      </w:pPr>
      <w:r w:rsidRPr="0074384B">
        <w:rPr>
          <w:rFonts w:ascii="Times New Roman" w:eastAsia="華康香港標準楷書" w:hAnsi="Times New Roman" w:cs="Times New Roman"/>
          <w:b/>
          <w:sz w:val="32"/>
          <w:szCs w:val="44"/>
        </w:rPr>
        <w:t>Story</w:t>
      </w:r>
      <w:r w:rsidRPr="0074384B">
        <w:rPr>
          <w:rFonts w:ascii="Times New Roman" w:eastAsia="華康香港標準楷書" w:hAnsi="Times New Roman" w:cs="Times New Roman"/>
          <w:b/>
          <w:sz w:val="32"/>
          <w:szCs w:val="44"/>
        </w:rPr>
        <w:t>：</w:t>
      </w:r>
      <w:r>
        <w:rPr>
          <w:rFonts w:ascii="Times New Roman" w:eastAsia="華康香港標準楷書" w:hAnsi="Times New Roman" w:cs="Times New Roman"/>
          <w:b/>
          <w:sz w:val="32"/>
          <w:szCs w:val="44"/>
        </w:rPr>
        <w:t>The Respected General who Sat by a Big Tree</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976CF8" w:rsidRDefault="0081799B" w:rsidP="00B33498">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110"/>
      </w:tblGrid>
      <w:tr w:rsidR="00FA252F" w:rsidTr="0081799B">
        <w:tc>
          <w:tcPr>
            <w:tcW w:w="4418" w:type="dxa"/>
          </w:tcPr>
          <w:p w:rsidR="00FA252F" w:rsidRDefault="00B33498" w:rsidP="00976CF8">
            <w:pPr>
              <w:ind w:leftChars="151" w:left="362"/>
              <w:rPr>
                <w:rFonts w:ascii="華康香港標準楷書" w:eastAsia="華康香港標準楷書" w:hAnsi="華康香港標準楷書" w:cs="華康香港標準楷書"/>
                <w:sz w:val="32"/>
                <w:szCs w:val="32"/>
              </w:rPr>
            </w:pPr>
            <w:r w:rsidRPr="00B33498">
              <w:rPr>
                <w:rFonts w:ascii="Times New Roman" w:eastAsia="華康香港標準楷書" w:hAnsi="Times New Roman" w:cs="Times New Roman"/>
                <w:b/>
                <w:noProof/>
                <w:sz w:val="32"/>
                <w:szCs w:val="32"/>
              </w:rPr>
              <mc:AlternateContent>
                <mc:Choice Requires="wps">
                  <w:drawing>
                    <wp:anchor distT="0" distB="0" distL="114300" distR="114300" simplePos="0" relativeHeight="251656192" behindDoc="0" locked="0" layoutInCell="1" allowOverlap="1" wp14:anchorId="3D799CED" wp14:editId="7D85FE78">
                      <wp:simplePos x="0" y="0"/>
                      <wp:positionH relativeFrom="column">
                        <wp:posOffset>-47786</wp:posOffset>
                      </wp:positionH>
                      <wp:positionV relativeFrom="paragraph">
                        <wp:posOffset>19685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B33498" w:rsidRPr="002F0576" w:rsidRDefault="00B33498" w:rsidP="00B33498">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99CED" id="_x0000_t202" coordsize="21600,21600" o:spt="202" path="m,l,21600r21600,l21600,xe">
                      <v:stroke joinstyle="miter"/>
                      <v:path gradientshapeok="t" o:connecttype="rect"/>
                    </v:shapetype>
                    <v:shape id="文字方塊 21" o:spid="_x0000_s1026" type="#_x0000_t202" style="position:absolute;left:0;text-align:left;margin-left:-3.75pt;margin-top:1.55pt;width:39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" filled="f" stroked="f" strokeweight=".5pt">
                      <v:textbox>
                        <w:txbxContent>
                          <w:p w:rsidR="00B33498" w:rsidRPr="002F0576" w:rsidRDefault="00B33498" w:rsidP="00B33498">
                            <w:pPr>
                              <w:rPr>
                                <w:sz w:val="14"/>
                              </w:rPr>
                            </w:pPr>
                            <w:r w:rsidRPr="002F0576">
                              <w:rPr>
                                <w:sz w:val="32"/>
                              </w:rPr>
                              <w:sym w:font="Wingdings" w:char="F081"/>
                            </w:r>
                          </w:p>
                        </w:txbxContent>
                      </v:textbox>
                    </v:shape>
                  </w:pict>
                </mc:Fallback>
              </mc:AlternateContent>
            </w:r>
            <w:r w:rsidR="00CE33B6" w:rsidRPr="00CE33B6">
              <w:rPr>
                <w:rFonts w:ascii="華康香港標準楷書" w:eastAsia="華康香港標準楷書" w:hAnsi="華康香港標準楷書" w:cs="華康香港標準楷書"/>
                <w:noProof/>
                <w:sz w:val="32"/>
                <w:szCs w:val="32"/>
              </w:rPr>
              <w:drawing>
                <wp:inline distT="0" distB="0" distL="0" distR="0">
                  <wp:extent cx="2407124" cy="1666875"/>
                  <wp:effectExtent l="0" t="0" r="0" b="0"/>
                  <wp:docPr id="5" name="圖片 5" descr="C:\Users\chengmanfong\Desktop\致知達德\親屬‧師友篇\5. 謙厚辭讓\大樹將軍\picture\15-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manfong\Desktop\致知達德\親屬‧師友篇\5. 謙厚辭讓\大樹將軍\picture\15-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65" cy="1668773"/>
                          </a:xfrm>
                          <a:prstGeom prst="rect">
                            <a:avLst/>
                          </a:prstGeom>
                          <a:noFill/>
                          <a:ln>
                            <a:noFill/>
                          </a:ln>
                        </pic:spPr>
                      </pic:pic>
                    </a:graphicData>
                  </a:graphic>
                </wp:inline>
              </w:drawing>
            </w:r>
          </w:p>
        </w:tc>
        <w:tc>
          <w:tcPr>
            <w:tcW w:w="4110" w:type="dxa"/>
          </w:tcPr>
          <w:p w:rsidR="00FA252F" w:rsidRDefault="00B33498" w:rsidP="00B33498">
            <w:pPr>
              <w:ind w:leftChars="40" w:left="96"/>
              <w:rPr>
                <w:rFonts w:ascii="華康香港標準楷書" w:eastAsia="華康香港標準楷書" w:hAnsi="華康香港標準楷書" w:cs="華康香港標準楷書"/>
                <w:sz w:val="32"/>
                <w:szCs w:val="32"/>
              </w:rPr>
            </w:pPr>
            <w:r w:rsidRPr="00B33498">
              <w:rPr>
                <w:rFonts w:ascii="Times New Roman" w:eastAsia="華康香港標準楷書" w:hAnsi="Times New Roman" w:cs="Times New Roman"/>
                <w:b/>
                <w:noProof/>
                <w:sz w:val="32"/>
                <w:szCs w:val="32"/>
              </w:rPr>
              <mc:AlternateContent>
                <mc:Choice Requires="wps">
                  <w:drawing>
                    <wp:anchor distT="0" distB="0" distL="114300" distR="114300" simplePos="0" relativeHeight="251658240" behindDoc="0" locked="0" layoutInCell="1" allowOverlap="1" wp14:anchorId="0B63411E" wp14:editId="79C5DE22">
                      <wp:simplePos x="0" y="0"/>
                      <wp:positionH relativeFrom="column">
                        <wp:posOffset>-241585</wp:posOffset>
                      </wp:positionH>
                      <wp:positionV relativeFrom="paragraph">
                        <wp:posOffset>25722</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B33498" w:rsidRPr="002F0576" w:rsidRDefault="00B33498" w:rsidP="00B33498">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411E" id="文字方塊 22" o:spid="_x0000_s1027" type="#_x0000_t202" style="position:absolute;left:0;text-align:left;margin-left:-19pt;margin-top:2.05pt;width:3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" filled="f" stroked="f" strokeweight=".5pt">
                      <v:textbox>
                        <w:txbxContent>
                          <w:p w:rsidR="00B33498" w:rsidRPr="002F0576" w:rsidRDefault="00B33498" w:rsidP="00B33498">
                            <w:pPr>
                              <w:rPr>
                                <w:sz w:val="32"/>
                                <w:szCs w:val="36"/>
                              </w:rPr>
                            </w:pPr>
                            <w:r w:rsidRPr="002F0576">
                              <w:rPr>
                                <w:sz w:val="32"/>
                                <w:szCs w:val="36"/>
                              </w:rPr>
                              <w:sym w:font="Wingdings" w:char="F082"/>
                            </w:r>
                          </w:p>
                        </w:txbxContent>
                      </v:textbox>
                    </v:shape>
                  </w:pict>
                </mc:Fallback>
              </mc:AlternateContent>
            </w:r>
            <w:r w:rsidR="00CE33B6" w:rsidRPr="00CE33B6">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6" name="圖片 6" descr="C:\Users\chengmanfong\Desktop\致知達德\親屬‧師友篇\5. 謙厚辭讓\大樹將軍\picture\15-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親屬‧師友篇\5. 謙厚辭讓\大樹將軍\picture\15-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469" cy="1668381"/>
                          </a:xfrm>
                          <a:prstGeom prst="rect">
                            <a:avLst/>
                          </a:prstGeom>
                          <a:noFill/>
                          <a:ln>
                            <a:noFill/>
                          </a:ln>
                        </pic:spPr>
                      </pic:pic>
                    </a:graphicData>
                  </a:graphic>
                </wp:inline>
              </w:drawing>
            </w:r>
          </w:p>
        </w:tc>
      </w:tr>
      <w:tr w:rsidR="00FA252F" w:rsidTr="0081799B">
        <w:tc>
          <w:tcPr>
            <w:tcW w:w="4418" w:type="dxa"/>
          </w:tcPr>
          <w:p w:rsidR="00FA252F" w:rsidRDefault="00B33498" w:rsidP="00976CF8">
            <w:pPr>
              <w:ind w:leftChars="151" w:left="362"/>
              <w:rPr>
                <w:rFonts w:ascii="華康香港標準楷書" w:eastAsia="華康香港標準楷書" w:hAnsi="華康香港標準楷書" w:cs="華康香港標準楷書"/>
                <w:sz w:val="32"/>
                <w:szCs w:val="32"/>
              </w:rPr>
            </w:pPr>
            <w:r w:rsidRPr="00B33498">
              <w:rPr>
                <w:rFonts w:ascii="Times New Roman" w:eastAsia="華康香港標準楷書" w:hAnsi="Times New Roman" w:cs="Times New Roman"/>
                <w:b/>
                <w:noProof/>
                <w:sz w:val="32"/>
                <w:szCs w:val="32"/>
              </w:rPr>
              <mc:AlternateContent>
                <mc:Choice Requires="wps">
                  <w:drawing>
                    <wp:anchor distT="0" distB="0" distL="114300" distR="114300" simplePos="0" relativeHeight="251661312" behindDoc="0" locked="0" layoutInCell="1" allowOverlap="1" wp14:anchorId="6B0AFD64" wp14:editId="1FA7D234">
                      <wp:simplePos x="0" y="0"/>
                      <wp:positionH relativeFrom="column">
                        <wp:posOffset>2540161</wp:posOffset>
                      </wp:positionH>
                      <wp:positionV relativeFrom="paragraph">
                        <wp:posOffset>31115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B33498" w:rsidRPr="001E423F" w:rsidRDefault="00B33498" w:rsidP="00B33498">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AFD64" id="文字方塊 25" o:spid="_x0000_s1028" type="#_x0000_t202" style="position:absolute;left:0;text-align:left;margin-left:200pt;margin-top:2.45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" filled="f" stroked="f" strokeweight=".5pt">
                      <v:textbox>
                        <w:txbxContent>
                          <w:p w:rsidR="00B33498" w:rsidRPr="001E423F" w:rsidRDefault="00B33498" w:rsidP="00B33498">
                            <w:pPr>
                              <w:rPr>
                                <w:sz w:val="20"/>
                              </w:rPr>
                            </w:pPr>
                            <w:r w:rsidRPr="002F0576">
                              <w:rPr>
                                <w:sz w:val="32"/>
                                <w:szCs w:val="36"/>
                              </w:rPr>
                              <w:sym w:font="Wingdings" w:char="F084"/>
                            </w:r>
                          </w:p>
                        </w:txbxContent>
                      </v:textbox>
                    </v:shape>
                  </w:pict>
                </mc:Fallback>
              </mc:AlternateContent>
            </w:r>
            <w:r w:rsidRPr="00B33498">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710DBBC8" wp14:editId="36E9E04B">
                      <wp:simplePos x="0" y="0"/>
                      <wp:positionH relativeFrom="column">
                        <wp:posOffset>-57311</wp:posOffset>
                      </wp:positionH>
                      <wp:positionV relativeFrom="paragraph">
                        <wp:posOffset>25400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B33498" w:rsidRPr="00562475" w:rsidRDefault="00B33498" w:rsidP="00B33498">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DBBC8" id="文字方塊 23" o:spid="_x0000_s1029" type="#_x0000_t202" style="position:absolute;left:0;text-align:left;margin-left:-4.5pt;margin-top:2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A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" filled="f" stroked="f" strokeweight=".5pt">
                      <v:textbox>
                        <w:txbxContent>
                          <w:p w:rsidR="00B33498" w:rsidRPr="00562475" w:rsidRDefault="00B33498" w:rsidP="00B33498">
                            <w:pPr>
                              <w:rPr>
                                <w:sz w:val="36"/>
                                <w:szCs w:val="36"/>
                              </w:rPr>
                            </w:pPr>
                            <w:r w:rsidRPr="002F0576">
                              <w:rPr>
                                <w:sz w:val="32"/>
                                <w:szCs w:val="36"/>
                              </w:rPr>
                              <w:sym w:font="Wingdings" w:char="F083"/>
                            </w:r>
                          </w:p>
                        </w:txbxContent>
                      </v:textbox>
                    </v:shape>
                  </w:pict>
                </mc:Fallback>
              </mc:AlternateContent>
            </w:r>
            <w:r w:rsidR="00CE33B6" w:rsidRPr="00CE33B6">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7" name="圖片 7" descr="C:\Users\chengmanfong\Desktop\致知達德\親屬‧師友篇\5. 謙厚辭讓\大樹將軍\picture\15-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gmanfong\Desktop\致知達德\親屬‧師友篇\5. 謙厚辭讓\大樹將軍\picture\15-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620" cy="1668486"/>
                          </a:xfrm>
                          <a:prstGeom prst="rect">
                            <a:avLst/>
                          </a:prstGeom>
                          <a:noFill/>
                          <a:ln>
                            <a:noFill/>
                          </a:ln>
                        </pic:spPr>
                      </pic:pic>
                    </a:graphicData>
                  </a:graphic>
                </wp:inline>
              </w:drawing>
            </w:r>
          </w:p>
        </w:tc>
        <w:tc>
          <w:tcPr>
            <w:tcW w:w="4110" w:type="dxa"/>
          </w:tcPr>
          <w:p w:rsidR="00FA252F" w:rsidRDefault="00CE33B6" w:rsidP="00B33498">
            <w:pPr>
              <w:ind w:leftChars="35" w:left="84"/>
              <w:rPr>
                <w:rFonts w:ascii="華康香港標準楷書" w:eastAsia="華康香港標準楷書" w:hAnsi="華康香港標準楷書" w:cs="華康香港標準楷書"/>
                <w:sz w:val="32"/>
                <w:szCs w:val="32"/>
              </w:rPr>
            </w:pPr>
            <w:r w:rsidRPr="00CE33B6">
              <w:rPr>
                <w:rFonts w:ascii="華康香港標準楷書" w:eastAsia="華康香港標準楷書" w:hAnsi="華康香港標準楷書" w:cs="華康香港標準楷書"/>
                <w:noProof/>
                <w:sz w:val="32"/>
                <w:szCs w:val="32"/>
              </w:rPr>
              <w:drawing>
                <wp:inline distT="0" distB="0" distL="0" distR="0">
                  <wp:extent cx="2413948" cy="1666875"/>
                  <wp:effectExtent l="0" t="0" r="5715" b="0"/>
                  <wp:docPr id="11" name="圖片 11" descr="C:\Users\chengmanfong\Desktop\致知達德\親屬‧師友篇\5. 謙厚辭讓\大樹將軍\picture\15-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親屬‧師友篇\5. 謙厚辭讓\大樹將軍\picture\15-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8458" cy="1669989"/>
                          </a:xfrm>
                          <a:prstGeom prst="rect">
                            <a:avLst/>
                          </a:prstGeom>
                          <a:noFill/>
                          <a:ln>
                            <a:noFill/>
                          </a:ln>
                        </pic:spPr>
                      </pic:pic>
                    </a:graphicData>
                  </a:graphic>
                </wp:inline>
              </w:drawing>
            </w:r>
          </w:p>
        </w:tc>
      </w:tr>
    </w:tbl>
    <w:p w:rsidR="00FA252F" w:rsidRPr="00185CBA" w:rsidRDefault="0081799B" w:rsidP="00185CBA">
      <w:pPr>
        <w:ind w:leftChars="145" w:left="348"/>
        <w:rPr>
          <w:rFonts w:ascii="細明體" w:eastAsia="細明體" w:hAnsi="細明體" w:cs="細明體"/>
          <w:color w:val="000000"/>
          <w:sz w:val="28"/>
          <w:szCs w:val="28"/>
          <w:shd w:val="clear" w:color="auto" w:fill="FFFFFF"/>
        </w:rPr>
      </w:pPr>
      <w:r w:rsidRPr="007562F6">
        <w:rPr>
          <w:rFonts w:ascii="Times New Roman" w:hAnsi="Times New Roman" w:cs="Times New Roman"/>
          <w:color w:val="000000"/>
          <w:shd w:val="clear" w:color="auto" w:fill="FFFFFF"/>
        </w:rPr>
        <w:t>Story adapted from (Southern Dynasty) Biographies of Feng Cen and Jia Lie, </w:t>
      </w:r>
      <w:r w:rsidRPr="007562F6">
        <w:rPr>
          <w:rFonts w:ascii="Times New Roman" w:hAnsi="Times New Roman" w:cs="Times New Roman"/>
          <w:i/>
          <w:iCs/>
          <w:color w:val="000000"/>
          <w:shd w:val="clear" w:color="auto" w:fill="FFFFFF"/>
        </w:rPr>
        <w:t>Book of Later Han</w:t>
      </w:r>
      <w:r w:rsidRPr="007562F6">
        <w:rPr>
          <w:rFonts w:ascii="Times New Roman" w:hAnsi="Times New Roman" w:cs="Times New Roman"/>
          <w:color w:val="000000"/>
          <w:shd w:val="clear" w:color="auto" w:fill="FFFFFF"/>
        </w:rPr>
        <w:t> (by Fan Ye</w:t>
      </w:r>
      <w:r>
        <w:rPr>
          <w:rFonts w:ascii="Times New Roman" w:hAnsi="Times New Roman" w:cs="Times New Roman" w:hint="eastAsia"/>
          <w:color w:val="000000"/>
          <w:shd w:val="clear" w:color="auto" w:fill="FFFFFF"/>
        </w:rPr>
        <w:t>)</w:t>
      </w:r>
      <w:r w:rsidRPr="00AA6B41">
        <w:rPr>
          <w:rStyle w:val="a9"/>
          <w:rFonts w:ascii="Times New Roman" w:eastAsia="華康香港標準楷書" w:hAnsi="Times New Roman" w:cs="Times New Roman"/>
          <w:position w:val="6"/>
          <w:szCs w:val="28"/>
        </w:rPr>
        <w:footnoteReference w:id="1"/>
      </w:r>
    </w:p>
    <w:p w:rsidR="00E42E56" w:rsidRPr="00976CF8" w:rsidRDefault="00E42E56" w:rsidP="00976CF8">
      <w:pPr>
        <w:snapToGrid w:val="0"/>
        <w:ind w:leftChars="140" w:left="336" w:firstLineChars="5" w:firstLine="12"/>
        <w:rPr>
          <w:rFonts w:asciiTheme="majorEastAsia" w:eastAsiaTheme="majorEastAsia" w:hAnsiTheme="majorEastAsia" w:cs="華康香港標準楷書"/>
          <w:szCs w:val="28"/>
          <w:lang w:eastAsia="zh-HK"/>
        </w:rPr>
      </w:pPr>
    </w:p>
    <w:p w:rsidR="0000373E" w:rsidRDefault="0000373E">
      <w:pPr>
        <w:widowControl/>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br w:type="page"/>
      </w:r>
    </w:p>
    <w:p w:rsidR="00E14726" w:rsidRPr="00F54047" w:rsidRDefault="0081799B" w:rsidP="00044B6A">
      <w:pPr>
        <w:pStyle w:val="a3"/>
        <w:numPr>
          <w:ilvl w:val="0"/>
          <w:numId w:val="13"/>
        </w:numPr>
        <w:snapToGrid w:val="0"/>
        <w:ind w:leftChars="0" w:left="357" w:hanging="357"/>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28"/>
        </w:rPr>
        <w:lastRenderedPageBreak/>
        <w:t>Let Us Discuss</w:t>
      </w:r>
    </w:p>
    <w:p w:rsidR="00CE33B6" w:rsidRPr="00CE33B6" w:rsidRDefault="00CE33B6" w:rsidP="00CE33B6">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CE33B6">
        <w:rPr>
          <w:rFonts w:ascii="標楷體" w:eastAsia="標楷體" w:hAnsi="標楷體" w:cs="新細明體" w:hint="eastAsia"/>
          <w:color w:val="000000"/>
          <w:kern w:val="0"/>
          <w:sz w:val="32"/>
          <w:szCs w:val="32"/>
        </w:rPr>
        <w:t>為甚麼</w:t>
      </w:r>
      <w:r w:rsidRPr="00CE33B6">
        <w:rPr>
          <w:rFonts w:ascii="標楷體" w:eastAsia="標楷體" w:hAnsi="標楷體" w:cs="新細明體" w:hint="eastAsia"/>
          <w:color w:val="000000"/>
          <w:kern w:val="0"/>
          <w:sz w:val="32"/>
          <w:szCs w:val="32"/>
          <w:u w:val="single"/>
        </w:rPr>
        <w:t>馮異</w:t>
      </w:r>
      <w:r w:rsidRPr="00CE33B6">
        <w:rPr>
          <w:rFonts w:ascii="標楷體" w:eastAsia="標楷體" w:hAnsi="標楷體" w:cs="新細明體" w:hint="eastAsia"/>
          <w:color w:val="000000"/>
          <w:kern w:val="0"/>
          <w:sz w:val="32"/>
          <w:szCs w:val="32"/>
        </w:rPr>
        <w:t>肯讓別人的馬車先過呢？如果</w:t>
      </w:r>
      <w:r w:rsidRPr="00CE33B6">
        <w:rPr>
          <w:rFonts w:ascii="標楷體" w:eastAsia="標楷體" w:hAnsi="標楷體" w:cs="新細明體" w:hint="eastAsia"/>
          <w:color w:val="000000"/>
          <w:kern w:val="0"/>
          <w:sz w:val="32"/>
          <w:szCs w:val="32"/>
          <w:u w:val="single"/>
        </w:rPr>
        <w:t>馮異</w:t>
      </w:r>
      <w:r w:rsidRPr="00CE33B6">
        <w:rPr>
          <w:rFonts w:ascii="標楷體" w:eastAsia="標楷體" w:hAnsi="標楷體" w:cs="新細明體" w:hint="eastAsia"/>
          <w:color w:val="000000"/>
          <w:kern w:val="0"/>
          <w:sz w:val="32"/>
          <w:szCs w:val="32"/>
        </w:rPr>
        <w:t>跟那個將軍計較起來，你認為結果會怎樣呢</w:t>
      </w:r>
      <w:r w:rsidRPr="00CE33B6">
        <w:rPr>
          <w:rFonts w:ascii="標楷體" w:eastAsia="標楷體" w:hAnsi="標楷體" w:cs="新細明體"/>
          <w:color w:val="000000"/>
          <w:kern w:val="0"/>
          <w:sz w:val="32"/>
          <w:szCs w:val="32"/>
        </w:rPr>
        <w:t>？</w:t>
      </w:r>
    </w:p>
    <w:p w:rsidR="00CE33B6" w:rsidRPr="00CE33B6" w:rsidRDefault="00CE33B6" w:rsidP="00CE33B6">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CE33B6">
        <w:rPr>
          <w:rFonts w:ascii="標楷體" w:eastAsia="標楷體" w:hAnsi="標楷體" w:cs="新細明體" w:hint="eastAsia"/>
          <w:color w:val="000000"/>
          <w:kern w:val="0"/>
          <w:sz w:val="32"/>
          <w:szCs w:val="32"/>
        </w:rPr>
        <w:t>假如你是士兵，你願意跟隨</w:t>
      </w:r>
      <w:r w:rsidRPr="00CE33B6">
        <w:rPr>
          <w:rFonts w:ascii="標楷體" w:eastAsia="標楷體" w:hAnsi="標楷體" w:cs="新細明體" w:hint="eastAsia"/>
          <w:color w:val="000000"/>
          <w:kern w:val="0"/>
          <w:sz w:val="32"/>
          <w:szCs w:val="32"/>
          <w:u w:val="single"/>
        </w:rPr>
        <w:t>馮異</w:t>
      </w:r>
      <w:r w:rsidRPr="00CE33B6">
        <w:rPr>
          <w:rFonts w:ascii="標楷體" w:eastAsia="標楷體" w:hAnsi="標楷體" w:cs="新細明體" w:hint="eastAsia"/>
          <w:color w:val="000000"/>
          <w:kern w:val="0"/>
          <w:sz w:val="32"/>
          <w:szCs w:val="32"/>
        </w:rPr>
        <w:t>，做他的部下嗎？為甚麼</w:t>
      </w:r>
      <w:r w:rsidRPr="00CE33B6">
        <w:rPr>
          <w:rFonts w:ascii="標楷體" w:eastAsia="標楷體" w:hAnsi="標楷體" w:cs="新細明體"/>
          <w:color w:val="000000"/>
          <w:kern w:val="0"/>
          <w:sz w:val="32"/>
          <w:szCs w:val="32"/>
        </w:rPr>
        <w:t>？</w:t>
      </w:r>
    </w:p>
    <w:p w:rsidR="00CE33B6" w:rsidRPr="00CE33B6" w:rsidRDefault="00CE33B6" w:rsidP="00CE33B6">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CE33B6">
        <w:rPr>
          <w:rFonts w:ascii="標楷體" w:eastAsia="標楷體" w:hAnsi="標楷體" w:cs="新細明體" w:hint="eastAsia"/>
          <w:color w:val="000000"/>
          <w:kern w:val="0"/>
          <w:sz w:val="32"/>
          <w:szCs w:val="32"/>
        </w:rPr>
        <w:t>在比賽中，競爭激烈，大家為了求勝，都會悉力以赴。這種競賽精神，與「謙厚辭讓」的美德是否背道而馳呢？請說說你的看法</w:t>
      </w:r>
      <w:r w:rsidRPr="00CE33B6">
        <w:rPr>
          <w:rFonts w:ascii="標楷體" w:eastAsia="標楷體" w:hAnsi="標楷體" w:cs="新細明體"/>
          <w:color w:val="000000"/>
          <w:kern w:val="0"/>
          <w:sz w:val="32"/>
          <w:szCs w:val="32"/>
        </w:rPr>
        <w:t>。</w:t>
      </w:r>
    </w:p>
    <w:p w:rsidR="00CE33B6" w:rsidRPr="00CE33B6" w:rsidRDefault="00CE33B6" w:rsidP="00CE33B6">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CE33B6">
        <w:rPr>
          <w:rFonts w:ascii="標楷體" w:eastAsia="標楷體" w:hAnsi="標楷體" w:cs="新細明體" w:hint="eastAsia"/>
          <w:color w:val="000000"/>
          <w:kern w:val="0"/>
          <w:sz w:val="32"/>
          <w:szCs w:val="32"/>
        </w:rPr>
        <w:t>如果你努力做事取得成功，但卻沒有人知道，你會甘心繼續默默耕耘嗎？試說說你的感受和看法</w:t>
      </w:r>
      <w:r w:rsidRPr="00CE33B6">
        <w:rPr>
          <w:rFonts w:ascii="標楷體" w:eastAsia="標楷體" w:hAnsi="標楷體" w:cs="新細明體"/>
          <w:color w:val="000000"/>
          <w:kern w:val="0"/>
          <w:sz w:val="32"/>
          <w:szCs w:val="32"/>
        </w:rPr>
        <w:t>。</w:t>
      </w:r>
    </w:p>
    <w:p w:rsidR="00CE33B6" w:rsidRPr="00044B6A" w:rsidRDefault="00CE33B6" w:rsidP="00CE33B6">
      <w:pPr>
        <w:widowControl/>
        <w:shd w:val="clear" w:color="auto" w:fill="FFFFFF"/>
        <w:snapToGrid w:val="0"/>
        <w:spacing w:line="520" w:lineRule="exact"/>
        <w:ind w:left="798"/>
        <w:rPr>
          <w:rFonts w:ascii="標楷體" w:eastAsia="標楷體" w:hAnsi="標楷體" w:cs="新細明體"/>
          <w:color w:val="000000"/>
          <w:kern w:val="0"/>
          <w:sz w:val="32"/>
          <w:szCs w:val="32"/>
        </w:rPr>
      </w:pPr>
    </w:p>
    <w:p w:rsidR="00756F25" w:rsidRPr="00F54047" w:rsidRDefault="0081799B" w:rsidP="00976CF8">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Quotations from the Classics</w:t>
      </w:r>
    </w:p>
    <w:p w:rsidR="00756F25" w:rsidRPr="00FA252F" w:rsidRDefault="00D21415">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5168" behindDoc="0" locked="0" layoutInCell="1" allowOverlap="1" wp14:anchorId="64D0E994" wp14:editId="3D9DC6C1">
                <wp:simplePos x="0" y="0"/>
                <wp:positionH relativeFrom="column">
                  <wp:posOffset>49350</wp:posOffset>
                </wp:positionH>
                <wp:positionV relativeFrom="paragraph">
                  <wp:posOffset>66879</wp:posOffset>
                </wp:positionV>
                <wp:extent cx="5200650" cy="3226279"/>
                <wp:effectExtent l="0" t="0" r="19050" b="12700"/>
                <wp:wrapNone/>
                <wp:docPr id="9" name="文字方塊 9"/>
                <wp:cNvGraphicFramePr/>
                <a:graphic xmlns:a="http://schemas.openxmlformats.org/drawingml/2006/main">
                  <a:graphicData uri="http://schemas.microsoft.com/office/word/2010/wordprocessingShape">
                    <wps:wsp>
                      <wps:cNvSpPr txBox="1"/>
                      <wps:spPr>
                        <a:xfrm>
                          <a:off x="0" y="0"/>
                          <a:ext cx="5200650" cy="3226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D21415" w:rsidP="000C598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CE33B6">
                              <w:rPr>
                                <w:rFonts w:ascii="華康香港標準楷書" w:eastAsia="華康香港標準楷書" w:hAnsi="華康香港標準楷書" w:cs="華康香港標準楷書" w:hint="eastAsia"/>
                                <w:sz w:val="32"/>
                              </w:rPr>
                              <w:t>尚</w:t>
                            </w:r>
                            <w:r w:rsidR="00CE33B6">
                              <w:rPr>
                                <w:rFonts w:ascii="華康香港標準楷書" w:eastAsia="華康香港標準楷書" w:hAnsi="華康香港標準楷書" w:cs="華康香港標準楷書"/>
                                <w:sz w:val="32"/>
                              </w:rPr>
                              <w:t>書</w:t>
                            </w:r>
                            <w:r w:rsidR="00044B6A">
                              <w:rPr>
                                <w:rFonts w:ascii="華康香港標準楷書" w:eastAsia="華康香港標準楷書" w:hAnsi="華康香港標準楷書" w:cs="華康香港標準楷書" w:hint="eastAsia"/>
                                <w:sz w:val="32"/>
                              </w:rPr>
                              <w:t>‧</w:t>
                            </w:r>
                            <w:r w:rsidR="00CE33B6">
                              <w:rPr>
                                <w:rFonts w:ascii="華康香港標準楷書" w:eastAsia="華康香港標準楷書" w:hAnsi="華康香港標準楷書" w:cs="華康香港標準楷書" w:hint="eastAsia"/>
                                <w:sz w:val="32"/>
                              </w:rPr>
                              <w:t>大</w:t>
                            </w:r>
                            <w:r w:rsidR="00CE33B6">
                              <w:rPr>
                                <w:rFonts w:ascii="華康香港標準楷書" w:eastAsia="華康香港標準楷書" w:hAnsi="華康香港標準楷書" w:cs="華康香港標準楷書"/>
                                <w:sz w:val="32"/>
                              </w:rPr>
                              <w:t>禹謨</w:t>
                            </w:r>
                            <w:r>
                              <w:rPr>
                                <w:rFonts w:ascii="華康香港標準楷書" w:eastAsia="華康香港標準楷書" w:hAnsi="華康香港標準楷書" w:cs="華康香港標準楷書" w:hint="eastAsia"/>
                                <w:sz w:val="32"/>
                              </w:rPr>
                              <w:t>》</w:t>
                            </w:r>
                            <w:r w:rsidR="009419E5">
                              <w:rPr>
                                <w:rFonts w:ascii="華康香港標準楷書" w:eastAsia="華康香港標準楷書" w:hAnsi="華康香港標準楷書" w:cs="華康香港標準楷書" w:hint="eastAsia"/>
                                <w:sz w:val="32"/>
                              </w:rPr>
                              <w:sym w:font="Wingdings" w:char="F026"/>
                            </w:r>
                          </w:p>
                          <w:p w:rsidR="000C598E" w:rsidRPr="00FA252F" w:rsidRDefault="000C598E" w:rsidP="000C598E">
                            <w:pPr>
                              <w:snapToGrid w:val="0"/>
                              <w:spacing w:afterLines="50" w:after="180"/>
                              <w:jc w:val="right"/>
                              <w:rPr>
                                <w:rFonts w:ascii="華康香港標準楷書" w:eastAsia="華康香港標準楷書" w:hAnsi="華康香港標準楷書" w:cs="華康香港標準楷書"/>
                                <w:sz w:val="32"/>
                              </w:rPr>
                            </w:pPr>
                            <w:r>
                              <w:rPr>
                                <w:rFonts w:ascii="Times New Roman" w:eastAsia="標楷體" w:hAnsi="Times New Roman" w:cs="Times New Roman"/>
                                <w:szCs w:val="24"/>
                              </w:rPr>
                              <w:t xml:space="preserve">Chapter </w:t>
                            </w:r>
                            <w:r w:rsidR="00505381" w:rsidRPr="008E414C">
                              <w:rPr>
                                <w:rFonts w:ascii="Times New Roman" w:hAnsi="Times New Roman" w:cs="Times New Roman"/>
                                <w:color w:val="000000"/>
                              </w:rPr>
                              <w:t>"</w:t>
                            </w:r>
                            <w:r>
                              <w:rPr>
                                <w:rFonts w:ascii="Times New Roman" w:eastAsia="標楷體" w:hAnsi="Times New Roman" w:cs="Times New Roman"/>
                                <w:szCs w:val="24"/>
                              </w:rPr>
                              <w:t>Plan of Emperor Yu</w:t>
                            </w:r>
                            <w:r w:rsidR="00505381" w:rsidRPr="008E414C">
                              <w:rPr>
                                <w:rFonts w:ascii="Times New Roman" w:hAnsi="Times New Roman" w:cs="Times New Roman"/>
                                <w:color w:val="000000"/>
                              </w:rPr>
                              <w:t>"</w:t>
                            </w:r>
                            <w:r>
                              <w:rPr>
                                <w:rFonts w:ascii="Times New Roman" w:eastAsia="標楷體" w:hAnsi="Times New Roman" w:cs="Times New Roman"/>
                                <w:szCs w:val="24"/>
                              </w:rPr>
                              <w:t>,</w:t>
                            </w:r>
                            <w:r w:rsidRPr="000C598E">
                              <w:rPr>
                                <w:rFonts w:ascii="Times New Roman" w:eastAsia="標楷體" w:hAnsi="Times New Roman" w:cs="Times New Roman"/>
                                <w:i/>
                                <w:szCs w:val="24"/>
                              </w:rPr>
                              <w:t xml:space="preserve"> Book of Documents</w:t>
                            </w:r>
                          </w:p>
                          <w:p w:rsidR="007B53C4" w:rsidRPr="00CA44B8" w:rsidRDefault="00CE33B6" w:rsidP="00C46CB5">
                            <w:pPr>
                              <w:snapToGrid w:val="0"/>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汝惟不</w:t>
                            </w:r>
                            <w:r w:rsidRPr="000C598E">
                              <w:rPr>
                                <w:rFonts w:ascii="華康香港標準楷書" w:eastAsia="華康香港標準楷書" w:hAnsi="華康香港標準楷書" w:cs="華康香港標準楷書"/>
                                <w:b/>
                                <w:sz w:val="32"/>
                              </w:rPr>
                              <w:t>矜</w:t>
                            </w:r>
                            <w:r w:rsidR="00044B6A">
                              <w:rPr>
                                <w:rFonts w:ascii="華康香港標準楷書" w:eastAsia="華康香港標準楷書" w:hAnsi="華康香港標準楷書" w:cs="華康香港標準楷書" w:hint="eastAsia"/>
                                <w:b/>
                                <w:sz w:val="32"/>
                              </w:rPr>
                              <w:t>愛</w:t>
                            </w:r>
                            <w:r>
                              <w:rPr>
                                <w:rFonts w:ascii="華康香港標準楷書" w:eastAsia="華康香港標準楷書" w:hAnsi="華康香港標準楷書" w:cs="華康香港標準楷書" w:hint="eastAsia"/>
                                <w:b/>
                                <w:sz w:val="32"/>
                              </w:rPr>
                              <w:t>，天下</w:t>
                            </w:r>
                            <w:r w:rsidRPr="000C598E">
                              <w:rPr>
                                <w:rFonts w:ascii="華康香港標準楷書" w:eastAsia="華康香港標準楷書" w:hAnsi="華康香港標準楷書" w:cs="華康香港標準楷書" w:hint="eastAsia"/>
                                <w:b/>
                                <w:sz w:val="32"/>
                              </w:rPr>
                              <w:t>莫</w:t>
                            </w:r>
                            <w:r>
                              <w:rPr>
                                <w:rFonts w:ascii="華康香港標準楷書" w:eastAsia="華康香港標準楷書" w:hAnsi="華康香港標準楷書" w:cs="華康香港標準楷書" w:hint="eastAsia"/>
                                <w:b/>
                                <w:sz w:val="32"/>
                              </w:rPr>
                              <w:t>與汝爭</w:t>
                            </w:r>
                            <w:r w:rsidRPr="000C598E">
                              <w:rPr>
                                <w:rFonts w:ascii="華康香港標準楷書" w:eastAsia="華康香港標準楷書" w:hAnsi="華康香港標準楷書" w:cs="華康香港標準楷書"/>
                                <w:b/>
                                <w:sz w:val="32"/>
                              </w:rPr>
                              <w:t>能</w:t>
                            </w:r>
                            <w:r w:rsidR="00044B6A">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汝惟不</w:t>
                            </w:r>
                            <w:r w:rsidRPr="000C598E">
                              <w:rPr>
                                <w:rFonts w:ascii="華康香港標準楷書" w:eastAsia="華康香港標準楷書" w:hAnsi="華康香港標準楷書" w:cs="華康香港標準楷書"/>
                                <w:b/>
                                <w:sz w:val="32"/>
                              </w:rPr>
                              <w:t>伐</w:t>
                            </w:r>
                            <w:r>
                              <w:rPr>
                                <w:rFonts w:ascii="華康香港標準楷書" w:eastAsia="華康香港標準楷書" w:hAnsi="華康香港標準楷書" w:cs="華康香港標準楷書" w:hint="eastAsia"/>
                                <w:b/>
                                <w:sz w:val="32"/>
                              </w:rPr>
                              <w:t>，天下莫與汝爭功。</w:t>
                            </w:r>
                          </w:p>
                          <w:p w:rsidR="007B53C4" w:rsidRPr="000C598E" w:rsidRDefault="000C598E" w:rsidP="00C46CB5">
                            <w:pPr>
                              <w:spacing w:beforeLines="50" w:before="180"/>
                              <w:rPr>
                                <w:rFonts w:ascii="Times New Roman" w:hAnsi="Times New Roman" w:cs="Times New Roman"/>
                              </w:rPr>
                            </w:pPr>
                            <w:r w:rsidRPr="000C598E">
                              <w:rPr>
                                <w:rFonts w:ascii="Times New Roman" w:hAnsi="Times New Roman" w:cs="Times New Roman"/>
                              </w:rPr>
                              <w:t>(If you are not arrogant, no one will compare with you in ability. If you do not boast about yourself, no one will compete with you for merit.)</w:t>
                            </w:r>
                          </w:p>
                          <w:p w:rsidR="00851113" w:rsidRPr="000C598E" w:rsidRDefault="00851113" w:rsidP="007B53C4">
                            <w:pPr>
                              <w:rPr>
                                <w:rFonts w:ascii="Times New Roman" w:hAnsi="Times New Roman" w:cs="Times New Roman"/>
                              </w:rPr>
                            </w:pPr>
                          </w:p>
                          <w:p w:rsidR="00851113" w:rsidRPr="00A369F9" w:rsidRDefault="00851113" w:rsidP="00851113">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0C598E" w:rsidRPr="000C598E">
                              <w:rPr>
                                <w:rFonts w:ascii="Times New Roman" w:eastAsia="標楷體" w:hAnsi="Times New Roman" w:cs="Times New Roman"/>
                                <w:szCs w:val="24"/>
                              </w:rPr>
                              <w:t>Original Text:</w:t>
                            </w:r>
                            <w:r w:rsidR="000C598E">
                              <w:rPr>
                                <w:rFonts w:ascii="華康香港標準楷書" w:eastAsia="華康香港標準楷書" w:hAnsi="華康香港標準楷書" w:cs="華康香港標準楷書"/>
                                <w:sz w:val="32"/>
                              </w:rPr>
                              <w:t xml:space="preserve"> </w:t>
                            </w:r>
                          </w:p>
                          <w:p w:rsidR="00851113" w:rsidRPr="00851113" w:rsidRDefault="00CE33B6" w:rsidP="003267AB">
                            <w:pPr>
                              <w:spacing w:beforeLines="50" w:before="180"/>
                              <w:ind w:leftChars="227" w:left="545"/>
                              <w:rPr>
                                <w:rFonts w:ascii="華康香港標準楷書" w:eastAsia="華康香港標準楷書" w:hAnsi="華康香港標準楷書" w:cs="華康香港標準楷書"/>
                                <w:color w:val="000000"/>
                                <w:szCs w:val="40"/>
                              </w:rPr>
                            </w:pPr>
                            <w:r w:rsidRPr="00CE33B6">
                              <w:rPr>
                                <w:rFonts w:ascii="華康香港標準楷書" w:eastAsia="華康香港標準楷書" w:hAnsi="華康香港標準楷書" w:cs="華康香港標準楷書"/>
                                <w:color w:val="000000"/>
                                <w:szCs w:val="40"/>
                              </w:rPr>
                              <w:t>帝曰：「來！</w:t>
                            </w:r>
                            <w:r w:rsidRPr="00B33498">
                              <w:rPr>
                                <w:rFonts w:ascii="華康香港標準楷書" w:eastAsia="華康香港標準楷書" w:hAnsi="華康香港標準楷書" w:cs="華康香港標準楷書"/>
                                <w:color w:val="000000"/>
                                <w:szCs w:val="40"/>
                                <w:u w:val="single"/>
                              </w:rPr>
                              <w:t>禹</w:t>
                            </w:r>
                            <w:r w:rsidRPr="00CE33B6">
                              <w:rPr>
                                <w:rFonts w:ascii="華康香港標準楷書" w:eastAsia="華康香港標準楷書" w:hAnsi="華康香港標準楷書" w:cs="華康香港標準楷書"/>
                                <w:color w:val="000000"/>
                                <w:szCs w:val="40"/>
                              </w:rPr>
                              <w:t>！降水儆予，成允成功，惟汝賢。克勤於邦，克儉於家，不自滿假，惟汝賢。</w:t>
                            </w:r>
                            <w:r w:rsidRPr="00CE33B6">
                              <w:rPr>
                                <w:rFonts w:ascii="華康香港標準楷書" w:eastAsia="華康香港標準楷書" w:hAnsi="華康香港標準楷書" w:cs="華康香港標準楷書"/>
                                <w:highlight w:val="yellow"/>
                              </w:rPr>
                              <w:t>汝惟不矜，天下莫與汝爭能；汝惟不伐，天下莫與汝爭功。</w:t>
                            </w:r>
                            <w:r w:rsidRPr="00CE33B6">
                              <w:rPr>
                                <w:rFonts w:ascii="華康香港標準楷書" w:eastAsia="華康香港標準楷書" w:hAnsi="華康香港標準楷書" w:cs="華康香港標準楷書" w:hint="eastAsia"/>
                                <w:color w:val="00000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0" type="#_x0000_t202" style="position:absolute;margin-left:3.9pt;margin-top:5.25pt;width:409.5pt;height:25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" fillcolor="white [3201]" strokeweight=".5pt">
                <v:textbox>
                  <w:txbxContent>
                    <w:p w:rsidR="007B53C4" w:rsidRDefault="00D21415" w:rsidP="000C598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CE33B6">
                        <w:rPr>
                          <w:rFonts w:ascii="華康香港標準楷書" w:eastAsia="華康香港標準楷書" w:hAnsi="華康香港標準楷書" w:cs="華康香港標準楷書" w:hint="eastAsia"/>
                          <w:sz w:val="32"/>
                        </w:rPr>
                        <w:t>尚</w:t>
                      </w:r>
                      <w:r w:rsidR="00CE33B6">
                        <w:rPr>
                          <w:rFonts w:ascii="華康香港標準楷書" w:eastAsia="華康香港標準楷書" w:hAnsi="華康香港標準楷書" w:cs="華康香港標準楷書"/>
                          <w:sz w:val="32"/>
                        </w:rPr>
                        <w:t>書</w:t>
                      </w:r>
                      <w:r w:rsidR="00044B6A">
                        <w:rPr>
                          <w:rFonts w:ascii="華康香港標準楷書" w:eastAsia="華康香港標準楷書" w:hAnsi="華康香港標準楷書" w:cs="華康香港標準楷書" w:hint="eastAsia"/>
                          <w:sz w:val="32"/>
                        </w:rPr>
                        <w:t>‧</w:t>
                      </w:r>
                      <w:r w:rsidR="00CE33B6">
                        <w:rPr>
                          <w:rFonts w:ascii="華康香港標準楷書" w:eastAsia="華康香港標準楷書" w:hAnsi="華康香港標準楷書" w:cs="華康香港標準楷書" w:hint="eastAsia"/>
                          <w:sz w:val="32"/>
                        </w:rPr>
                        <w:t>大</w:t>
                      </w:r>
                      <w:r w:rsidR="00CE33B6">
                        <w:rPr>
                          <w:rFonts w:ascii="華康香港標準楷書" w:eastAsia="華康香港標準楷書" w:hAnsi="華康香港標準楷書" w:cs="華康香港標準楷書"/>
                          <w:sz w:val="32"/>
                        </w:rPr>
                        <w:t>禹謨</w:t>
                      </w:r>
                      <w:r>
                        <w:rPr>
                          <w:rFonts w:ascii="華康香港標準楷書" w:eastAsia="華康香港標準楷書" w:hAnsi="華康香港標準楷書" w:cs="華康香港標準楷書" w:hint="eastAsia"/>
                          <w:sz w:val="32"/>
                        </w:rPr>
                        <w:t>》</w:t>
                      </w:r>
                      <w:r w:rsidR="009419E5">
                        <w:rPr>
                          <w:rFonts w:ascii="華康香港標準楷書" w:eastAsia="華康香港標準楷書" w:hAnsi="華康香港標準楷書" w:cs="華康香港標準楷書" w:hint="eastAsia"/>
                          <w:sz w:val="32"/>
                        </w:rPr>
                        <w:sym w:font="Wingdings" w:char="F026"/>
                      </w:r>
                    </w:p>
                    <w:p w:rsidR="000C598E" w:rsidRPr="00FA252F" w:rsidRDefault="000C598E" w:rsidP="000C598E">
                      <w:pPr>
                        <w:snapToGrid w:val="0"/>
                        <w:spacing w:afterLines="50" w:after="180"/>
                        <w:jc w:val="right"/>
                        <w:rPr>
                          <w:rFonts w:ascii="華康香港標準楷書" w:eastAsia="華康香港標準楷書" w:hAnsi="華康香港標準楷書" w:cs="華康香港標準楷書"/>
                          <w:sz w:val="32"/>
                        </w:rPr>
                      </w:pPr>
                      <w:r>
                        <w:rPr>
                          <w:rFonts w:ascii="Times New Roman" w:eastAsia="標楷體" w:hAnsi="Times New Roman" w:cs="Times New Roman"/>
                          <w:szCs w:val="24"/>
                        </w:rPr>
                        <w:t xml:space="preserve">Chapter </w:t>
                      </w:r>
                      <w:r w:rsidR="00505381" w:rsidRPr="008E414C">
                        <w:rPr>
                          <w:rFonts w:ascii="Times New Roman" w:hAnsi="Times New Roman" w:cs="Times New Roman"/>
                          <w:color w:val="000000"/>
                        </w:rPr>
                        <w:t>"</w:t>
                      </w:r>
                      <w:r>
                        <w:rPr>
                          <w:rFonts w:ascii="Times New Roman" w:eastAsia="標楷體" w:hAnsi="Times New Roman" w:cs="Times New Roman"/>
                          <w:szCs w:val="24"/>
                        </w:rPr>
                        <w:t>Plan of Emperor Yu</w:t>
                      </w:r>
                      <w:r w:rsidR="00505381" w:rsidRPr="008E414C">
                        <w:rPr>
                          <w:rFonts w:ascii="Times New Roman" w:hAnsi="Times New Roman" w:cs="Times New Roman"/>
                          <w:color w:val="000000"/>
                        </w:rPr>
                        <w:t>"</w:t>
                      </w:r>
                      <w:r>
                        <w:rPr>
                          <w:rFonts w:ascii="Times New Roman" w:eastAsia="標楷體" w:hAnsi="Times New Roman" w:cs="Times New Roman"/>
                          <w:szCs w:val="24"/>
                        </w:rPr>
                        <w:t>,</w:t>
                      </w:r>
                      <w:r w:rsidRPr="000C598E">
                        <w:rPr>
                          <w:rFonts w:ascii="Times New Roman" w:eastAsia="標楷體" w:hAnsi="Times New Roman" w:cs="Times New Roman"/>
                          <w:i/>
                          <w:szCs w:val="24"/>
                        </w:rPr>
                        <w:t xml:space="preserve"> Book of Documents</w:t>
                      </w:r>
                    </w:p>
                    <w:p w:rsidR="007B53C4" w:rsidRPr="00CA44B8" w:rsidRDefault="00CE33B6" w:rsidP="00C46CB5">
                      <w:pPr>
                        <w:snapToGrid w:val="0"/>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汝惟不</w:t>
                      </w:r>
                      <w:r w:rsidRPr="000C598E">
                        <w:rPr>
                          <w:rFonts w:ascii="華康香港標準楷書" w:eastAsia="華康香港標準楷書" w:hAnsi="華康香港標準楷書" w:cs="華康香港標準楷書"/>
                          <w:b/>
                          <w:sz w:val="32"/>
                        </w:rPr>
                        <w:t>矜</w:t>
                      </w:r>
                      <w:r w:rsidR="00044B6A">
                        <w:rPr>
                          <w:rFonts w:ascii="華康香港標準楷書" w:eastAsia="華康香港標準楷書" w:hAnsi="華康香港標準楷書" w:cs="華康香港標準楷書" w:hint="eastAsia"/>
                          <w:b/>
                          <w:sz w:val="32"/>
                        </w:rPr>
                        <w:t>愛</w:t>
                      </w:r>
                      <w:r>
                        <w:rPr>
                          <w:rFonts w:ascii="華康香港標準楷書" w:eastAsia="華康香港標準楷書" w:hAnsi="華康香港標準楷書" w:cs="華康香港標準楷書" w:hint="eastAsia"/>
                          <w:b/>
                          <w:sz w:val="32"/>
                        </w:rPr>
                        <w:t>，天下</w:t>
                      </w:r>
                      <w:r w:rsidRPr="000C598E">
                        <w:rPr>
                          <w:rFonts w:ascii="華康香港標準楷書" w:eastAsia="華康香港標準楷書" w:hAnsi="華康香港標準楷書" w:cs="華康香港標準楷書" w:hint="eastAsia"/>
                          <w:b/>
                          <w:sz w:val="32"/>
                        </w:rPr>
                        <w:t>莫</w:t>
                      </w:r>
                      <w:r>
                        <w:rPr>
                          <w:rFonts w:ascii="華康香港標準楷書" w:eastAsia="華康香港標準楷書" w:hAnsi="華康香港標準楷書" w:cs="華康香港標準楷書" w:hint="eastAsia"/>
                          <w:b/>
                          <w:sz w:val="32"/>
                        </w:rPr>
                        <w:t>與汝爭</w:t>
                      </w:r>
                      <w:r w:rsidRPr="000C598E">
                        <w:rPr>
                          <w:rFonts w:ascii="華康香港標準楷書" w:eastAsia="華康香港標準楷書" w:hAnsi="華康香港標準楷書" w:cs="華康香港標準楷書"/>
                          <w:b/>
                          <w:sz w:val="32"/>
                        </w:rPr>
                        <w:t>能</w:t>
                      </w:r>
                      <w:r w:rsidR="00044B6A">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汝惟不</w:t>
                      </w:r>
                      <w:r w:rsidRPr="000C598E">
                        <w:rPr>
                          <w:rFonts w:ascii="華康香港標準楷書" w:eastAsia="華康香港標準楷書" w:hAnsi="華康香港標準楷書" w:cs="華康香港標準楷書"/>
                          <w:b/>
                          <w:sz w:val="32"/>
                        </w:rPr>
                        <w:t>伐</w:t>
                      </w:r>
                      <w:r>
                        <w:rPr>
                          <w:rFonts w:ascii="華康香港標準楷書" w:eastAsia="華康香港標準楷書" w:hAnsi="華康香港標準楷書" w:cs="華康香港標準楷書" w:hint="eastAsia"/>
                          <w:b/>
                          <w:sz w:val="32"/>
                        </w:rPr>
                        <w:t>，天下莫與汝爭功。</w:t>
                      </w:r>
                    </w:p>
                    <w:p w:rsidR="007B53C4" w:rsidRPr="000C598E" w:rsidRDefault="000C598E" w:rsidP="00C46CB5">
                      <w:pPr>
                        <w:spacing w:beforeLines="50" w:before="180"/>
                        <w:rPr>
                          <w:rFonts w:ascii="Times New Roman" w:hAnsi="Times New Roman" w:cs="Times New Roman"/>
                        </w:rPr>
                      </w:pPr>
                      <w:r w:rsidRPr="000C598E">
                        <w:rPr>
                          <w:rFonts w:ascii="Times New Roman" w:hAnsi="Times New Roman" w:cs="Times New Roman"/>
                        </w:rPr>
                        <w:t>(If you are not arrogant, no one will compare with you in ability. If you do not boast about yourself, no one will compete with you for merit.)</w:t>
                      </w:r>
                    </w:p>
                    <w:p w:rsidR="00851113" w:rsidRPr="000C598E" w:rsidRDefault="00851113" w:rsidP="007B53C4">
                      <w:pPr>
                        <w:rPr>
                          <w:rFonts w:ascii="Times New Roman" w:hAnsi="Times New Roman" w:cs="Times New Roman"/>
                        </w:rPr>
                      </w:pPr>
                    </w:p>
                    <w:p w:rsidR="00851113" w:rsidRPr="00A369F9" w:rsidRDefault="00851113" w:rsidP="00851113">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0C598E" w:rsidRPr="000C598E">
                        <w:rPr>
                          <w:rFonts w:ascii="Times New Roman" w:eastAsia="標楷體" w:hAnsi="Times New Roman" w:cs="Times New Roman"/>
                          <w:szCs w:val="24"/>
                        </w:rPr>
                        <w:t>Original Text:</w:t>
                      </w:r>
                      <w:r w:rsidR="000C598E">
                        <w:rPr>
                          <w:rFonts w:ascii="華康香港標準楷書" w:eastAsia="華康香港標準楷書" w:hAnsi="華康香港標準楷書" w:cs="華康香港標準楷書"/>
                          <w:sz w:val="32"/>
                        </w:rPr>
                        <w:t xml:space="preserve"> </w:t>
                      </w:r>
                    </w:p>
                    <w:p w:rsidR="00851113" w:rsidRPr="00851113" w:rsidRDefault="00CE33B6" w:rsidP="003267AB">
                      <w:pPr>
                        <w:spacing w:beforeLines="50" w:before="180"/>
                        <w:ind w:leftChars="227" w:left="545"/>
                        <w:rPr>
                          <w:rFonts w:ascii="華康香港標準楷書" w:eastAsia="華康香港標準楷書" w:hAnsi="華康香港標準楷書" w:cs="華康香港標準楷書"/>
                          <w:color w:val="000000"/>
                          <w:szCs w:val="40"/>
                        </w:rPr>
                      </w:pPr>
                      <w:r w:rsidRPr="00CE33B6">
                        <w:rPr>
                          <w:rFonts w:ascii="華康香港標準楷書" w:eastAsia="華康香港標準楷書" w:hAnsi="華康香港標準楷書" w:cs="華康香港標準楷書"/>
                          <w:color w:val="000000"/>
                          <w:szCs w:val="40"/>
                        </w:rPr>
                        <w:t>帝曰：「來！</w:t>
                      </w:r>
                      <w:r w:rsidRPr="00B33498">
                        <w:rPr>
                          <w:rFonts w:ascii="華康香港標準楷書" w:eastAsia="華康香港標準楷書" w:hAnsi="華康香港標準楷書" w:cs="華康香港標準楷書"/>
                          <w:color w:val="000000"/>
                          <w:szCs w:val="40"/>
                          <w:u w:val="single"/>
                        </w:rPr>
                        <w:t>禹</w:t>
                      </w:r>
                      <w:r w:rsidRPr="00CE33B6">
                        <w:rPr>
                          <w:rFonts w:ascii="華康香港標準楷書" w:eastAsia="華康香港標準楷書" w:hAnsi="華康香港標準楷書" w:cs="華康香港標準楷書"/>
                          <w:color w:val="000000"/>
                          <w:szCs w:val="40"/>
                        </w:rPr>
                        <w:t>！降水儆予，成允成功，惟汝賢。克勤於邦，克儉於家，不自滿假，惟汝賢。</w:t>
                      </w:r>
                      <w:r w:rsidRPr="00CE33B6">
                        <w:rPr>
                          <w:rFonts w:ascii="華康香港標準楷書" w:eastAsia="華康香港標準楷書" w:hAnsi="華康香港標準楷書" w:cs="華康香港標準楷書"/>
                          <w:highlight w:val="yellow"/>
                        </w:rPr>
                        <w:t>汝惟不矜，天下莫與汝爭能；汝惟不伐，天下莫與汝爭功。</w:t>
                      </w:r>
                      <w:r w:rsidRPr="00CE33B6">
                        <w:rPr>
                          <w:rFonts w:ascii="華康香港標準楷書" w:eastAsia="華康香港標準楷書" w:hAnsi="華康香港標準楷書" w:cs="華康香港標準楷書" w:hint="eastAsia"/>
                          <w:color w:val="000000"/>
                          <w:szCs w:val="40"/>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851113" w:rsidRDefault="00851113"/>
    <w:p w:rsidR="00D21415" w:rsidRDefault="00D21415"/>
    <w:p w:rsidR="00976CF8" w:rsidRDefault="00976CF8"/>
    <w:p w:rsidR="00851113" w:rsidRDefault="00851113">
      <w:pPr>
        <w:widowControl/>
      </w:pPr>
      <w:r>
        <w:br w:type="page"/>
      </w:r>
    </w:p>
    <w:p w:rsidR="00F35962" w:rsidRDefault="00F35962">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148B54E2" wp14:editId="404429CF">
                <wp:simplePos x="0" y="0"/>
                <wp:positionH relativeFrom="column">
                  <wp:posOffset>6218</wp:posOffset>
                </wp:positionH>
                <wp:positionV relativeFrom="paragraph">
                  <wp:posOffset>-3283</wp:posOffset>
                </wp:positionV>
                <wp:extent cx="5257800" cy="200995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5257800" cy="2009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962" w:rsidRDefault="00F35962" w:rsidP="000C598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CE33B6">
                              <w:rPr>
                                <w:rFonts w:ascii="華康香港標準楷書" w:eastAsia="華康香港標準楷書" w:hAnsi="華康香港標準楷書" w:cs="華康香港標準楷書" w:hint="eastAsia"/>
                                <w:sz w:val="32"/>
                              </w:rPr>
                              <w:t>漢</w:t>
                            </w:r>
                            <w:r>
                              <w:rPr>
                                <w:rFonts w:ascii="華康香港標準楷書" w:eastAsia="華康香港標準楷書" w:hAnsi="華康香港標準楷書" w:cs="華康香港標準楷書" w:hint="eastAsia"/>
                                <w:sz w:val="32"/>
                              </w:rPr>
                              <w:t>)</w:t>
                            </w:r>
                            <w:r w:rsidR="00CE33B6">
                              <w:rPr>
                                <w:rFonts w:ascii="華康香港標準楷書" w:eastAsia="華康香港標準楷書" w:hAnsi="華康香港標準楷書" w:cs="華康香港標準楷書" w:hint="eastAsia"/>
                                <w:sz w:val="32"/>
                              </w:rPr>
                              <w:t>韓嬰</w:t>
                            </w:r>
                            <w:r>
                              <w:rPr>
                                <w:rFonts w:ascii="華康香港標準楷書" w:eastAsia="華康香港標準楷書" w:hAnsi="華康香港標準楷書" w:cs="華康香港標準楷書" w:hint="eastAsia"/>
                                <w:sz w:val="32"/>
                              </w:rPr>
                              <w:t>《</w:t>
                            </w:r>
                            <w:r w:rsidR="00CE33B6">
                              <w:rPr>
                                <w:rFonts w:ascii="華康香港標準楷書" w:eastAsia="華康香港標準楷書" w:hAnsi="華康香港標準楷書" w:cs="華康香港標準楷書" w:hint="eastAsia"/>
                                <w:sz w:val="32"/>
                              </w:rPr>
                              <w:t>韓詩</w:t>
                            </w:r>
                            <w:r w:rsidR="00CE33B6">
                              <w:rPr>
                                <w:rFonts w:ascii="華康香港標準楷書" w:eastAsia="華康香港標準楷書" w:hAnsi="華康香港標準楷書" w:cs="華康香港標準楷書"/>
                                <w:sz w:val="32"/>
                              </w:rPr>
                              <w:t>外</w:t>
                            </w:r>
                            <w:r w:rsidR="00CE33B6">
                              <w:rPr>
                                <w:rFonts w:ascii="華康香港標準楷書" w:eastAsia="華康香港標準楷書" w:hAnsi="華康香港標準楷書" w:cs="華康香港標準楷書" w:hint="eastAsia"/>
                                <w:sz w:val="32"/>
                              </w:rPr>
                              <w:t>傳‧第二卷</w:t>
                            </w:r>
                            <w:r>
                              <w:rPr>
                                <w:rFonts w:ascii="華康香港標準楷書" w:eastAsia="華康香港標準楷書" w:hAnsi="華康香港標準楷書" w:cs="華康香港標準楷書" w:hint="eastAsia"/>
                                <w:sz w:val="32"/>
                              </w:rPr>
                              <w:t>》</w:t>
                            </w:r>
                          </w:p>
                          <w:p w:rsidR="000C598E" w:rsidRPr="00FA252F" w:rsidRDefault="000C598E" w:rsidP="000C598E">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Han</w:t>
                            </w:r>
                            <w:r w:rsidRPr="00E92961">
                              <w:rPr>
                                <w:rFonts w:ascii="Times New Roman" w:eastAsia="標楷體" w:hAnsi="Times New Roman" w:cs="Times New Roman"/>
                                <w:szCs w:val="24"/>
                              </w:rPr>
                              <w:t xml:space="preserve"> Dynasty) </w:t>
                            </w:r>
                            <w:r>
                              <w:rPr>
                                <w:rFonts w:ascii="Times New Roman" w:eastAsia="標楷體" w:hAnsi="Times New Roman" w:cs="Times New Roman"/>
                                <w:szCs w:val="24"/>
                              </w:rPr>
                              <w:t xml:space="preserve">Volume 2, </w:t>
                            </w:r>
                            <w:r>
                              <w:rPr>
                                <w:rFonts w:ascii="Times New Roman" w:eastAsia="標楷體" w:hAnsi="Times New Roman" w:cs="Times New Roman"/>
                                <w:i/>
                                <w:szCs w:val="24"/>
                              </w:rPr>
                              <w:t xml:space="preserve">Han Ying’s Illustrations of </w:t>
                            </w:r>
                            <w:r>
                              <w:rPr>
                                <w:rFonts w:ascii="Times New Roman" w:eastAsia="標楷體" w:hAnsi="Times New Roman" w:cs="Times New Roman"/>
                                <w:i/>
                                <w:szCs w:val="24"/>
                              </w:rPr>
                              <w:br/>
                              <w:t xml:space="preserve">the Didactic Appreciation of the Classic Songs </w:t>
                            </w:r>
                            <w:r w:rsidRPr="00E92961">
                              <w:rPr>
                                <w:rFonts w:ascii="Times New Roman" w:eastAsia="標楷體" w:hAnsi="Times New Roman" w:cs="Times New Roman"/>
                                <w:szCs w:val="24"/>
                              </w:rPr>
                              <w:t xml:space="preserve">(by </w:t>
                            </w:r>
                            <w:r>
                              <w:rPr>
                                <w:rFonts w:ascii="Times New Roman" w:eastAsia="標楷體" w:hAnsi="Times New Roman" w:cs="Times New Roman"/>
                                <w:szCs w:val="24"/>
                              </w:rPr>
                              <w:t>Han Ying</w:t>
                            </w:r>
                            <w:r w:rsidRPr="00E92961">
                              <w:rPr>
                                <w:rFonts w:ascii="Times New Roman" w:eastAsia="標楷體" w:hAnsi="Times New Roman" w:cs="Times New Roman"/>
                                <w:szCs w:val="24"/>
                              </w:rPr>
                              <w:t>)</w:t>
                            </w:r>
                          </w:p>
                          <w:p w:rsidR="00F35962" w:rsidRPr="00CA44B8" w:rsidRDefault="00CE33B6"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君</w:t>
                            </w:r>
                            <w:r w:rsidRPr="003267AB">
                              <w:rPr>
                                <w:rFonts w:ascii="華康香港標準楷書" w:eastAsia="華康香港標準楷書" w:hAnsi="華康香港標準楷書" w:cs="華康香港標準楷書" w:hint="eastAsia"/>
                                <w:b/>
                                <w:sz w:val="32"/>
                              </w:rPr>
                              <w:t>子盛德而卑，虛</w:t>
                            </w:r>
                            <w:r w:rsidRPr="003267AB">
                              <w:rPr>
                                <w:rFonts w:ascii="華康香港標準楷書" w:eastAsia="華康香港標準楷書" w:hAnsi="華康香港標準楷書" w:cs="華康香港標準楷書"/>
                                <w:b/>
                                <w:sz w:val="32"/>
                              </w:rPr>
                              <w:t>己</w:t>
                            </w:r>
                            <w:r>
                              <w:rPr>
                                <w:rFonts w:ascii="華康香港標準楷書" w:eastAsia="華康香港標準楷書" w:hAnsi="華康香港標準楷書" w:cs="華康香港標準楷書"/>
                                <w:b/>
                                <w:sz w:val="32"/>
                              </w:rPr>
                              <w:t>以</w:t>
                            </w:r>
                            <w:r>
                              <w:rPr>
                                <w:rFonts w:ascii="華康香港標準楷書" w:eastAsia="華康香港標準楷書" w:hAnsi="華康香港標準楷書" w:cs="華康香港標準楷書" w:hint="eastAsia"/>
                                <w:b/>
                                <w:sz w:val="32"/>
                              </w:rPr>
                              <w:t>受</w:t>
                            </w:r>
                            <w:r w:rsidRPr="00F41552">
                              <w:rPr>
                                <w:rFonts w:ascii="華康香港標準楷書" w:eastAsia="華康香港標準楷書" w:hAnsi="華康香港標準楷書" w:cs="華康香港標準楷書" w:hint="eastAsia"/>
                                <w:b/>
                                <w:spacing w:val="-30"/>
                                <w:sz w:val="32"/>
                              </w:rPr>
                              <w:t>人</w:t>
                            </w:r>
                            <w:r w:rsidR="00F35962">
                              <w:rPr>
                                <w:rFonts w:ascii="華康香港標準楷書" w:eastAsia="華康香港標準楷書" w:hAnsi="華康香港標準楷書" w:cs="華康香港標準楷書" w:hint="eastAsia"/>
                                <w:b/>
                                <w:sz w:val="32"/>
                              </w:rPr>
                              <w:t>。</w:t>
                            </w:r>
                          </w:p>
                          <w:p w:rsidR="00F35962" w:rsidRPr="000C598E" w:rsidRDefault="000C598E" w:rsidP="00F41552">
                            <w:pPr>
                              <w:rPr>
                                <w:rFonts w:ascii="Times New Roman" w:hAnsi="Times New Roman" w:cs="Times New Roman"/>
                              </w:rPr>
                            </w:pPr>
                            <w:r w:rsidRPr="000C598E">
                              <w:rPr>
                                <w:rFonts w:ascii="Times New Roman" w:hAnsi="Times New Roman" w:cs="Times New Roman"/>
                              </w:rPr>
                              <w:t>(Even possessing great virtues, gentlemen are always humble and willing to accept others’ opinions.)</w:t>
                            </w:r>
                          </w:p>
                          <w:p w:rsidR="00F35962" w:rsidRPr="007B53C4" w:rsidRDefault="00F35962" w:rsidP="00F35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3" o:spid="_x0000_s1031" type="#_x0000_t202" style="position:absolute;margin-left:.5pt;margin-top:-.25pt;width:414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" fillcolor="white [3201]" strokeweight=".5pt">
                <v:textbox>
                  <w:txbxContent>
                    <w:p w:rsidR="00F35962" w:rsidRDefault="00F35962" w:rsidP="000C598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CE33B6">
                        <w:rPr>
                          <w:rFonts w:ascii="華康香港標準楷書" w:eastAsia="華康香港標準楷書" w:hAnsi="華康香港標準楷書" w:cs="華康香港標準楷書" w:hint="eastAsia"/>
                          <w:sz w:val="32"/>
                        </w:rPr>
                        <w:t>漢</w:t>
                      </w:r>
                      <w:r>
                        <w:rPr>
                          <w:rFonts w:ascii="華康香港標準楷書" w:eastAsia="華康香港標準楷書" w:hAnsi="華康香港標準楷書" w:cs="華康香港標準楷書" w:hint="eastAsia"/>
                          <w:sz w:val="32"/>
                        </w:rPr>
                        <w:t>)</w:t>
                      </w:r>
                      <w:r w:rsidR="00CE33B6">
                        <w:rPr>
                          <w:rFonts w:ascii="華康香港標準楷書" w:eastAsia="華康香港標準楷書" w:hAnsi="華康香港標準楷書" w:cs="華康香港標準楷書" w:hint="eastAsia"/>
                          <w:sz w:val="32"/>
                        </w:rPr>
                        <w:t>韓嬰</w:t>
                      </w:r>
                      <w:r>
                        <w:rPr>
                          <w:rFonts w:ascii="華康香港標準楷書" w:eastAsia="華康香港標準楷書" w:hAnsi="華康香港標準楷書" w:cs="華康香港標準楷書" w:hint="eastAsia"/>
                          <w:sz w:val="32"/>
                        </w:rPr>
                        <w:t>《</w:t>
                      </w:r>
                      <w:r w:rsidR="00CE33B6">
                        <w:rPr>
                          <w:rFonts w:ascii="華康香港標準楷書" w:eastAsia="華康香港標準楷書" w:hAnsi="華康香港標準楷書" w:cs="華康香港標準楷書" w:hint="eastAsia"/>
                          <w:sz w:val="32"/>
                        </w:rPr>
                        <w:t>韓詩</w:t>
                      </w:r>
                      <w:r w:rsidR="00CE33B6">
                        <w:rPr>
                          <w:rFonts w:ascii="華康香港標準楷書" w:eastAsia="華康香港標準楷書" w:hAnsi="華康香港標準楷書" w:cs="華康香港標準楷書"/>
                          <w:sz w:val="32"/>
                        </w:rPr>
                        <w:t>外</w:t>
                      </w:r>
                      <w:r w:rsidR="00CE33B6">
                        <w:rPr>
                          <w:rFonts w:ascii="華康香港標準楷書" w:eastAsia="華康香港標準楷書" w:hAnsi="華康香港標準楷書" w:cs="華康香港標準楷書" w:hint="eastAsia"/>
                          <w:sz w:val="32"/>
                        </w:rPr>
                        <w:t>傳‧第二卷</w:t>
                      </w:r>
                      <w:r>
                        <w:rPr>
                          <w:rFonts w:ascii="華康香港標準楷書" w:eastAsia="華康香港標準楷書" w:hAnsi="華康香港標準楷書" w:cs="華康香港標準楷書" w:hint="eastAsia"/>
                          <w:sz w:val="32"/>
                        </w:rPr>
                        <w:t>》</w:t>
                      </w:r>
                    </w:p>
                    <w:p w:rsidR="000C598E" w:rsidRPr="00FA252F" w:rsidRDefault="000C598E" w:rsidP="000C598E">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Han</w:t>
                      </w:r>
                      <w:r w:rsidRPr="00E92961">
                        <w:rPr>
                          <w:rFonts w:ascii="Times New Roman" w:eastAsia="標楷體" w:hAnsi="Times New Roman" w:cs="Times New Roman"/>
                          <w:szCs w:val="24"/>
                        </w:rPr>
                        <w:t xml:space="preserve"> Dynasty) </w:t>
                      </w:r>
                      <w:r>
                        <w:rPr>
                          <w:rFonts w:ascii="Times New Roman" w:eastAsia="標楷體" w:hAnsi="Times New Roman" w:cs="Times New Roman"/>
                          <w:szCs w:val="24"/>
                        </w:rPr>
                        <w:t xml:space="preserve">Volume 2, </w:t>
                      </w:r>
                      <w:r>
                        <w:rPr>
                          <w:rFonts w:ascii="Times New Roman" w:eastAsia="標楷體" w:hAnsi="Times New Roman" w:cs="Times New Roman"/>
                          <w:i/>
                          <w:szCs w:val="24"/>
                        </w:rPr>
                        <w:t xml:space="preserve">Han Ying’s Illustrations of </w:t>
                      </w:r>
                      <w:r>
                        <w:rPr>
                          <w:rFonts w:ascii="Times New Roman" w:eastAsia="標楷體" w:hAnsi="Times New Roman" w:cs="Times New Roman"/>
                          <w:i/>
                          <w:szCs w:val="24"/>
                        </w:rPr>
                        <w:br/>
                        <w:t xml:space="preserve">the Didactic Appreciation of the Classic Songs </w:t>
                      </w:r>
                      <w:r w:rsidRPr="00E92961">
                        <w:rPr>
                          <w:rFonts w:ascii="Times New Roman" w:eastAsia="標楷體" w:hAnsi="Times New Roman" w:cs="Times New Roman"/>
                          <w:szCs w:val="24"/>
                        </w:rPr>
                        <w:t xml:space="preserve">(by </w:t>
                      </w:r>
                      <w:r>
                        <w:rPr>
                          <w:rFonts w:ascii="Times New Roman" w:eastAsia="標楷體" w:hAnsi="Times New Roman" w:cs="Times New Roman"/>
                          <w:szCs w:val="24"/>
                        </w:rPr>
                        <w:t>Han Ying</w:t>
                      </w:r>
                      <w:r w:rsidRPr="00E92961">
                        <w:rPr>
                          <w:rFonts w:ascii="Times New Roman" w:eastAsia="標楷體" w:hAnsi="Times New Roman" w:cs="Times New Roman"/>
                          <w:szCs w:val="24"/>
                        </w:rPr>
                        <w:t>)</w:t>
                      </w:r>
                    </w:p>
                    <w:p w:rsidR="00F35962" w:rsidRPr="00CA44B8" w:rsidRDefault="00CE33B6"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君</w:t>
                      </w:r>
                      <w:r w:rsidRPr="003267AB">
                        <w:rPr>
                          <w:rFonts w:ascii="華康香港標準楷書" w:eastAsia="華康香港標準楷書" w:hAnsi="華康香港標準楷書" w:cs="華康香港標準楷書" w:hint="eastAsia"/>
                          <w:b/>
                          <w:sz w:val="32"/>
                        </w:rPr>
                        <w:t>子盛德而卑，虛</w:t>
                      </w:r>
                      <w:r w:rsidRPr="003267AB">
                        <w:rPr>
                          <w:rFonts w:ascii="華康香港標準楷書" w:eastAsia="華康香港標準楷書" w:hAnsi="華康香港標準楷書" w:cs="華康香港標準楷書"/>
                          <w:b/>
                          <w:sz w:val="32"/>
                        </w:rPr>
                        <w:t>己</w:t>
                      </w:r>
                      <w:r>
                        <w:rPr>
                          <w:rFonts w:ascii="華康香港標準楷書" w:eastAsia="華康香港標準楷書" w:hAnsi="華康香港標準楷書" w:cs="華康香港標準楷書"/>
                          <w:b/>
                          <w:sz w:val="32"/>
                        </w:rPr>
                        <w:t>以</w:t>
                      </w:r>
                      <w:r>
                        <w:rPr>
                          <w:rFonts w:ascii="華康香港標準楷書" w:eastAsia="華康香港標準楷書" w:hAnsi="華康香港標準楷書" w:cs="華康香港標準楷書" w:hint="eastAsia"/>
                          <w:b/>
                          <w:sz w:val="32"/>
                        </w:rPr>
                        <w:t>受</w:t>
                      </w:r>
                      <w:r w:rsidRPr="00F41552">
                        <w:rPr>
                          <w:rFonts w:ascii="華康香港標準楷書" w:eastAsia="華康香港標準楷書" w:hAnsi="華康香港標準楷書" w:cs="華康香港標準楷書" w:hint="eastAsia"/>
                          <w:b/>
                          <w:spacing w:val="-30"/>
                          <w:sz w:val="32"/>
                        </w:rPr>
                        <w:t>人</w:t>
                      </w:r>
                      <w:r w:rsidR="00F35962">
                        <w:rPr>
                          <w:rFonts w:ascii="華康香港標準楷書" w:eastAsia="華康香港標準楷書" w:hAnsi="華康香港標準楷書" w:cs="華康香港標準楷書" w:hint="eastAsia"/>
                          <w:b/>
                          <w:sz w:val="32"/>
                        </w:rPr>
                        <w:t>。</w:t>
                      </w:r>
                    </w:p>
                    <w:p w:rsidR="00F35962" w:rsidRPr="000C598E" w:rsidRDefault="000C598E" w:rsidP="00F41552">
                      <w:pPr>
                        <w:rPr>
                          <w:rFonts w:ascii="Times New Roman" w:hAnsi="Times New Roman" w:cs="Times New Roman"/>
                        </w:rPr>
                      </w:pPr>
                      <w:r w:rsidRPr="000C598E">
                        <w:rPr>
                          <w:rFonts w:ascii="Times New Roman" w:hAnsi="Times New Roman" w:cs="Times New Roman"/>
                        </w:rPr>
                        <w:t>(Even possessing great virtues, gentlemen are always humble and willing to accept others’ opinions.)</w:t>
                      </w:r>
                    </w:p>
                    <w:p w:rsidR="00F35962" w:rsidRPr="007B53C4" w:rsidRDefault="00F35962" w:rsidP="00F35962"/>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0C598E">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148B54E2" wp14:editId="404429CF">
                <wp:simplePos x="0" y="0"/>
                <wp:positionH relativeFrom="column">
                  <wp:posOffset>1905</wp:posOffset>
                </wp:positionH>
                <wp:positionV relativeFrom="paragraph">
                  <wp:posOffset>219207</wp:posOffset>
                </wp:positionV>
                <wp:extent cx="5248275" cy="2847975"/>
                <wp:effectExtent l="0" t="0" r="28575" b="28575"/>
                <wp:wrapNone/>
                <wp:docPr id="10" name="文字方塊 10"/>
                <wp:cNvGraphicFramePr/>
                <a:graphic xmlns:a="http://schemas.openxmlformats.org/drawingml/2006/main">
                  <a:graphicData uri="http://schemas.microsoft.com/office/word/2010/wordprocessingShape">
                    <wps:wsp>
                      <wps:cNvSpPr txBox="1"/>
                      <wps:spPr>
                        <a:xfrm>
                          <a:off x="0" y="0"/>
                          <a:ext cx="5248275" cy="284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962" w:rsidRDefault="00F35962" w:rsidP="000C598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F41552">
                              <w:rPr>
                                <w:rFonts w:ascii="華康香港標準楷書" w:eastAsia="華康香港標準楷書" w:hAnsi="華康香港標準楷書" w:cs="華康香港標準楷書" w:hint="eastAsia"/>
                                <w:sz w:val="32"/>
                              </w:rPr>
                              <w:t>尚</w:t>
                            </w:r>
                            <w:r w:rsidR="00F41552">
                              <w:rPr>
                                <w:rFonts w:ascii="華康香港標準楷書" w:eastAsia="華康香港標準楷書" w:hAnsi="華康香港標準楷書" w:cs="華康香港標準楷書"/>
                                <w:sz w:val="32"/>
                              </w:rPr>
                              <w:t>書</w:t>
                            </w:r>
                            <w:r w:rsidR="00F41552">
                              <w:rPr>
                                <w:rFonts w:ascii="華康香港標準楷書" w:eastAsia="華康香港標準楷書" w:hAnsi="華康香港標準楷書" w:cs="華康香港標準楷書" w:hint="eastAsia"/>
                                <w:sz w:val="32"/>
                              </w:rPr>
                              <w:t>‧大</w:t>
                            </w:r>
                            <w:r w:rsidR="00F41552">
                              <w:rPr>
                                <w:rFonts w:ascii="華康香港標準楷書" w:eastAsia="華康香港標準楷書" w:hAnsi="華康香港標準楷書" w:cs="華康香港標準楷書"/>
                                <w:sz w:val="32"/>
                              </w:rPr>
                              <w:t>禹謨</w:t>
                            </w:r>
                            <w:r>
                              <w:rPr>
                                <w:rFonts w:ascii="華康香港標準楷書" w:eastAsia="華康香港標準楷書" w:hAnsi="華康香港標準楷書" w:cs="華康香港標準楷書" w:hint="eastAsia"/>
                                <w:sz w:val="32"/>
                              </w:rPr>
                              <w:t>》</w:t>
                            </w:r>
                            <w:r w:rsidR="00F41552">
                              <w:rPr>
                                <w:rFonts w:ascii="華康香港標準楷書" w:eastAsia="華康香港標準楷書" w:hAnsi="華康香港標準楷書" w:cs="華康香港標準楷書" w:hint="eastAsia"/>
                                <w:sz w:val="32"/>
                              </w:rPr>
                              <w:sym w:font="Wingdings" w:char="F026"/>
                            </w:r>
                          </w:p>
                          <w:p w:rsidR="000C598E" w:rsidRPr="00FA252F" w:rsidRDefault="000C598E" w:rsidP="000C598E">
                            <w:pPr>
                              <w:snapToGrid w:val="0"/>
                              <w:spacing w:afterLines="50" w:after="180"/>
                              <w:jc w:val="right"/>
                              <w:rPr>
                                <w:rFonts w:ascii="華康香港標準楷書" w:eastAsia="華康香港標準楷書" w:hAnsi="華康香港標準楷書" w:cs="華康香港標準楷書"/>
                                <w:sz w:val="32"/>
                              </w:rPr>
                            </w:pPr>
                            <w:r>
                              <w:rPr>
                                <w:rFonts w:ascii="Times New Roman" w:eastAsia="標楷體" w:hAnsi="Times New Roman" w:cs="Times New Roman"/>
                                <w:szCs w:val="24"/>
                              </w:rPr>
                              <w:t xml:space="preserve">Chapter </w:t>
                            </w:r>
                            <w:r w:rsidR="00505381" w:rsidRPr="008E414C">
                              <w:rPr>
                                <w:rFonts w:ascii="Times New Roman" w:hAnsi="Times New Roman" w:cs="Times New Roman"/>
                                <w:color w:val="000000"/>
                              </w:rPr>
                              <w:t>"</w:t>
                            </w:r>
                            <w:r>
                              <w:rPr>
                                <w:rFonts w:ascii="Times New Roman" w:eastAsia="標楷體" w:hAnsi="Times New Roman" w:cs="Times New Roman"/>
                                <w:szCs w:val="24"/>
                              </w:rPr>
                              <w:t>Plan of Emperor Yu</w:t>
                            </w:r>
                            <w:r w:rsidR="00505381" w:rsidRPr="008E414C">
                              <w:rPr>
                                <w:rFonts w:ascii="Times New Roman" w:hAnsi="Times New Roman" w:cs="Times New Roman"/>
                                <w:color w:val="000000"/>
                              </w:rPr>
                              <w:t>"</w:t>
                            </w:r>
                            <w:r>
                              <w:rPr>
                                <w:rFonts w:ascii="Times New Roman" w:eastAsia="標楷體" w:hAnsi="Times New Roman" w:cs="Times New Roman"/>
                                <w:szCs w:val="24"/>
                              </w:rPr>
                              <w:t>,</w:t>
                            </w:r>
                            <w:r w:rsidRPr="000C598E">
                              <w:rPr>
                                <w:rFonts w:ascii="Times New Roman" w:eastAsia="標楷體" w:hAnsi="Times New Roman" w:cs="Times New Roman"/>
                                <w:i/>
                                <w:szCs w:val="24"/>
                              </w:rPr>
                              <w:t xml:space="preserve"> Book of Documents</w:t>
                            </w:r>
                          </w:p>
                          <w:p w:rsidR="00F35962" w:rsidRPr="00CA44B8" w:rsidRDefault="00F41552" w:rsidP="00F35962">
                            <w:pPr>
                              <w:rPr>
                                <w:rFonts w:ascii="華康香港標準楷書" w:eastAsia="華康香港標準楷書" w:hAnsi="華康香港標準楷書" w:cs="華康香港標準楷書"/>
                                <w:b/>
                                <w:sz w:val="32"/>
                              </w:rPr>
                            </w:pPr>
                            <w:r w:rsidRPr="000C598E">
                              <w:rPr>
                                <w:rFonts w:ascii="華康香港標準楷書" w:eastAsia="華康香港標準楷書" w:hAnsi="華康香港標準楷書" w:cs="華康香港標準楷書" w:hint="eastAsia"/>
                                <w:b/>
                                <w:sz w:val="32"/>
                              </w:rPr>
                              <w:t>滿</w:t>
                            </w:r>
                            <w:r>
                              <w:rPr>
                                <w:rFonts w:ascii="華康香港標準楷書" w:eastAsia="華康香港標準楷書" w:hAnsi="華康香港標準楷書" w:cs="華康香港標準楷書" w:hint="eastAsia"/>
                                <w:b/>
                                <w:sz w:val="32"/>
                              </w:rPr>
                              <w:t>招損</w:t>
                            </w:r>
                            <w:r w:rsidR="00F35962" w:rsidRPr="00044B6A">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謙受</w:t>
                            </w:r>
                            <w:r w:rsidRPr="000C598E">
                              <w:rPr>
                                <w:rFonts w:ascii="華康香港標準楷書" w:eastAsia="華康香港標準楷書" w:hAnsi="華康香港標準楷書" w:cs="華康香港標準楷書" w:hint="eastAsia"/>
                                <w:b/>
                                <w:sz w:val="32"/>
                              </w:rPr>
                              <w:t>益</w:t>
                            </w:r>
                            <w:r w:rsidR="00F35962">
                              <w:rPr>
                                <w:rFonts w:ascii="華康香港標準楷書" w:eastAsia="華康香港標準楷書" w:hAnsi="華康香港標準楷書" w:cs="華康香港標準楷書" w:hint="eastAsia"/>
                                <w:b/>
                                <w:sz w:val="32"/>
                              </w:rPr>
                              <w:t>。</w:t>
                            </w:r>
                          </w:p>
                          <w:p w:rsidR="00F35962" w:rsidRDefault="000C598E" w:rsidP="00F35962">
                            <w:r w:rsidRPr="000C598E">
                              <w:rPr>
                                <w:rFonts w:ascii="Times New Roman" w:hAnsi="Times New Roman" w:cs="Times New Roman"/>
                              </w:rPr>
                              <w:t>(</w:t>
                            </w:r>
                            <w:r>
                              <w:rPr>
                                <w:rFonts w:ascii="Times New Roman" w:hAnsi="Times New Roman" w:cs="Times New Roman"/>
                              </w:rPr>
                              <w:t>Arrogance brings along failure. Humbleness brings along benefits</w:t>
                            </w:r>
                            <w:r w:rsidRPr="000C598E">
                              <w:rPr>
                                <w:rFonts w:ascii="Times New Roman" w:hAnsi="Times New Roman" w:cs="Times New Roman"/>
                              </w:rPr>
                              <w:t>.)</w:t>
                            </w:r>
                          </w:p>
                          <w:p w:rsidR="00F35962" w:rsidRDefault="00F35962" w:rsidP="00F35962"/>
                          <w:p w:rsidR="00F41552" w:rsidRPr="00A369F9" w:rsidRDefault="00F41552" w:rsidP="000C598E">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0C598E">
                              <w:rPr>
                                <w:rFonts w:ascii="華康香港標準楷書" w:eastAsia="華康香港標準楷書" w:hAnsi="華康香港標準楷書" w:cs="華康香港標準楷書" w:hint="eastAsia"/>
                                <w:sz w:val="32"/>
                              </w:rPr>
                              <w:t xml:space="preserve"> </w:t>
                            </w:r>
                            <w:r w:rsidR="000C598E" w:rsidRPr="000C598E">
                              <w:rPr>
                                <w:rFonts w:ascii="Times New Roman" w:eastAsia="標楷體" w:hAnsi="Times New Roman" w:cs="Times New Roman"/>
                                <w:szCs w:val="24"/>
                              </w:rPr>
                              <w:t>Original Text:</w:t>
                            </w:r>
                            <w:r w:rsidR="000C598E">
                              <w:rPr>
                                <w:rFonts w:ascii="華康香港標準楷書" w:eastAsia="華康香港標準楷書" w:hAnsi="華康香港標準楷書" w:cs="華康香港標準楷書"/>
                                <w:sz w:val="32"/>
                              </w:rPr>
                              <w:t xml:space="preserve"> </w:t>
                            </w:r>
                          </w:p>
                          <w:p w:rsidR="00F41552" w:rsidRPr="00851113" w:rsidRDefault="00F41552" w:rsidP="003267AB">
                            <w:pPr>
                              <w:ind w:leftChars="227" w:left="545"/>
                              <w:rPr>
                                <w:rFonts w:ascii="華康香港標準楷書" w:eastAsia="華康香港標準楷書" w:hAnsi="華康香港標準楷書" w:cs="華康香港標準楷書"/>
                                <w:color w:val="000000"/>
                                <w:szCs w:val="40"/>
                              </w:rPr>
                            </w:pPr>
                            <w:bookmarkStart w:id="0" w:name="_GoBack"/>
                            <w:r w:rsidRPr="00F41552">
                              <w:rPr>
                                <w:rFonts w:ascii="華康香港標準楷書" w:eastAsia="華康香港標準楷書" w:hAnsi="華康香港標準楷書" w:cs="華康香港標準楷書"/>
                                <w:color w:val="000000"/>
                                <w:szCs w:val="40"/>
                              </w:rPr>
                              <w:t>三旬，苗民逆命。</w:t>
                            </w:r>
                            <w:r w:rsidRPr="00B33498">
                              <w:rPr>
                                <w:rFonts w:ascii="華康香港標準楷書" w:eastAsia="華康香港標準楷書" w:hAnsi="華康香港標準楷書" w:cs="華康香港標準楷書"/>
                                <w:color w:val="000000"/>
                                <w:szCs w:val="40"/>
                                <w:u w:val="single"/>
                              </w:rPr>
                              <w:t>益</w:t>
                            </w:r>
                            <w:r w:rsidRPr="00F41552">
                              <w:rPr>
                                <w:rFonts w:ascii="華康香港標準楷書" w:eastAsia="華康香港標準楷書" w:hAnsi="華康香港標準楷書" w:cs="華康香港標準楷書"/>
                                <w:color w:val="000000"/>
                                <w:szCs w:val="40"/>
                              </w:rPr>
                              <w:t>贊於</w:t>
                            </w:r>
                            <w:r w:rsidRPr="00B33498">
                              <w:rPr>
                                <w:rFonts w:ascii="華康香港標準楷書" w:eastAsia="華康香港標準楷書" w:hAnsi="華康香港標準楷書" w:cs="華康香港標準楷書"/>
                                <w:color w:val="000000"/>
                                <w:szCs w:val="40"/>
                                <w:u w:val="single"/>
                              </w:rPr>
                              <w:t>禹</w:t>
                            </w:r>
                            <w:r w:rsidRPr="00F41552">
                              <w:rPr>
                                <w:rFonts w:ascii="華康香港標準楷書" w:eastAsia="華康香港標準楷書" w:hAnsi="華康香港標準楷書" w:cs="華康香港標準楷書"/>
                                <w:color w:val="000000"/>
                                <w:szCs w:val="40"/>
                              </w:rPr>
                              <w:t>曰：「惟德動天，無遠弗屆，</w:t>
                            </w:r>
                            <w:r w:rsidRPr="00F41552">
                              <w:rPr>
                                <w:rFonts w:ascii="華康香港標準楷書" w:eastAsia="華康香港標準楷書" w:hAnsi="華康香港標準楷書" w:cs="華康香港標準楷書"/>
                                <w:highlight w:val="yellow"/>
                              </w:rPr>
                              <w:t>滿招損，謙受益</w:t>
                            </w:r>
                            <w:r w:rsidRPr="00F41552">
                              <w:rPr>
                                <w:rFonts w:ascii="華康香港標準楷書" w:eastAsia="華康香港標準楷書" w:hAnsi="華康香港標準楷書" w:cs="華康香港標準楷書"/>
                                <w:color w:val="000000"/>
                                <w:szCs w:val="40"/>
                              </w:rPr>
                              <w:t>，時乃天道。帝初於歷山，往於田，日號泣於旻天，於父母，負罪引慝。祗載見瞽叟，夔夔齋栗，瞽亦</w:t>
                            </w:r>
                            <w:bookmarkEnd w:id="0"/>
                            <w:r w:rsidRPr="00F41552">
                              <w:rPr>
                                <w:rFonts w:ascii="華康香港標準楷書" w:eastAsia="華康香港標準楷書" w:hAnsi="華康香港標準楷書" w:cs="華康香港標準楷書"/>
                                <w:color w:val="000000"/>
                                <w:szCs w:val="40"/>
                              </w:rPr>
                              <w:t>允若。至諴感神，矧茲有苗。</w:t>
                            </w:r>
                            <w:r w:rsidRPr="00F41552">
                              <w:rPr>
                                <w:rFonts w:ascii="華康香港標準楷書" w:eastAsia="華康香港標準楷書" w:hAnsi="華康香港標準楷書" w:cs="華康香港標準楷書" w:hint="eastAsia"/>
                                <w:color w:val="000000"/>
                                <w:szCs w:val="40"/>
                              </w:rPr>
                              <w:t>」</w:t>
                            </w:r>
                          </w:p>
                          <w:p w:rsidR="00F41552" w:rsidRDefault="00F41552" w:rsidP="00F35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10" o:spid="_x0000_s1032" type="#_x0000_t202" style="position:absolute;margin-left:.15pt;margin-top:17.25pt;width:413.25pt;height:22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" fillcolor="white [3201]" strokeweight=".5pt">
                <v:textbox>
                  <w:txbxContent>
                    <w:p w:rsidR="00F35962" w:rsidRDefault="00F35962" w:rsidP="000C598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F41552">
                        <w:rPr>
                          <w:rFonts w:ascii="華康香港標準楷書" w:eastAsia="華康香港標準楷書" w:hAnsi="華康香港標準楷書" w:cs="華康香港標準楷書" w:hint="eastAsia"/>
                          <w:sz w:val="32"/>
                        </w:rPr>
                        <w:t>尚</w:t>
                      </w:r>
                      <w:r w:rsidR="00F41552">
                        <w:rPr>
                          <w:rFonts w:ascii="華康香港標準楷書" w:eastAsia="華康香港標準楷書" w:hAnsi="華康香港標準楷書" w:cs="華康香港標準楷書"/>
                          <w:sz w:val="32"/>
                        </w:rPr>
                        <w:t>書</w:t>
                      </w:r>
                      <w:r w:rsidR="00F41552">
                        <w:rPr>
                          <w:rFonts w:ascii="華康香港標準楷書" w:eastAsia="華康香港標準楷書" w:hAnsi="華康香港標準楷書" w:cs="華康香港標準楷書" w:hint="eastAsia"/>
                          <w:sz w:val="32"/>
                        </w:rPr>
                        <w:t>‧大</w:t>
                      </w:r>
                      <w:r w:rsidR="00F41552">
                        <w:rPr>
                          <w:rFonts w:ascii="華康香港標準楷書" w:eastAsia="華康香港標準楷書" w:hAnsi="華康香港標準楷書" w:cs="華康香港標準楷書"/>
                          <w:sz w:val="32"/>
                        </w:rPr>
                        <w:t>禹謨</w:t>
                      </w:r>
                      <w:r>
                        <w:rPr>
                          <w:rFonts w:ascii="華康香港標準楷書" w:eastAsia="華康香港標準楷書" w:hAnsi="華康香港標準楷書" w:cs="華康香港標準楷書" w:hint="eastAsia"/>
                          <w:sz w:val="32"/>
                        </w:rPr>
                        <w:t>》</w:t>
                      </w:r>
                      <w:r w:rsidR="00F41552">
                        <w:rPr>
                          <w:rFonts w:ascii="華康香港標準楷書" w:eastAsia="華康香港標準楷書" w:hAnsi="華康香港標準楷書" w:cs="華康香港標準楷書" w:hint="eastAsia"/>
                          <w:sz w:val="32"/>
                        </w:rPr>
                        <w:sym w:font="Wingdings" w:char="F026"/>
                      </w:r>
                    </w:p>
                    <w:p w:rsidR="000C598E" w:rsidRPr="00FA252F" w:rsidRDefault="000C598E" w:rsidP="000C598E">
                      <w:pPr>
                        <w:snapToGrid w:val="0"/>
                        <w:spacing w:afterLines="50" w:after="180"/>
                        <w:jc w:val="right"/>
                        <w:rPr>
                          <w:rFonts w:ascii="華康香港標準楷書" w:eastAsia="華康香港標準楷書" w:hAnsi="華康香港標準楷書" w:cs="華康香港標準楷書"/>
                          <w:sz w:val="32"/>
                        </w:rPr>
                      </w:pPr>
                      <w:r>
                        <w:rPr>
                          <w:rFonts w:ascii="Times New Roman" w:eastAsia="標楷體" w:hAnsi="Times New Roman" w:cs="Times New Roman"/>
                          <w:szCs w:val="24"/>
                        </w:rPr>
                        <w:t xml:space="preserve">Chapter </w:t>
                      </w:r>
                      <w:r w:rsidR="00505381" w:rsidRPr="008E414C">
                        <w:rPr>
                          <w:rFonts w:ascii="Times New Roman" w:hAnsi="Times New Roman" w:cs="Times New Roman"/>
                          <w:color w:val="000000"/>
                        </w:rPr>
                        <w:t>"</w:t>
                      </w:r>
                      <w:r>
                        <w:rPr>
                          <w:rFonts w:ascii="Times New Roman" w:eastAsia="標楷體" w:hAnsi="Times New Roman" w:cs="Times New Roman"/>
                          <w:szCs w:val="24"/>
                        </w:rPr>
                        <w:t>Plan of Emperor Yu</w:t>
                      </w:r>
                      <w:r w:rsidR="00505381" w:rsidRPr="008E414C">
                        <w:rPr>
                          <w:rFonts w:ascii="Times New Roman" w:hAnsi="Times New Roman" w:cs="Times New Roman"/>
                          <w:color w:val="000000"/>
                        </w:rPr>
                        <w:t>"</w:t>
                      </w:r>
                      <w:r>
                        <w:rPr>
                          <w:rFonts w:ascii="Times New Roman" w:eastAsia="標楷體" w:hAnsi="Times New Roman" w:cs="Times New Roman"/>
                          <w:szCs w:val="24"/>
                        </w:rPr>
                        <w:t>,</w:t>
                      </w:r>
                      <w:r w:rsidRPr="000C598E">
                        <w:rPr>
                          <w:rFonts w:ascii="Times New Roman" w:eastAsia="標楷體" w:hAnsi="Times New Roman" w:cs="Times New Roman"/>
                          <w:i/>
                          <w:szCs w:val="24"/>
                        </w:rPr>
                        <w:t xml:space="preserve"> Book of Documents</w:t>
                      </w:r>
                    </w:p>
                    <w:p w:rsidR="00F35962" w:rsidRPr="00CA44B8" w:rsidRDefault="00F41552" w:rsidP="00F35962">
                      <w:pPr>
                        <w:rPr>
                          <w:rFonts w:ascii="華康香港標準楷書" w:eastAsia="華康香港標準楷書" w:hAnsi="華康香港標準楷書" w:cs="華康香港標準楷書"/>
                          <w:b/>
                          <w:sz w:val="32"/>
                        </w:rPr>
                      </w:pPr>
                      <w:r w:rsidRPr="000C598E">
                        <w:rPr>
                          <w:rFonts w:ascii="華康香港標準楷書" w:eastAsia="華康香港標準楷書" w:hAnsi="華康香港標準楷書" w:cs="華康香港標準楷書" w:hint="eastAsia"/>
                          <w:b/>
                          <w:sz w:val="32"/>
                        </w:rPr>
                        <w:t>滿</w:t>
                      </w:r>
                      <w:r>
                        <w:rPr>
                          <w:rFonts w:ascii="華康香港標準楷書" w:eastAsia="華康香港標準楷書" w:hAnsi="華康香港標準楷書" w:cs="華康香港標準楷書" w:hint="eastAsia"/>
                          <w:b/>
                          <w:sz w:val="32"/>
                        </w:rPr>
                        <w:t>招損</w:t>
                      </w:r>
                      <w:r w:rsidR="00F35962" w:rsidRPr="00044B6A">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謙受</w:t>
                      </w:r>
                      <w:r w:rsidRPr="000C598E">
                        <w:rPr>
                          <w:rFonts w:ascii="華康香港標準楷書" w:eastAsia="華康香港標準楷書" w:hAnsi="華康香港標準楷書" w:cs="華康香港標準楷書" w:hint="eastAsia"/>
                          <w:b/>
                          <w:sz w:val="32"/>
                        </w:rPr>
                        <w:t>益</w:t>
                      </w:r>
                      <w:r w:rsidR="00F35962">
                        <w:rPr>
                          <w:rFonts w:ascii="華康香港標準楷書" w:eastAsia="華康香港標準楷書" w:hAnsi="華康香港標準楷書" w:cs="華康香港標準楷書" w:hint="eastAsia"/>
                          <w:b/>
                          <w:sz w:val="32"/>
                        </w:rPr>
                        <w:t>。</w:t>
                      </w:r>
                    </w:p>
                    <w:p w:rsidR="00F35962" w:rsidRDefault="000C598E" w:rsidP="00F35962">
                      <w:r w:rsidRPr="000C598E">
                        <w:rPr>
                          <w:rFonts w:ascii="Times New Roman" w:hAnsi="Times New Roman" w:cs="Times New Roman"/>
                        </w:rPr>
                        <w:t>(</w:t>
                      </w:r>
                      <w:r>
                        <w:rPr>
                          <w:rFonts w:ascii="Times New Roman" w:hAnsi="Times New Roman" w:cs="Times New Roman"/>
                        </w:rPr>
                        <w:t>Arrogance brings along failure. Humbleness brings along benefits</w:t>
                      </w:r>
                      <w:r w:rsidRPr="000C598E">
                        <w:rPr>
                          <w:rFonts w:ascii="Times New Roman" w:hAnsi="Times New Roman" w:cs="Times New Roman"/>
                        </w:rPr>
                        <w:t>.)</w:t>
                      </w:r>
                    </w:p>
                    <w:p w:rsidR="00F35962" w:rsidRDefault="00F35962" w:rsidP="00F35962"/>
                    <w:p w:rsidR="00F41552" w:rsidRPr="00A369F9" w:rsidRDefault="00F41552" w:rsidP="000C598E">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0C598E">
                        <w:rPr>
                          <w:rFonts w:ascii="華康香港標準楷書" w:eastAsia="華康香港標準楷書" w:hAnsi="華康香港標準楷書" w:cs="華康香港標準楷書" w:hint="eastAsia"/>
                          <w:sz w:val="32"/>
                        </w:rPr>
                        <w:t xml:space="preserve"> </w:t>
                      </w:r>
                      <w:r w:rsidR="000C598E" w:rsidRPr="000C598E">
                        <w:rPr>
                          <w:rFonts w:ascii="Times New Roman" w:eastAsia="標楷體" w:hAnsi="Times New Roman" w:cs="Times New Roman"/>
                          <w:szCs w:val="24"/>
                        </w:rPr>
                        <w:t>Original Text:</w:t>
                      </w:r>
                      <w:r w:rsidR="000C598E">
                        <w:rPr>
                          <w:rFonts w:ascii="華康香港標準楷書" w:eastAsia="華康香港標準楷書" w:hAnsi="華康香港標準楷書" w:cs="華康香港標準楷書"/>
                          <w:sz w:val="32"/>
                        </w:rPr>
                        <w:t xml:space="preserve"> </w:t>
                      </w:r>
                    </w:p>
                    <w:p w:rsidR="00F41552" w:rsidRPr="00851113" w:rsidRDefault="00F41552" w:rsidP="003267AB">
                      <w:pPr>
                        <w:ind w:leftChars="227" w:left="545"/>
                        <w:rPr>
                          <w:rFonts w:ascii="華康香港標準楷書" w:eastAsia="華康香港標準楷書" w:hAnsi="華康香港標準楷書" w:cs="華康香港標準楷書"/>
                          <w:color w:val="000000"/>
                          <w:szCs w:val="40"/>
                        </w:rPr>
                      </w:pPr>
                      <w:bookmarkStart w:id="1" w:name="_GoBack"/>
                      <w:r w:rsidRPr="00F41552">
                        <w:rPr>
                          <w:rFonts w:ascii="華康香港標準楷書" w:eastAsia="華康香港標準楷書" w:hAnsi="華康香港標準楷書" w:cs="華康香港標準楷書"/>
                          <w:color w:val="000000"/>
                          <w:szCs w:val="40"/>
                        </w:rPr>
                        <w:t>三旬，苗民逆命。</w:t>
                      </w:r>
                      <w:r w:rsidRPr="00B33498">
                        <w:rPr>
                          <w:rFonts w:ascii="華康香港標準楷書" w:eastAsia="華康香港標準楷書" w:hAnsi="華康香港標準楷書" w:cs="華康香港標準楷書"/>
                          <w:color w:val="000000"/>
                          <w:szCs w:val="40"/>
                          <w:u w:val="single"/>
                        </w:rPr>
                        <w:t>益</w:t>
                      </w:r>
                      <w:r w:rsidRPr="00F41552">
                        <w:rPr>
                          <w:rFonts w:ascii="華康香港標準楷書" w:eastAsia="華康香港標準楷書" w:hAnsi="華康香港標準楷書" w:cs="華康香港標準楷書"/>
                          <w:color w:val="000000"/>
                          <w:szCs w:val="40"/>
                        </w:rPr>
                        <w:t>贊於</w:t>
                      </w:r>
                      <w:r w:rsidRPr="00B33498">
                        <w:rPr>
                          <w:rFonts w:ascii="華康香港標準楷書" w:eastAsia="華康香港標準楷書" w:hAnsi="華康香港標準楷書" w:cs="華康香港標準楷書"/>
                          <w:color w:val="000000"/>
                          <w:szCs w:val="40"/>
                          <w:u w:val="single"/>
                        </w:rPr>
                        <w:t>禹</w:t>
                      </w:r>
                      <w:r w:rsidRPr="00F41552">
                        <w:rPr>
                          <w:rFonts w:ascii="華康香港標準楷書" w:eastAsia="華康香港標準楷書" w:hAnsi="華康香港標準楷書" w:cs="華康香港標準楷書"/>
                          <w:color w:val="000000"/>
                          <w:szCs w:val="40"/>
                        </w:rPr>
                        <w:t>曰：「惟德動天，無遠弗屆，</w:t>
                      </w:r>
                      <w:r w:rsidRPr="00F41552">
                        <w:rPr>
                          <w:rFonts w:ascii="華康香港標準楷書" w:eastAsia="華康香港標準楷書" w:hAnsi="華康香港標準楷書" w:cs="華康香港標準楷書"/>
                          <w:highlight w:val="yellow"/>
                        </w:rPr>
                        <w:t>滿招損，謙受益</w:t>
                      </w:r>
                      <w:r w:rsidRPr="00F41552">
                        <w:rPr>
                          <w:rFonts w:ascii="華康香港標準楷書" w:eastAsia="華康香港標準楷書" w:hAnsi="華康香港標準楷書" w:cs="華康香港標準楷書"/>
                          <w:color w:val="000000"/>
                          <w:szCs w:val="40"/>
                        </w:rPr>
                        <w:t>，時乃天道。帝初於歷山，往於田，日號泣於旻天，於父母，負罪引慝。祗載見瞽叟，夔夔齋栗，瞽亦</w:t>
                      </w:r>
                      <w:bookmarkEnd w:id="1"/>
                      <w:r w:rsidRPr="00F41552">
                        <w:rPr>
                          <w:rFonts w:ascii="華康香港標準楷書" w:eastAsia="華康香港標準楷書" w:hAnsi="華康香港標準楷書" w:cs="華康香港標準楷書"/>
                          <w:color w:val="000000"/>
                          <w:szCs w:val="40"/>
                        </w:rPr>
                        <w:t>允若。至諴感神，矧茲有苗。</w:t>
                      </w:r>
                      <w:r w:rsidRPr="00F41552">
                        <w:rPr>
                          <w:rFonts w:ascii="華康香港標準楷書" w:eastAsia="華康香港標準楷書" w:hAnsi="華康香港標準楷書" w:cs="華康香港標準楷書" w:hint="eastAsia"/>
                          <w:color w:val="000000"/>
                          <w:szCs w:val="40"/>
                        </w:rPr>
                        <w:t>」</w:t>
                      </w:r>
                    </w:p>
                    <w:p w:rsidR="00F41552" w:rsidRDefault="00F41552" w:rsidP="00F35962"/>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sectPr w:rsidR="00F35962"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390" w:rsidRDefault="00C01390" w:rsidP="00FA252F">
      <w:r>
        <w:separator/>
      </w:r>
    </w:p>
  </w:endnote>
  <w:endnote w:type="continuationSeparator" w:id="0">
    <w:p w:rsidR="00C01390" w:rsidRDefault="00C01390"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97324"/>
      <w:docPartObj>
        <w:docPartGallery w:val="Page Numbers (Bottom of Page)"/>
        <w:docPartUnique/>
      </w:docPartObj>
    </w:sdtPr>
    <w:sdtEndPr/>
    <w:sdtContent>
      <w:p w:rsidR="00976CF8" w:rsidRDefault="00976CF8">
        <w:pPr>
          <w:pStyle w:val="ad"/>
          <w:jc w:val="right"/>
        </w:pPr>
        <w:r>
          <w:fldChar w:fldCharType="begin"/>
        </w:r>
        <w:r>
          <w:instrText>PAGE   \* MERGEFORMAT</w:instrText>
        </w:r>
        <w:r>
          <w:fldChar w:fldCharType="separate"/>
        </w:r>
        <w:r w:rsidR="003267AB" w:rsidRPr="003267AB">
          <w:rPr>
            <w:noProof/>
            <w:lang w:val="zh-TW"/>
          </w:rPr>
          <w:t>2</w:t>
        </w:r>
        <w:r>
          <w:fldChar w:fldCharType="end"/>
        </w:r>
      </w:p>
    </w:sdtContent>
  </w:sdt>
  <w:p w:rsidR="00976CF8" w:rsidRDefault="00976C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390" w:rsidRDefault="00C01390" w:rsidP="00FA252F">
      <w:r>
        <w:separator/>
      </w:r>
    </w:p>
  </w:footnote>
  <w:footnote w:type="continuationSeparator" w:id="0">
    <w:p w:rsidR="00C01390" w:rsidRDefault="00C01390" w:rsidP="00FA252F">
      <w:r>
        <w:continuationSeparator/>
      </w:r>
    </w:p>
  </w:footnote>
  <w:footnote w:id="1">
    <w:p w:rsidR="0081799B" w:rsidRPr="0016604D" w:rsidRDefault="0081799B" w:rsidP="0081799B">
      <w:pPr>
        <w:pStyle w:val="question"/>
        <w:snapToGrid w:val="0"/>
        <w:spacing w:before="0" w:beforeAutospacing="0" w:after="0" w:afterAutospacing="0"/>
        <w:rPr>
          <w:rFonts w:eastAsia="華康香港標準楷書"/>
          <w:color w:val="000000"/>
          <w:sz w:val="22"/>
          <w:szCs w:val="22"/>
        </w:rPr>
      </w:pPr>
      <w:r w:rsidRPr="00275323">
        <w:rPr>
          <w:rStyle w:val="a9"/>
          <w:sz w:val="20"/>
          <w:szCs w:val="20"/>
        </w:rPr>
        <w:footnoteRef/>
      </w:r>
      <w:r w:rsidRPr="00275323">
        <w:rPr>
          <w:position w:val="6"/>
          <w:sz w:val="20"/>
          <w:szCs w:val="20"/>
        </w:rPr>
        <w:t xml:space="preserve"> </w:t>
      </w:r>
      <w:r w:rsidRPr="00275323">
        <w:rPr>
          <w:rStyle w:val="aa"/>
          <w:color w:val="000000"/>
          <w:sz w:val="20"/>
          <w:szCs w:val="20"/>
        </w:rPr>
        <w:t>Information</w:t>
      </w:r>
      <w:r w:rsidRPr="00275323">
        <w:rPr>
          <w:rFonts w:eastAsia="華康香港標準楷書"/>
          <w:b/>
          <w:sz w:val="20"/>
          <w:szCs w:val="20"/>
        </w:rPr>
        <w:t>：</w:t>
      </w:r>
      <w:r w:rsidRPr="007562F6">
        <w:rPr>
          <w:rStyle w:val="aa"/>
          <w:color w:val="000000"/>
          <w:sz w:val="22"/>
          <w:szCs w:val="22"/>
        </w:rPr>
        <w:t>Book of the Later Han</w:t>
      </w:r>
    </w:p>
    <w:p w:rsidR="0081799B" w:rsidRPr="007562F6" w:rsidRDefault="0081799B" w:rsidP="0081799B">
      <w:pPr>
        <w:pStyle w:val="bigen"/>
        <w:snapToGrid w:val="0"/>
        <w:spacing w:before="0" w:beforeAutospacing="0" w:after="0" w:afterAutospacing="0"/>
        <w:ind w:left="182"/>
        <w:rPr>
          <w:rFonts w:ascii="華康香港標準楷書" w:eastAsia="華康香港標準楷書" w:hAnsi="華康香港標準楷書" w:cs="華康香港標準楷書"/>
          <w:sz w:val="22"/>
          <w:szCs w:val="22"/>
        </w:rPr>
      </w:pPr>
      <w:r w:rsidRPr="007562F6">
        <w:rPr>
          <w:i/>
          <w:iCs/>
          <w:color w:val="000000"/>
          <w:sz w:val="22"/>
          <w:szCs w:val="22"/>
        </w:rPr>
        <w:t>Book of the Later Han</w:t>
      </w:r>
      <w:r w:rsidRPr="007562F6">
        <w:rPr>
          <w:color w:val="000000"/>
          <w:sz w:val="22"/>
          <w:szCs w:val="22"/>
        </w:rPr>
        <w:t>, one of the "25 dynastic histories", was written by Fan Ye of the Southern Dynasty (excluding the parts on "social policies" and "natural phenomenon"). The book recorded the one hundred and ninety-five years of history of the Eastern Han Dynasty, including some important events of the emperors, history of the nobles and feudal princes, social policies and natural phenomenon, together with the descriptions of people from all walks of life and the important writings about them. This book was full of vivid standpoints and pinpoint criticism.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AF6A69"/>
    <w:multiLevelType w:val="multilevel"/>
    <w:tmpl w:val="3BCA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DC08FB"/>
    <w:multiLevelType w:val="hybridMultilevel"/>
    <w:tmpl w:val="76529A80"/>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51CED"/>
    <w:multiLevelType w:val="multilevel"/>
    <w:tmpl w:val="EABA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9F4E3C"/>
    <w:multiLevelType w:val="hybridMultilevel"/>
    <w:tmpl w:val="505897A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DA7D41"/>
    <w:multiLevelType w:val="hybridMultilevel"/>
    <w:tmpl w:val="DE1EDA6E"/>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8C3105"/>
    <w:multiLevelType w:val="multilevel"/>
    <w:tmpl w:val="80F4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6A12C9"/>
    <w:multiLevelType w:val="multilevel"/>
    <w:tmpl w:val="D8A2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4C4CEA"/>
    <w:multiLevelType w:val="multilevel"/>
    <w:tmpl w:val="DF28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B21BE5"/>
    <w:multiLevelType w:val="hybridMultilevel"/>
    <w:tmpl w:val="E7401716"/>
    <w:lvl w:ilvl="0" w:tplc="ADB22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7"/>
  </w:num>
  <w:num w:numId="3">
    <w:abstractNumId w:val="0"/>
  </w:num>
  <w:num w:numId="4">
    <w:abstractNumId w:val="3"/>
  </w:num>
  <w:num w:numId="5">
    <w:abstractNumId w:val="12"/>
  </w:num>
  <w:num w:numId="6">
    <w:abstractNumId w:val="16"/>
  </w:num>
  <w:num w:numId="7">
    <w:abstractNumId w:val="7"/>
  </w:num>
  <w:num w:numId="8">
    <w:abstractNumId w:val="2"/>
  </w:num>
  <w:num w:numId="9">
    <w:abstractNumId w:val="4"/>
  </w:num>
  <w:num w:numId="10">
    <w:abstractNumId w:val="8"/>
  </w:num>
  <w:num w:numId="11">
    <w:abstractNumId w:val="1"/>
  </w:num>
  <w:num w:numId="12">
    <w:abstractNumId w:val="9"/>
  </w:num>
  <w:num w:numId="13">
    <w:abstractNumId w:val="19"/>
  </w:num>
  <w:num w:numId="14">
    <w:abstractNumId w:val="10"/>
  </w:num>
  <w:num w:numId="15">
    <w:abstractNumId w:val="18"/>
  </w:num>
  <w:num w:numId="16">
    <w:abstractNumId w:val="6"/>
  </w:num>
  <w:num w:numId="17">
    <w:abstractNumId w:val="5"/>
  </w:num>
  <w:num w:numId="18">
    <w:abstractNumId w:val="11"/>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0373E"/>
    <w:rsid w:val="00030C28"/>
    <w:rsid w:val="00044B6A"/>
    <w:rsid w:val="00051344"/>
    <w:rsid w:val="000A2AF6"/>
    <w:rsid w:val="000A46C0"/>
    <w:rsid w:val="000A692F"/>
    <w:rsid w:val="000C329A"/>
    <w:rsid w:val="000C5482"/>
    <w:rsid w:val="000C598E"/>
    <w:rsid w:val="000E0B13"/>
    <w:rsid w:val="001051E0"/>
    <w:rsid w:val="001347A6"/>
    <w:rsid w:val="00185CBA"/>
    <w:rsid w:val="00190431"/>
    <w:rsid w:val="001C7D77"/>
    <w:rsid w:val="002158E8"/>
    <w:rsid w:val="00235F24"/>
    <w:rsid w:val="002811B9"/>
    <w:rsid w:val="00281610"/>
    <w:rsid w:val="002C370C"/>
    <w:rsid w:val="003267AB"/>
    <w:rsid w:val="003354D2"/>
    <w:rsid w:val="00356FCF"/>
    <w:rsid w:val="00372DB0"/>
    <w:rsid w:val="00400991"/>
    <w:rsid w:val="004340B1"/>
    <w:rsid w:val="0047089C"/>
    <w:rsid w:val="004932B6"/>
    <w:rsid w:val="004D5E64"/>
    <w:rsid w:val="004E0CCE"/>
    <w:rsid w:val="00505381"/>
    <w:rsid w:val="00543955"/>
    <w:rsid w:val="00544D57"/>
    <w:rsid w:val="0056145E"/>
    <w:rsid w:val="00565A55"/>
    <w:rsid w:val="005C1360"/>
    <w:rsid w:val="006158C7"/>
    <w:rsid w:val="0062474D"/>
    <w:rsid w:val="00756F25"/>
    <w:rsid w:val="00786003"/>
    <w:rsid w:val="00787EE4"/>
    <w:rsid w:val="00793694"/>
    <w:rsid w:val="00793F4C"/>
    <w:rsid w:val="007B53C4"/>
    <w:rsid w:val="0081799B"/>
    <w:rsid w:val="00817B10"/>
    <w:rsid w:val="00831D94"/>
    <w:rsid w:val="00851113"/>
    <w:rsid w:val="00877D9B"/>
    <w:rsid w:val="009419E5"/>
    <w:rsid w:val="00957C4B"/>
    <w:rsid w:val="00976CF8"/>
    <w:rsid w:val="009A1791"/>
    <w:rsid w:val="00A261A8"/>
    <w:rsid w:val="00A369F9"/>
    <w:rsid w:val="00A56A41"/>
    <w:rsid w:val="00A60179"/>
    <w:rsid w:val="00A63763"/>
    <w:rsid w:val="00A93599"/>
    <w:rsid w:val="00B33498"/>
    <w:rsid w:val="00B41535"/>
    <w:rsid w:val="00B95F65"/>
    <w:rsid w:val="00BC591A"/>
    <w:rsid w:val="00BD1C35"/>
    <w:rsid w:val="00C01390"/>
    <w:rsid w:val="00C2425A"/>
    <w:rsid w:val="00C46CB5"/>
    <w:rsid w:val="00C7722D"/>
    <w:rsid w:val="00C834C1"/>
    <w:rsid w:val="00CA123D"/>
    <w:rsid w:val="00CA44B8"/>
    <w:rsid w:val="00CD5877"/>
    <w:rsid w:val="00CE33B6"/>
    <w:rsid w:val="00CE6BFE"/>
    <w:rsid w:val="00CF271D"/>
    <w:rsid w:val="00D059A4"/>
    <w:rsid w:val="00D21415"/>
    <w:rsid w:val="00D93C5A"/>
    <w:rsid w:val="00DA502A"/>
    <w:rsid w:val="00DB0C9D"/>
    <w:rsid w:val="00DC27C9"/>
    <w:rsid w:val="00E14726"/>
    <w:rsid w:val="00E42E56"/>
    <w:rsid w:val="00E63264"/>
    <w:rsid w:val="00E806BF"/>
    <w:rsid w:val="00F35962"/>
    <w:rsid w:val="00F41552"/>
    <w:rsid w:val="00F54047"/>
    <w:rsid w:val="00FA252F"/>
    <w:rsid w:val="00FA74B2"/>
    <w:rsid w:val="00FF3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81799B"/>
    <w:pPr>
      <w:widowControl/>
      <w:spacing w:before="100" w:beforeAutospacing="1" w:after="100" w:afterAutospacing="1"/>
    </w:pPr>
    <w:rPr>
      <w:rFonts w:ascii="Times New Roman" w:eastAsia="Times New Roman" w:hAnsi="Times New Roman" w:cs="Times New Roman"/>
      <w:kern w:val="0"/>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586578113">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94189482">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963190975">
      <w:bodyDiv w:val="1"/>
      <w:marLeft w:val="0"/>
      <w:marRight w:val="0"/>
      <w:marTop w:val="0"/>
      <w:marBottom w:val="0"/>
      <w:divBdr>
        <w:top w:val="none" w:sz="0" w:space="0" w:color="auto"/>
        <w:left w:val="none" w:sz="0" w:space="0" w:color="auto"/>
        <w:bottom w:val="none" w:sz="0" w:space="0" w:color="auto"/>
        <w:right w:val="none" w:sz="0" w:space="0" w:color="auto"/>
      </w:divBdr>
    </w:div>
    <w:div w:id="978415372">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686202021">
      <w:bodyDiv w:val="1"/>
      <w:marLeft w:val="0"/>
      <w:marRight w:val="0"/>
      <w:marTop w:val="0"/>
      <w:marBottom w:val="0"/>
      <w:divBdr>
        <w:top w:val="none" w:sz="0" w:space="0" w:color="auto"/>
        <w:left w:val="none" w:sz="0" w:space="0" w:color="auto"/>
        <w:bottom w:val="none" w:sz="0" w:space="0" w:color="auto"/>
        <w:right w:val="none" w:sz="0" w:space="0" w:color="auto"/>
      </w:divBdr>
    </w:div>
    <w:div w:id="1816144322">
      <w:bodyDiv w:val="1"/>
      <w:marLeft w:val="0"/>
      <w:marRight w:val="0"/>
      <w:marTop w:val="0"/>
      <w:marBottom w:val="0"/>
      <w:divBdr>
        <w:top w:val="none" w:sz="0" w:space="0" w:color="auto"/>
        <w:left w:val="none" w:sz="0" w:space="0" w:color="auto"/>
        <w:bottom w:val="none" w:sz="0" w:space="0" w:color="auto"/>
        <w:right w:val="none" w:sz="0" w:space="0" w:color="auto"/>
      </w:divBdr>
    </w:div>
    <w:div w:id="1854370400">
      <w:bodyDiv w:val="1"/>
      <w:marLeft w:val="0"/>
      <w:marRight w:val="0"/>
      <w:marTop w:val="0"/>
      <w:marBottom w:val="0"/>
      <w:divBdr>
        <w:top w:val="none" w:sz="0" w:space="0" w:color="auto"/>
        <w:left w:val="none" w:sz="0" w:space="0" w:color="auto"/>
        <w:bottom w:val="none" w:sz="0" w:space="0" w:color="auto"/>
        <w:right w:val="none" w:sz="0" w:space="0" w:color="auto"/>
      </w:divBdr>
    </w:div>
    <w:div w:id="1955095722">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 w:id="1976980945">
      <w:bodyDiv w:val="1"/>
      <w:marLeft w:val="0"/>
      <w:marRight w:val="0"/>
      <w:marTop w:val="0"/>
      <w:marBottom w:val="0"/>
      <w:divBdr>
        <w:top w:val="none" w:sz="0" w:space="0" w:color="auto"/>
        <w:left w:val="none" w:sz="0" w:space="0" w:color="auto"/>
        <w:bottom w:val="none" w:sz="0" w:space="0" w:color="auto"/>
        <w:right w:val="none" w:sz="0" w:space="0" w:color="auto"/>
      </w:divBdr>
    </w:div>
    <w:div w:id="20817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B268C-140B-4D93-9069-99777063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77</Words>
  <Characters>444</Characters>
  <Application>Microsoft Office Word</Application>
  <DocSecurity>0</DocSecurity>
  <Lines>3</Lines>
  <Paragraphs>1</Paragraphs>
  <ScaleCrop>false</ScaleCrop>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2018-08-01T06:52:00Z</cp:lastPrinted>
  <dcterms:created xsi:type="dcterms:W3CDTF">2018-10-15T05:59:00Z</dcterms:created>
  <dcterms:modified xsi:type="dcterms:W3CDTF">2018-12-06T04:28:00Z</dcterms:modified>
</cp:coreProperties>
</file>