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2FDD" w14:textId="77777777" w:rsidR="00E078A1" w:rsidRPr="008B3E73" w:rsidRDefault="00E078A1" w:rsidP="008B3E73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bCs/>
          <w:snapToGrid w:val="0"/>
          <w:kern w:val="0"/>
          <w:sz w:val="36"/>
          <w:szCs w:val="40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40"/>
          <w:lang w:eastAsia="zh-TW"/>
        </w:rPr>
        <w:t xml:space="preserve">附錄　</w:t>
      </w:r>
      <w:r w:rsidR="000C6EC3"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40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40"/>
          <w:lang w:eastAsia="zh-TW"/>
        </w:rPr>
        <w:t>讀資源推介</w:t>
      </w:r>
    </w:p>
    <w:p w14:paraId="6746FB76" w14:textId="77777777" w:rsidR="00E078A1" w:rsidRPr="008B3E73" w:rsidRDefault="00826B64" w:rsidP="008B3E73">
      <w:pPr>
        <w:overflowPunct w:val="0"/>
        <w:adjustRightInd w:val="0"/>
        <w:snapToGrid w:val="0"/>
        <w:spacing w:line="240" w:lineRule="auto"/>
        <w:jc w:val="center"/>
        <w:rPr>
          <w:rFonts w:ascii="華康中黑體" w:eastAsia="華康中黑體" w:hAnsi="華康中黑體" w:cs="華康中黑體"/>
          <w:bCs/>
          <w:snapToGrid w:val="0"/>
          <w:kern w:val="0"/>
          <w:sz w:val="32"/>
          <w:szCs w:val="32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2"/>
          <w:szCs w:val="32"/>
          <w:lang w:eastAsia="zh-TW"/>
        </w:rPr>
        <w:t>（</w:t>
      </w:r>
      <w:r w:rsidR="00E078A1"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2"/>
          <w:szCs w:val="32"/>
          <w:lang w:eastAsia="zh-TW"/>
        </w:rPr>
        <w:t>教育局資源</w:t>
      </w: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2"/>
          <w:szCs w:val="32"/>
          <w:lang w:eastAsia="zh-TW"/>
        </w:rPr>
        <w:t>）</w:t>
      </w:r>
    </w:p>
    <w:p w14:paraId="2929D754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bCs/>
          <w:snapToGrid w:val="0"/>
          <w:kern w:val="0"/>
          <w:lang w:eastAsia="zh-TW"/>
        </w:rPr>
      </w:pPr>
    </w:p>
    <w:p w14:paraId="453675DA" w14:textId="77777777" w:rsidR="00B73B7B" w:rsidRPr="00B73B7B" w:rsidRDefault="00826B64" w:rsidP="001356CA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華康仿宋體W6" w:hAnsi="Times New Roman" w:cs="Times New Roman"/>
          <w:noProof/>
          <w:snapToGrid w:val="0"/>
          <w:kern w:val="0"/>
          <w:sz w:val="28"/>
          <w:lang w:eastAsia="zh-TW"/>
        </w:rPr>
        <w:drawing>
          <wp:anchor distT="0" distB="0" distL="114300" distR="114300" simplePos="0" relativeHeight="251488256" behindDoc="1" locked="0" layoutInCell="1" allowOverlap="1" wp14:anchorId="261F6E41" wp14:editId="1ED5690A">
            <wp:simplePos x="0" y="0"/>
            <wp:positionH relativeFrom="margin">
              <wp:align>right</wp:align>
            </wp:positionH>
            <wp:positionV relativeFrom="page">
              <wp:posOffset>2038350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219" name="圖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t>教育局課程發展處中國語文教育組</w:t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br/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t>小學中國語文課程</w:t>
      </w:r>
      <w:r w:rsidR="008E25DC" w:rsidRPr="00B73B7B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學與教資源</w:t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br/>
      </w:r>
      <w:hyperlink r:id="rId9" w:history="1">
        <w:r w:rsidR="00B73B7B" w:rsidRPr="00677889">
          <w:rPr>
            <w:rStyle w:val="ab"/>
            <w:rFonts w:ascii="Times New Roman" w:eastAsia="華康仿宋體W6" w:hAnsi="Times New Roman" w:cs="Times New Roman"/>
            <w:snapToGrid w:val="0"/>
            <w:kern w:val="0"/>
            <w:sz w:val="28"/>
            <w:szCs w:val="28"/>
          </w:rPr>
          <w:t>https://www.edb.gov.hk/tc/curriculum-development/kla/chi-edu/resources/primary/lang/curriculum-materials.html</w:t>
        </w:r>
      </w:hyperlink>
    </w:p>
    <w:p w14:paraId="5553F8D9" w14:textId="77777777" w:rsidR="00E078A1" w:rsidRDefault="00E078A1" w:rsidP="005019F7">
      <w:pPr>
        <w:pStyle w:val="a3"/>
        <w:numPr>
          <w:ilvl w:val="0"/>
          <w:numId w:val="185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TW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通學匯思：跨課程閱讀資源套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理念篇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）（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書冊及單張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）</w:t>
      </w:r>
    </w:p>
    <w:p w14:paraId="117E6FB5" w14:textId="77777777" w:rsidR="00817513" w:rsidRPr="008B3E73" w:rsidRDefault="00817513" w:rsidP="005019F7">
      <w:pPr>
        <w:pStyle w:val="a3"/>
        <w:numPr>
          <w:ilvl w:val="0"/>
          <w:numId w:val="185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TW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通學匯思：跨課程閱讀資源套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（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實踐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篇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）</w:t>
      </w:r>
    </w:p>
    <w:p w14:paraId="3A90222F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主題閱讀：童書童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年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1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：情感教育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關愛他人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）</w:t>
      </w:r>
    </w:p>
    <w:p w14:paraId="467C3E17" w14:textId="77777777" w:rsidR="00E078A1" w:rsidRPr="008B3E73" w:rsidRDefault="00E078A1" w:rsidP="005019F7">
      <w:pPr>
        <w:pStyle w:val="a3"/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主題閱讀：童書童年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2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：情感教育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人與自然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）</w:t>
      </w:r>
    </w:p>
    <w:p w14:paraId="2766CA1B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手不釋卷：小學中國語文學習參考書籍目錄</w:t>
      </w:r>
    </w:p>
    <w:p w14:paraId="2D6427CE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親子閱讀</w:t>
      </w:r>
      <w:r w:rsidR="00575A4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動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起來：家長導航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書冊及單張</w:t>
      </w:r>
      <w:r w:rsidR="00826B64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）</w:t>
      </w:r>
    </w:p>
    <w:p w14:paraId="7657D3F0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童書學與教資源套：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sym w:font="Wingdings" w:char="F081"/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童書閱讀與欣賞</w:t>
      </w:r>
    </w:p>
    <w:p w14:paraId="226A90AE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童書學與教資源套：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sym w:font="Wingdings" w:char="F082"/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童書教學的理念與方法</w:t>
      </w:r>
    </w:p>
    <w:p w14:paraId="6D3D2BAA" w14:textId="77777777" w:rsidR="00E078A1" w:rsidRPr="008B3E73" w:rsidRDefault="00E078A1" w:rsidP="005019F7">
      <w:pPr>
        <w:numPr>
          <w:ilvl w:val="0"/>
          <w:numId w:val="183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童書學與教資源套：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sym w:font="Wingdings" w:char="F083"/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童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書教學設計示例</w:t>
      </w:r>
    </w:p>
    <w:p w14:paraId="5EC10B66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</w:p>
    <w:p w14:paraId="2EDF1E99" w14:textId="77777777" w:rsidR="00813CDA" w:rsidRPr="008B3E73" w:rsidRDefault="006128F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984C9" wp14:editId="3D37E0F2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835025" cy="835025"/>
            <wp:effectExtent l="0" t="0" r="3175" b="3175"/>
            <wp:wrapSquare wrapText="bothSides"/>
            <wp:docPr id="2" name="圖片 2" descr="cid:image003.png@01DA708C.E9215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03.png@01DA708C.E92158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5A58E" w14:textId="77777777" w:rsidR="003A3714" w:rsidRDefault="00E078A1" w:rsidP="005019F7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教育局：教育多媒體</w:t>
      </w:r>
      <w:r w:rsidR="00826B64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/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閱讀推廣系列節目</w:t>
      </w:r>
    </w:p>
    <w:p w14:paraId="2DCD077D" w14:textId="77777777" w:rsidR="00B73B7B" w:rsidRPr="006128FF" w:rsidRDefault="007D0490" w:rsidP="005B78F4">
      <w:p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177" w:left="425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HK"/>
        </w:rPr>
      </w:pPr>
      <w:hyperlink r:id="rId12" w:history="1">
        <w:r w:rsidR="006128FF" w:rsidRPr="006128FF">
          <w:rPr>
            <w:rStyle w:val="ab"/>
            <w:sz w:val="28"/>
          </w:rPr>
          <w:t>https://www.edb.gov.hk/tc/curricu</w:t>
        </w:r>
        <w:bookmarkStart w:id="0" w:name="_GoBack"/>
        <w:bookmarkEnd w:id="0"/>
        <w:r w:rsidR="006128FF" w:rsidRPr="006128FF">
          <w:rPr>
            <w:rStyle w:val="ab"/>
            <w:sz w:val="28"/>
          </w:rPr>
          <w:t>l</w:t>
        </w:r>
        <w:r w:rsidR="006128FF" w:rsidRPr="006128FF">
          <w:rPr>
            <w:rStyle w:val="ab"/>
            <w:sz w:val="28"/>
          </w:rPr>
          <w:t>um-development/4-key-tasks/reading-to-learn/references-and-resources/teaching-and-resource-kits/video-series/index.html</w:t>
        </w:r>
      </w:hyperlink>
    </w:p>
    <w:p w14:paraId="2DA50427" w14:textId="77777777" w:rsidR="00E078A1" w:rsidRPr="008B3E73" w:rsidRDefault="00E078A1" w:rsidP="005019F7">
      <w:pPr>
        <w:pStyle w:val="a3"/>
        <w:numPr>
          <w:ilvl w:val="0"/>
          <w:numId w:val="185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喜閱一生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（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校園氛圍篇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）</w:t>
      </w:r>
    </w:p>
    <w:p w14:paraId="2E9D196C" w14:textId="77777777" w:rsidR="00E078A1" w:rsidRPr="008B3E73" w:rsidRDefault="00E078A1" w:rsidP="005019F7">
      <w:pPr>
        <w:pStyle w:val="a3"/>
        <w:numPr>
          <w:ilvl w:val="0"/>
          <w:numId w:val="185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喜閱一生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（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共享閱讀樂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）</w:t>
      </w:r>
    </w:p>
    <w:p w14:paraId="5BE50220" w14:textId="77777777" w:rsidR="00E078A1" w:rsidRDefault="00E078A1" w:rsidP="005019F7">
      <w:pPr>
        <w:pStyle w:val="a3"/>
        <w:numPr>
          <w:ilvl w:val="0"/>
          <w:numId w:val="185"/>
        </w:numPr>
        <w:tabs>
          <w:tab w:val="left" w:pos="1021"/>
        </w:tabs>
        <w:overflowPunct w:val="0"/>
        <w:adjustRightInd w:val="0"/>
        <w:snapToGrid w:val="0"/>
        <w:spacing w:before="120" w:after="120" w:line="240" w:lineRule="auto"/>
        <w:ind w:leftChars="0" w:left="1021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喜閱一生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（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名人好書推介</w:t>
      </w:r>
      <w:r w:rsidR="00826B64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）</w:t>
      </w:r>
    </w:p>
    <w:p w14:paraId="4681E793" w14:textId="77777777" w:rsidR="00ED382B" w:rsidRDefault="00ED382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14:paraId="009DCE58" w14:textId="77777777" w:rsidR="00B73B7B" w:rsidRPr="00177C95" w:rsidRDefault="00813CDA" w:rsidP="00AB74B8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Style w:val="ab"/>
          <w:rFonts w:ascii="Times New Roman" w:eastAsia="華康仿宋體W6" w:hAnsi="Times New Roman" w:cs="Times New Roman"/>
          <w:snapToGrid w:val="0"/>
          <w:color w:val="auto"/>
          <w:kern w:val="0"/>
          <w:sz w:val="28"/>
          <w:szCs w:val="24"/>
          <w:u w:val="none"/>
        </w:rPr>
      </w:pPr>
      <w:r w:rsidRPr="008B3E73">
        <w:rPr>
          <w:rFonts w:ascii="Times New Roman" w:eastAsia="華康仿宋體W6" w:hAnsi="Times New Roman" w:cs="Times New Roman"/>
          <w:noProof/>
          <w:snapToGrid w:val="0"/>
          <w:kern w:val="0"/>
          <w:sz w:val="28"/>
          <w:lang w:eastAsia="zh-TW"/>
        </w:rPr>
        <w:drawing>
          <wp:anchor distT="0" distB="0" distL="114300" distR="114300" simplePos="0" relativeHeight="251489280" behindDoc="1" locked="0" layoutInCell="1" allowOverlap="1" wp14:anchorId="7B199589" wp14:editId="1F8AA72D">
            <wp:simplePos x="0" y="0"/>
            <wp:positionH relativeFrom="margin">
              <wp:align>right</wp:align>
            </wp:positionH>
            <wp:positionV relativeFrom="page">
              <wp:posOffset>8924925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27" name="圖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t>教育局一站式學與教資源平台</w:t>
      </w:r>
      <w:r w:rsidR="00E078A1" w:rsidRPr="00B73B7B">
        <w:rPr>
          <w:rFonts w:ascii="Times New Roman" w:eastAsia="華康仿宋體W6" w:hAnsi="Times New Roman" w:cs="Times New Roman"/>
          <w:snapToGrid w:val="0"/>
          <w:kern w:val="0"/>
          <w:sz w:val="28"/>
        </w:rPr>
        <w:br/>
      </w:r>
      <w:hyperlink r:id="rId14" w:history="1">
        <w:r w:rsidR="00177C95" w:rsidRPr="002373B7">
          <w:rPr>
            <w:rStyle w:val="ab"/>
            <w:rFonts w:ascii="Times New Roman" w:eastAsia="華康仿宋體W6" w:hAnsi="Times New Roman" w:cs="Times New Roman"/>
            <w:snapToGrid w:val="0"/>
            <w:kern w:val="0"/>
            <w:sz w:val="28"/>
            <w:szCs w:val="28"/>
          </w:rPr>
          <w:t>https://www.hkedcity.net/edbosp/</w:t>
        </w:r>
      </w:hyperlink>
    </w:p>
    <w:p w14:paraId="4101B493" w14:textId="77777777" w:rsidR="00177C95" w:rsidRPr="00DE6852" w:rsidRDefault="00177C95" w:rsidP="00177C95">
      <w:p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jc w:val="both"/>
        <w:rPr>
          <w:rStyle w:val="ab"/>
          <w:rFonts w:ascii="Times New Roman" w:eastAsia="SimSun" w:hAnsi="Times New Roman" w:cs="Times New Roman"/>
          <w:snapToGrid w:val="0"/>
          <w:color w:val="auto"/>
          <w:kern w:val="0"/>
          <w:sz w:val="28"/>
          <w:szCs w:val="24"/>
          <w:u w:val="none"/>
        </w:rPr>
      </w:pPr>
    </w:p>
    <w:p w14:paraId="7979447D" w14:textId="77777777" w:rsidR="00E078A1" w:rsidRPr="008B3E73" w:rsidRDefault="00813CDA" w:rsidP="00E9304D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4"/>
          <w:lang w:eastAsia="zh-TW"/>
        </w:rPr>
      </w:pPr>
      <w:r w:rsidRPr="008B3E73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br w:type="page"/>
      </w:r>
      <w:r w:rsidR="00474F58" w:rsidRPr="008B3E73">
        <w:rPr>
          <w:rFonts w:ascii="Times New Roman" w:eastAsia="華康仿宋體W6" w:hAnsi="Times New Roman" w:cs="Times New Roman"/>
          <w:noProof/>
          <w:snapToGrid w:val="0"/>
          <w:kern w:val="0"/>
          <w:sz w:val="28"/>
          <w:lang w:eastAsia="zh-TW"/>
        </w:rPr>
        <w:lastRenderedPageBreak/>
        <w:drawing>
          <wp:anchor distT="0" distB="0" distL="114300" distR="114300" simplePos="0" relativeHeight="251493376" behindDoc="1" locked="0" layoutInCell="1" allowOverlap="1" wp14:anchorId="253C2D4F" wp14:editId="10A2FFE0">
            <wp:simplePos x="0" y="0"/>
            <wp:positionH relativeFrom="margin">
              <wp:align>right</wp:align>
            </wp:positionH>
            <wp:positionV relativeFrom="margin">
              <wp:posOffset>-1270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229" name="圖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從閱讀中學習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教育局：從閱讀中學習</w:t>
      </w:r>
      <w:r w:rsidR="00A4792D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 xml:space="preserve"> /</w:t>
      </w:r>
      <w:r w:rsidR="00A4792D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 xml:space="preserve"> </w:t>
      </w:r>
      <w:r w:rsidR="00A4792D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跨課程閱讀</w:t>
      </w:r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/>
      </w:r>
      <w:r w:rsidR="007D0490">
        <w:fldChar w:fldCharType="begin"/>
      </w:r>
      <w:r w:rsidR="007D0490">
        <w:rPr>
          <w:lang w:eastAsia="zh-TW"/>
        </w:rPr>
        <w:instrText xml:space="preserve"> HYPERLINK "https://www.edb.gov.hk/tc/curriculum-development/4-key-tasks/reading-to-learn/index.html" </w:instrText>
      </w:r>
      <w:r w:rsidR="007D0490">
        <w:fldChar w:fldCharType="separate"/>
      </w:r>
      <w:r w:rsidR="00B73B7B" w:rsidRPr="00677889">
        <w:rPr>
          <w:rStyle w:val="ab"/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https://www.edb.gov.hk/tc/curriculum-development/4-key-tasks/reading-to-learn/index.html</w:t>
      </w:r>
      <w:r w:rsidR="007D0490">
        <w:rPr>
          <w:rStyle w:val="ab"/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fldChar w:fldCharType="end"/>
      </w:r>
    </w:p>
    <w:p w14:paraId="3C4579F4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14:paraId="506459EF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</w:p>
    <w:p w14:paraId="34DB0CED" w14:textId="77777777" w:rsidR="00813CDA" w:rsidRPr="008B3E73" w:rsidRDefault="00813CDA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</w:p>
    <w:p w14:paraId="528BB78A" w14:textId="77777777" w:rsidR="00813CDA" w:rsidRPr="008B3E73" w:rsidRDefault="00813CDA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</w:p>
    <w:p w14:paraId="550D01FF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14:paraId="6F127DCF" w14:textId="77777777" w:rsidR="00E078A1" w:rsidRPr="008B3E73" w:rsidRDefault="00813CDA" w:rsidP="005019F7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4"/>
        </w:rPr>
      </w:pPr>
      <w:r w:rsidRPr="008B3E73">
        <w:rPr>
          <w:rFonts w:ascii="Times New Roman" w:eastAsia="華康仿宋體W6" w:hAnsi="Times New Roman"/>
          <w:noProof/>
          <w:snapToGrid w:val="0"/>
          <w:kern w:val="0"/>
          <w:sz w:val="28"/>
          <w:lang w:eastAsia="zh-TW"/>
        </w:rPr>
        <w:drawing>
          <wp:anchor distT="0" distB="0" distL="114300" distR="114300" simplePos="0" relativeHeight="251494400" behindDoc="1" locked="0" layoutInCell="1" allowOverlap="1" wp14:anchorId="583EF57D" wp14:editId="025C9055">
            <wp:simplePos x="0" y="0"/>
            <wp:positionH relativeFrom="margin">
              <wp:align>right</wp:align>
            </wp:positionH>
            <wp:positionV relativeFrom="margin">
              <wp:posOffset>2130120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230" name="圖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教育局：學校圖</w:t>
      </w:r>
      <w:proofErr w:type="gramStart"/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書</w:t>
      </w:r>
      <w:proofErr w:type="gramEnd"/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館服</w:t>
      </w:r>
      <w:proofErr w:type="gramStart"/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務</w:t>
      </w:r>
      <w:proofErr w:type="gramEnd"/>
      <w:r w:rsidR="00E078A1"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br/>
      </w:r>
      <w:hyperlink r:id="rId17" w:history="1">
        <w:r w:rsidR="00B73B7B" w:rsidRPr="00677889">
          <w:rPr>
            <w:rStyle w:val="ab"/>
            <w:rFonts w:ascii="Times New Roman" w:eastAsia="華康仿宋體W6" w:hAnsi="Times New Roman" w:cs="Times New Roman"/>
            <w:snapToGrid w:val="0"/>
            <w:kern w:val="0"/>
            <w:sz w:val="28"/>
            <w:szCs w:val="28"/>
          </w:rPr>
          <w:t>https://www.edb.gov.hk/tc/curriculum-development/resource-support/sch-lib-services/index.html</w:t>
        </w:r>
      </w:hyperlink>
    </w:p>
    <w:p w14:paraId="337156CD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1E1BBFD4" w14:textId="77777777" w:rsidR="00813CDA" w:rsidRPr="008B3E73" w:rsidRDefault="00813CDA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299AFB30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39A32BBE" w14:textId="77777777" w:rsidR="00813CDA" w:rsidRPr="008B3E73" w:rsidRDefault="00813CDA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43D1E08E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14:paraId="65A07AD4" w14:textId="77777777" w:rsidR="00E078A1" w:rsidRPr="00216559" w:rsidRDefault="00813CDA" w:rsidP="00216559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4"/>
        </w:rPr>
      </w:pPr>
      <w:r w:rsidRPr="004361E5">
        <w:rPr>
          <w:rFonts w:ascii="Times New Roman" w:eastAsia="華康仿宋體W6" w:hAnsi="Times New Roman" w:cs="Times New Roman"/>
          <w:noProof/>
          <w:snapToGrid w:val="0"/>
          <w:kern w:val="0"/>
          <w:sz w:val="28"/>
          <w:lang w:eastAsia="zh-TW"/>
        </w:rPr>
        <w:drawing>
          <wp:anchor distT="0" distB="0" distL="114300" distR="114300" simplePos="0" relativeHeight="251491328" behindDoc="1" locked="0" layoutInCell="1" allowOverlap="1" wp14:anchorId="3419D124" wp14:editId="5D7917C3">
            <wp:simplePos x="0" y="0"/>
            <wp:positionH relativeFrom="margin">
              <wp:align>right</wp:align>
            </wp:positionH>
            <wp:positionV relativeFrom="margin">
              <wp:posOffset>4248150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234" name="圖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教育局：跨課程閱讀</w:t>
      </w:r>
      <w:proofErr w:type="gramStart"/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（</w:t>
      </w:r>
      <w:proofErr w:type="gramEnd"/>
      <w:r w:rsidR="008E25DC" w:rsidRPr="00216559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中國語文教育學習領域：</w:t>
      </w:r>
      <w:r w:rsidR="00216559" w:rsidRPr="00216559">
        <w:rPr>
          <w:rFonts w:ascii="Times New Roman" w:eastAsia="華康仿宋體W6" w:hAnsi="Times New Roman" w:cs="Times New Roman"/>
          <w:snapToGrid w:val="0"/>
          <w:kern w:val="0"/>
          <w:sz w:val="28"/>
          <w:lang w:eastAsia="zh-HK"/>
        </w:rPr>
        <w:br/>
      </w:r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</w:rPr>
        <w:t>小學及中學</w:t>
      </w:r>
      <w:proofErr w:type="gramStart"/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</w:rPr>
        <w:t>書</w:t>
      </w:r>
      <w:proofErr w:type="gramEnd"/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</w:rPr>
        <w:t>目舉隅）</w:t>
      </w:r>
      <w:r w:rsidR="00E078A1" w:rsidRPr="00216559">
        <w:rPr>
          <w:rFonts w:ascii="Times New Roman" w:eastAsia="華康仿宋體W6" w:hAnsi="Times New Roman" w:cs="Times New Roman"/>
          <w:snapToGrid w:val="0"/>
          <w:kern w:val="0"/>
          <w:sz w:val="28"/>
        </w:rPr>
        <w:br/>
      </w:r>
      <w:hyperlink r:id="rId19" w:history="1">
        <w:r w:rsidR="00B73B7B" w:rsidRPr="00677889">
          <w:rPr>
            <w:rStyle w:val="ab"/>
            <w:rFonts w:ascii="Times New Roman" w:eastAsia="華康仿宋體W6" w:hAnsi="Times New Roman" w:cs="Times New Roman"/>
            <w:snapToGrid w:val="0"/>
            <w:kern w:val="0"/>
            <w:sz w:val="28"/>
            <w:szCs w:val="24"/>
          </w:rPr>
          <w:t>https://www.edb.gov.hk/tc/curriculum-development/resource-support/reading-across-curriculum/index.html</w:t>
        </w:r>
      </w:hyperlink>
    </w:p>
    <w:p w14:paraId="58950FA6" w14:textId="77777777" w:rsidR="00E078A1" w:rsidRPr="008B3E73" w:rsidRDefault="00E078A1" w:rsidP="008E25DC">
      <w:pPr>
        <w:overflowPunct w:val="0"/>
        <w:adjustRightInd w:val="0"/>
        <w:snapToGrid w:val="0"/>
        <w:spacing w:before="120" w:after="120" w:line="240" w:lineRule="auto"/>
        <w:ind w:leftChars="177" w:left="425" w:firstLineChars="47" w:firstLine="132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14:paraId="69863E13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5E0858E2" w14:textId="77777777" w:rsidR="00813CDA" w:rsidRDefault="00813CDA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14:paraId="0146CB38" w14:textId="77777777" w:rsidR="00E078A1" w:rsidRPr="008B3E73" w:rsidRDefault="00E078A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14:paraId="13EED327" w14:textId="77777777" w:rsidR="00E078A1" w:rsidRPr="008B3E73" w:rsidRDefault="004F7101" w:rsidP="008B3E73">
      <w:pPr>
        <w:overflowPunct w:val="0"/>
        <w:adjustRightInd w:val="0"/>
        <w:snapToGrid w:val="0"/>
        <w:spacing w:before="120" w:after="120" w:line="240" w:lineRule="auto"/>
        <w:ind w:left="426" w:hanging="426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099181D7" wp14:editId="2E2EBB18">
            <wp:simplePos x="0" y="0"/>
            <wp:positionH relativeFrom="column">
              <wp:posOffset>4796790</wp:posOffset>
            </wp:positionH>
            <wp:positionV relativeFrom="paragraph">
              <wp:posOffset>240030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圖片 1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2E4C" w14:textId="77777777" w:rsidR="00B73B7B" w:rsidRPr="00B73B7B" w:rsidRDefault="00E078A1" w:rsidP="00772424">
      <w:pPr>
        <w:pStyle w:val="a3"/>
        <w:numPr>
          <w:ilvl w:val="0"/>
          <w:numId w:val="184"/>
        </w:num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0" w:left="454" w:hanging="454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教育局：</w:t>
      </w:r>
      <w:r w:rsidRPr="00B73B7B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主題閱讀</w:t>
      </w:r>
      <w:proofErr w:type="gramStart"/>
      <w:r w:rsidRPr="00B73B7B">
        <w:rPr>
          <w:rFonts w:ascii="Times New Roman" w:eastAsia="華康仿宋體W6" w:hAnsi="Times New Roman" w:cs="Times New Roman" w:hint="eastAsia"/>
          <w:snapToGrid w:val="0"/>
          <w:spacing w:val="-20"/>
          <w:kern w:val="0"/>
          <w:sz w:val="28"/>
          <w:lang w:eastAsia="zh-TW"/>
        </w:rPr>
        <w:t>——</w:t>
      </w:r>
      <w:proofErr w:type="gramEnd"/>
      <w:r w:rsidRPr="00B73B7B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建議書目</w:t>
      </w:r>
      <w:r w:rsidR="00216559"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/>
      </w: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中國歷史和中華文化、健康生活、</w:t>
      </w:r>
      <w:r w:rsidR="00216559"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/>
      </w:r>
      <w:r w:rsidR="00671026" w:rsidRPr="00B73B7B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價值觀</w:t>
      </w: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教育、</w:t>
      </w: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STE</w:t>
      </w:r>
      <w:r w:rsidR="00671026" w:rsidRPr="00B73B7B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A</w:t>
      </w: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M</w:t>
      </w: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教育</w:t>
      </w:r>
    </w:p>
    <w:p w14:paraId="1628089E" w14:textId="77777777" w:rsidR="00AF428B" w:rsidRDefault="00E078A1" w:rsidP="00A45CED">
      <w:p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177" w:left="426" w:hanging="1"/>
        <w:jc w:val="both"/>
        <w:rPr>
          <w:rStyle w:val="ab"/>
          <w:rFonts w:ascii="Times New Roman" w:eastAsia="華康仿宋體W6" w:hAnsi="Times New Roman" w:cs="Times New Roman"/>
          <w:snapToGrid w:val="0"/>
          <w:kern w:val="0"/>
          <w:sz w:val="28"/>
          <w:szCs w:val="32"/>
          <w:lang w:eastAsia="zh-TW"/>
        </w:rPr>
      </w:pPr>
      <w:r w:rsidRPr="00B73B7B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/>
      </w:r>
      <w:hyperlink r:id="rId21" w:history="1">
        <w:r w:rsidR="00086E12" w:rsidRPr="00E1387E">
          <w:rPr>
            <w:rStyle w:val="ab"/>
            <w:rFonts w:ascii="Times New Roman" w:eastAsia="華康仿宋體W6" w:hAnsi="Times New Roman" w:cs="Times New Roman"/>
            <w:snapToGrid w:val="0"/>
            <w:kern w:val="0"/>
            <w:sz w:val="28"/>
            <w:szCs w:val="32"/>
            <w:lang w:eastAsia="zh-TW"/>
          </w:rPr>
          <w:t>https://www.edb.gov.hk/tc/curriculum-development/4-key-tasks/reading-to-learn/curriculum-related-reading-resources/theme-based-reading/index.html</w:t>
        </w:r>
      </w:hyperlink>
    </w:p>
    <w:p w14:paraId="18DF5FE1" w14:textId="77777777" w:rsidR="00086E12" w:rsidRDefault="00086E12" w:rsidP="00A45CED">
      <w:p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ind w:leftChars="177" w:left="426" w:hanging="1"/>
        <w:jc w:val="both"/>
        <w:rPr>
          <w:rStyle w:val="ab"/>
          <w:rFonts w:ascii="Times New Roman" w:eastAsia="華康仿宋體W6" w:hAnsi="Times New Roman" w:cs="Times New Roman"/>
          <w:snapToGrid w:val="0"/>
          <w:kern w:val="0"/>
          <w:sz w:val="28"/>
          <w:szCs w:val="32"/>
          <w:lang w:eastAsia="zh-TW"/>
        </w:rPr>
      </w:pPr>
    </w:p>
    <w:p w14:paraId="4C6E0358" w14:textId="77777777" w:rsidR="00B73B7B" w:rsidRPr="00B73B7B" w:rsidRDefault="00B73B7B" w:rsidP="00B73B7B">
      <w:pPr>
        <w:tabs>
          <w:tab w:val="left" w:pos="454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</w:p>
    <w:sectPr w:rsidR="00B73B7B" w:rsidRPr="00B73B7B" w:rsidSect="00764A2D">
      <w:footerReference w:type="default" r:id="rId22"/>
      <w:pgSz w:w="11906" w:h="16838" w:code="9"/>
      <w:pgMar w:top="1304" w:right="1134" w:bottom="1134" w:left="1418" w:header="851" w:footer="737" w:gutter="567"/>
      <w:pgNumType w:start="2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2EFD" w14:textId="77777777" w:rsidR="007D0490" w:rsidRDefault="007D0490">
      <w:pPr>
        <w:spacing w:line="240" w:lineRule="auto"/>
      </w:pPr>
      <w:r>
        <w:separator/>
      </w:r>
    </w:p>
  </w:endnote>
  <w:endnote w:type="continuationSeparator" w:id="0">
    <w:p w14:paraId="128DCEC1" w14:textId="77777777" w:rsidR="007D0490" w:rsidRDefault="007D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874B" w14:textId="77777777"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3E273F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ED26" w14:textId="77777777" w:rsidR="007D0490" w:rsidRDefault="007D0490">
      <w:pPr>
        <w:spacing w:line="240" w:lineRule="auto"/>
      </w:pPr>
      <w:r>
        <w:separator/>
      </w:r>
    </w:p>
  </w:footnote>
  <w:footnote w:type="continuationSeparator" w:id="0">
    <w:p w14:paraId="10760FFC" w14:textId="77777777" w:rsidR="007D0490" w:rsidRDefault="007D0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zh-CN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86E12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77C95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6611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273F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0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5F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4A4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28FF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BFE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66F66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A2D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0490"/>
    <w:rsid w:val="007D13BB"/>
    <w:rsid w:val="007D265A"/>
    <w:rsid w:val="007D2A25"/>
    <w:rsid w:val="007D2C5B"/>
    <w:rsid w:val="007D311B"/>
    <w:rsid w:val="007D33E5"/>
    <w:rsid w:val="007D46C4"/>
    <w:rsid w:val="007D4DA1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38B7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9F7AA2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5CED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428B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3B7B"/>
    <w:rsid w:val="00B756E5"/>
    <w:rsid w:val="00B762F4"/>
    <w:rsid w:val="00B76888"/>
    <w:rsid w:val="00B80415"/>
    <w:rsid w:val="00B82D51"/>
    <w:rsid w:val="00B83007"/>
    <w:rsid w:val="00B83CC4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8D2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E6852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3874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04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3F16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B4D9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61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https://www.edb.gov.hk/tc/curriculum-development/4-key-tasks/reading-to-learn/curriculum-related-reading-resources/theme-based-reading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b.gov.hk/tc/curriculum-development/4-key-tasks/reading-to-learn/references-and-resources/teaching-and-resource-kits/video-series/index.html" TargetMode="External"/><Relationship Id="rId17" Type="http://schemas.openxmlformats.org/officeDocument/2006/relationships/hyperlink" Target="https://www.edb.gov.hk/tc/curriculum-development/resource-support/sch-lib-services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A708C.E92158A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edb.gov.hk/tc/curriculum-development/resource-support/reading-across-curriculu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tc/curriculum-development/kla/chi-edu/resources/primary/lang/curriculum-materials.html" TargetMode="External"/><Relationship Id="rId14" Type="http://schemas.openxmlformats.org/officeDocument/2006/relationships/hyperlink" Target="https://www.hkedcity.net/edbosp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33FC-B497-4716-9437-40A6DE0F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CLE</cp:lastModifiedBy>
  <cp:revision>8</cp:revision>
  <cp:lastPrinted>2024-03-08T01:19:00Z</cp:lastPrinted>
  <dcterms:created xsi:type="dcterms:W3CDTF">2023-03-13T06:45:00Z</dcterms:created>
  <dcterms:modified xsi:type="dcterms:W3CDTF">2024-03-08T01:19:00Z</dcterms:modified>
</cp:coreProperties>
</file>