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F52A" w14:textId="77777777" w:rsidR="003B68F9" w:rsidRDefault="00144115" w:rsidP="003B68F9">
      <w:pPr>
        <w:tabs>
          <w:tab w:val="center" w:pos="4253"/>
          <w:tab w:val="right" w:pos="8505"/>
        </w:tabs>
        <w:snapToGrid w:val="0"/>
        <w:spacing w:line="360" w:lineRule="auto"/>
        <w:rPr>
          <w:rFonts w:ascii="新細明體" w:eastAsia="新細明體"/>
          <w:b/>
          <w:sz w:val="40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3B68F9" w:rsidRPr="003B68F9">
        <w:rPr>
          <w:rFonts w:ascii="Times New Roman" w:eastAsia="標楷體" w:hAnsi="Times New Roman" w:hint="eastAsia"/>
          <w:sz w:val="36"/>
          <w:szCs w:val="36"/>
        </w:rPr>
        <w:t>短歌行</w:t>
      </w:r>
    </w:p>
    <w:p w14:paraId="08F51398" w14:textId="77777777" w:rsidR="003B68F9" w:rsidRDefault="003B68F9" w:rsidP="003B68F9">
      <w:pPr>
        <w:tabs>
          <w:tab w:val="center" w:pos="4253"/>
          <w:tab w:val="right" w:pos="8505"/>
        </w:tabs>
        <w:snapToGrid w:val="0"/>
        <w:spacing w:line="360" w:lineRule="auto"/>
        <w:jc w:val="right"/>
        <w:rPr>
          <w:rFonts w:ascii="新細明體" w:eastAsia="新細明體"/>
          <w:sz w:val="32"/>
        </w:rPr>
      </w:pPr>
      <w:r w:rsidRPr="003B68F9">
        <w:rPr>
          <w:rFonts w:ascii="Times New Roman" w:eastAsia="標楷體" w:hAnsi="Times New Roman" w:hint="eastAsia"/>
          <w:sz w:val="28"/>
          <w:szCs w:val="28"/>
          <w:lang w:eastAsia="zh-HK"/>
        </w:rPr>
        <w:t>曹操</w:t>
      </w:r>
    </w:p>
    <w:p w14:paraId="3CFD5EB3" w14:textId="77777777" w:rsidR="003B68F9" w:rsidRDefault="003B68F9" w:rsidP="003B68F9">
      <w:pPr>
        <w:snapToGrid w:val="0"/>
        <w:spacing w:line="360" w:lineRule="auto"/>
        <w:jc w:val="both"/>
        <w:rPr>
          <w:rFonts w:ascii="新細明體" w:eastAsia="新細明體"/>
          <w:spacing w:val="20"/>
        </w:rPr>
      </w:pPr>
    </w:p>
    <w:p w14:paraId="5F26C082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對酒當歌，人生幾何？</w:t>
      </w:r>
    </w:p>
    <w:p w14:paraId="6CB42001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譬如朝露，去日苦多。</w:t>
      </w:r>
    </w:p>
    <w:p w14:paraId="553CABF7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慨當以慷，憂思難忘。</w:t>
      </w:r>
    </w:p>
    <w:p w14:paraId="139E0843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何以解憂，唯有杜康。</w:t>
      </w:r>
    </w:p>
    <w:p w14:paraId="30AFAA8A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青青子衿，悠悠我心。</w:t>
      </w:r>
    </w:p>
    <w:p w14:paraId="5E2E2C73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但為君故，沈吟至今。</w:t>
      </w:r>
    </w:p>
    <w:p w14:paraId="2C6C1A16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呦呦鹿鳴，食野之苹。</w:t>
      </w:r>
    </w:p>
    <w:p w14:paraId="4A317D75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我有嘉賓，鼓瑟吹笙。</w:t>
      </w:r>
    </w:p>
    <w:p w14:paraId="67A6C592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明明如月，何時可掇？</w:t>
      </w:r>
    </w:p>
    <w:p w14:paraId="03F66A9A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憂從中來，不可斷絕。</w:t>
      </w:r>
    </w:p>
    <w:p w14:paraId="1F645364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越陌度阡，枉用相存。</w:t>
      </w:r>
    </w:p>
    <w:p w14:paraId="66DFD4B4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契闊談讌，心念舊恩。</w:t>
      </w:r>
    </w:p>
    <w:p w14:paraId="33EFF221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月明星希，烏鵲南飛，</w:t>
      </w:r>
    </w:p>
    <w:p w14:paraId="1728B5AE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繞樹三</w:t>
      </w:r>
      <w:r w:rsidR="0095008A">
        <w:rPr>
          <w:rFonts w:ascii="Times New Roman" w:eastAsia="標楷體" w:hAnsi="Times New Roman" w:hint="eastAsia"/>
          <w:spacing w:val="20"/>
          <w:sz w:val="28"/>
          <w:szCs w:val="28"/>
        </w:rPr>
        <w:t>匝</w:t>
      </w: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，何枝可依？</w:t>
      </w:r>
    </w:p>
    <w:p w14:paraId="0FCE97F3" w14:textId="77777777" w:rsidR="003B68F9" w:rsidRPr="003B68F9" w:rsidRDefault="003B68F9" w:rsidP="003B68F9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山不厭高，海不厭深。</w:t>
      </w:r>
    </w:p>
    <w:p w14:paraId="03A8008D" w14:textId="77777777" w:rsidR="003B68F9" w:rsidRDefault="003B68F9" w:rsidP="00410022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3B68F9">
        <w:rPr>
          <w:rFonts w:ascii="Times New Roman" w:eastAsia="標楷體" w:hAnsi="Times New Roman" w:hint="eastAsia"/>
          <w:spacing w:val="20"/>
          <w:sz w:val="28"/>
          <w:szCs w:val="28"/>
        </w:rPr>
        <w:t>周公吐哺，天下歸心。</w:t>
      </w:r>
    </w:p>
    <w:p w14:paraId="5F29C855" w14:textId="77777777" w:rsidR="00DE1AC3" w:rsidRPr="007C1BE0" w:rsidRDefault="00DE1AC3" w:rsidP="000A1B93">
      <w:pPr>
        <w:snapToGrid w:val="0"/>
      </w:pPr>
    </w:p>
    <w:p w14:paraId="60F75E09" w14:textId="77777777" w:rsidR="00DE1AC3" w:rsidRPr="007C1BE0" w:rsidRDefault="00DE1AC3" w:rsidP="000A1B93">
      <w:pPr>
        <w:snapToGrid w:val="0"/>
      </w:pPr>
    </w:p>
    <w:p w14:paraId="0CDF7476" w14:textId="77777777" w:rsidR="00DE1AC3" w:rsidRDefault="00DE1AC3" w:rsidP="00D53A51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738389A3" w14:textId="77777777" w:rsidR="00DE1AC3" w:rsidRPr="00503C69" w:rsidRDefault="00DE1AC3" w:rsidP="000A1B93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 w:hint="eastAsia"/>
          <w:szCs w:val="24"/>
        </w:rPr>
        <w:t>這首詩抒發了</w:t>
      </w:r>
      <w:r w:rsidR="009508FF">
        <w:rPr>
          <w:rFonts w:ascii="Times New Roman" w:eastAsia="標楷體" w:hAnsi="Times New Roman" w:hint="eastAsia"/>
          <w:szCs w:val="24"/>
        </w:rPr>
        <w:t>曹操</w:t>
      </w:r>
      <w:r w:rsidRPr="00503C69">
        <w:rPr>
          <w:rFonts w:ascii="Times New Roman" w:eastAsia="標楷體" w:hAnsi="Times New Roman" w:hint="eastAsia"/>
          <w:szCs w:val="24"/>
        </w:rPr>
        <w:t>渴望廣納賢才、建立功業的強烈願望</w:t>
      </w:r>
      <w:r w:rsidRPr="00503C69">
        <w:rPr>
          <w:rFonts w:ascii="Times New Roman" w:eastAsia="標楷體" w:hAnsi="Times New Roman" w:hint="eastAsia"/>
          <w:szCs w:val="24"/>
          <w:lang w:eastAsia="zh-HK"/>
        </w:rPr>
        <w:t>。詩中</w:t>
      </w:r>
      <w:r w:rsidRPr="00503C69">
        <w:rPr>
          <w:rFonts w:ascii="Times New Roman" w:eastAsia="標楷體" w:hAnsi="Times New Roman" w:hint="eastAsia"/>
          <w:szCs w:val="24"/>
        </w:rPr>
        <w:t>一方面</w:t>
      </w:r>
      <w:r w:rsidR="009508FF">
        <w:rPr>
          <w:rFonts w:ascii="Times New Roman" w:eastAsia="標楷體" w:hAnsi="Times New Roman" w:hint="eastAsia"/>
          <w:szCs w:val="24"/>
        </w:rPr>
        <w:t>歎</w:t>
      </w:r>
      <w:r w:rsidRPr="00503C69">
        <w:rPr>
          <w:rFonts w:ascii="Times New Roman" w:eastAsia="標楷體" w:hAnsi="Times New Roman" w:hint="eastAsia"/>
          <w:szCs w:val="24"/>
        </w:rPr>
        <w:t>息人生苦短，另一方面又有天下歸心的豪情壯志。整首詩情感複雜</w:t>
      </w:r>
      <w:r w:rsidRPr="00503C69">
        <w:rPr>
          <w:rFonts w:ascii="Times New Roman" w:eastAsia="標楷體" w:hAnsi="Times New Roman" w:hint="eastAsia"/>
          <w:szCs w:val="24"/>
          <w:lang w:eastAsia="zh-HK"/>
        </w:rPr>
        <w:t>，</w:t>
      </w:r>
      <w:r w:rsidRPr="00503C69">
        <w:rPr>
          <w:rFonts w:ascii="Times New Roman" w:eastAsia="標楷體" w:hAnsi="Times New Roman" w:hint="eastAsia"/>
          <w:szCs w:val="24"/>
        </w:rPr>
        <w:t>而又氣勢如虹，充分表現了一代霸主的感慨和抱負。</w:t>
      </w:r>
    </w:p>
    <w:p w14:paraId="184429F4" w14:textId="77777777" w:rsidR="00DE1AC3" w:rsidRPr="00503C69" w:rsidRDefault="00DE1AC3" w:rsidP="000A1B93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 w:hint="eastAsia"/>
          <w:szCs w:val="24"/>
        </w:rPr>
        <w:t>這首詩氣勢豪邁，</w:t>
      </w:r>
      <w:r w:rsidRPr="00503C69">
        <w:rPr>
          <w:rFonts w:ascii="Times New Roman" w:eastAsia="標楷體" w:hAnsi="Times New Roman" w:hint="eastAsia"/>
          <w:szCs w:val="24"/>
          <w:lang w:eastAsia="zh-HK"/>
        </w:rPr>
        <w:t>朗讀時</w:t>
      </w:r>
      <w:r w:rsidRPr="00503C69">
        <w:rPr>
          <w:rFonts w:ascii="Times New Roman" w:eastAsia="標楷體" w:hAnsi="Times New Roman" w:hint="eastAsia"/>
          <w:szCs w:val="24"/>
        </w:rPr>
        <w:t>整體</w:t>
      </w:r>
      <w:r w:rsidRPr="00503C69">
        <w:rPr>
          <w:rFonts w:ascii="Times New Roman" w:eastAsia="標楷體" w:hAnsi="Times New Roman" w:hint="eastAsia"/>
          <w:szCs w:val="24"/>
          <w:lang w:eastAsia="zh-HK"/>
        </w:rPr>
        <w:t>而言聲音</w:t>
      </w:r>
      <w:r w:rsidR="0095008A">
        <w:rPr>
          <w:rFonts w:ascii="Times New Roman" w:eastAsia="標楷體" w:hAnsi="Times New Roman" w:hint="eastAsia"/>
          <w:szCs w:val="24"/>
        </w:rPr>
        <w:t>要</w:t>
      </w:r>
      <w:r w:rsidRPr="00503C69">
        <w:rPr>
          <w:rFonts w:ascii="Times New Roman" w:eastAsia="標楷體" w:hAnsi="Times New Roman" w:hint="eastAsia"/>
          <w:szCs w:val="24"/>
        </w:rPr>
        <w:t>明亮，節奏中速偏快。全詩三十二句，從內容結構來看，開頭八句是開篇，最後八句是結束，中間的部分是主體。</w:t>
      </w:r>
    </w:p>
    <w:p w14:paraId="0A0A334F" w14:textId="77777777" w:rsidR="00DE1AC3" w:rsidRPr="00503C69" w:rsidRDefault="00DE1AC3" w:rsidP="000A1B93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 w:hint="eastAsia"/>
          <w:szCs w:val="24"/>
        </w:rPr>
        <w:t>開篇「對酒當歌……唯有杜康」，抒寫詩人對人生苦短的憂歎。朗讀</w:t>
      </w:r>
      <w:r w:rsidRPr="00503C69">
        <w:rPr>
          <w:rFonts w:ascii="Times New Roman" w:eastAsia="標楷體" w:hAnsi="Times New Roman" w:hint="eastAsia"/>
          <w:szCs w:val="24"/>
          <w:lang w:eastAsia="zh-HK"/>
        </w:rPr>
        <w:t>時要</w:t>
      </w:r>
      <w:r w:rsidRPr="00503C69">
        <w:rPr>
          <w:rFonts w:ascii="Times New Roman" w:eastAsia="標楷體" w:hAnsi="Times New Roman" w:hint="eastAsia"/>
          <w:szCs w:val="24"/>
        </w:rPr>
        <w:t>帶</w:t>
      </w:r>
      <w:r w:rsidRPr="00503C69">
        <w:rPr>
          <w:rFonts w:ascii="Times New Roman" w:eastAsia="標楷體" w:hAnsi="Times New Roman" w:hint="eastAsia"/>
          <w:szCs w:val="24"/>
          <w:lang w:eastAsia="zh-HK"/>
        </w:rPr>
        <w:lastRenderedPageBreak/>
        <w:t>出</w:t>
      </w:r>
      <w:r w:rsidRPr="00503C69">
        <w:rPr>
          <w:rFonts w:ascii="Times New Roman" w:eastAsia="標楷體" w:hAnsi="Times New Roman" w:hint="eastAsia"/>
          <w:szCs w:val="24"/>
        </w:rPr>
        <w:t>感</w:t>
      </w:r>
      <w:r w:rsidR="00B44338">
        <w:rPr>
          <w:rFonts w:ascii="Times New Roman" w:eastAsia="標楷體" w:hAnsi="Times New Roman" w:hint="eastAsia"/>
          <w:szCs w:val="24"/>
        </w:rPr>
        <w:t>歎</w:t>
      </w:r>
      <w:r w:rsidRPr="00503C69">
        <w:rPr>
          <w:rFonts w:ascii="Times New Roman" w:eastAsia="標楷體" w:hAnsi="Times New Roman" w:hint="eastAsia"/>
          <w:szCs w:val="24"/>
          <w:lang w:eastAsia="zh-HK"/>
        </w:rPr>
        <w:t>的</w:t>
      </w:r>
      <w:r w:rsidR="00503C69" w:rsidRPr="00503C69">
        <w:rPr>
          <w:rFonts w:ascii="Times New Roman" w:eastAsia="標楷體" w:hAnsi="Times New Roman" w:hint="eastAsia"/>
          <w:szCs w:val="24"/>
          <w:lang w:eastAsia="zh-HK"/>
        </w:rPr>
        <w:t>情懷</w:t>
      </w:r>
      <w:r w:rsidRPr="00503C69">
        <w:rPr>
          <w:rFonts w:ascii="Times New Roman" w:eastAsia="標楷體" w:hAnsi="Times New Roman" w:hint="eastAsia"/>
          <w:szCs w:val="24"/>
        </w:rPr>
        <w:t>，</w:t>
      </w:r>
      <w:r w:rsidR="00B44338">
        <w:rPr>
          <w:rFonts w:ascii="Times New Roman" w:eastAsia="標楷體" w:hAnsi="Times New Roman" w:hint="eastAsia"/>
          <w:szCs w:val="24"/>
        </w:rPr>
        <w:t>但</w:t>
      </w:r>
      <w:r w:rsidRPr="00503C69">
        <w:rPr>
          <w:rFonts w:ascii="Times New Roman" w:eastAsia="標楷體" w:hAnsi="Times New Roman" w:hint="eastAsia"/>
          <w:szCs w:val="24"/>
        </w:rPr>
        <w:t>氣勢</w:t>
      </w:r>
      <w:r w:rsidR="00503C69" w:rsidRPr="00503C69">
        <w:rPr>
          <w:rFonts w:ascii="Times New Roman" w:eastAsia="標楷體" w:hAnsi="Times New Roman" w:hint="eastAsia"/>
          <w:szCs w:val="24"/>
          <w:lang w:eastAsia="zh-HK"/>
        </w:rPr>
        <w:t>是</w:t>
      </w:r>
      <w:r w:rsidRPr="00503C69">
        <w:rPr>
          <w:rFonts w:ascii="Times New Roman" w:eastAsia="標楷體" w:hAnsi="Times New Roman" w:hint="eastAsia"/>
          <w:szCs w:val="24"/>
        </w:rPr>
        <w:t>豪邁</w:t>
      </w:r>
      <w:r w:rsidR="00503C69" w:rsidRPr="00503C69">
        <w:rPr>
          <w:rFonts w:ascii="Times New Roman" w:eastAsia="標楷體" w:hAnsi="Times New Roman" w:hint="eastAsia"/>
          <w:szCs w:val="24"/>
          <w:lang w:eastAsia="zh-HK"/>
        </w:rPr>
        <w:t>的</w:t>
      </w:r>
      <w:r w:rsidRPr="00503C69">
        <w:rPr>
          <w:rFonts w:ascii="Times New Roman" w:eastAsia="標楷體" w:hAnsi="Times New Roman" w:hint="eastAsia"/>
          <w:szCs w:val="24"/>
        </w:rPr>
        <w:t>。</w:t>
      </w:r>
    </w:p>
    <w:p w14:paraId="445F23FB" w14:textId="77777777" w:rsidR="00DE1AC3" w:rsidRPr="00503C69" w:rsidRDefault="00DE1AC3" w:rsidP="000A1B93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 w:hint="eastAsia"/>
          <w:szCs w:val="24"/>
        </w:rPr>
        <w:t>中間的主體部分表達了作者對天下賢才的渴求。又可以分為四個層次︰</w:t>
      </w:r>
    </w:p>
    <w:p w14:paraId="10F43C90" w14:textId="77777777" w:rsidR="00DE1AC3" w:rsidRPr="00503C69" w:rsidRDefault="00DE1AC3" w:rsidP="000A1B93">
      <w:pPr>
        <w:numPr>
          <w:ilvl w:val="0"/>
          <w:numId w:val="11"/>
        </w:numPr>
        <w:snapToGrid w:val="0"/>
        <w:spacing w:beforeLines="30" w:before="108"/>
        <w:ind w:leftChars="253" w:left="1068" w:hangingChars="192" w:hanging="461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/>
          <w:szCs w:val="24"/>
        </w:rPr>
        <w:t>「青青子衿</w:t>
      </w:r>
      <w:r w:rsidRPr="00503C69">
        <w:rPr>
          <w:rFonts w:ascii="標楷體" w:eastAsia="標楷體" w:hAnsi="標楷體"/>
          <w:szCs w:val="24"/>
        </w:rPr>
        <w:t>……</w:t>
      </w:r>
      <w:r w:rsidR="000A1B93" w:rsidRPr="000A1B93">
        <w:rPr>
          <w:rFonts w:ascii="Times New Roman" w:eastAsia="標楷體" w:hAnsi="Times New Roman" w:hint="eastAsia"/>
          <w:szCs w:val="24"/>
        </w:rPr>
        <w:t>沈</w:t>
      </w:r>
      <w:r w:rsidRPr="00503C69">
        <w:rPr>
          <w:rFonts w:ascii="Times New Roman" w:eastAsia="標楷體" w:hAnsi="Times New Roman"/>
          <w:szCs w:val="24"/>
        </w:rPr>
        <w:t>吟至今」︰抒寫詩人對賢才的渴求，</w:t>
      </w:r>
      <w:r w:rsidR="000A1B93">
        <w:rPr>
          <w:rFonts w:ascii="Times New Roman" w:eastAsia="標楷體" w:hAnsi="Times New Roman" w:hint="eastAsia"/>
          <w:szCs w:val="24"/>
          <w:lang w:eastAsia="zh-HK"/>
        </w:rPr>
        <w:t>讀的時</w:t>
      </w:r>
      <w:r w:rsidR="000A1B93">
        <w:rPr>
          <w:rFonts w:ascii="Times New Roman" w:eastAsia="標楷體" w:hAnsi="Times New Roman" w:hint="eastAsia"/>
          <w:szCs w:val="24"/>
        </w:rPr>
        <w:t>候</w:t>
      </w:r>
      <w:r w:rsidR="000A1B93">
        <w:rPr>
          <w:rFonts w:ascii="Times New Roman" w:eastAsia="標楷體" w:hAnsi="Times New Roman" w:hint="eastAsia"/>
          <w:szCs w:val="24"/>
          <w:lang w:eastAsia="zh-HK"/>
        </w:rPr>
        <w:t>先用</w:t>
      </w:r>
      <w:r w:rsidRPr="00503C69">
        <w:rPr>
          <w:rFonts w:ascii="Times New Roman" w:eastAsia="標楷體" w:hAnsi="Times New Roman"/>
          <w:szCs w:val="24"/>
        </w:rPr>
        <w:t>中速</w:t>
      </w:r>
      <w:r w:rsidR="000A1B93">
        <w:rPr>
          <w:rFonts w:ascii="Times New Roman" w:eastAsia="標楷體" w:hAnsi="Times New Roman" w:hint="eastAsia"/>
          <w:szCs w:val="24"/>
          <w:lang w:eastAsia="zh-HK"/>
        </w:rPr>
        <w:t>後</w:t>
      </w:r>
      <w:r w:rsidRPr="00503C69">
        <w:rPr>
          <w:rFonts w:ascii="Times New Roman" w:eastAsia="標楷體" w:hAnsi="Times New Roman"/>
          <w:szCs w:val="24"/>
        </w:rPr>
        <w:t>轉慢，表達誠摯</w:t>
      </w:r>
      <w:r w:rsidR="00A9592E">
        <w:rPr>
          <w:rFonts w:ascii="Times New Roman" w:eastAsia="標楷體" w:hAnsi="Times New Roman" w:hint="eastAsia"/>
          <w:szCs w:val="24"/>
          <w:lang w:eastAsia="zh-HK"/>
        </w:rPr>
        <w:t>的情感</w:t>
      </w:r>
      <w:r w:rsidRPr="00503C69">
        <w:rPr>
          <w:rFonts w:ascii="Times New Roman" w:eastAsia="標楷體" w:hAnsi="Times New Roman"/>
          <w:szCs w:val="24"/>
        </w:rPr>
        <w:t>。</w:t>
      </w:r>
    </w:p>
    <w:p w14:paraId="04C414C4" w14:textId="77777777" w:rsidR="00DE1AC3" w:rsidRPr="00503C69" w:rsidRDefault="00DE1AC3" w:rsidP="000A1B93">
      <w:pPr>
        <w:numPr>
          <w:ilvl w:val="0"/>
          <w:numId w:val="11"/>
        </w:numPr>
        <w:snapToGrid w:val="0"/>
        <w:spacing w:beforeLines="30" w:before="108"/>
        <w:ind w:leftChars="253" w:left="1068" w:hangingChars="192" w:hanging="461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/>
          <w:szCs w:val="24"/>
        </w:rPr>
        <w:t>「呦呦鹿鳴</w:t>
      </w:r>
      <w:r w:rsidRPr="00503C69">
        <w:rPr>
          <w:rFonts w:ascii="標楷體" w:eastAsia="標楷體" w:hAnsi="標楷體"/>
          <w:szCs w:val="24"/>
        </w:rPr>
        <w:t>……</w:t>
      </w:r>
      <w:r w:rsidRPr="00503C69">
        <w:rPr>
          <w:rFonts w:ascii="Times New Roman" w:eastAsia="標楷體" w:hAnsi="Times New Roman"/>
          <w:szCs w:val="24"/>
        </w:rPr>
        <w:t>鼓瑟吹笙」︰這四句引自《詩經</w:t>
      </w:r>
      <w:r w:rsidR="001E4062">
        <w:rPr>
          <w:rFonts w:ascii="Times New Roman" w:eastAsia="標楷體" w:hAnsi="Times New Roman" w:hint="eastAsia"/>
          <w:szCs w:val="24"/>
          <w:lang w:eastAsia="zh-HK"/>
        </w:rPr>
        <w:t>‧</w:t>
      </w:r>
      <w:r w:rsidRPr="00503C69">
        <w:rPr>
          <w:rFonts w:ascii="Times New Roman" w:eastAsia="標楷體" w:hAnsi="Times New Roman"/>
          <w:szCs w:val="24"/>
        </w:rPr>
        <w:t>小雅</w:t>
      </w:r>
      <w:r w:rsidR="001E4062">
        <w:rPr>
          <w:rFonts w:ascii="Times New Roman" w:eastAsia="標楷體" w:hAnsi="Times New Roman" w:hint="eastAsia"/>
          <w:szCs w:val="24"/>
          <w:lang w:eastAsia="zh-HK"/>
        </w:rPr>
        <w:t>‧</w:t>
      </w:r>
      <w:r w:rsidRPr="00503C69">
        <w:rPr>
          <w:rFonts w:ascii="Times New Roman" w:eastAsia="標楷體" w:hAnsi="Times New Roman"/>
          <w:szCs w:val="24"/>
        </w:rPr>
        <w:t>鹿鳴》，詩人引用這幾句詩，表示自己</w:t>
      </w:r>
      <w:r w:rsidR="006D11E0">
        <w:rPr>
          <w:rFonts w:ascii="Times New Roman" w:eastAsia="標楷體" w:hAnsi="Times New Roman" w:hint="eastAsia"/>
          <w:szCs w:val="24"/>
        </w:rPr>
        <w:t>高興地奏樂</w:t>
      </w:r>
      <w:r w:rsidR="000A1B93">
        <w:rPr>
          <w:rFonts w:ascii="Times New Roman" w:eastAsia="標楷體" w:hAnsi="Times New Roman" w:hint="eastAsia"/>
          <w:szCs w:val="24"/>
          <w:lang w:eastAsia="zh-HK"/>
        </w:rPr>
        <w:t>、</w:t>
      </w:r>
      <w:r w:rsidR="006D11E0">
        <w:rPr>
          <w:rFonts w:ascii="Times New Roman" w:eastAsia="標楷體" w:hAnsi="Times New Roman" w:hint="eastAsia"/>
          <w:szCs w:val="24"/>
        </w:rPr>
        <w:t>設宴來招待嘉賓</w:t>
      </w:r>
      <w:r w:rsidRPr="00503C69">
        <w:rPr>
          <w:rFonts w:ascii="Times New Roman" w:eastAsia="標楷體" w:hAnsi="Times New Roman"/>
          <w:szCs w:val="24"/>
        </w:rPr>
        <w:t>。這裏</w:t>
      </w:r>
      <w:r w:rsidR="000A1B93" w:rsidRPr="00503C69">
        <w:rPr>
          <w:rFonts w:ascii="Times New Roman" w:eastAsia="標楷體" w:hAnsi="Times New Roman" w:hint="eastAsia"/>
          <w:szCs w:val="24"/>
        </w:rPr>
        <w:t>朗讀</w:t>
      </w:r>
      <w:r w:rsidRPr="00503C69">
        <w:rPr>
          <w:rFonts w:ascii="Times New Roman" w:eastAsia="標楷體" w:hAnsi="Times New Roman"/>
          <w:szCs w:val="24"/>
        </w:rPr>
        <w:t>速度轉快，表達</w:t>
      </w:r>
      <w:r w:rsidR="006D11E0">
        <w:rPr>
          <w:rFonts w:ascii="Times New Roman" w:eastAsia="標楷體" w:hAnsi="Times New Roman" w:hint="eastAsia"/>
          <w:szCs w:val="24"/>
        </w:rPr>
        <w:t>熱鬧的氣氛，高興的情緒</w:t>
      </w:r>
      <w:r w:rsidRPr="00503C69">
        <w:rPr>
          <w:rFonts w:ascii="Times New Roman" w:eastAsia="標楷體" w:hAnsi="Times New Roman"/>
          <w:szCs w:val="24"/>
        </w:rPr>
        <w:t>。</w:t>
      </w:r>
    </w:p>
    <w:p w14:paraId="715D5C5F" w14:textId="77777777" w:rsidR="00DE1AC3" w:rsidRPr="00503C69" w:rsidRDefault="00DE1AC3" w:rsidP="000A1B93">
      <w:pPr>
        <w:numPr>
          <w:ilvl w:val="0"/>
          <w:numId w:val="11"/>
        </w:numPr>
        <w:snapToGrid w:val="0"/>
        <w:spacing w:beforeLines="30" w:before="108"/>
        <w:ind w:leftChars="253" w:left="1068" w:hangingChars="192" w:hanging="461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/>
          <w:szCs w:val="24"/>
        </w:rPr>
        <w:t>「明明如月</w:t>
      </w:r>
      <w:r w:rsidRPr="00503C69">
        <w:rPr>
          <w:rFonts w:ascii="標楷體" w:eastAsia="標楷體" w:hAnsi="標楷體"/>
          <w:szCs w:val="24"/>
        </w:rPr>
        <w:t>……</w:t>
      </w:r>
      <w:r w:rsidRPr="00503C69">
        <w:rPr>
          <w:rFonts w:ascii="Times New Roman" w:eastAsia="標楷體" w:hAnsi="Times New Roman"/>
          <w:szCs w:val="24"/>
        </w:rPr>
        <w:t>不可斷絕」︰抒寫詩人對賢才難得的憂思，</w:t>
      </w:r>
      <w:r w:rsidR="000A1B93" w:rsidRPr="00503C69">
        <w:rPr>
          <w:rFonts w:ascii="Times New Roman" w:eastAsia="標楷體" w:hAnsi="Times New Roman" w:hint="eastAsia"/>
          <w:szCs w:val="24"/>
        </w:rPr>
        <w:t>朗讀</w:t>
      </w:r>
      <w:r w:rsidR="000A1B93">
        <w:rPr>
          <w:rFonts w:ascii="Times New Roman" w:eastAsia="標楷體" w:hAnsi="Times New Roman" w:hint="eastAsia"/>
          <w:szCs w:val="24"/>
          <w:lang w:eastAsia="zh-HK"/>
        </w:rPr>
        <w:t>的</w:t>
      </w:r>
      <w:r w:rsidRPr="00503C69">
        <w:rPr>
          <w:rFonts w:ascii="Times New Roman" w:eastAsia="標楷體" w:hAnsi="Times New Roman"/>
          <w:szCs w:val="24"/>
        </w:rPr>
        <w:t>速度由快轉慢，</w:t>
      </w:r>
      <w:r w:rsidR="000A1B93" w:rsidRPr="00503C69">
        <w:rPr>
          <w:rFonts w:ascii="Times New Roman" w:eastAsia="標楷體" w:hAnsi="Times New Roman"/>
          <w:szCs w:val="24"/>
        </w:rPr>
        <w:t>語調</w:t>
      </w:r>
      <w:r w:rsidRPr="00503C69">
        <w:rPr>
          <w:rFonts w:ascii="Times New Roman" w:eastAsia="標楷體" w:hAnsi="Times New Roman"/>
          <w:szCs w:val="24"/>
        </w:rPr>
        <w:t>由高轉低。</w:t>
      </w:r>
    </w:p>
    <w:p w14:paraId="25AD990E" w14:textId="77777777" w:rsidR="00DE1AC3" w:rsidRPr="00503C69" w:rsidRDefault="00DE1AC3" w:rsidP="000A1B93">
      <w:pPr>
        <w:numPr>
          <w:ilvl w:val="0"/>
          <w:numId w:val="11"/>
        </w:numPr>
        <w:snapToGrid w:val="0"/>
        <w:spacing w:beforeLines="30" w:before="108"/>
        <w:ind w:leftChars="253" w:left="1068" w:hangingChars="192" w:hanging="461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/>
          <w:szCs w:val="24"/>
        </w:rPr>
        <w:t>「越陌度阡</w:t>
      </w:r>
      <w:r w:rsidRPr="00503C69">
        <w:rPr>
          <w:rFonts w:ascii="標楷體" w:eastAsia="標楷體" w:hAnsi="標楷體"/>
          <w:szCs w:val="24"/>
        </w:rPr>
        <w:t>……</w:t>
      </w:r>
      <w:r w:rsidRPr="00503C69">
        <w:rPr>
          <w:rFonts w:ascii="Times New Roman" w:eastAsia="標楷體" w:hAnsi="Times New Roman"/>
          <w:szCs w:val="24"/>
        </w:rPr>
        <w:t>心念舊恩」︰抒寫賢才</w:t>
      </w:r>
      <w:r w:rsidR="00A9592E">
        <w:rPr>
          <w:rFonts w:ascii="Times New Roman" w:eastAsia="標楷體" w:hAnsi="Times New Roman" w:hint="eastAsia"/>
          <w:szCs w:val="24"/>
          <w:lang w:eastAsia="zh-HK"/>
        </w:rPr>
        <w:t>到來</w:t>
      </w:r>
      <w:r w:rsidRPr="00503C69">
        <w:rPr>
          <w:rFonts w:ascii="Times New Roman" w:eastAsia="標楷體" w:hAnsi="Times New Roman"/>
          <w:szCs w:val="24"/>
        </w:rPr>
        <w:t>的欣喜，語調由低轉高。</w:t>
      </w:r>
    </w:p>
    <w:p w14:paraId="0FD58156" w14:textId="77777777" w:rsidR="00D97D2E" w:rsidRPr="00D97D2E" w:rsidRDefault="00DE1AC3" w:rsidP="00D97D2E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/>
          <w:szCs w:val="24"/>
        </w:rPr>
      </w:pPr>
      <w:r w:rsidRPr="00503C69">
        <w:rPr>
          <w:rFonts w:ascii="Times New Roman" w:eastAsia="標楷體" w:hAnsi="Times New Roman" w:hint="eastAsia"/>
          <w:szCs w:val="24"/>
        </w:rPr>
        <w:t>結束部分「月明星稀……何枝可依」</w:t>
      </w:r>
      <w:r w:rsidR="000D2CBB">
        <w:rPr>
          <w:rFonts w:ascii="Times New Roman" w:eastAsia="標楷體" w:hAnsi="Times New Roman" w:hint="eastAsia"/>
          <w:szCs w:val="24"/>
          <w:lang w:eastAsia="zh-HK"/>
        </w:rPr>
        <w:t>，</w:t>
      </w:r>
      <w:r w:rsidRPr="00503C69">
        <w:rPr>
          <w:rFonts w:ascii="Times New Roman" w:eastAsia="標楷體" w:hAnsi="Times New Roman" w:hint="eastAsia"/>
          <w:szCs w:val="24"/>
        </w:rPr>
        <w:t>抒寫詩人對猶豫不決的賢才的關切和召喚，語調轉高。最後</w:t>
      </w:r>
      <w:r w:rsidR="006D11E0">
        <w:rPr>
          <w:rFonts w:ascii="Times New Roman" w:eastAsia="標楷體" w:hAnsi="Times New Roman" w:hint="eastAsia"/>
          <w:szCs w:val="24"/>
        </w:rPr>
        <w:t>的</w:t>
      </w:r>
      <w:r w:rsidRPr="00503C69">
        <w:rPr>
          <w:rFonts w:ascii="Times New Roman" w:eastAsia="標楷體" w:hAnsi="Times New Roman" w:hint="eastAsia"/>
          <w:szCs w:val="24"/>
        </w:rPr>
        <w:t>「山不厭高……天下歸心」</w:t>
      </w:r>
      <w:r w:rsidR="000D2CBB">
        <w:rPr>
          <w:rFonts w:ascii="Times New Roman" w:eastAsia="標楷體" w:hAnsi="Times New Roman" w:hint="eastAsia"/>
          <w:szCs w:val="24"/>
          <w:lang w:eastAsia="zh-HK"/>
        </w:rPr>
        <w:t>，</w:t>
      </w:r>
      <w:r w:rsidRPr="00503C69">
        <w:rPr>
          <w:rFonts w:ascii="Times New Roman" w:eastAsia="標楷體" w:hAnsi="Times New Roman" w:hint="eastAsia"/>
          <w:szCs w:val="24"/>
        </w:rPr>
        <w:t>表達了願天下賢才盡歸自己的抱負。</w:t>
      </w:r>
      <w:r w:rsidR="000A1B93">
        <w:rPr>
          <w:rFonts w:ascii="Times New Roman" w:eastAsia="標楷體" w:hAnsi="Times New Roman" w:hint="eastAsia"/>
          <w:szCs w:val="24"/>
          <w:lang w:eastAsia="zh-HK"/>
        </w:rPr>
        <w:t>讀的時</w:t>
      </w:r>
      <w:r w:rsidR="000A1B93">
        <w:rPr>
          <w:rFonts w:ascii="Times New Roman" w:eastAsia="標楷體" w:hAnsi="Times New Roman" w:hint="eastAsia"/>
          <w:szCs w:val="24"/>
        </w:rPr>
        <w:t>候</w:t>
      </w:r>
      <w:r w:rsidRPr="00503C69">
        <w:rPr>
          <w:rFonts w:ascii="Times New Roman" w:eastAsia="標楷體" w:hAnsi="Times New Roman" w:hint="eastAsia"/>
          <w:szCs w:val="24"/>
        </w:rPr>
        <w:t>語氣豪邁，速度轉慢。</w:t>
      </w:r>
    </w:p>
    <w:p w14:paraId="0CCF6C27" w14:textId="77777777" w:rsidR="00AF2A85" w:rsidRDefault="00AF2A85" w:rsidP="00134D49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</w:p>
    <w:p w14:paraId="0C74D895" w14:textId="77777777" w:rsidR="00DE1AC3" w:rsidRDefault="001E4062" w:rsidP="000A1B93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（本</w:t>
      </w:r>
      <w:r w:rsidR="00134D49">
        <w:rPr>
          <w:rFonts w:ascii="Times New Roman" w:eastAsia="標楷體" w:hAnsi="Times New Roman" w:hint="eastAsia"/>
          <w:szCs w:val="24"/>
          <w:lang w:eastAsia="zh-HK"/>
        </w:rPr>
        <w:t>詩</w:t>
      </w:r>
      <w:r>
        <w:rPr>
          <w:rFonts w:ascii="Times New Roman" w:eastAsia="標楷體" w:hAnsi="Times New Roman" w:hint="eastAsia"/>
          <w:szCs w:val="24"/>
        </w:rPr>
        <w:t>朗讀配樂為《</w:t>
      </w:r>
      <w:r w:rsidRPr="001E4062">
        <w:rPr>
          <w:rFonts w:ascii="Times New Roman" w:eastAsia="標楷體" w:hAnsi="Times New Roman"/>
          <w:szCs w:val="24"/>
        </w:rPr>
        <w:t>漢宮秋月</w:t>
      </w:r>
      <w:r>
        <w:rPr>
          <w:rFonts w:ascii="Times New Roman" w:eastAsia="標楷體" w:hAnsi="Times New Roman" w:hint="eastAsia"/>
          <w:szCs w:val="24"/>
        </w:rPr>
        <w:t>》）</w:t>
      </w:r>
    </w:p>
    <w:p w14:paraId="79A57962" w14:textId="77777777" w:rsidR="00D97D2E" w:rsidRDefault="00D97D2E" w:rsidP="000A1B93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</w:p>
    <w:p w14:paraId="5C2E99B7" w14:textId="77777777" w:rsidR="00D97D2E" w:rsidRDefault="00D97D2E" w:rsidP="000A1B93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02CBD7BA" w14:textId="77777777" w:rsidR="00277AF0" w:rsidRPr="00725AA9" w:rsidRDefault="00D97D2E" w:rsidP="00725AA9">
      <w:pPr>
        <w:pStyle w:val="a7"/>
        <w:numPr>
          <w:ilvl w:val="0"/>
          <w:numId w:val="12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</w:rPr>
      </w:pP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《</w:t>
      </w:r>
      <w:proofErr w:type="gramEnd"/>
      <w:r w:rsidRPr="00725AA9">
        <w:rPr>
          <w:rFonts w:ascii="Times New Roman" w:eastAsia="標楷體" w:hAnsi="Times New Roman"/>
          <w:szCs w:val="24"/>
          <w:lang w:eastAsia="zh-HK"/>
        </w:rPr>
        <w:t>積累與感興</w:t>
      </w:r>
      <w:r w:rsidR="00277AF0" w:rsidRPr="00725AA9">
        <w:rPr>
          <w:rFonts w:ascii="Times New Roman" w:eastAsia="標楷體" w:hAnsi="Times New Roman"/>
          <w:szCs w:val="24"/>
          <w:lang w:eastAsia="zh-HK"/>
        </w:rPr>
        <w:t>：小學古詩文誦讀材料選編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》（</w:t>
      </w:r>
      <w:proofErr w:type="gramEnd"/>
      <w:r w:rsidR="00725AA9" w:rsidRPr="00725AA9">
        <w:rPr>
          <w:rFonts w:ascii="Times New Roman" w:eastAsia="標楷體" w:hAnsi="Times New Roman"/>
          <w:szCs w:val="24"/>
          <w:lang w:eastAsia="zh-HK"/>
        </w:rPr>
        <w:t>https://cd1.edb.hkedcity.net/cd/chi/jilei_2010/pdf_shi/jilei_shi_006.pdf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611FB0AB" w14:textId="77777777" w:rsidR="00277AF0" w:rsidRPr="00725AA9" w:rsidRDefault="00277AF0" w:rsidP="00725AA9">
      <w:pPr>
        <w:pStyle w:val="a7"/>
        <w:numPr>
          <w:ilvl w:val="0"/>
          <w:numId w:val="12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  <w:lang w:eastAsia="zh-HK"/>
        </w:rPr>
      </w:pPr>
      <w:r w:rsidRPr="00725AA9">
        <w:rPr>
          <w:rFonts w:ascii="Times New Roman" w:eastAsia="標楷體" w:hAnsi="Times New Roman"/>
          <w:szCs w:val="24"/>
          <w:lang w:eastAsia="zh-HK"/>
        </w:rPr>
        <w:t>《積學與涵泳</w:t>
      </w:r>
      <w:r w:rsidRPr="00725AA9">
        <w:rPr>
          <w:rFonts w:ascii="Times New Roman" w:eastAsia="標楷體" w:hAnsi="Times New Roman"/>
          <w:szCs w:val="24"/>
          <w:lang w:eastAsia="zh-HK"/>
        </w:rPr>
        <w:t>—</w:t>
      </w:r>
      <w:r w:rsidRPr="00725AA9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="00725AA9" w:rsidRPr="00725AA9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https://www.edb.gov.hk/attachment/tc/curriculum-development/kla/chi-edu/resources/secondary-edu/lang/chi_chapter/P008.pdf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sectPr w:rsidR="00277AF0" w:rsidRPr="00725AA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5908" w14:textId="77777777" w:rsidR="00F94178" w:rsidRDefault="00F94178" w:rsidP="00743674">
      <w:r>
        <w:separator/>
      </w:r>
    </w:p>
  </w:endnote>
  <w:endnote w:type="continuationSeparator" w:id="0">
    <w:p w14:paraId="6291950F" w14:textId="77777777" w:rsidR="00F94178" w:rsidRDefault="00F94178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42B0" w14:textId="77777777" w:rsidR="00AF2A85" w:rsidRDefault="00AF2A85">
    <w:pPr>
      <w:pStyle w:val="a5"/>
      <w:rPr>
        <w:lang w:eastAsia="zh-HK"/>
      </w:rPr>
    </w:pPr>
  </w:p>
  <w:p w14:paraId="07322445" w14:textId="77777777" w:rsidR="00AF2A85" w:rsidRDefault="00AF2A85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838C" w14:textId="77777777" w:rsidR="00F94178" w:rsidRDefault="00F94178" w:rsidP="00743674">
      <w:r>
        <w:separator/>
      </w:r>
    </w:p>
  </w:footnote>
  <w:footnote w:type="continuationSeparator" w:id="0">
    <w:p w14:paraId="1B65A6EF" w14:textId="77777777" w:rsidR="00F94178" w:rsidRDefault="00F94178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13D1" w14:textId="77777777" w:rsidR="00366A13" w:rsidRPr="001E4062" w:rsidRDefault="00366A13">
    <w:pPr>
      <w:pStyle w:val="a3"/>
      <w:jc w:val="right"/>
      <w:rPr>
        <w:rFonts w:ascii="Times New Roman" w:hAnsi="Times New Roman" w:cs="Times New Roman"/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1E4062" w:rsidRPr="001E4062">
      <w:rPr>
        <w:rFonts w:ascii="Times New Roman" w:hAnsi="Times New Roman" w:cs="Times New Roman"/>
        <w:sz w:val="32"/>
      </w:rPr>
      <w:t>6</w:t>
    </w:r>
  </w:p>
  <w:p w14:paraId="6266F34B" w14:textId="77777777" w:rsidR="00366A13" w:rsidRDefault="00366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58E"/>
    <w:multiLevelType w:val="hybridMultilevel"/>
    <w:tmpl w:val="D0026374"/>
    <w:lvl w:ilvl="0" w:tplc="0409000F">
      <w:start w:val="1"/>
      <w:numFmt w:val="decimal"/>
      <w:lvlText w:val="%1."/>
      <w:lvlJc w:val="left"/>
      <w:pPr>
        <w:ind w:left="1085" w:hanging="480"/>
      </w:p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 w:tentative="1">
      <w:start w:val="1"/>
      <w:numFmt w:val="lowerRoman"/>
      <w:lvlText w:val="%3."/>
      <w:lvlJc w:val="right"/>
      <w:pPr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ind w:left="4925" w:hanging="480"/>
      </w:pPr>
    </w:lvl>
  </w:abstractNum>
  <w:abstractNum w:abstractNumId="3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6"/>
    <w:rsid w:val="00051735"/>
    <w:rsid w:val="00056AFE"/>
    <w:rsid w:val="00072E0C"/>
    <w:rsid w:val="00092A7B"/>
    <w:rsid w:val="00092AA0"/>
    <w:rsid w:val="000A1B93"/>
    <w:rsid w:val="000D2CBB"/>
    <w:rsid w:val="00134D49"/>
    <w:rsid w:val="00144115"/>
    <w:rsid w:val="001C2AE6"/>
    <w:rsid w:val="001E4062"/>
    <w:rsid w:val="002415DE"/>
    <w:rsid w:val="00277AF0"/>
    <w:rsid w:val="00366A13"/>
    <w:rsid w:val="003B68F9"/>
    <w:rsid w:val="00410022"/>
    <w:rsid w:val="0041454A"/>
    <w:rsid w:val="00417F60"/>
    <w:rsid w:val="00426836"/>
    <w:rsid w:val="004400B4"/>
    <w:rsid w:val="00475A05"/>
    <w:rsid w:val="004D0ADE"/>
    <w:rsid w:val="00503C69"/>
    <w:rsid w:val="0056252E"/>
    <w:rsid w:val="005E499C"/>
    <w:rsid w:val="00652FB6"/>
    <w:rsid w:val="00682904"/>
    <w:rsid w:val="006D11E0"/>
    <w:rsid w:val="0072163C"/>
    <w:rsid w:val="00725AA9"/>
    <w:rsid w:val="00743674"/>
    <w:rsid w:val="007E59A7"/>
    <w:rsid w:val="008B2FEC"/>
    <w:rsid w:val="008B68C2"/>
    <w:rsid w:val="0095008A"/>
    <w:rsid w:val="009508FF"/>
    <w:rsid w:val="009818D6"/>
    <w:rsid w:val="009A7DC3"/>
    <w:rsid w:val="009D0980"/>
    <w:rsid w:val="009D0B0F"/>
    <w:rsid w:val="009F103F"/>
    <w:rsid w:val="00A031E2"/>
    <w:rsid w:val="00A9592E"/>
    <w:rsid w:val="00A96612"/>
    <w:rsid w:val="00AD5C3D"/>
    <w:rsid w:val="00AF2A85"/>
    <w:rsid w:val="00B44338"/>
    <w:rsid w:val="00B503C6"/>
    <w:rsid w:val="00B623D2"/>
    <w:rsid w:val="00B9743F"/>
    <w:rsid w:val="00BF1000"/>
    <w:rsid w:val="00BF60BE"/>
    <w:rsid w:val="00C339F4"/>
    <w:rsid w:val="00C40879"/>
    <w:rsid w:val="00CC26DB"/>
    <w:rsid w:val="00D344BB"/>
    <w:rsid w:val="00D53A51"/>
    <w:rsid w:val="00D97D2E"/>
    <w:rsid w:val="00DE1AC3"/>
    <w:rsid w:val="00DF20C5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77FC7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uiPriority w:val="22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151</Words>
  <Characters>863</Characters>
  <Application>Microsoft Office Word</Application>
  <DocSecurity>0</DocSecurity>
  <Lines>7</Lines>
  <Paragraphs>2</Paragraphs>
  <ScaleCrop>false</ScaleCrop>
  <Company>EDB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健 周</cp:lastModifiedBy>
  <cp:revision>7</cp:revision>
  <cp:lastPrinted>2020-07-21T05:02:00Z</cp:lastPrinted>
  <dcterms:created xsi:type="dcterms:W3CDTF">2020-07-17T03:05:00Z</dcterms:created>
  <dcterms:modified xsi:type="dcterms:W3CDTF">2020-07-23T01:15:00Z</dcterms:modified>
</cp:coreProperties>
</file>