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D5448" w14:textId="77777777" w:rsidR="002A5680" w:rsidRPr="00422BA6" w:rsidRDefault="002A5680" w:rsidP="002A5680">
      <w:pPr>
        <w:pStyle w:val="1"/>
        <w:jc w:val="both"/>
        <w:rPr>
          <w:rFonts w:ascii="Times New Roman" w:hAnsi="Times New Roman" w:cs="Times New Roman"/>
          <w:sz w:val="36"/>
          <w:lang w:eastAsia="zh-HK"/>
        </w:rPr>
      </w:pPr>
      <w:bookmarkStart w:id="0" w:name="_Toc111737785"/>
      <w:r w:rsidRPr="00422BA6">
        <w:rPr>
          <w:rFonts w:ascii="Times New Roman" w:hAnsi="Times New Roman" w:cs="Times New Roman"/>
          <w:sz w:val="36"/>
          <w:lang w:eastAsia="zh-HK"/>
        </w:rPr>
        <w:t>中國歷史人物新視角</w:t>
      </w:r>
      <w:proofErr w:type="gramStart"/>
      <w:r w:rsidRPr="00422BA6">
        <w:rPr>
          <w:rFonts w:ascii="Times New Roman" w:hAnsi="Times New Roman" w:cs="Times New Roman"/>
          <w:sz w:val="36"/>
          <w:lang w:eastAsia="zh-HK"/>
        </w:rPr>
        <w:t>——</w:t>
      </w:r>
      <w:proofErr w:type="gramEnd"/>
      <w:r w:rsidRPr="00422BA6">
        <w:rPr>
          <w:rFonts w:ascii="Times New Roman" w:hAnsi="Times New Roman" w:cs="Times New Roman"/>
          <w:sz w:val="36"/>
          <w:lang w:eastAsia="zh-HK"/>
        </w:rPr>
        <w:t>學生閱讀篇章</w:t>
      </w:r>
      <w:bookmarkEnd w:id="0"/>
    </w:p>
    <w:p w14:paraId="59175387" w14:textId="77777777" w:rsidR="002A5680" w:rsidRPr="00422BA6" w:rsidRDefault="002A5680" w:rsidP="002A5680">
      <w:pPr>
        <w:jc w:val="both"/>
        <w:rPr>
          <w:rFonts w:ascii="Times New Roman" w:eastAsia="新細明體" w:hAnsi="Times New Roman"/>
          <w:shd w:val="clear" w:color="auto" w:fill="FFFFFF"/>
          <w:lang w:eastAsia="zh-HK"/>
        </w:rPr>
      </w:pPr>
      <w:r w:rsidRPr="00422BA6">
        <w:rPr>
          <w:rFonts w:ascii="Times New Roman" w:eastAsia="新細明體" w:hAnsi="Times New Roman"/>
          <w:shd w:val="clear" w:color="auto" w:fill="FFFFFF"/>
          <w:lang w:eastAsia="zh-HK"/>
        </w:rPr>
        <w:t>中國人注重品德修養，追求仁、義、忠、孝、勇、勤、智等傳統品德。以下介紹的各位歷史人物，兼具不同的品格特質，現以各人的生平事蹟作為例子，敘述他們廣為人知的傳統品德，並以新的視角展現他們的品德修養。</w:t>
      </w:r>
    </w:p>
    <w:p w14:paraId="6EEC482B" w14:textId="77777777" w:rsidR="002A5680" w:rsidRPr="00422BA6" w:rsidRDefault="002A5680" w:rsidP="002A5680">
      <w:pPr>
        <w:jc w:val="both"/>
        <w:rPr>
          <w:rFonts w:ascii="Times New Roman" w:eastAsia="新細明體" w:hAnsi="Times New Roman"/>
          <w:shd w:val="clear" w:color="auto" w:fill="FFFFFF"/>
          <w:lang w:eastAsia="zh-HK"/>
        </w:rPr>
      </w:pPr>
    </w:p>
    <w:p w14:paraId="79998990" w14:textId="77777777" w:rsidR="002A5680" w:rsidRPr="00422BA6" w:rsidRDefault="002A5680" w:rsidP="002A5680">
      <w:pPr>
        <w:jc w:val="both"/>
        <w:rPr>
          <w:rFonts w:ascii="Times New Roman" w:eastAsia="新細明體" w:hAnsi="Times New Roman"/>
          <w:b/>
          <w:bCs/>
          <w:iCs/>
          <w:sz w:val="28"/>
          <w:szCs w:val="28"/>
          <w:shd w:val="clear" w:color="auto" w:fill="FFFFFF"/>
        </w:rPr>
      </w:pPr>
      <w:r w:rsidRPr="00422BA6">
        <w:rPr>
          <w:rFonts w:ascii="Times New Roman" w:eastAsia="新細明體" w:hAnsi="Times New Roman"/>
          <w:i/>
          <w:shd w:val="clear" w:color="auto" w:fill="FFFFFF"/>
        </w:rPr>
        <w:br w:type="page"/>
      </w:r>
    </w:p>
    <w:p w14:paraId="123F418A" w14:textId="77777777" w:rsidR="002A5680" w:rsidRPr="00422BA6" w:rsidRDefault="002A5680" w:rsidP="002A5680">
      <w:pPr>
        <w:pStyle w:val="2"/>
        <w:jc w:val="both"/>
        <w:rPr>
          <w:rFonts w:ascii="Times New Roman" w:eastAsia="新細明體" w:hAnsi="Times New Roman"/>
          <w:i w:val="0"/>
          <w:shd w:val="clear" w:color="auto" w:fill="FFFFFF"/>
        </w:rPr>
      </w:pPr>
      <w:bookmarkStart w:id="1" w:name="_Toc111737786"/>
      <w:r w:rsidRPr="00422BA6">
        <w:rPr>
          <w:rFonts w:ascii="Times New Roman" w:eastAsia="新細明體" w:hAnsi="Times New Roman"/>
          <w:i w:val="0"/>
          <w:shd w:val="clear" w:color="auto" w:fill="FFFFFF"/>
        </w:rPr>
        <w:lastRenderedPageBreak/>
        <w:t>中國傳統品德．仁</w:t>
      </w:r>
      <w:bookmarkEnd w:id="1"/>
    </w:p>
    <w:p w14:paraId="1FC21816" w14:textId="77777777" w:rsidR="002A5680" w:rsidRPr="00422BA6" w:rsidRDefault="002A5680" w:rsidP="002A5680">
      <w:pPr>
        <w:jc w:val="both"/>
        <w:rPr>
          <w:rFonts w:ascii="Times New Roman" w:hAnsi="Times New Roman"/>
        </w:rPr>
      </w:pPr>
    </w:p>
    <w:p w14:paraId="7422CC5F" w14:textId="77777777" w:rsidR="002A5680" w:rsidRPr="00422BA6" w:rsidRDefault="002A5680" w:rsidP="002A5680">
      <w:p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「仁」字經常出現於日常生活之中，例如讚賞醫生醫術高明的「</w:t>
      </w:r>
      <w:proofErr w:type="gramStart"/>
      <w:r w:rsidRPr="00422BA6">
        <w:rPr>
          <w:rFonts w:ascii="Times New Roman" w:hAnsi="Times New Roman"/>
        </w:rPr>
        <w:t>妙手仁心</w:t>
      </w:r>
      <w:proofErr w:type="gramEnd"/>
      <w:r w:rsidRPr="00422BA6">
        <w:rPr>
          <w:rFonts w:ascii="Times New Roman" w:hAnsi="Times New Roman"/>
        </w:rPr>
        <w:t>」，當中「仁心」是指心地仁慈。而一些熟識名字，例如：仁愛、仁濟、仁安、華仁、樹仁等等，亦見於香港每一角落。</w:t>
      </w:r>
    </w:p>
    <w:p w14:paraId="7607442E" w14:textId="77777777" w:rsidR="002A5680" w:rsidRPr="00422BA6" w:rsidRDefault="002A5680" w:rsidP="002A5680">
      <w:pPr>
        <w:jc w:val="both"/>
        <w:rPr>
          <w:rFonts w:ascii="Times New Roman" w:hAnsi="Times New Roman"/>
        </w:rPr>
      </w:pPr>
    </w:p>
    <w:p w14:paraId="0FCF99AA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「仁」是中國古籍內經常提倡的美德</w:t>
      </w:r>
      <w:r w:rsidRPr="00422BA6">
        <w:rPr>
          <w:rFonts w:ascii="Times New Roman" w:hAnsi="Times New Roman"/>
          <w:lang w:eastAsia="zh-HK"/>
        </w:rPr>
        <w:t>，也是孔子哲學思想中最重要的內容</w:t>
      </w:r>
      <w:r w:rsidRPr="00422BA6">
        <w:rPr>
          <w:rFonts w:ascii="Times New Roman" w:hAnsi="Times New Roman"/>
        </w:rPr>
        <w:t>。如</w:t>
      </w:r>
      <w:proofErr w:type="gramStart"/>
      <w:r w:rsidRPr="00422BA6">
        <w:rPr>
          <w:rFonts w:ascii="Times New Roman" w:hAnsi="Times New Roman"/>
        </w:rPr>
        <w:t>《</w:t>
      </w:r>
      <w:proofErr w:type="gramEnd"/>
      <w:r w:rsidRPr="00422BA6">
        <w:rPr>
          <w:rFonts w:ascii="Times New Roman" w:hAnsi="Times New Roman"/>
        </w:rPr>
        <w:t>論語</w:t>
      </w:r>
      <w:r w:rsidRPr="00DB6FB1">
        <w:rPr>
          <w:rFonts w:ascii="Times New Roman" w:hAnsi="Times New Roman"/>
        </w:rPr>
        <w:t>．</w:t>
      </w:r>
      <w:proofErr w:type="gramStart"/>
      <w:r w:rsidRPr="00DB6FB1">
        <w:rPr>
          <w:rFonts w:ascii="Times New Roman" w:hAnsi="Times New Roman"/>
        </w:rPr>
        <w:t>述而篇三十》</w:t>
      </w:r>
      <w:proofErr w:type="gramEnd"/>
      <w:r w:rsidRPr="00DB6FB1">
        <w:rPr>
          <w:rFonts w:ascii="Times New Roman" w:hAnsi="Times New Roman"/>
        </w:rPr>
        <w:t>的「我</w:t>
      </w:r>
      <w:proofErr w:type="gramStart"/>
      <w:r w:rsidRPr="00DB6FB1">
        <w:rPr>
          <w:rFonts w:ascii="Times New Roman" w:hAnsi="Times New Roman"/>
        </w:rPr>
        <w:t>欲仁，斯仁</w:t>
      </w:r>
      <w:proofErr w:type="gramEnd"/>
      <w:r w:rsidRPr="00DB6FB1">
        <w:rPr>
          <w:rFonts w:ascii="Times New Roman" w:hAnsi="Times New Roman"/>
        </w:rPr>
        <w:t>至矣」，</w:t>
      </w:r>
      <w:proofErr w:type="gramStart"/>
      <w:r w:rsidRPr="00DB6FB1">
        <w:rPr>
          <w:rFonts w:ascii="Times New Roman" w:hAnsi="Times New Roman"/>
        </w:rPr>
        <w:t>意解</w:t>
      </w:r>
      <w:proofErr w:type="gramEnd"/>
      <w:r w:rsidRPr="00DB6FB1">
        <w:rPr>
          <w:rFonts w:ascii="Times New Roman" w:hAnsi="Times New Roman"/>
        </w:rPr>
        <w:t>：「我想要仁，仁就來了。」而語中的「仁」是「愛人而不存私意」。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中庸．第二十章之二</w:t>
      </w:r>
      <w:proofErr w:type="gramStart"/>
      <w:r w:rsidRPr="00DB6FB1">
        <w:rPr>
          <w:rFonts w:ascii="Times New Roman" w:hAnsi="Times New Roman"/>
        </w:rPr>
        <w:t>》</w:t>
      </w:r>
      <w:proofErr w:type="gramEnd"/>
      <w:r w:rsidRPr="00DB6FB1">
        <w:rPr>
          <w:rFonts w:ascii="Times New Roman" w:hAnsi="Times New Roman"/>
        </w:rPr>
        <w:t>曰：「仁者，人也，親親為大。」意思是說，所謂</w:t>
      </w:r>
      <w:r>
        <w:rPr>
          <w:rFonts w:ascii="Times New Roman" w:hAnsi="Times New Roman" w:hint="eastAsia"/>
        </w:rPr>
        <w:t>「</w:t>
      </w:r>
      <w:r w:rsidRPr="00DB6FB1">
        <w:rPr>
          <w:rFonts w:ascii="Times New Roman" w:hAnsi="Times New Roman"/>
        </w:rPr>
        <w:t>仁</w:t>
      </w:r>
      <w:r>
        <w:rPr>
          <w:rFonts w:ascii="Times New Roman" w:hAnsi="Times New Roman" w:hint="eastAsia"/>
        </w:rPr>
        <w:t>」</w:t>
      </w:r>
      <w:r w:rsidRPr="00DB6FB1">
        <w:rPr>
          <w:rFonts w:ascii="Times New Roman" w:hAnsi="Times New Roman"/>
        </w:rPr>
        <w:t>，就是人與人之間互相關懷，尤其</w:t>
      </w:r>
      <w:r w:rsidRPr="00DB6FB1">
        <w:rPr>
          <w:rFonts w:ascii="Times New Roman" w:hAnsi="Times New Roman"/>
          <w:lang w:eastAsia="zh-HK"/>
        </w:rPr>
        <w:t>以</w:t>
      </w:r>
      <w:r w:rsidRPr="00DB6FB1">
        <w:rPr>
          <w:rFonts w:ascii="Times New Roman" w:hAnsi="Times New Roman"/>
        </w:rPr>
        <w:t>關愛自己的親人</w:t>
      </w:r>
      <w:r w:rsidRPr="00DB6FB1">
        <w:rPr>
          <w:rFonts w:ascii="Times New Roman" w:hAnsi="Times New Roman"/>
          <w:lang w:eastAsia="zh-HK"/>
        </w:rPr>
        <w:t>最為重要</w:t>
      </w:r>
      <w:r w:rsidRPr="00DB6FB1">
        <w:rPr>
          <w:rFonts w:ascii="Times New Roman" w:hAnsi="Times New Roman"/>
        </w:rPr>
        <w:t>。《論語》和《中庸》內指的「仁」皆包涵着人對別人的無私關愛。</w:t>
      </w:r>
    </w:p>
    <w:p w14:paraId="2A46D977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7B116160" w14:textId="77777777" w:rsidR="002A5680" w:rsidRPr="00422BA6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「仁」發自內心，從而改變我們的日常行為。在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論語．里仁</w:t>
      </w:r>
      <w:proofErr w:type="gramStart"/>
      <w:r w:rsidRPr="00DB6FB1">
        <w:rPr>
          <w:rFonts w:ascii="Times New Roman" w:hAnsi="Times New Roman"/>
        </w:rPr>
        <w:t>》</w:t>
      </w:r>
      <w:proofErr w:type="gramEnd"/>
      <w:r w:rsidRPr="00DB6FB1">
        <w:rPr>
          <w:rFonts w:ascii="Times New Roman" w:hAnsi="Times New Roman"/>
        </w:rPr>
        <w:t>，孔子詳細解釋了「仁」，孔子曰：「苟志於仁矣，</w:t>
      </w:r>
      <w:proofErr w:type="gramStart"/>
      <w:r w:rsidRPr="00DB6FB1">
        <w:rPr>
          <w:rFonts w:ascii="Times New Roman" w:hAnsi="Times New Roman"/>
        </w:rPr>
        <w:t>無惡也</w:t>
      </w:r>
      <w:proofErr w:type="gramEnd"/>
      <w:r w:rsidRPr="00DB6FB1">
        <w:rPr>
          <w:rFonts w:ascii="Times New Roman" w:hAnsi="Times New Roman"/>
        </w:rPr>
        <w:t>。」意謂「一旦有了</w:t>
      </w:r>
      <w:r w:rsidRPr="00DB6FB1">
        <w:rPr>
          <w:rFonts w:ascii="Times New Roman" w:hAnsi="Times New Roman"/>
          <w:lang w:eastAsia="zh-HK"/>
        </w:rPr>
        <w:t>仁這種</w:t>
      </w:r>
      <w:r w:rsidRPr="00DB6FB1">
        <w:rPr>
          <w:rFonts w:ascii="Times New Roman" w:hAnsi="Times New Roman"/>
        </w:rPr>
        <w:t>崇高的理想，就不會做壞事。」而他亦再解釋君子與「仁」的關係，曰：「富與貴是人之</w:t>
      </w:r>
      <w:proofErr w:type="gramStart"/>
      <w:r w:rsidRPr="00DB6FB1">
        <w:rPr>
          <w:rFonts w:ascii="Times New Roman" w:hAnsi="Times New Roman"/>
        </w:rPr>
        <w:t>所欲也</w:t>
      </w:r>
      <w:proofErr w:type="gramEnd"/>
      <w:r w:rsidRPr="00DB6FB1">
        <w:rPr>
          <w:rFonts w:ascii="Times New Roman" w:hAnsi="Times New Roman"/>
        </w:rPr>
        <w:t>，不以其道得之，</w:t>
      </w:r>
      <w:proofErr w:type="gramStart"/>
      <w:r w:rsidRPr="00DB6FB1">
        <w:rPr>
          <w:rFonts w:ascii="Times New Roman" w:hAnsi="Times New Roman"/>
        </w:rPr>
        <w:t>不</w:t>
      </w:r>
      <w:proofErr w:type="gramEnd"/>
      <w:r w:rsidRPr="00DB6FB1">
        <w:rPr>
          <w:rFonts w:ascii="Times New Roman" w:hAnsi="Times New Roman"/>
        </w:rPr>
        <w:t>處也；貧</w:t>
      </w:r>
      <w:proofErr w:type="gramStart"/>
      <w:r w:rsidRPr="00DB6FB1">
        <w:rPr>
          <w:rFonts w:ascii="Times New Roman" w:hAnsi="Times New Roman"/>
        </w:rPr>
        <w:t>與賤是人</w:t>
      </w:r>
      <w:proofErr w:type="gramEnd"/>
      <w:r w:rsidRPr="00DB6FB1">
        <w:rPr>
          <w:rFonts w:ascii="Times New Roman" w:hAnsi="Times New Roman"/>
        </w:rPr>
        <w:t>之所惡也，不以其道得之，不去也。君子</w:t>
      </w:r>
      <w:proofErr w:type="gramStart"/>
      <w:r w:rsidRPr="00DB6FB1">
        <w:rPr>
          <w:rFonts w:ascii="Times New Roman" w:hAnsi="Times New Roman"/>
        </w:rPr>
        <w:t>去仁，惡乎</w:t>
      </w:r>
      <w:proofErr w:type="gramEnd"/>
      <w:r w:rsidRPr="00DB6FB1">
        <w:rPr>
          <w:rFonts w:ascii="Times New Roman" w:hAnsi="Times New Roman"/>
        </w:rPr>
        <w:t>成名？君子</w:t>
      </w:r>
      <w:proofErr w:type="gramStart"/>
      <w:r w:rsidRPr="00DB6FB1">
        <w:rPr>
          <w:rFonts w:ascii="Times New Roman" w:hAnsi="Times New Roman"/>
        </w:rPr>
        <w:t>無終食之間違仁</w:t>
      </w:r>
      <w:proofErr w:type="gramEnd"/>
      <w:r w:rsidRPr="00DB6FB1">
        <w:rPr>
          <w:rFonts w:ascii="Times New Roman" w:hAnsi="Times New Roman"/>
        </w:rPr>
        <w:t>，造次必於是，顛沛必於是。」意謂：「人人</w:t>
      </w:r>
      <w:r w:rsidRPr="00DB6FB1">
        <w:rPr>
          <w:rFonts w:ascii="Times New Roman" w:hAnsi="Times New Roman"/>
          <w:lang w:eastAsia="zh-HK"/>
        </w:rPr>
        <w:t>皆</w:t>
      </w:r>
      <w:r w:rsidRPr="00DB6FB1">
        <w:rPr>
          <w:rFonts w:ascii="Times New Roman" w:hAnsi="Times New Roman"/>
        </w:rPr>
        <w:t>嚮往富貴，</w:t>
      </w:r>
      <w:r w:rsidRPr="00DB6FB1">
        <w:rPr>
          <w:rFonts w:ascii="Times New Roman" w:hAnsi="Times New Roman"/>
          <w:lang w:eastAsia="zh-HK"/>
        </w:rPr>
        <w:t>若</w:t>
      </w:r>
      <w:r w:rsidRPr="00DB6FB1">
        <w:rPr>
          <w:rFonts w:ascii="Times New Roman" w:hAnsi="Times New Roman"/>
        </w:rPr>
        <w:t>以不正當的</w:t>
      </w:r>
      <w:r w:rsidRPr="00422BA6">
        <w:rPr>
          <w:rFonts w:ascii="Times New Roman" w:hAnsi="Times New Roman"/>
        </w:rPr>
        <w:t>方法得到，</w:t>
      </w:r>
      <w:r w:rsidRPr="00422BA6">
        <w:rPr>
          <w:rFonts w:ascii="Times New Roman" w:hAnsi="Times New Roman"/>
          <w:lang w:eastAsia="zh-HK"/>
        </w:rPr>
        <w:t>就</w:t>
      </w:r>
      <w:r w:rsidRPr="00422BA6">
        <w:rPr>
          <w:rFonts w:ascii="Times New Roman" w:hAnsi="Times New Roman"/>
        </w:rPr>
        <w:t>不要享受；人人</w:t>
      </w:r>
      <w:r w:rsidRPr="00422BA6">
        <w:rPr>
          <w:rFonts w:ascii="Times New Roman" w:hAnsi="Times New Roman"/>
          <w:lang w:eastAsia="zh-HK"/>
        </w:rPr>
        <w:t>都</w:t>
      </w:r>
      <w:r w:rsidRPr="00422BA6">
        <w:rPr>
          <w:rFonts w:ascii="Times New Roman" w:hAnsi="Times New Roman"/>
        </w:rPr>
        <w:t>厭惡貧</w:t>
      </w:r>
      <w:proofErr w:type="gramStart"/>
      <w:r w:rsidRPr="00422BA6">
        <w:rPr>
          <w:rFonts w:ascii="Times New Roman" w:hAnsi="Times New Roman"/>
        </w:rPr>
        <w:t>和賤，</w:t>
      </w:r>
      <w:proofErr w:type="gramEnd"/>
      <w:r w:rsidRPr="00422BA6">
        <w:rPr>
          <w:rFonts w:ascii="Times New Roman" w:hAnsi="Times New Roman"/>
          <w:lang w:eastAsia="zh-HK"/>
        </w:rPr>
        <w:t>若</w:t>
      </w:r>
      <w:r w:rsidRPr="00422BA6">
        <w:rPr>
          <w:rFonts w:ascii="Times New Roman" w:hAnsi="Times New Roman"/>
        </w:rPr>
        <w:t>以不正當方法擺脫，</w:t>
      </w:r>
      <w:r w:rsidRPr="00422BA6">
        <w:rPr>
          <w:rFonts w:ascii="Times New Roman" w:hAnsi="Times New Roman"/>
          <w:lang w:eastAsia="zh-HK"/>
        </w:rPr>
        <w:t>則</w:t>
      </w:r>
      <w:r w:rsidRPr="00422BA6">
        <w:rPr>
          <w:rFonts w:ascii="Times New Roman" w:hAnsi="Times New Roman"/>
        </w:rPr>
        <w:t>不要逃避。</w:t>
      </w:r>
      <w:r w:rsidRPr="00422BA6">
        <w:rPr>
          <w:rFonts w:ascii="Times New Roman" w:hAnsi="Times New Roman"/>
          <w:lang w:eastAsia="zh-HK"/>
        </w:rPr>
        <w:t>假</w:t>
      </w:r>
      <w:r w:rsidRPr="00422BA6">
        <w:rPr>
          <w:rFonts w:ascii="Times New Roman" w:hAnsi="Times New Roman"/>
        </w:rPr>
        <w:t>如君子扔掉了仁愛之心，怎麽算是君子？君子時刻不</w:t>
      </w:r>
      <w:r w:rsidRPr="00422BA6">
        <w:rPr>
          <w:rFonts w:ascii="Times New Roman" w:hAnsi="Times New Roman"/>
          <w:lang w:eastAsia="zh-HK"/>
        </w:rPr>
        <w:t>要</w:t>
      </w:r>
      <w:r w:rsidRPr="00422BA6">
        <w:rPr>
          <w:rFonts w:ascii="Times New Roman" w:hAnsi="Times New Roman"/>
        </w:rPr>
        <w:t>違反仁道，緊急時如此，受挫折時</w:t>
      </w:r>
      <w:r w:rsidRPr="00422BA6">
        <w:rPr>
          <w:rFonts w:ascii="Times New Roman" w:hAnsi="Times New Roman"/>
          <w:lang w:eastAsia="zh-HK"/>
        </w:rPr>
        <w:t>也</w:t>
      </w:r>
      <w:r w:rsidRPr="00422BA6">
        <w:rPr>
          <w:rFonts w:ascii="Times New Roman" w:hAnsi="Times New Roman"/>
        </w:rPr>
        <w:t>如此。」因此，時常將「仁」放在心內，才算是一個正人君子。</w:t>
      </w:r>
    </w:p>
    <w:p w14:paraId="64D19416" w14:textId="77777777" w:rsidR="002A5680" w:rsidRPr="00422BA6" w:rsidRDefault="002A5680" w:rsidP="002A5680">
      <w:pPr>
        <w:jc w:val="both"/>
        <w:rPr>
          <w:rFonts w:ascii="Times New Roman" w:hAnsi="Times New Roman"/>
        </w:rPr>
      </w:pPr>
    </w:p>
    <w:p w14:paraId="572B05B4" w14:textId="77777777" w:rsidR="002A5680" w:rsidRPr="00422BA6" w:rsidRDefault="002A5680" w:rsidP="002A5680">
      <w:p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我們日常接觸到的「仁」，多是以「仁慈」為表述，因為</w:t>
      </w:r>
      <w:r w:rsidRPr="00422BA6">
        <w:rPr>
          <w:rFonts w:ascii="Times New Roman" w:hAnsi="Times New Roman"/>
          <w:lang w:eastAsia="zh-HK"/>
        </w:rPr>
        <w:t>這</w:t>
      </w:r>
      <w:r w:rsidRPr="00422BA6">
        <w:rPr>
          <w:rFonts w:ascii="Times New Roman" w:hAnsi="Times New Roman"/>
        </w:rPr>
        <w:t>是發自內心。我們看到文章開首列出的熟悉名字，大多與慈善、醫療和教育有關，它們背後的理念，正是孔子所指的「仁愛之心」，以及君子的情操。</w:t>
      </w:r>
    </w:p>
    <w:p w14:paraId="2886B1F1" w14:textId="77777777" w:rsidR="002A5680" w:rsidRPr="00422BA6" w:rsidRDefault="002A5680" w:rsidP="002A5680">
      <w:pPr>
        <w:jc w:val="both"/>
        <w:rPr>
          <w:rFonts w:ascii="Times New Roman" w:hAnsi="Times New Roman"/>
        </w:rPr>
      </w:pPr>
    </w:p>
    <w:p w14:paraId="52654570" w14:textId="77777777" w:rsidR="002A5680" w:rsidRPr="00422BA6" w:rsidRDefault="002A5680" w:rsidP="002A5680">
      <w:pPr>
        <w:jc w:val="both"/>
        <w:rPr>
          <w:rFonts w:ascii="Times New Roman" w:eastAsia="新細明體" w:hAnsi="Times New Roman"/>
          <w:b/>
          <w:bCs/>
          <w:iCs/>
          <w:sz w:val="28"/>
          <w:szCs w:val="28"/>
          <w:shd w:val="clear" w:color="auto" w:fill="FFFFFF"/>
        </w:rPr>
      </w:pPr>
      <w:r w:rsidRPr="00422BA6">
        <w:rPr>
          <w:rFonts w:ascii="Times New Roman" w:eastAsia="新細明體" w:hAnsi="Times New Roman"/>
          <w:i/>
          <w:shd w:val="clear" w:color="auto" w:fill="FFFFFF"/>
        </w:rPr>
        <w:br w:type="page"/>
      </w:r>
    </w:p>
    <w:p w14:paraId="1225C031" w14:textId="77777777" w:rsidR="002A5680" w:rsidRPr="00422BA6" w:rsidRDefault="002A5680" w:rsidP="002A5680">
      <w:pPr>
        <w:pStyle w:val="3"/>
        <w:jc w:val="both"/>
        <w:rPr>
          <w:rFonts w:ascii="Times New Roman" w:hAnsi="Times New Roman"/>
        </w:rPr>
      </w:pPr>
      <w:bookmarkStart w:id="2" w:name="_Toc111737787"/>
      <w:r w:rsidRPr="00422BA6">
        <w:rPr>
          <w:rFonts w:ascii="Times New Roman" w:hAnsi="Times New Roman"/>
        </w:rPr>
        <w:lastRenderedPageBreak/>
        <w:t>華佗</w:t>
      </w:r>
      <w:bookmarkEnd w:id="2"/>
    </w:p>
    <w:p w14:paraId="4D4ADDDC" w14:textId="77777777" w:rsidR="002A5680" w:rsidRPr="00422BA6" w:rsidRDefault="002A5680" w:rsidP="002A5680">
      <w:pPr>
        <w:jc w:val="both"/>
        <w:rPr>
          <w:rFonts w:ascii="Times New Roman" w:hAnsi="Times New Roman"/>
          <w:b/>
          <w:bCs/>
        </w:rPr>
      </w:pPr>
      <w:r w:rsidRPr="00422BA6">
        <w:rPr>
          <w:rFonts w:ascii="Times New Roman" w:hAnsi="Times New Roman"/>
          <w:b/>
          <w:bCs/>
        </w:rPr>
        <w:t>心憂民生，懸壺濟世</w:t>
      </w:r>
    </w:p>
    <w:p w14:paraId="4C2E1464" w14:textId="77777777" w:rsidR="002A5680" w:rsidRPr="00422BA6" w:rsidRDefault="002A5680" w:rsidP="002A5680">
      <w:pPr>
        <w:jc w:val="both"/>
        <w:rPr>
          <w:rFonts w:ascii="Times New Roman" w:hAnsi="Times New Roman"/>
          <w:b/>
          <w:bCs/>
        </w:rPr>
      </w:pPr>
    </w:p>
    <w:p w14:paraId="1ED12782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  <w:b/>
          <w:bCs/>
        </w:rPr>
        <w:t>歷</w:t>
      </w:r>
      <w:r w:rsidRPr="00DB6FB1">
        <w:rPr>
          <w:rFonts w:ascii="Times New Roman" w:hAnsi="Times New Roman"/>
          <w:b/>
          <w:bCs/>
        </w:rPr>
        <w:t>史時期：</w:t>
      </w:r>
      <w:r w:rsidRPr="00DB6FB1">
        <w:rPr>
          <w:rFonts w:ascii="Times New Roman" w:hAnsi="Times New Roman" w:hint="eastAsia"/>
        </w:rPr>
        <w:t>東漢</w:t>
      </w:r>
    </w:p>
    <w:p w14:paraId="58E55E46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b/>
          <w:bCs/>
        </w:rPr>
        <w:t>課題：</w:t>
      </w:r>
      <w:r w:rsidRPr="00DB6FB1">
        <w:rPr>
          <w:rFonts w:hint="eastAsia"/>
          <w:lang w:eastAsia="zh-HK"/>
        </w:rPr>
        <w:t>兩漢的政治發展與中外文化交流</w:t>
      </w:r>
    </w:p>
    <w:p w14:paraId="725E782C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2D351A89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華佗（約公元</w:t>
      </w:r>
      <w:r w:rsidRPr="00DB6FB1">
        <w:rPr>
          <w:rFonts w:ascii="Times New Roman" w:hAnsi="Times New Roman"/>
        </w:rPr>
        <w:t>145</w:t>
      </w:r>
      <w:r w:rsidRPr="00DB6FB1">
        <w:rPr>
          <w:rFonts w:ascii="Times New Roman" w:hAnsi="Times New Roman"/>
        </w:rPr>
        <w:t>－</w:t>
      </w:r>
      <w:r w:rsidRPr="00DB6FB1">
        <w:rPr>
          <w:rFonts w:ascii="Times New Roman" w:hAnsi="Times New Roman"/>
        </w:rPr>
        <w:t>208</w:t>
      </w:r>
      <w:r w:rsidRPr="00DB6FB1">
        <w:rPr>
          <w:rFonts w:ascii="Times New Roman" w:hAnsi="Times New Roman"/>
        </w:rPr>
        <w:t>年），名旉（音：呼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，字元化，</w:t>
      </w:r>
      <w:proofErr w:type="gramStart"/>
      <w:r w:rsidRPr="00DB6FB1">
        <w:rPr>
          <w:rFonts w:ascii="Times New Roman" w:hAnsi="Times New Roman"/>
        </w:rPr>
        <w:t>豫州沛國譙</w:t>
      </w:r>
      <w:r w:rsidRPr="00DB6FB1">
        <w:rPr>
          <w:rFonts w:ascii="Times New Roman" w:hAnsi="Times New Roman"/>
          <w:lang w:eastAsia="zh-HK"/>
        </w:rPr>
        <w:t>（</w:t>
      </w:r>
      <w:proofErr w:type="gramEnd"/>
      <w:r w:rsidRPr="00DB6FB1">
        <w:rPr>
          <w:rFonts w:ascii="Times New Roman" w:hAnsi="Times New Roman"/>
          <w:lang w:eastAsia="zh-HK"/>
        </w:rPr>
        <w:t>音：潮</w:t>
      </w:r>
      <w:proofErr w:type="gramStart"/>
      <w:r w:rsidRPr="00DB6FB1">
        <w:rPr>
          <w:rFonts w:ascii="Times New Roman" w:hAnsi="Times New Roman"/>
          <w:lang w:eastAsia="zh-HK"/>
        </w:rPr>
        <w:t>）</w:t>
      </w:r>
      <w:proofErr w:type="gramEnd"/>
      <w:r w:rsidRPr="00DB6FB1">
        <w:rPr>
          <w:rFonts w:ascii="Times New Roman" w:hAnsi="Times New Roman"/>
        </w:rPr>
        <w:t>縣人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今安徽</w:t>
      </w:r>
      <w:proofErr w:type="gramStart"/>
      <w:r w:rsidRPr="00DB6FB1">
        <w:rPr>
          <w:rFonts w:ascii="Times New Roman" w:hAnsi="Times New Roman"/>
        </w:rPr>
        <w:t>亳〈</w:t>
      </w:r>
      <w:proofErr w:type="gramEnd"/>
      <w:r w:rsidRPr="00DB6FB1">
        <w:rPr>
          <w:rFonts w:ascii="Times New Roman" w:hAnsi="Times New Roman"/>
        </w:rPr>
        <w:t>音：博</w:t>
      </w:r>
      <w:proofErr w:type="gramStart"/>
      <w:r w:rsidRPr="00DB6FB1">
        <w:rPr>
          <w:rFonts w:ascii="Times New Roman" w:hAnsi="Times New Roman"/>
        </w:rPr>
        <w:t>〉</w:t>
      </w:r>
      <w:proofErr w:type="gramEnd"/>
      <w:r w:rsidRPr="00DB6FB1">
        <w:rPr>
          <w:rFonts w:ascii="Times New Roman" w:hAnsi="Times New Roman"/>
        </w:rPr>
        <w:t>州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，是</w:t>
      </w:r>
      <w:r w:rsidRPr="00DB6FB1">
        <w:rPr>
          <w:rFonts w:ascii="Times New Roman" w:hAnsi="Times New Roman" w:hint="eastAsia"/>
        </w:rPr>
        <w:t>東漢末年</w:t>
      </w:r>
      <w:r w:rsidRPr="00DB6FB1">
        <w:rPr>
          <w:rFonts w:ascii="Times New Roman" w:hAnsi="Times New Roman"/>
        </w:rPr>
        <w:t>的名醫。華佗年幼喪父，母親將他</w:t>
      </w:r>
      <w:proofErr w:type="gramStart"/>
      <w:r w:rsidRPr="00DB6FB1">
        <w:rPr>
          <w:rFonts w:ascii="Times New Roman" w:hAnsi="Times New Roman"/>
        </w:rPr>
        <w:t>送至城內</w:t>
      </w:r>
      <w:proofErr w:type="gramEnd"/>
      <w:r w:rsidRPr="00DB6FB1">
        <w:rPr>
          <w:rFonts w:ascii="Times New Roman" w:hAnsi="Times New Roman"/>
        </w:rPr>
        <w:t>藥鋪做學徒一年，及後到徐州遊學，一邊拜師學</w:t>
      </w:r>
      <w:proofErr w:type="gramStart"/>
      <w:r w:rsidRPr="00DB6FB1">
        <w:rPr>
          <w:rFonts w:ascii="Times New Roman" w:hAnsi="Times New Roman"/>
        </w:rPr>
        <w:t>醫</w:t>
      </w:r>
      <w:proofErr w:type="gramEnd"/>
      <w:r w:rsidRPr="00DB6FB1">
        <w:rPr>
          <w:rFonts w:ascii="Times New Roman" w:hAnsi="Times New Roman"/>
          <w:lang w:eastAsia="zh-HK"/>
        </w:rPr>
        <w:t>，</w:t>
      </w:r>
      <w:r w:rsidRPr="00DB6FB1">
        <w:rPr>
          <w:rFonts w:ascii="Times New Roman" w:hAnsi="Times New Roman"/>
        </w:rPr>
        <w:t>一邊幫人治病。除醫術外，華佗亦「兼</w:t>
      </w:r>
      <w:proofErr w:type="gramStart"/>
      <w:r w:rsidRPr="00DB6FB1">
        <w:rPr>
          <w:rFonts w:ascii="Times New Roman" w:hAnsi="Times New Roman"/>
        </w:rPr>
        <w:t>通數經</w:t>
      </w:r>
      <w:proofErr w:type="gramEnd"/>
      <w:r w:rsidRPr="00DB6FB1">
        <w:rPr>
          <w:rFonts w:ascii="Times New Roman" w:hAnsi="Times New Roman"/>
        </w:rPr>
        <w:t>」</w:t>
      </w:r>
      <w:r w:rsidRPr="00DB6FB1">
        <w:rPr>
          <w:rStyle w:val="afe"/>
          <w:rFonts w:ascii="Times New Roman" w:hAnsi="Times New Roman"/>
        </w:rPr>
        <w:footnoteReference w:id="1"/>
      </w:r>
      <w:r w:rsidRPr="00DB6FB1">
        <w:rPr>
          <w:rFonts w:ascii="Times New Roman" w:hAnsi="Times New Roman"/>
        </w:rPr>
        <w:t>。當時，漢代選舉人才經「孝廉」、「秀才」兩科</w:t>
      </w:r>
      <w:r w:rsidRPr="00DB6FB1">
        <w:rPr>
          <w:rStyle w:val="afe"/>
          <w:rFonts w:ascii="Times New Roman" w:hAnsi="Times New Roman"/>
        </w:rPr>
        <w:footnoteReference w:id="2"/>
      </w:r>
      <w:r w:rsidRPr="00DB6FB1">
        <w:rPr>
          <w:rFonts w:ascii="Times New Roman" w:hAnsi="Times New Roman"/>
          <w:lang w:eastAsia="zh-HK"/>
        </w:rPr>
        <w:t>，</w:t>
      </w:r>
      <w:proofErr w:type="gramStart"/>
      <w:r w:rsidRPr="00DB6FB1">
        <w:rPr>
          <w:rFonts w:ascii="Times New Roman" w:hAnsi="Times New Roman"/>
        </w:rPr>
        <w:t>沛國的</w:t>
      </w:r>
      <w:proofErr w:type="gramEnd"/>
      <w:r w:rsidRPr="00DB6FB1">
        <w:rPr>
          <w:rFonts w:ascii="Times New Roman" w:hAnsi="Times New Roman"/>
        </w:rPr>
        <w:t>丞相陳</w:t>
      </w:r>
      <w:proofErr w:type="gramStart"/>
      <w:r w:rsidRPr="00DB6FB1">
        <w:rPr>
          <w:rFonts w:ascii="Times New Roman" w:hAnsi="Times New Roman"/>
        </w:rPr>
        <w:t>珪（</w:t>
      </w:r>
      <w:proofErr w:type="gramEnd"/>
      <w:r w:rsidRPr="00DB6FB1">
        <w:rPr>
          <w:rFonts w:ascii="Times New Roman" w:hAnsi="Times New Roman"/>
        </w:rPr>
        <w:t>音：龜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曾推舉</w:t>
      </w:r>
      <w:proofErr w:type="gramStart"/>
      <w:r w:rsidRPr="00DB6FB1">
        <w:rPr>
          <w:rFonts w:ascii="Times New Roman" w:hAnsi="Times New Roman"/>
        </w:rPr>
        <w:t>華佗作孝廉</w:t>
      </w:r>
      <w:proofErr w:type="gramEnd"/>
      <w:r w:rsidRPr="00DB6FB1">
        <w:rPr>
          <w:rFonts w:ascii="Times New Roman" w:hAnsi="Times New Roman"/>
        </w:rPr>
        <w:t>，而太尉黃琬也徵召</w:t>
      </w:r>
      <w:r w:rsidRPr="00DB6FB1">
        <w:rPr>
          <w:rFonts w:ascii="Times New Roman" w:hAnsi="Times New Roman"/>
          <w:lang w:eastAsia="zh-HK"/>
        </w:rPr>
        <w:t>他</w:t>
      </w:r>
      <w:r w:rsidRPr="00DB6FB1">
        <w:rPr>
          <w:rFonts w:ascii="Times New Roman" w:hAnsi="Times New Roman"/>
        </w:rPr>
        <w:t>為官，但華佗都沒有</w:t>
      </w:r>
      <w:r w:rsidRPr="00DB6FB1">
        <w:rPr>
          <w:rFonts w:ascii="Times New Roman" w:hAnsi="Times New Roman"/>
          <w:lang w:eastAsia="zh-HK"/>
        </w:rPr>
        <w:t>接受</w:t>
      </w:r>
      <w:r w:rsidRPr="00DB6FB1">
        <w:rPr>
          <w:rFonts w:ascii="Times New Roman" w:hAnsi="Times New Roman"/>
        </w:rPr>
        <w:t>。</w:t>
      </w:r>
      <w:r w:rsidRPr="00DB6FB1">
        <w:rPr>
          <w:rFonts w:ascii="Times New Roman" w:hAnsi="Times New Roman"/>
        </w:rPr>
        <w:br/>
      </w:r>
      <w:r w:rsidRPr="00DB6FB1">
        <w:rPr>
          <w:rFonts w:ascii="Times New Roman" w:hAnsi="Times New Roman"/>
        </w:rPr>
        <w:br/>
      </w:r>
      <w:r w:rsidRPr="00DB6FB1">
        <w:rPr>
          <w:rFonts w:ascii="Times New Roman" w:hAnsi="Times New Roman"/>
        </w:rPr>
        <w:t>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後漢書．方術列傳</w:t>
      </w:r>
      <w:proofErr w:type="gramStart"/>
      <w:r w:rsidRPr="00DB6FB1">
        <w:rPr>
          <w:rFonts w:ascii="Times New Roman" w:hAnsi="Times New Roman"/>
        </w:rPr>
        <w:t>》</w:t>
      </w:r>
      <w:proofErr w:type="gramEnd"/>
      <w:r w:rsidRPr="00DB6FB1">
        <w:rPr>
          <w:rFonts w:ascii="Times New Roman" w:hAnsi="Times New Roman"/>
        </w:rPr>
        <w:t>記載，華佗行醫濟世，精通藥方，他為病人治療疾病，配製湯藥只需幾種藥物，且心中十分清楚藥物的</w:t>
      </w:r>
      <w:r w:rsidRPr="00DB6FB1">
        <w:rPr>
          <w:rFonts w:ascii="Times New Roman" w:hAnsi="Times New Roman"/>
          <w:lang w:eastAsia="zh-HK"/>
        </w:rPr>
        <w:t>份</w:t>
      </w:r>
      <w:r w:rsidRPr="00DB6FB1">
        <w:rPr>
          <w:rFonts w:ascii="Times New Roman" w:hAnsi="Times New Roman"/>
        </w:rPr>
        <w:t>量和配合的比例，</w:t>
      </w:r>
      <w:proofErr w:type="gramStart"/>
      <w:r w:rsidRPr="00DB6FB1">
        <w:rPr>
          <w:rFonts w:ascii="Times New Roman" w:hAnsi="Times New Roman"/>
        </w:rPr>
        <w:t>不用秤稱量</w:t>
      </w:r>
      <w:proofErr w:type="gramEnd"/>
      <w:r w:rsidRPr="00DB6FB1">
        <w:rPr>
          <w:rFonts w:ascii="Times New Roman" w:hAnsi="Times New Roman"/>
        </w:rPr>
        <w:t>。華佗往往為病人煮好湯藥，交代服藥的禁忌和注意事項就離去，病人服藥後便會痊癒。而據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三國志．華佗傳</w:t>
      </w:r>
      <w:proofErr w:type="gramStart"/>
      <w:r w:rsidRPr="00DB6FB1">
        <w:rPr>
          <w:rFonts w:ascii="Times New Roman" w:hAnsi="Times New Roman"/>
        </w:rPr>
        <w:t>》</w:t>
      </w:r>
      <w:proofErr w:type="gramEnd"/>
      <w:r w:rsidRPr="00DB6FB1">
        <w:rPr>
          <w:rFonts w:ascii="Times New Roman" w:hAnsi="Times New Roman"/>
        </w:rPr>
        <w:t>載，華佗應用「</w:t>
      </w:r>
      <w:proofErr w:type="gramStart"/>
      <w:r w:rsidRPr="00DB6FB1">
        <w:rPr>
          <w:rFonts w:ascii="Times New Roman" w:hAnsi="Times New Roman"/>
        </w:rPr>
        <w:t>灸</w:t>
      </w:r>
      <w:proofErr w:type="gramEnd"/>
      <w:r w:rsidRPr="00DB6FB1">
        <w:rPr>
          <w:rFonts w:ascii="Times New Roman" w:hAnsi="Times New Roman"/>
        </w:rPr>
        <w:t>法」</w:t>
      </w:r>
      <w:proofErr w:type="gramStart"/>
      <w:r w:rsidRPr="00DB6FB1">
        <w:rPr>
          <w:rFonts w:ascii="Times New Roman" w:hAnsi="Times New Roman"/>
          <w:lang w:eastAsia="zh-HK"/>
        </w:rPr>
        <w:t>（</w:t>
      </w:r>
      <w:proofErr w:type="gramEnd"/>
      <w:r w:rsidRPr="00DB6FB1">
        <w:rPr>
          <w:rFonts w:ascii="Times New Roman" w:hAnsi="Times New Roman"/>
        </w:rPr>
        <w:t>指用艾火燒灼人體的療病方法；</w:t>
      </w:r>
      <w:proofErr w:type="gramStart"/>
      <w:r w:rsidRPr="00DB6FB1">
        <w:rPr>
          <w:rFonts w:ascii="Times New Roman" w:hAnsi="Times New Roman"/>
        </w:rPr>
        <w:t>灸</w:t>
      </w:r>
      <w:proofErr w:type="gramEnd"/>
      <w:r w:rsidRPr="00DB6FB1">
        <w:rPr>
          <w:rFonts w:ascii="Times New Roman" w:hAnsi="Times New Roman"/>
        </w:rPr>
        <w:t>，音究</w:t>
      </w:r>
      <w:proofErr w:type="gramStart"/>
      <w:r w:rsidRPr="00DB6FB1">
        <w:rPr>
          <w:rFonts w:ascii="Times New Roman" w:hAnsi="Times New Roman"/>
          <w:lang w:eastAsia="zh-HK"/>
        </w:rPr>
        <w:t>）</w:t>
      </w:r>
      <w:proofErr w:type="gramEnd"/>
      <w:r w:rsidRPr="00DB6FB1">
        <w:rPr>
          <w:rFonts w:ascii="Times New Roman" w:hAnsi="Times New Roman"/>
        </w:rPr>
        <w:t>時，不過</w:t>
      </w:r>
      <w:proofErr w:type="gramStart"/>
      <w:r w:rsidRPr="00DB6FB1">
        <w:rPr>
          <w:rFonts w:ascii="Times New Roman" w:hAnsi="Times New Roman"/>
        </w:rPr>
        <w:t>灸</w:t>
      </w:r>
      <w:proofErr w:type="gramEnd"/>
      <w:r w:rsidRPr="00DB6FB1">
        <w:rPr>
          <w:rFonts w:ascii="Times New Roman" w:hAnsi="Times New Roman"/>
        </w:rPr>
        <w:t>一、二處，每處不過</w:t>
      </w:r>
      <w:proofErr w:type="gramStart"/>
      <w:r w:rsidRPr="00DB6FB1">
        <w:rPr>
          <w:rFonts w:ascii="Times New Roman" w:hAnsi="Times New Roman"/>
        </w:rPr>
        <w:t>灸</w:t>
      </w:r>
      <w:proofErr w:type="gramEnd"/>
      <w:r w:rsidRPr="00DB6FB1">
        <w:rPr>
          <w:rFonts w:ascii="Times New Roman" w:hAnsi="Times New Roman"/>
        </w:rPr>
        <w:t>七、八壯</w:t>
      </w:r>
      <w:r w:rsidRPr="00DB6FB1">
        <w:rPr>
          <w:rStyle w:val="afe"/>
          <w:rFonts w:ascii="Times New Roman" w:hAnsi="Times New Roman"/>
        </w:rPr>
        <w:footnoteReference w:id="3"/>
      </w:r>
      <w:r w:rsidRPr="00DB6FB1">
        <w:rPr>
          <w:rFonts w:ascii="Times New Roman" w:hAnsi="Times New Roman"/>
        </w:rPr>
        <w:t>，病就痊癒了。當華佗使用「</w:t>
      </w:r>
      <w:proofErr w:type="gramStart"/>
      <w:r w:rsidRPr="00DB6FB1">
        <w:rPr>
          <w:rFonts w:ascii="Times New Roman" w:hAnsi="Times New Roman"/>
        </w:rPr>
        <w:t>針法</w:t>
      </w:r>
      <w:proofErr w:type="gramEnd"/>
      <w:r w:rsidRPr="00DB6FB1">
        <w:rPr>
          <w:rFonts w:ascii="Times New Roman" w:hAnsi="Times New Roman"/>
        </w:rPr>
        <w:t>」時，</w:t>
      </w:r>
      <w:proofErr w:type="gramStart"/>
      <w:r w:rsidRPr="00DB6FB1">
        <w:rPr>
          <w:rFonts w:ascii="Times New Roman" w:hAnsi="Times New Roman"/>
        </w:rPr>
        <w:t>下針刺</w:t>
      </w:r>
      <w:proofErr w:type="gramEnd"/>
      <w:r w:rsidRPr="00DB6FB1">
        <w:rPr>
          <w:rFonts w:ascii="Times New Roman" w:hAnsi="Times New Roman"/>
        </w:rPr>
        <w:t>不過一、兩處，</w:t>
      </w:r>
      <w:proofErr w:type="gramStart"/>
      <w:r w:rsidRPr="00DB6FB1">
        <w:rPr>
          <w:rFonts w:ascii="Times New Roman" w:hAnsi="Times New Roman"/>
        </w:rPr>
        <w:t>邊刺邊</w:t>
      </w:r>
      <w:proofErr w:type="gramEnd"/>
      <w:r w:rsidRPr="00DB6FB1">
        <w:rPr>
          <w:rFonts w:ascii="Times New Roman" w:hAnsi="Times New Roman"/>
        </w:rPr>
        <w:t>問診，</w:t>
      </w:r>
      <w:proofErr w:type="gramStart"/>
      <w:r w:rsidRPr="00DB6FB1">
        <w:rPr>
          <w:rFonts w:ascii="Times New Roman" w:hAnsi="Times New Roman"/>
        </w:rPr>
        <w:t>應聲拔針</w:t>
      </w:r>
      <w:proofErr w:type="gramEnd"/>
      <w:r w:rsidRPr="00DB6FB1">
        <w:rPr>
          <w:rFonts w:ascii="Times New Roman" w:hAnsi="Times New Roman"/>
        </w:rPr>
        <w:t>，病也痊癒。</w:t>
      </w:r>
      <w:proofErr w:type="gramStart"/>
      <w:r w:rsidRPr="00DB6FB1">
        <w:rPr>
          <w:rFonts w:ascii="Times New Roman" w:hAnsi="Times New Roman"/>
        </w:rPr>
        <w:t>此外，</w:t>
      </w:r>
      <w:proofErr w:type="gramEnd"/>
      <w:r w:rsidRPr="00DB6FB1">
        <w:rPr>
          <w:rFonts w:ascii="Times New Roman" w:hAnsi="Times New Roman"/>
        </w:rPr>
        <w:t>每當疾病</w:t>
      </w:r>
      <w:proofErr w:type="gramStart"/>
      <w:r w:rsidRPr="00DB6FB1">
        <w:rPr>
          <w:rFonts w:ascii="Times New Roman" w:hAnsi="Times New Roman"/>
        </w:rPr>
        <w:t>蘊</w:t>
      </w:r>
      <w:proofErr w:type="gramEnd"/>
      <w:r w:rsidRPr="00DB6FB1">
        <w:rPr>
          <w:rFonts w:ascii="Times New Roman" w:hAnsi="Times New Roman"/>
        </w:rPr>
        <w:t>結</w:t>
      </w:r>
      <w:r w:rsidRPr="00DB6FB1">
        <w:rPr>
          <w:rFonts w:ascii="Times New Roman" w:hAnsi="Times New Roman"/>
          <w:lang w:eastAsia="zh-HK"/>
        </w:rPr>
        <w:t>鬱</w:t>
      </w:r>
      <w:r w:rsidRPr="00DB6FB1">
        <w:rPr>
          <w:rFonts w:ascii="Times New Roman" w:hAnsi="Times New Roman"/>
        </w:rPr>
        <w:t>積在體內，針、</w:t>
      </w:r>
      <w:proofErr w:type="gramStart"/>
      <w:r w:rsidRPr="00DB6FB1">
        <w:rPr>
          <w:rFonts w:ascii="Times New Roman" w:hAnsi="Times New Roman"/>
        </w:rPr>
        <w:t>灸</w:t>
      </w:r>
      <w:proofErr w:type="gramEnd"/>
      <w:r w:rsidRPr="00DB6FB1">
        <w:rPr>
          <w:rFonts w:ascii="Times New Roman" w:hAnsi="Times New Roman"/>
        </w:rPr>
        <w:t>的效力都達不到時，華佗就安排病人服用麻藥，並為他剖開切除，病人的傷口數日即癒合，也不覺得痛楚，一月之間就康復了。華佗的醫術在當時來說可是精奇創新。</w:t>
      </w:r>
      <w:r w:rsidRPr="00DB6FB1">
        <w:rPr>
          <w:rFonts w:ascii="Times New Roman" w:hAnsi="Times New Roman"/>
        </w:rPr>
        <w:br/>
      </w:r>
      <w:r w:rsidRPr="00DB6FB1">
        <w:rPr>
          <w:rFonts w:ascii="Times New Roman" w:hAnsi="Times New Roman"/>
        </w:rPr>
        <w:br/>
      </w:r>
      <w:r w:rsidRPr="00DB6FB1">
        <w:rPr>
          <w:rFonts w:ascii="Times New Roman" w:hAnsi="Times New Roman"/>
        </w:rPr>
        <w:t>華佗死前曾向獄卒</w:t>
      </w:r>
      <w:proofErr w:type="gramStart"/>
      <w:r w:rsidRPr="00DB6FB1">
        <w:rPr>
          <w:rFonts w:ascii="Times New Roman" w:hAnsi="Times New Roman"/>
        </w:rPr>
        <w:t>託</w:t>
      </w:r>
      <w:proofErr w:type="gramEnd"/>
      <w:r w:rsidRPr="00DB6FB1">
        <w:rPr>
          <w:rFonts w:ascii="Times New Roman" w:hAnsi="Times New Roman"/>
        </w:rPr>
        <w:t>贈一本醫書</w:t>
      </w:r>
      <w:r w:rsidRPr="00DB6FB1">
        <w:rPr>
          <w:rFonts w:ascii="Times New Roman" w:hAnsi="Times New Roman"/>
          <w:lang w:eastAsia="zh-HK"/>
        </w:rPr>
        <w:t>《青囊經》</w:t>
      </w:r>
      <w:r w:rsidRPr="00DB6FB1">
        <w:rPr>
          <w:rFonts w:ascii="Times New Roman" w:hAnsi="Times New Roman"/>
        </w:rPr>
        <w:t>，可惜獄卒因怕事而不接受，最後華佗只好將</w:t>
      </w:r>
      <w:r w:rsidRPr="00DB6FB1">
        <w:rPr>
          <w:rFonts w:ascii="Times New Roman" w:hAnsi="Times New Roman"/>
          <w:lang w:eastAsia="zh-HK"/>
        </w:rPr>
        <w:t>它</w:t>
      </w:r>
      <w:r w:rsidRPr="00DB6FB1">
        <w:rPr>
          <w:rFonts w:ascii="Times New Roman" w:hAnsi="Times New Roman"/>
        </w:rPr>
        <w:t>燒毀。醫書雖未能傳世，</w:t>
      </w:r>
      <w:proofErr w:type="gramStart"/>
      <w:r w:rsidRPr="00DB6FB1">
        <w:rPr>
          <w:rFonts w:ascii="Times New Roman" w:hAnsi="Times New Roman"/>
        </w:rPr>
        <w:t>然史載</w:t>
      </w:r>
      <w:proofErr w:type="gramEnd"/>
      <w:r w:rsidRPr="00DB6FB1">
        <w:rPr>
          <w:rFonts w:ascii="Times New Roman" w:hAnsi="Times New Roman"/>
        </w:rPr>
        <w:t>華佗有兩名弟子，分別是廣陵的吳普和彭城的樊阿</w:t>
      </w:r>
      <w:r w:rsidRPr="00DB6FB1">
        <w:rPr>
          <w:rFonts w:ascii="Times New Roman" w:hAnsi="Times New Roman"/>
          <w:lang w:eastAsia="zh-HK"/>
        </w:rPr>
        <w:t>，仍可將其</w:t>
      </w:r>
      <w:proofErr w:type="gramStart"/>
      <w:r w:rsidRPr="00DB6FB1">
        <w:rPr>
          <w:rFonts w:ascii="Times New Roman" w:hAnsi="Times New Roman"/>
          <w:lang w:eastAsia="zh-HK"/>
        </w:rPr>
        <w:t>醫術廣傳</w:t>
      </w:r>
      <w:proofErr w:type="gramEnd"/>
      <w:r w:rsidRPr="00DB6FB1">
        <w:rPr>
          <w:rFonts w:ascii="Times New Roman" w:hAnsi="Times New Roman"/>
        </w:rPr>
        <w:t>，造福後世。</w:t>
      </w:r>
      <w:r w:rsidRPr="00DB6FB1">
        <w:rPr>
          <w:rFonts w:ascii="Times New Roman" w:hAnsi="Times New Roman"/>
        </w:rPr>
        <w:br/>
      </w:r>
      <w:r w:rsidRPr="00DB6FB1">
        <w:rPr>
          <w:rFonts w:ascii="Times New Roman" w:hAnsi="Times New Roman"/>
        </w:rPr>
        <w:br/>
      </w:r>
      <w:r w:rsidRPr="00DB6FB1">
        <w:rPr>
          <w:rFonts w:ascii="Times New Roman" w:hAnsi="Times New Roman"/>
        </w:rPr>
        <w:t>華佗的醫術受到當代人與後世公認</w:t>
      </w:r>
      <w:r w:rsidRPr="00DB6FB1">
        <w:rPr>
          <w:rFonts w:ascii="Times New Roman" w:hAnsi="Times New Roman"/>
          <w:lang w:eastAsia="zh-HK"/>
        </w:rPr>
        <w:t>，</w:t>
      </w:r>
      <w:r w:rsidRPr="00DB6FB1">
        <w:rPr>
          <w:rFonts w:ascii="Times New Roman" w:hAnsi="Times New Roman"/>
        </w:rPr>
        <w:t>他與當世另外兩位名醫：張仲景和董奉並列</w:t>
      </w:r>
      <w:r w:rsidRPr="00DB6FB1">
        <w:rPr>
          <w:rFonts w:ascii="Times New Roman" w:hAnsi="Times New Roman"/>
          <w:lang w:eastAsia="zh-HK"/>
        </w:rPr>
        <w:t>，稱為「建安三神醫」</w:t>
      </w:r>
      <w:r w:rsidRPr="00DB6FB1">
        <w:rPr>
          <w:rFonts w:ascii="Times New Roman" w:hAnsi="Times New Roman"/>
        </w:rPr>
        <w:t>。華佗</w:t>
      </w:r>
      <w:r w:rsidRPr="00DB6FB1">
        <w:rPr>
          <w:rFonts w:ascii="Times New Roman" w:hAnsi="Times New Roman"/>
          <w:lang w:eastAsia="zh-HK"/>
        </w:rPr>
        <w:t>雖然終身布衣</w:t>
      </w:r>
      <w:r w:rsidRPr="00DB6FB1">
        <w:rPr>
          <w:rStyle w:val="afe"/>
          <w:rFonts w:ascii="Times New Roman" w:hAnsi="Times New Roman"/>
          <w:lang w:eastAsia="zh-HK"/>
        </w:rPr>
        <w:footnoteReference w:id="4"/>
      </w:r>
      <w:r w:rsidRPr="00DB6FB1">
        <w:rPr>
          <w:rFonts w:ascii="Times New Roman" w:hAnsi="Times New Roman"/>
          <w:lang w:eastAsia="zh-HK"/>
        </w:rPr>
        <w:t>，但</w:t>
      </w:r>
      <w:r w:rsidRPr="00DB6FB1">
        <w:rPr>
          <w:rFonts w:ascii="Times New Roman" w:hAnsi="Times New Roman"/>
        </w:rPr>
        <w:t>一生</w:t>
      </w:r>
      <w:r w:rsidRPr="00DB6FB1">
        <w:rPr>
          <w:rFonts w:ascii="Times New Roman" w:hAnsi="Times New Roman"/>
          <w:lang w:eastAsia="zh-HK"/>
        </w:rPr>
        <w:t>濟世救人，</w:t>
      </w:r>
      <w:r w:rsidRPr="00DB6FB1">
        <w:rPr>
          <w:rFonts w:ascii="Times New Roman" w:hAnsi="Times New Roman"/>
        </w:rPr>
        <w:t>貢獻</w:t>
      </w:r>
      <w:r w:rsidRPr="00DB6FB1">
        <w:rPr>
          <w:rFonts w:ascii="Times New Roman" w:hAnsi="Times New Roman"/>
          <w:lang w:eastAsia="zh-HK"/>
        </w:rPr>
        <w:t>良多</w:t>
      </w:r>
      <w:r w:rsidRPr="00DB6FB1">
        <w:rPr>
          <w:rFonts w:ascii="Times New Roman" w:hAnsi="Times New Roman"/>
        </w:rPr>
        <w:t>。除發現多</w:t>
      </w:r>
      <w:r w:rsidRPr="00DB6FB1">
        <w:rPr>
          <w:rFonts w:ascii="Times New Roman" w:hAnsi="Times New Roman"/>
          <w:lang w:eastAsia="zh-HK"/>
        </w:rPr>
        <w:t>種</w:t>
      </w:r>
      <w:r w:rsidRPr="00DB6FB1">
        <w:rPr>
          <w:rFonts w:ascii="Times New Roman" w:hAnsi="Times New Roman"/>
        </w:rPr>
        <w:t>藥材外，</w:t>
      </w:r>
      <w:r w:rsidRPr="00DB6FB1">
        <w:rPr>
          <w:rFonts w:ascii="Times New Roman" w:hAnsi="Times New Roman"/>
          <w:lang w:eastAsia="zh-HK"/>
        </w:rPr>
        <w:t>他</w:t>
      </w:r>
      <w:r w:rsidRPr="00DB6FB1">
        <w:rPr>
          <w:rFonts w:ascii="Times New Roman" w:hAnsi="Times New Roman"/>
        </w:rPr>
        <w:t>亦通曉養生之道，積極提倡身體鍛鍊，編創了一套名為「五禽戲」</w:t>
      </w:r>
      <w:r w:rsidRPr="00DB6FB1">
        <w:rPr>
          <w:rFonts w:ascii="Times New Roman" w:hAnsi="Times New Roman"/>
          <w:lang w:eastAsia="zh-HK"/>
        </w:rPr>
        <w:t>的</w:t>
      </w:r>
      <w:r w:rsidRPr="00DB6FB1">
        <w:rPr>
          <w:rFonts w:ascii="Times New Roman" w:hAnsi="Times New Roman"/>
        </w:rPr>
        <w:t>拳法</w:t>
      </w:r>
      <w:r w:rsidRPr="00DB6FB1">
        <w:rPr>
          <w:rStyle w:val="afe"/>
          <w:rFonts w:ascii="Times New Roman" w:hAnsi="Times New Roman"/>
        </w:rPr>
        <w:footnoteReference w:id="5"/>
      </w:r>
      <w:r w:rsidRPr="00DB6FB1">
        <w:rPr>
          <w:rFonts w:ascii="Times New Roman" w:hAnsi="Times New Roman"/>
        </w:rPr>
        <w:t>；另外，他研</w:t>
      </w:r>
      <w:r w:rsidRPr="00DB6FB1">
        <w:rPr>
          <w:rFonts w:ascii="Times New Roman" w:hAnsi="Times New Roman"/>
          <w:lang w:eastAsia="zh-HK"/>
        </w:rPr>
        <w:t>製</w:t>
      </w:r>
      <w:r w:rsidRPr="00DB6FB1">
        <w:rPr>
          <w:rFonts w:ascii="Times New Roman" w:hAnsi="Times New Roman"/>
        </w:rPr>
        <w:t>出「</w:t>
      </w:r>
      <w:proofErr w:type="gramStart"/>
      <w:r w:rsidRPr="00DB6FB1">
        <w:rPr>
          <w:rFonts w:ascii="Times New Roman" w:hAnsi="Times New Roman"/>
        </w:rPr>
        <w:t>麻沸散</w:t>
      </w:r>
      <w:proofErr w:type="gramEnd"/>
      <w:r w:rsidRPr="00DB6FB1">
        <w:rPr>
          <w:rFonts w:ascii="Times New Roman" w:hAnsi="Times New Roman"/>
        </w:rPr>
        <w:t>」</w:t>
      </w:r>
      <w:r w:rsidRPr="00DB6FB1">
        <w:rPr>
          <w:rStyle w:val="afe"/>
          <w:rFonts w:ascii="Times New Roman" w:hAnsi="Times New Roman"/>
        </w:rPr>
        <w:footnoteReference w:id="6"/>
      </w:r>
      <w:r w:rsidRPr="00DB6FB1">
        <w:rPr>
          <w:rFonts w:ascii="Times New Roman" w:hAnsi="Times New Roman"/>
        </w:rPr>
        <w:t>，</w:t>
      </w:r>
      <w:r w:rsidRPr="00DB6FB1">
        <w:rPr>
          <w:rFonts w:ascii="Times New Roman" w:hAnsi="Times New Roman"/>
          <w:lang w:eastAsia="zh-HK"/>
        </w:rPr>
        <w:t>替病人</w:t>
      </w:r>
      <w:r w:rsidRPr="00DB6FB1">
        <w:rPr>
          <w:rFonts w:ascii="Times New Roman" w:hAnsi="Times New Roman"/>
        </w:rPr>
        <w:t>進行全身麻醉，以便</w:t>
      </w:r>
      <w:r w:rsidRPr="00DB6FB1">
        <w:rPr>
          <w:rFonts w:ascii="Times New Roman" w:hAnsi="Times New Roman"/>
          <w:lang w:eastAsia="zh-HK"/>
        </w:rPr>
        <w:t>施</w:t>
      </w:r>
      <w:r w:rsidRPr="00DB6FB1">
        <w:rPr>
          <w:rFonts w:ascii="Times New Roman" w:hAnsi="Times New Roman"/>
        </w:rPr>
        <w:t>行手術，</w:t>
      </w:r>
      <w:r w:rsidRPr="00DB6FB1">
        <w:rPr>
          <w:rFonts w:ascii="Times New Roman" w:hAnsi="Times New Roman"/>
          <w:lang w:eastAsia="zh-HK"/>
        </w:rPr>
        <w:t>有</w:t>
      </w:r>
      <w:r w:rsidRPr="00DB6FB1">
        <w:rPr>
          <w:rFonts w:ascii="Times New Roman" w:hAnsi="Times New Roman"/>
        </w:rPr>
        <w:t>中國外科醫學鼻祖的美譽。華佗雖</w:t>
      </w:r>
      <w:r w:rsidRPr="00DB6FB1">
        <w:rPr>
          <w:rFonts w:ascii="Times New Roman" w:hAnsi="Times New Roman"/>
          <w:lang w:eastAsia="zh-HK"/>
        </w:rPr>
        <w:t>有機會為官，但全然拒絕，一</w:t>
      </w:r>
      <w:r w:rsidRPr="00DB6FB1">
        <w:rPr>
          <w:rFonts w:ascii="Times New Roman" w:hAnsi="Times New Roman"/>
        </w:rPr>
        <w:t>心</w:t>
      </w:r>
      <w:proofErr w:type="gramStart"/>
      <w:r w:rsidRPr="00DB6FB1">
        <w:rPr>
          <w:rFonts w:ascii="Times New Roman" w:hAnsi="Times New Roman"/>
          <w:lang w:eastAsia="zh-HK"/>
        </w:rPr>
        <w:t>繫</w:t>
      </w:r>
      <w:proofErr w:type="gramEnd"/>
      <w:r w:rsidRPr="00DB6FB1">
        <w:rPr>
          <w:rFonts w:ascii="Times New Roman" w:hAnsi="Times New Roman"/>
          <w:lang w:eastAsia="zh-HK"/>
        </w:rPr>
        <w:t>於</w:t>
      </w:r>
      <w:r w:rsidRPr="00DB6FB1">
        <w:rPr>
          <w:rFonts w:ascii="Times New Roman" w:hAnsi="Times New Roman"/>
        </w:rPr>
        <w:t>民生、</w:t>
      </w:r>
      <w:r w:rsidRPr="00DB6FB1">
        <w:rPr>
          <w:rFonts w:ascii="Times New Roman" w:hAnsi="Times New Roman"/>
          <w:lang w:eastAsia="zh-HK"/>
        </w:rPr>
        <w:lastRenderedPageBreak/>
        <w:t>只願濟世救人，加上</w:t>
      </w:r>
      <w:r w:rsidRPr="00DB6FB1">
        <w:rPr>
          <w:rFonts w:ascii="Times New Roman" w:hAnsi="Times New Roman"/>
        </w:rPr>
        <w:t>敢於創新、敬業奉獻的高尚品質，故世人視他為懸壺濟世的</w:t>
      </w:r>
      <w:r w:rsidRPr="00DB6FB1">
        <w:rPr>
          <w:rFonts w:ascii="Times New Roman" w:hAnsi="Times New Roman"/>
          <w:lang w:eastAsia="zh-HK"/>
        </w:rPr>
        <w:t>仁</w:t>
      </w:r>
      <w:proofErr w:type="gramStart"/>
      <w:r w:rsidRPr="00DB6FB1">
        <w:rPr>
          <w:rFonts w:ascii="Times New Roman" w:hAnsi="Times New Roman"/>
        </w:rPr>
        <w:t>醫</w:t>
      </w:r>
      <w:proofErr w:type="gramEnd"/>
      <w:r w:rsidRPr="00DB6FB1">
        <w:rPr>
          <w:rFonts w:ascii="Times New Roman" w:hAnsi="Times New Roman"/>
        </w:rPr>
        <w:t>。</w:t>
      </w:r>
      <w:r w:rsidRPr="00DB6FB1">
        <w:rPr>
          <w:rFonts w:ascii="Times New Roman" w:hAnsi="Times New Roman"/>
        </w:rPr>
        <w:br/>
      </w:r>
    </w:p>
    <w:p w14:paraId="6947B8A2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b/>
          <w:bCs/>
        </w:rPr>
        <w:t>參考書目：</w:t>
      </w:r>
    </w:p>
    <w:p w14:paraId="7F8307E6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</w:rPr>
        <w:t>〈歷史人物卷－華佗〉，《認識中國－國情小博士話你知》，公民教育委員會網頁。取自</w:t>
      </w:r>
      <w:hyperlink r:id="rId7" w:history="1">
        <w:r w:rsidRPr="00DB6FB1">
          <w:rPr>
            <w:rStyle w:val="af9"/>
            <w:rFonts w:ascii="Times New Roman" w:hAnsi="Times New Roman"/>
          </w:rPr>
          <w:t>http://www.cpce.gov.hk/common/doc/doctor/doctor.pdf</w:t>
        </w:r>
      </w:hyperlink>
      <w:r w:rsidRPr="00DB6FB1">
        <w:rPr>
          <w:rFonts w:ascii="Times New Roman" w:hAnsi="Times New Roman"/>
        </w:rPr>
        <w:t>，</w:t>
      </w:r>
      <w:r w:rsidRPr="00DB6FB1">
        <w:rPr>
          <w:rFonts w:ascii="Times New Roman" w:hAnsi="Times New Roman"/>
        </w:rPr>
        <w:t>2019</w:t>
      </w:r>
      <w:r w:rsidRPr="00DB6FB1">
        <w:rPr>
          <w:rFonts w:ascii="Times New Roman" w:hAnsi="Times New Roman"/>
        </w:rPr>
        <w:t>年</w:t>
      </w:r>
      <w:r w:rsidRPr="00DB6FB1">
        <w:rPr>
          <w:rFonts w:ascii="Times New Roman" w:hAnsi="Times New Roman"/>
        </w:rPr>
        <w:t>12</w:t>
      </w:r>
      <w:r w:rsidRPr="00DB6FB1">
        <w:rPr>
          <w:rFonts w:ascii="Times New Roman" w:hAnsi="Times New Roman"/>
        </w:rPr>
        <w:t>月</w:t>
      </w:r>
      <w:r w:rsidRPr="00DB6FB1">
        <w:rPr>
          <w:rFonts w:ascii="Times New Roman" w:hAnsi="Times New Roman"/>
        </w:rPr>
        <w:t>29</w:t>
      </w:r>
      <w:r w:rsidRPr="00DB6FB1">
        <w:rPr>
          <w:rFonts w:ascii="Times New Roman" w:hAnsi="Times New Roman"/>
        </w:rPr>
        <w:t>日擷取。</w:t>
      </w:r>
    </w:p>
    <w:p w14:paraId="60D2F5B8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李宜靜、潘素卿：〈由工入神－論華佗神醫形象的形成〉，《康寧學報》，第</w:t>
      </w:r>
      <w:r w:rsidRPr="00DB6FB1">
        <w:rPr>
          <w:rFonts w:ascii="Times New Roman" w:hAnsi="Times New Roman" w:hint="eastAsia"/>
        </w:rPr>
        <w:t>9</w:t>
      </w:r>
      <w:r w:rsidRPr="00DB6FB1">
        <w:rPr>
          <w:rFonts w:ascii="Times New Roman" w:hAnsi="Times New Roman"/>
        </w:rPr>
        <w:t>期，（</w:t>
      </w:r>
      <w:r w:rsidRPr="00DB6FB1">
        <w:rPr>
          <w:rFonts w:ascii="Times New Roman" w:hAnsi="Times New Roman"/>
        </w:rPr>
        <w:t>2007</w:t>
      </w:r>
      <w:r w:rsidRPr="00DB6FB1">
        <w:rPr>
          <w:rFonts w:ascii="Times New Roman" w:hAnsi="Times New Roman"/>
        </w:rPr>
        <w:t>年</w:t>
      </w:r>
      <w:r w:rsidRPr="00DB6FB1">
        <w:rPr>
          <w:rFonts w:ascii="Times New Roman" w:hAnsi="Times New Roman"/>
        </w:rPr>
        <w:t>6</w:t>
      </w:r>
      <w:r w:rsidRPr="00DB6FB1">
        <w:rPr>
          <w:rFonts w:ascii="Times New Roman" w:hAnsi="Times New Roman"/>
        </w:rPr>
        <w:t>月）。</w:t>
      </w:r>
    </w:p>
    <w:p w14:paraId="182974BB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proofErr w:type="gramStart"/>
      <w:r w:rsidRPr="00DB6FB1">
        <w:rPr>
          <w:rFonts w:ascii="Times New Roman" w:hAnsi="Times New Roman"/>
        </w:rPr>
        <w:t>林雨潔</w:t>
      </w:r>
      <w:proofErr w:type="gramEnd"/>
      <w:r w:rsidRPr="00DB6FB1">
        <w:rPr>
          <w:rFonts w:ascii="Times New Roman" w:hAnsi="Times New Roman"/>
        </w:rPr>
        <w:t>、曾千慈、黃書芸：〈杏林之光－神醫華佗與關羽刮骨療傷之疑義〉，（未刊稿，</w:t>
      </w:r>
      <w:r w:rsidRPr="00802743">
        <w:rPr>
          <w:rFonts w:ascii="Times New Roman" w:hAnsi="Times New Roman" w:hint="eastAsia"/>
        </w:rPr>
        <w:t>臺</w:t>
      </w:r>
      <w:r w:rsidRPr="00DB6FB1">
        <w:rPr>
          <w:rFonts w:ascii="Times New Roman" w:hAnsi="Times New Roman"/>
        </w:rPr>
        <w:t>北市立景美女子高級中學）。</w:t>
      </w:r>
    </w:p>
    <w:p w14:paraId="096FD818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馬</w:t>
      </w:r>
      <w:proofErr w:type="gramStart"/>
      <w:r w:rsidRPr="00DB6FB1">
        <w:rPr>
          <w:rFonts w:ascii="Times New Roman" w:hAnsi="Times New Roman"/>
        </w:rPr>
        <w:t>彪著</w:t>
      </w:r>
      <w:proofErr w:type="gramEnd"/>
      <w:r w:rsidRPr="00DB6FB1">
        <w:rPr>
          <w:rFonts w:ascii="Times New Roman" w:hAnsi="Times New Roman"/>
        </w:rPr>
        <w:t>，饒宗頤名譽主編：《後漢書》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香港：中華書局，</w:t>
      </w:r>
      <w:r w:rsidRPr="00DB6FB1">
        <w:rPr>
          <w:rFonts w:ascii="Times New Roman" w:hAnsi="Times New Roman"/>
        </w:rPr>
        <w:t>2014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22C1C000" w14:textId="77777777" w:rsidR="002A5680" w:rsidRPr="00422BA6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陳連慶：</w:t>
      </w:r>
      <w:proofErr w:type="gramStart"/>
      <w:r w:rsidRPr="00DB6FB1">
        <w:rPr>
          <w:rFonts w:ascii="Times New Roman" w:hAnsi="Times New Roman"/>
        </w:rPr>
        <w:t>〈《</w:t>
      </w:r>
      <w:proofErr w:type="gramEnd"/>
      <w:r w:rsidRPr="00DB6FB1">
        <w:rPr>
          <w:rFonts w:ascii="Times New Roman" w:hAnsi="Times New Roman"/>
        </w:rPr>
        <w:t>三國志．華佗傳</w:t>
      </w:r>
      <w:proofErr w:type="gramStart"/>
      <w:r w:rsidRPr="00DB6FB1">
        <w:rPr>
          <w:rFonts w:ascii="Times New Roman" w:hAnsi="Times New Roman"/>
        </w:rPr>
        <w:t>》</w:t>
      </w:r>
      <w:proofErr w:type="gramEnd"/>
      <w:r w:rsidRPr="00DB6FB1">
        <w:rPr>
          <w:rFonts w:ascii="Times New Roman" w:hAnsi="Times New Roman"/>
        </w:rPr>
        <w:t>研究</w:t>
      </w:r>
      <w:proofErr w:type="gramStart"/>
      <w:r w:rsidRPr="00DB6FB1">
        <w:rPr>
          <w:rFonts w:ascii="Times New Roman" w:hAnsi="Times New Roman"/>
        </w:rPr>
        <w:t>〉</w:t>
      </w:r>
      <w:proofErr w:type="gramEnd"/>
      <w:r w:rsidRPr="00DB6FB1">
        <w:rPr>
          <w:rFonts w:ascii="Times New Roman" w:hAnsi="Times New Roman"/>
        </w:rPr>
        <w:t>，《安徽史學》，第</w:t>
      </w:r>
      <w:r w:rsidRPr="00DB6FB1">
        <w:rPr>
          <w:rFonts w:ascii="Times New Roman" w:hAnsi="Times New Roman" w:hint="eastAsia"/>
        </w:rPr>
        <w:t>6</w:t>
      </w:r>
      <w:r w:rsidRPr="00DB6FB1">
        <w:rPr>
          <w:rFonts w:ascii="Times New Roman" w:hAnsi="Times New Roman"/>
        </w:rPr>
        <w:t>期，（</w:t>
      </w:r>
      <w:r w:rsidRPr="00DB6FB1">
        <w:rPr>
          <w:rFonts w:ascii="Times New Roman" w:hAnsi="Times New Roman"/>
        </w:rPr>
        <w:t>1986</w:t>
      </w:r>
      <w:r w:rsidRPr="00DB6FB1">
        <w:rPr>
          <w:rFonts w:ascii="Times New Roman" w:hAnsi="Times New Roman"/>
        </w:rPr>
        <w:t>年）。</w:t>
      </w:r>
    </w:p>
    <w:p w14:paraId="7DEF8B13" w14:textId="77777777" w:rsidR="002A5680" w:rsidRPr="00422BA6" w:rsidRDefault="002A5680" w:rsidP="002A5680">
      <w:pPr>
        <w:jc w:val="both"/>
        <w:rPr>
          <w:rFonts w:ascii="Times New Roman" w:eastAsia="新細明體" w:hAnsi="Times New Roman"/>
          <w:color w:val="202124"/>
          <w:spacing w:val="1"/>
          <w:sz w:val="20"/>
          <w:szCs w:val="20"/>
        </w:rPr>
      </w:pPr>
      <w:r w:rsidRPr="00422BA6">
        <w:rPr>
          <w:rFonts w:ascii="Times New Roman" w:eastAsia="新細明體" w:hAnsi="Times New Roman"/>
          <w:color w:val="202124"/>
          <w:spacing w:val="1"/>
          <w:sz w:val="20"/>
          <w:szCs w:val="20"/>
        </w:rPr>
        <w:br w:type="page"/>
      </w:r>
    </w:p>
    <w:p w14:paraId="69B75841" w14:textId="77777777" w:rsidR="002A5680" w:rsidRPr="00422BA6" w:rsidRDefault="002A5680" w:rsidP="002A5680">
      <w:pPr>
        <w:jc w:val="both"/>
        <w:rPr>
          <w:rFonts w:ascii="Times New Roman" w:hAnsi="Times New Roman"/>
          <w:b/>
          <w:bCs/>
        </w:rPr>
      </w:pPr>
      <w:r w:rsidRPr="00422BA6">
        <w:rPr>
          <w:rFonts w:ascii="Times New Roman" w:hAnsi="Times New Roman"/>
          <w:b/>
          <w:bCs/>
        </w:rPr>
        <w:lastRenderedPageBreak/>
        <w:t>選擇題：</w:t>
      </w:r>
    </w:p>
    <w:p w14:paraId="39C1954C" w14:textId="77777777" w:rsidR="002A5680" w:rsidRPr="00422BA6" w:rsidRDefault="002A5680" w:rsidP="002A5680">
      <w:pPr>
        <w:jc w:val="both"/>
        <w:rPr>
          <w:rFonts w:ascii="Times New Roman" w:hAnsi="Times New Roman"/>
        </w:rPr>
      </w:pPr>
    </w:p>
    <w:p w14:paraId="52895CB9" w14:textId="77777777" w:rsidR="002A5680" w:rsidRPr="00802743" w:rsidRDefault="002A5680">
      <w:pPr>
        <w:pStyle w:val="af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</w:rPr>
      </w:pPr>
      <w:r w:rsidRPr="00422BA6">
        <w:rPr>
          <w:rFonts w:ascii="Times New Roman" w:hAnsi="Times New Roman"/>
        </w:rPr>
        <w:t>華</w:t>
      </w:r>
      <w:r w:rsidRPr="00802743">
        <w:rPr>
          <w:rFonts w:ascii="Times New Roman" w:hAnsi="Times New Roman"/>
          <w:color w:val="000000" w:themeColor="text1"/>
        </w:rPr>
        <w:t>佗是屬於哪時期的人物？</w:t>
      </w:r>
    </w:p>
    <w:p w14:paraId="7AB7166C" w14:textId="77777777" w:rsidR="002A5680" w:rsidRPr="00802743" w:rsidRDefault="002A5680">
      <w:pPr>
        <w:pStyle w:val="af"/>
        <w:numPr>
          <w:ilvl w:val="1"/>
          <w:numId w:val="17"/>
        </w:num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前漢</w:t>
      </w:r>
    </w:p>
    <w:p w14:paraId="5CE418AE" w14:textId="77777777" w:rsidR="002A5680" w:rsidRPr="00802743" w:rsidRDefault="002A5680">
      <w:pPr>
        <w:pStyle w:val="af"/>
        <w:numPr>
          <w:ilvl w:val="1"/>
          <w:numId w:val="17"/>
        </w:num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西漢</w:t>
      </w:r>
    </w:p>
    <w:p w14:paraId="3593B755" w14:textId="77777777" w:rsidR="002A5680" w:rsidRPr="00802743" w:rsidRDefault="002A5680">
      <w:pPr>
        <w:pStyle w:val="af"/>
        <w:numPr>
          <w:ilvl w:val="1"/>
          <w:numId w:val="17"/>
        </w:num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東漢</w:t>
      </w:r>
    </w:p>
    <w:p w14:paraId="7EED15D6" w14:textId="77777777" w:rsidR="002A5680" w:rsidRPr="00802743" w:rsidRDefault="002A5680">
      <w:pPr>
        <w:pStyle w:val="af"/>
        <w:numPr>
          <w:ilvl w:val="1"/>
          <w:numId w:val="17"/>
        </w:num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隋朝</w:t>
      </w:r>
    </w:p>
    <w:p w14:paraId="686BAA67" w14:textId="77777777" w:rsidR="002A5680" w:rsidRPr="0080274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05750E68" w14:textId="77777777" w:rsidR="002A5680" w:rsidRPr="00802743" w:rsidRDefault="002A5680">
      <w:pPr>
        <w:pStyle w:val="af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根據文章內容，華佗曾經擔任哪一個職位？</w:t>
      </w:r>
      <w:r w:rsidRPr="00802743">
        <w:rPr>
          <w:rFonts w:ascii="Times New Roman" w:hAnsi="Times New Roman"/>
          <w:color w:val="000000" w:themeColor="text1"/>
        </w:rPr>
        <w:t xml:space="preserve"> </w:t>
      </w:r>
    </w:p>
    <w:p w14:paraId="76B66F37" w14:textId="77777777" w:rsidR="002A5680" w:rsidRPr="00802743" w:rsidRDefault="002A5680">
      <w:pPr>
        <w:pStyle w:val="af"/>
        <w:numPr>
          <w:ilvl w:val="0"/>
          <w:numId w:val="63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太醫</w:t>
      </w:r>
    </w:p>
    <w:p w14:paraId="4FD57D1A" w14:textId="77777777" w:rsidR="002A5680" w:rsidRPr="00802743" w:rsidRDefault="002A5680">
      <w:pPr>
        <w:pStyle w:val="af"/>
        <w:numPr>
          <w:ilvl w:val="0"/>
          <w:numId w:val="63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孝廉</w:t>
      </w:r>
    </w:p>
    <w:p w14:paraId="4C2D2C7B" w14:textId="77777777" w:rsidR="002A5680" w:rsidRPr="00802743" w:rsidRDefault="002A5680">
      <w:pPr>
        <w:pStyle w:val="af"/>
        <w:numPr>
          <w:ilvl w:val="0"/>
          <w:numId w:val="63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監察御史</w:t>
      </w:r>
    </w:p>
    <w:p w14:paraId="7C1042F2" w14:textId="77777777" w:rsidR="002A5680" w:rsidRPr="00802743" w:rsidRDefault="002A5680">
      <w:pPr>
        <w:pStyle w:val="af"/>
        <w:numPr>
          <w:ilvl w:val="0"/>
          <w:numId w:val="63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並無擔任官職</w:t>
      </w:r>
    </w:p>
    <w:p w14:paraId="16E53D12" w14:textId="77777777" w:rsidR="002A5680" w:rsidRPr="0080274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3649874" w14:textId="77777777" w:rsidR="002A5680" w:rsidRPr="00802743" w:rsidRDefault="002A5680">
      <w:pPr>
        <w:pStyle w:val="af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華佗行醫的特點是？</w:t>
      </w:r>
    </w:p>
    <w:p w14:paraId="75398DD4" w14:textId="77777777" w:rsidR="002A5680" w:rsidRPr="00802743" w:rsidRDefault="002A5680">
      <w:pPr>
        <w:pStyle w:val="af"/>
        <w:numPr>
          <w:ilvl w:val="1"/>
          <w:numId w:val="17"/>
        </w:num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依書行醫</w:t>
      </w:r>
    </w:p>
    <w:p w14:paraId="3C02E93D" w14:textId="77777777" w:rsidR="002A5680" w:rsidRPr="00802743" w:rsidRDefault="002A5680">
      <w:pPr>
        <w:pStyle w:val="af"/>
        <w:numPr>
          <w:ilvl w:val="1"/>
          <w:numId w:val="17"/>
        </w:num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必定準備麻藥</w:t>
      </w:r>
    </w:p>
    <w:p w14:paraId="56BAA04D" w14:textId="77777777" w:rsidR="002A5680" w:rsidRPr="00802743" w:rsidRDefault="002A5680">
      <w:pPr>
        <w:pStyle w:val="af"/>
        <w:numPr>
          <w:ilvl w:val="1"/>
          <w:numId w:val="17"/>
        </w:numPr>
        <w:jc w:val="both"/>
        <w:rPr>
          <w:rFonts w:ascii="Times New Roman" w:hAnsi="Times New Roman"/>
          <w:color w:val="000000" w:themeColor="text1"/>
        </w:rPr>
      </w:pPr>
      <w:proofErr w:type="gramStart"/>
      <w:r w:rsidRPr="00802743">
        <w:rPr>
          <w:rFonts w:ascii="Times New Roman" w:hAnsi="Times New Roman"/>
          <w:color w:val="000000" w:themeColor="text1"/>
        </w:rPr>
        <w:t>施針超過</w:t>
      </w:r>
      <w:proofErr w:type="gramEnd"/>
      <w:r w:rsidRPr="00802743">
        <w:rPr>
          <w:rFonts w:ascii="Times New Roman" w:hAnsi="Times New Roman"/>
          <w:color w:val="000000" w:themeColor="text1"/>
        </w:rPr>
        <w:t>七處</w:t>
      </w:r>
    </w:p>
    <w:p w14:paraId="50A48D54" w14:textId="77777777" w:rsidR="002A5680" w:rsidRPr="00802743" w:rsidRDefault="002A5680">
      <w:pPr>
        <w:pStyle w:val="af"/>
        <w:numPr>
          <w:ilvl w:val="1"/>
          <w:numId w:val="17"/>
        </w:num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為病人配製湯藥，交代服藥事項</w:t>
      </w:r>
    </w:p>
    <w:p w14:paraId="53CEA3CF" w14:textId="77777777" w:rsidR="002A5680" w:rsidRPr="0080274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96F234D" w14:textId="77777777" w:rsidR="002A5680" w:rsidRPr="00802743" w:rsidRDefault="002A5680">
      <w:pPr>
        <w:pStyle w:val="af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華佗除了醫術高明，還善於</w:t>
      </w:r>
      <w:proofErr w:type="gramStart"/>
      <w:r w:rsidRPr="00802743">
        <w:rPr>
          <w:rFonts w:ascii="Times New Roman" w:hAnsi="Times New Roman" w:hint="eastAsia"/>
          <w:color w:val="000000" w:themeColor="text1"/>
        </w:rPr>
        <w:t>＿＿＿＿</w:t>
      </w:r>
      <w:proofErr w:type="gramEnd"/>
      <w:r w:rsidRPr="00802743">
        <w:rPr>
          <w:rFonts w:ascii="Times New Roman" w:hAnsi="Times New Roman"/>
          <w:color w:val="000000" w:themeColor="text1"/>
        </w:rPr>
        <w:t>。</w:t>
      </w:r>
    </w:p>
    <w:p w14:paraId="77AA1869" w14:textId="77777777" w:rsidR="002A5680" w:rsidRPr="00802743" w:rsidRDefault="002A5680">
      <w:pPr>
        <w:pStyle w:val="af"/>
        <w:numPr>
          <w:ilvl w:val="1"/>
          <w:numId w:val="17"/>
        </w:num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著書傳學</w:t>
      </w:r>
    </w:p>
    <w:p w14:paraId="5377735F" w14:textId="77777777" w:rsidR="002A5680" w:rsidRPr="00802743" w:rsidRDefault="002A5680">
      <w:pPr>
        <w:pStyle w:val="af"/>
        <w:numPr>
          <w:ilvl w:val="1"/>
          <w:numId w:val="17"/>
        </w:num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煉丹保健</w:t>
      </w:r>
    </w:p>
    <w:p w14:paraId="2891EDD6" w14:textId="77777777" w:rsidR="002A5680" w:rsidRPr="00802743" w:rsidRDefault="002A5680">
      <w:pPr>
        <w:pStyle w:val="af"/>
        <w:numPr>
          <w:ilvl w:val="1"/>
          <w:numId w:val="17"/>
        </w:num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養生健身</w:t>
      </w:r>
    </w:p>
    <w:p w14:paraId="015DFAEB" w14:textId="77777777" w:rsidR="002A5680" w:rsidRPr="00802743" w:rsidRDefault="002A5680">
      <w:pPr>
        <w:pStyle w:val="af"/>
        <w:numPr>
          <w:ilvl w:val="1"/>
          <w:numId w:val="17"/>
        </w:numPr>
        <w:jc w:val="both"/>
        <w:rPr>
          <w:rFonts w:ascii="Times New Roman" w:hAnsi="Times New Roman"/>
          <w:color w:val="000000" w:themeColor="text1"/>
        </w:rPr>
      </w:pPr>
      <w:proofErr w:type="gramStart"/>
      <w:r w:rsidRPr="00802743">
        <w:rPr>
          <w:rFonts w:ascii="Times New Roman" w:hAnsi="Times New Roman"/>
          <w:color w:val="000000" w:themeColor="text1"/>
        </w:rPr>
        <w:t>護體驅</w:t>
      </w:r>
      <w:proofErr w:type="gramEnd"/>
      <w:r w:rsidRPr="00802743">
        <w:rPr>
          <w:rFonts w:ascii="Times New Roman" w:hAnsi="Times New Roman"/>
          <w:color w:val="000000" w:themeColor="text1"/>
        </w:rPr>
        <w:t>寒</w:t>
      </w:r>
    </w:p>
    <w:p w14:paraId="0D6FCA7D" w14:textId="77777777" w:rsidR="002A5680" w:rsidRPr="0080274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4B7CAF8" w14:textId="77777777" w:rsidR="002A5680" w:rsidRPr="00802743" w:rsidRDefault="002A5680">
      <w:pPr>
        <w:pStyle w:val="af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以下哪項描述，最能形容華佗的品德？</w:t>
      </w:r>
    </w:p>
    <w:p w14:paraId="69F25BDA" w14:textId="77777777" w:rsidR="002A5680" w:rsidRPr="00802743" w:rsidRDefault="002A5680">
      <w:pPr>
        <w:pStyle w:val="af"/>
        <w:numPr>
          <w:ilvl w:val="1"/>
          <w:numId w:val="17"/>
        </w:num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宅心仁厚，著書傳學</w:t>
      </w:r>
    </w:p>
    <w:p w14:paraId="11BAB4E5" w14:textId="77777777" w:rsidR="002A5680" w:rsidRPr="00802743" w:rsidRDefault="002A5680">
      <w:pPr>
        <w:pStyle w:val="af"/>
        <w:numPr>
          <w:ilvl w:val="1"/>
          <w:numId w:val="17"/>
        </w:num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秉公守則，直言敢</w:t>
      </w:r>
      <w:proofErr w:type="gramStart"/>
      <w:r w:rsidRPr="00802743">
        <w:rPr>
          <w:rFonts w:ascii="Times New Roman" w:hAnsi="Times New Roman"/>
          <w:color w:val="000000" w:themeColor="text1"/>
        </w:rPr>
        <w:t>諫</w:t>
      </w:r>
      <w:proofErr w:type="gramEnd"/>
    </w:p>
    <w:p w14:paraId="42BA6632" w14:textId="77777777" w:rsidR="002A5680" w:rsidRPr="00802743" w:rsidRDefault="002A5680">
      <w:pPr>
        <w:pStyle w:val="af"/>
        <w:numPr>
          <w:ilvl w:val="1"/>
          <w:numId w:val="17"/>
        </w:num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耿直剛毅，能言善道</w:t>
      </w:r>
    </w:p>
    <w:p w14:paraId="03EF5E11" w14:textId="77777777" w:rsidR="002A5680" w:rsidRPr="00802743" w:rsidRDefault="002A5680">
      <w:pPr>
        <w:pStyle w:val="af"/>
        <w:numPr>
          <w:ilvl w:val="1"/>
          <w:numId w:val="17"/>
        </w:num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醫術高明，行醫濟世</w:t>
      </w:r>
    </w:p>
    <w:p w14:paraId="10F853BF" w14:textId="77777777" w:rsidR="002A5680" w:rsidRPr="0080274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br w:type="page"/>
      </w:r>
    </w:p>
    <w:p w14:paraId="21B18840" w14:textId="77777777" w:rsidR="002A5680" w:rsidRPr="0080274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802743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32C4CC21" w14:textId="77777777" w:rsidR="002A5680" w:rsidRPr="0080274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2D7CF67" w14:textId="77777777" w:rsidR="002A5680" w:rsidRPr="00802743" w:rsidRDefault="002A5680">
      <w:pPr>
        <w:pStyle w:val="af"/>
        <w:numPr>
          <w:ilvl w:val="0"/>
          <w:numId w:val="54"/>
        </w:num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華佗行醫濟世，精通藥方，他為病人治療疾病</w:t>
      </w:r>
      <w:r w:rsidRPr="00802743">
        <w:rPr>
          <w:rFonts w:ascii="Times New Roman" w:hAnsi="Times New Roman"/>
          <w:color w:val="000000" w:themeColor="text1"/>
          <w:lang w:eastAsia="zh-HK"/>
        </w:rPr>
        <w:t>有何獨特之處</w:t>
      </w:r>
      <w:r w:rsidRPr="00802743">
        <w:rPr>
          <w:rFonts w:ascii="Times New Roman" w:hAnsi="Times New Roman"/>
          <w:color w:val="000000" w:themeColor="text1"/>
        </w:rPr>
        <w:t>？</w:t>
      </w:r>
    </w:p>
    <w:p w14:paraId="6C3C6BD8" w14:textId="77777777" w:rsidR="002A5680" w:rsidRPr="0080274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配製湯藥只需幾種藥物，且心中十分清楚藥物的</w:t>
      </w:r>
      <w:r w:rsidRPr="00802743">
        <w:rPr>
          <w:rFonts w:ascii="Times New Roman" w:hAnsi="Times New Roman"/>
          <w:color w:val="000000" w:themeColor="text1"/>
          <w:lang w:eastAsia="zh-HK"/>
        </w:rPr>
        <w:t>份</w:t>
      </w:r>
      <w:r w:rsidRPr="00802743">
        <w:rPr>
          <w:rFonts w:ascii="Times New Roman" w:hAnsi="Times New Roman"/>
          <w:color w:val="000000" w:themeColor="text1"/>
        </w:rPr>
        <w:t>量和配合的比例／</w:t>
      </w:r>
    </w:p>
    <w:p w14:paraId="65023DF8" w14:textId="77777777" w:rsidR="002A5680" w:rsidRPr="0080274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華佗應用「</w:t>
      </w:r>
      <w:proofErr w:type="gramStart"/>
      <w:r w:rsidRPr="00802743">
        <w:rPr>
          <w:rFonts w:ascii="Times New Roman" w:hAnsi="Times New Roman"/>
          <w:color w:val="000000" w:themeColor="text1"/>
        </w:rPr>
        <w:t>灸</w:t>
      </w:r>
      <w:proofErr w:type="gramEnd"/>
      <w:r w:rsidRPr="00802743">
        <w:rPr>
          <w:rFonts w:ascii="Times New Roman" w:hAnsi="Times New Roman"/>
          <w:color w:val="000000" w:themeColor="text1"/>
        </w:rPr>
        <w:t>法」，</w:t>
      </w:r>
      <w:proofErr w:type="gramStart"/>
      <w:r w:rsidRPr="00802743">
        <w:rPr>
          <w:rFonts w:ascii="Times New Roman" w:hAnsi="Times New Roman"/>
          <w:color w:val="000000" w:themeColor="text1"/>
        </w:rPr>
        <w:t>用艾火</w:t>
      </w:r>
      <w:proofErr w:type="gramEnd"/>
      <w:r w:rsidRPr="00802743">
        <w:rPr>
          <w:rFonts w:ascii="Times New Roman" w:hAnsi="Times New Roman"/>
          <w:color w:val="000000" w:themeColor="text1"/>
        </w:rPr>
        <w:t>燒灼人體療病時，不過</w:t>
      </w:r>
      <w:proofErr w:type="gramStart"/>
      <w:r w:rsidRPr="00802743">
        <w:rPr>
          <w:rFonts w:ascii="Times New Roman" w:hAnsi="Times New Roman"/>
          <w:color w:val="000000" w:themeColor="text1"/>
        </w:rPr>
        <w:t>灸</w:t>
      </w:r>
      <w:proofErr w:type="gramEnd"/>
      <w:r w:rsidRPr="00802743">
        <w:rPr>
          <w:rFonts w:ascii="Times New Roman" w:hAnsi="Times New Roman"/>
          <w:color w:val="000000" w:themeColor="text1"/>
        </w:rPr>
        <w:t>一、二處，每處不過</w:t>
      </w:r>
      <w:proofErr w:type="gramStart"/>
      <w:r w:rsidRPr="00802743">
        <w:rPr>
          <w:rFonts w:ascii="Times New Roman" w:hAnsi="Times New Roman"/>
          <w:color w:val="000000" w:themeColor="text1"/>
        </w:rPr>
        <w:t>灸</w:t>
      </w:r>
      <w:proofErr w:type="gramEnd"/>
      <w:r w:rsidRPr="00802743">
        <w:rPr>
          <w:rFonts w:ascii="Times New Roman" w:hAnsi="Times New Roman"/>
          <w:color w:val="000000" w:themeColor="text1"/>
        </w:rPr>
        <w:t>七、八壯／</w:t>
      </w:r>
    </w:p>
    <w:p w14:paraId="221040B7" w14:textId="77777777" w:rsidR="002A5680" w:rsidRPr="0080274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華佗使用「</w:t>
      </w:r>
      <w:proofErr w:type="gramStart"/>
      <w:r w:rsidRPr="00802743">
        <w:rPr>
          <w:rFonts w:ascii="Times New Roman" w:hAnsi="Times New Roman"/>
          <w:color w:val="000000" w:themeColor="text1"/>
        </w:rPr>
        <w:t>針法</w:t>
      </w:r>
      <w:proofErr w:type="gramEnd"/>
      <w:r w:rsidRPr="00802743">
        <w:rPr>
          <w:rFonts w:ascii="Times New Roman" w:hAnsi="Times New Roman"/>
          <w:color w:val="000000" w:themeColor="text1"/>
        </w:rPr>
        <w:t>」時，</w:t>
      </w:r>
      <w:proofErr w:type="gramStart"/>
      <w:r w:rsidRPr="00802743">
        <w:rPr>
          <w:rFonts w:ascii="Times New Roman" w:hAnsi="Times New Roman"/>
          <w:color w:val="000000" w:themeColor="text1"/>
        </w:rPr>
        <w:t>下針刺</w:t>
      </w:r>
      <w:proofErr w:type="gramEnd"/>
      <w:r w:rsidRPr="00802743">
        <w:rPr>
          <w:rFonts w:ascii="Times New Roman" w:hAnsi="Times New Roman"/>
          <w:color w:val="000000" w:themeColor="text1"/>
        </w:rPr>
        <w:t>不過一、兩處，而且</w:t>
      </w:r>
      <w:proofErr w:type="gramStart"/>
      <w:r w:rsidRPr="00802743">
        <w:rPr>
          <w:rFonts w:ascii="Times New Roman" w:hAnsi="Times New Roman"/>
          <w:color w:val="000000" w:themeColor="text1"/>
        </w:rPr>
        <w:t>邊刺邊</w:t>
      </w:r>
      <w:proofErr w:type="gramEnd"/>
      <w:r w:rsidRPr="00802743">
        <w:rPr>
          <w:rFonts w:ascii="Times New Roman" w:hAnsi="Times New Roman"/>
          <w:color w:val="000000" w:themeColor="text1"/>
        </w:rPr>
        <w:t>問診。</w:t>
      </w:r>
    </w:p>
    <w:p w14:paraId="648F7C5A" w14:textId="77777777" w:rsidR="002A5680" w:rsidRPr="0080274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FA27AA9" w14:textId="77777777" w:rsidR="002A5680" w:rsidRPr="00802743" w:rsidRDefault="002A5680">
      <w:pPr>
        <w:pStyle w:val="af"/>
        <w:numPr>
          <w:ilvl w:val="0"/>
          <w:numId w:val="54"/>
        </w:num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華佗對當時及後世中國的醫學發展有甚麼貢獻？</w:t>
      </w:r>
    </w:p>
    <w:p w14:paraId="474889CC" w14:textId="77777777" w:rsidR="002A5680" w:rsidRPr="0080274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華佗的醫書雖未能傳世，</w:t>
      </w:r>
      <w:r w:rsidRPr="00802743">
        <w:rPr>
          <w:rFonts w:ascii="Times New Roman" w:hAnsi="Times New Roman"/>
          <w:color w:val="000000" w:themeColor="text1"/>
          <w:lang w:eastAsia="zh-HK"/>
        </w:rPr>
        <w:t>但他將</w:t>
      </w:r>
      <w:r w:rsidRPr="00802743">
        <w:rPr>
          <w:rFonts w:ascii="Times New Roman" w:hAnsi="Times New Roman"/>
          <w:color w:val="000000" w:themeColor="text1"/>
        </w:rPr>
        <w:t>醫術傳授給兩名弟子，分別是廣陵的吳普和彭城的樊阿，三人的醫術高明，備受當代人與後世景仰／</w:t>
      </w:r>
    </w:p>
    <w:p w14:paraId="44DB403C" w14:textId="77777777" w:rsidR="002A5680" w:rsidRPr="0080274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華佗編創了一套名為「五禽戲」的拳法，提倡積極鍛鍊身體，以達養生效果／</w:t>
      </w:r>
    </w:p>
    <w:p w14:paraId="2A3C1192" w14:textId="77777777" w:rsidR="002A5680" w:rsidRPr="0080274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華佗研發出「</w:t>
      </w:r>
      <w:proofErr w:type="gramStart"/>
      <w:r w:rsidRPr="00802743">
        <w:rPr>
          <w:rFonts w:ascii="Times New Roman" w:hAnsi="Times New Roman"/>
          <w:color w:val="000000" w:themeColor="text1"/>
        </w:rPr>
        <w:t>麻沸散</w:t>
      </w:r>
      <w:proofErr w:type="gramEnd"/>
      <w:r w:rsidRPr="00802743">
        <w:rPr>
          <w:rFonts w:ascii="Times New Roman" w:hAnsi="Times New Roman"/>
          <w:color w:val="000000" w:themeColor="text1"/>
        </w:rPr>
        <w:t>」，</w:t>
      </w:r>
      <w:r w:rsidRPr="00802743">
        <w:rPr>
          <w:rFonts w:ascii="Times New Roman" w:hAnsi="Times New Roman"/>
          <w:color w:val="000000" w:themeColor="text1"/>
          <w:lang w:eastAsia="zh-HK"/>
        </w:rPr>
        <w:t>替病人</w:t>
      </w:r>
      <w:r w:rsidRPr="00802743">
        <w:rPr>
          <w:rFonts w:ascii="Times New Roman" w:hAnsi="Times New Roman"/>
          <w:color w:val="000000" w:themeColor="text1"/>
        </w:rPr>
        <w:t>進行全身麻醉，以便</w:t>
      </w:r>
      <w:r w:rsidRPr="00802743">
        <w:rPr>
          <w:rFonts w:ascii="Times New Roman" w:hAnsi="Times New Roman"/>
          <w:color w:val="000000" w:themeColor="text1"/>
          <w:lang w:eastAsia="zh-HK"/>
        </w:rPr>
        <w:t>施</w:t>
      </w:r>
      <w:r w:rsidRPr="00802743">
        <w:rPr>
          <w:rFonts w:ascii="Times New Roman" w:hAnsi="Times New Roman"/>
          <w:color w:val="000000" w:themeColor="text1"/>
        </w:rPr>
        <w:t>行手術。</w:t>
      </w:r>
    </w:p>
    <w:p w14:paraId="5D7AC45C" w14:textId="77777777" w:rsidR="002A5680" w:rsidRPr="0080274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9CBF1B6" w14:textId="77777777" w:rsidR="002A5680" w:rsidRPr="0080274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br w:type="page"/>
      </w:r>
    </w:p>
    <w:p w14:paraId="3004A95C" w14:textId="77777777" w:rsidR="002A5680" w:rsidRPr="00802743" w:rsidRDefault="002A5680" w:rsidP="002A5680">
      <w:pPr>
        <w:pStyle w:val="3"/>
        <w:jc w:val="both"/>
        <w:rPr>
          <w:rFonts w:ascii="Times New Roman" w:hAnsi="Times New Roman"/>
          <w:color w:val="000000" w:themeColor="text1"/>
        </w:rPr>
      </w:pPr>
      <w:bookmarkStart w:id="3" w:name="_Toc111737788"/>
      <w:bookmarkStart w:id="4" w:name="_GoBack"/>
      <w:bookmarkEnd w:id="4"/>
      <w:r w:rsidRPr="00802743">
        <w:rPr>
          <w:rFonts w:ascii="Times New Roman" w:hAnsi="Times New Roman"/>
          <w:color w:val="000000" w:themeColor="text1"/>
        </w:rPr>
        <w:lastRenderedPageBreak/>
        <w:t>龐統</w:t>
      </w:r>
      <w:bookmarkEnd w:id="3"/>
    </w:p>
    <w:p w14:paraId="3DE20AE2" w14:textId="77777777" w:rsidR="002A5680" w:rsidRPr="0080274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802743">
        <w:rPr>
          <w:rFonts w:ascii="Times New Roman" w:hAnsi="Times New Roman"/>
          <w:b/>
          <w:bCs/>
          <w:color w:val="000000" w:themeColor="text1"/>
        </w:rPr>
        <w:t>表揚善舉，品評人物善惡</w:t>
      </w:r>
    </w:p>
    <w:p w14:paraId="23C85F7D" w14:textId="77777777" w:rsidR="002A5680" w:rsidRPr="00802743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5903FAA7" w14:textId="77777777" w:rsidR="002A5680" w:rsidRPr="0080274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b/>
          <w:bCs/>
          <w:color w:val="000000" w:themeColor="text1"/>
        </w:rPr>
        <w:t>歷史時期：</w:t>
      </w:r>
      <w:r w:rsidRPr="00802743">
        <w:rPr>
          <w:rFonts w:ascii="Times New Roman" w:hAnsi="Times New Roman" w:hint="eastAsia"/>
          <w:bCs/>
          <w:color w:val="000000" w:themeColor="text1"/>
        </w:rPr>
        <w:t>東漢、</w:t>
      </w:r>
      <w:r w:rsidRPr="00802743">
        <w:rPr>
          <w:rFonts w:ascii="Times New Roman" w:hAnsi="Times New Roman"/>
          <w:color w:val="000000" w:themeColor="text1"/>
        </w:rPr>
        <w:t>三國兩晉南北朝</w:t>
      </w:r>
    </w:p>
    <w:p w14:paraId="08B3B402" w14:textId="77777777" w:rsidR="002A5680" w:rsidRPr="0080274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b/>
          <w:bCs/>
          <w:color w:val="000000" w:themeColor="text1"/>
        </w:rPr>
        <w:t>課題：</w:t>
      </w:r>
      <w:r w:rsidRPr="00802743">
        <w:rPr>
          <w:rFonts w:ascii="Times New Roman" w:hAnsi="Times New Roman"/>
          <w:color w:val="000000" w:themeColor="text1"/>
        </w:rPr>
        <w:t>魏晉南北朝的分裂與政權的更替</w:t>
      </w:r>
    </w:p>
    <w:p w14:paraId="710D744F" w14:textId="77777777" w:rsidR="002A5680" w:rsidRPr="0080274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C33F4C2" w14:textId="77777777" w:rsidR="002A5680" w:rsidRPr="0080274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龐統（公元</w:t>
      </w:r>
      <w:r w:rsidRPr="00802743">
        <w:rPr>
          <w:rFonts w:ascii="Times New Roman" w:hAnsi="Times New Roman"/>
          <w:color w:val="000000" w:themeColor="text1"/>
        </w:rPr>
        <w:t>179</w:t>
      </w:r>
      <w:r w:rsidRPr="00802743">
        <w:rPr>
          <w:rFonts w:ascii="Times New Roman" w:hAnsi="Times New Roman"/>
          <w:color w:val="000000" w:themeColor="text1"/>
        </w:rPr>
        <w:t>－</w:t>
      </w:r>
      <w:r w:rsidRPr="00802743">
        <w:rPr>
          <w:rFonts w:ascii="Times New Roman" w:hAnsi="Times New Roman"/>
          <w:color w:val="000000" w:themeColor="text1"/>
        </w:rPr>
        <w:t>214</w:t>
      </w:r>
      <w:r w:rsidRPr="00802743">
        <w:rPr>
          <w:rFonts w:ascii="Times New Roman" w:hAnsi="Times New Roman"/>
          <w:color w:val="000000" w:themeColor="text1"/>
        </w:rPr>
        <w:t>年），</w:t>
      </w:r>
      <w:proofErr w:type="gramStart"/>
      <w:r w:rsidRPr="00802743">
        <w:rPr>
          <w:rFonts w:ascii="Times New Roman" w:hAnsi="Times New Roman"/>
          <w:color w:val="000000" w:themeColor="text1"/>
        </w:rPr>
        <w:t>字士元</w:t>
      </w:r>
      <w:proofErr w:type="gramEnd"/>
      <w:r w:rsidRPr="00802743">
        <w:rPr>
          <w:rFonts w:ascii="Times New Roman" w:hAnsi="Times New Roman"/>
          <w:color w:val="000000" w:themeColor="text1"/>
        </w:rPr>
        <w:t>，</w:t>
      </w:r>
      <w:proofErr w:type="gramStart"/>
      <w:r w:rsidRPr="00802743">
        <w:rPr>
          <w:rFonts w:ascii="Times New Roman" w:hAnsi="Times New Roman"/>
          <w:color w:val="000000" w:themeColor="text1"/>
        </w:rPr>
        <w:t>號鳳雛，</w:t>
      </w:r>
      <w:proofErr w:type="gramEnd"/>
      <w:r w:rsidRPr="00802743">
        <w:rPr>
          <w:rFonts w:ascii="Times New Roman" w:hAnsi="Times New Roman"/>
          <w:color w:val="000000" w:themeColor="text1"/>
        </w:rPr>
        <w:t>荊州襄陽人（今湖北襄陽）。據</w:t>
      </w:r>
      <w:proofErr w:type="gramStart"/>
      <w:r w:rsidRPr="00802743">
        <w:rPr>
          <w:rFonts w:ascii="Times New Roman" w:hAnsi="Times New Roman"/>
          <w:color w:val="000000" w:themeColor="text1"/>
        </w:rPr>
        <w:t>《</w:t>
      </w:r>
      <w:proofErr w:type="gramEnd"/>
      <w:r w:rsidRPr="00802743">
        <w:rPr>
          <w:rFonts w:ascii="Times New Roman" w:hAnsi="Times New Roman"/>
          <w:color w:val="000000" w:themeColor="text1"/>
        </w:rPr>
        <w:t>三國志</w:t>
      </w:r>
      <w:r w:rsidRPr="00802743">
        <w:rPr>
          <w:rFonts w:ascii="Times New Roman" w:hAnsi="Times New Roman"/>
          <w:color w:val="000000" w:themeColor="text1"/>
          <w:lang w:eastAsia="zh-HK"/>
        </w:rPr>
        <w:t>．龐統傳</w:t>
      </w:r>
      <w:proofErr w:type="gramStart"/>
      <w:r w:rsidRPr="00802743">
        <w:rPr>
          <w:rFonts w:ascii="Times New Roman" w:hAnsi="Times New Roman"/>
          <w:color w:val="000000" w:themeColor="text1"/>
        </w:rPr>
        <w:t>》</w:t>
      </w:r>
      <w:proofErr w:type="gramEnd"/>
      <w:r w:rsidRPr="00802743">
        <w:rPr>
          <w:rFonts w:ascii="Times New Roman" w:hAnsi="Times New Roman"/>
          <w:color w:val="000000" w:themeColor="text1"/>
        </w:rPr>
        <w:t>記載，他小時候是一個性格樸實，但不算是聰明的孩子。後來，龐統拜會</w:t>
      </w:r>
      <w:proofErr w:type="gramStart"/>
      <w:r w:rsidRPr="00802743">
        <w:rPr>
          <w:rFonts w:ascii="Times New Roman" w:hAnsi="Times New Roman"/>
          <w:color w:val="000000" w:themeColor="text1"/>
        </w:rPr>
        <w:t>擅於觀人</w:t>
      </w:r>
      <w:proofErr w:type="gramEnd"/>
      <w:r w:rsidRPr="00802743">
        <w:rPr>
          <w:rFonts w:ascii="Times New Roman" w:hAnsi="Times New Roman"/>
          <w:color w:val="000000" w:themeColor="text1"/>
        </w:rPr>
        <w:t>於微的司馬徽。</w:t>
      </w:r>
      <w:proofErr w:type="gramStart"/>
      <w:r w:rsidRPr="00802743">
        <w:rPr>
          <w:rFonts w:ascii="Times New Roman" w:hAnsi="Times New Roman"/>
          <w:color w:val="000000" w:themeColor="text1"/>
        </w:rPr>
        <w:t>司馬徽曾與</w:t>
      </w:r>
      <w:proofErr w:type="gramEnd"/>
      <w:r w:rsidRPr="00802743">
        <w:rPr>
          <w:rFonts w:ascii="Times New Roman" w:hAnsi="Times New Roman"/>
          <w:color w:val="000000" w:themeColor="text1"/>
        </w:rPr>
        <w:t>龐統對談了整天，</w:t>
      </w:r>
      <w:r w:rsidRPr="00802743">
        <w:rPr>
          <w:rFonts w:ascii="Times New Roman" w:hAnsi="Times New Roman"/>
          <w:color w:val="000000" w:themeColor="text1"/>
          <w:lang w:eastAsia="zh-HK"/>
        </w:rPr>
        <w:t>對他</w:t>
      </w:r>
      <w:r w:rsidRPr="00802743">
        <w:rPr>
          <w:rFonts w:ascii="Times New Roman" w:hAnsi="Times New Roman"/>
          <w:color w:val="000000" w:themeColor="text1"/>
        </w:rPr>
        <w:t>印象甚佳，認為他是一位上佳的人才</w:t>
      </w:r>
      <w:r w:rsidRPr="00802743">
        <w:rPr>
          <w:rFonts w:ascii="Times New Roman" w:hAnsi="Times New Roman"/>
          <w:color w:val="000000" w:themeColor="text1"/>
          <w:lang w:eastAsia="zh-HK"/>
        </w:rPr>
        <w:t>，</w:t>
      </w:r>
      <w:r w:rsidRPr="00802743">
        <w:rPr>
          <w:rFonts w:ascii="Times New Roman" w:hAnsi="Times New Roman"/>
          <w:color w:val="000000" w:themeColor="text1"/>
        </w:rPr>
        <w:t>從此，龐統開始為人所認識。</w:t>
      </w:r>
    </w:p>
    <w:p w14:paraId="60418C45" w14:textId="77777777" w:rsidR="002A5680" w:rsidRPr="0080274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DAF0C15" w14:textId="77777777" w:rsidR="002A5680" w:rsidRPr="00802743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802743">
        <w:rPr>
          <w:rFonts w:ascii="Times New Roman" w:hAnsi="Times New Roman"/>
          <w:color w:val="000000" w:themeColor="text1"/>
        </w:rPr>
        <w:t>東漢</w:t>
      </w:r>
      <w:proofErr w:type="gramStart"/>
      <w:r w:rsidRPr="00802743">
        <w:rPr>
          <w:rFonts w:ascii="Times New Roman" w:hAnsi="Times New Roman"/>
          <w:color w:val="000000" w:themeColor="text1"/>
        </w:rPr>
        <w:t>末年，</w:t>
      </w:r>
      <w:proofErr w:type="gramEnd"/>
      <w:r w:rsidRPr="00802743">
        <w:rPr>
          <w:rFonts w:ascii="Times New Roman" w:hAnsi="Times New Roman"/>
          <w:color w:val="000000" w:themeColor="text1"/>
        </w:rPr>
        <w:t>他投奔劉備陣營，成為</w:t>
      </w:r>
      <w:r w:rsidRPr="00802743">
        <w:rPr>
          <w:rFonts w:ascii="新細明體" w:eastAsia="新細明體" w:hAnsi="新細明體" w:cs="新細明體" w:hint="eastAsia"/>
          <w:color w:val="000000" w:themeColor="text1"/>
        </w:rPr>
        <w:t>其</w:t>
      </w:r>
      <w:r w:rsidRPr="00802743">
        <w:rPr>
          <w:rFonts w:ascii="Times New Roman" w:hAnsi="Times New Roman"/>
          <w:color w:val="000000" w:themeColor="text1"/>
        </w:rPr>
        <w:t>智囊之一，與諸葛亮同為</w:t>
      </w:r>
      <w:proofErr w:type="gramStart"/>
      <w:r w:rsidRPr="00802743">
        <w:rPr>
          <w:rFonts w:ascii="Times New Roman" w:hAnsi="Times New Roman"/>
          <w:color w:val="000000" w:themeColor="text1"/>
        </w:rPr>
        <w:t>軍師中郎將</w:t>
      </w:r>
      <w:proofErr w:type="gramEnd"/>
      <w:r w:rsidRPr="00802743">
        <w:rPr>
          <w:rFonts w:ascii="Times New Roman" w:hAnsi="Times New Roman"/>
          <w:color w:val="000000" w:themeColor="text1"/>
        </w:rPr>
        <w:t>。漢初時期，武將的官階分三個級別：將軍、</w:t>
      </w:r>
      <w:proofErr w:type="gramStart"/>
      <w:r w:rsidRPr="00802743">
        <w:rPr>
          <w:rFonts w:ascii="Times New Roman" w:hAnsi="Times New Roman"/>
          <w:color w:val="000000" w:themeColor="text1"/>
        </w:rPr>
        <w:t>中郎將</w:t>
      </w:r>
      <w:proofErr w:type="gramEnd"/>
      <w:r w:rsidRPr="00802743">
        <w:rPr>
          <w:rFonts w:ascii="Times New Roman" w:hAnsi="Times New Roman"/>
          <w:color w:val="000000" w:themeColor="text1"/>
        </w:rPr>
        <w:t>、校尉，當中將軍的職位只在戰時才會設立。因此，</w:t>
      </w:r>
      <w:proofErr w:type="gramStart"/>
      <w:r w:rsidRPr="00802743">
        <w:rPr>
          <w:rFonts w:ascii="Times New Roman" w:hAnsi="Times New Roman"/>
          <w:color w:val="000000" w:themeColor="text1"/>
        </w:rPr>
        <w:t>中郎將</w:t>
      </w:r>
      <w:proofErr w:type="gramEnd"/>
      <w:r w:rsidRPr="00802743">
        <w:rPr>
          <w:rFonts w:ascii="Times New Roman" w:hAnsi="Times New Roman"/>
          <w:color w:val="000000" w:themeColor="text1"/>
        </w:rPr>
        <w:t>是武官最高的常設職位。</w:t>
      </w:r>
    </w:p>
    <w:p w14:paraId="4F6F5360" w14:textId="77777777" w:rsidR="002A5680" w:rsidRPr="00802743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CDE6A3B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802743">
        <w:rPr>
          <w:rFonts w:ascii="Times New Roman" w:hAnsi="Times New Roman"/>
          <w:color w:val="000000" w:themeColor="text1"/>
        </w:rPr>
        <w:t>劉備進攻</w:t>
      </w:r>
      <w:proofErr w:type="gramStart"/>
      <w:r w:rsidRPr="00802743">
        <w:rPr>
          <w:rFonts w:ascii="Times New Roman" w:hAnsi="Times New Roman"/>
          <w:color w:val="000000" w:themeColor="text1"/>
        </w:rPr>
        <w:t>雒（</w:t>
      </w:r>
      <w:proofErr w:type="gramEnd"/>
      <w:r w:rsidRPr="00802743">
        <w:rPr>
          <w:rFonts w:ascii="Times New Roman" w:hAnsi="Times New Roman"/>
          <w:color w:val="000000" w:themeColor="text1"/>
        </w:rPr>
        <w:t>音：</w:t>
      </w:r>
      <w:proofErr w:type="gramStart"/>
      <w:r w:rsidRPr="00802743">
        <w:rPr>
          <w:rFonts w:ascii="Times New Roman" w:hAnsi="Times New Roman"/>
          <w:color w:val="000000" w:themeColor="text1"/>
        </w:rPr>
        <w:t>洛）</w:t>
      </w:r>
      <w:r w:rsidRPr="00DB6FB1">
        <w:rPr>
          <w:rFonts w:ascii="Times New Roman" w:hAnsi="Times New Roman"/>
        </w:rPr>
        <w:t>城時</w:t>
      </w:r>
      <w:proofErr w:type="gramEnd"/>
      <w:r w:rsidRPr="00DB6FB1">
        <w:rPr>
          <w:rFonts w:ascii="Times New Roman" w:hAnsi="Times New Roman"/>
        </w:rPr>
        <w:t>，年僅</w:t>
      </w:r>
      <w:r w:rsidRPr="00DB6FB1">
        <w:rPr>
          <w:rFonts w:ascii="Times New Roman" w:hAnsi="Times New Roman"/>
        </w:rPr>
        <w:t>36</w:t>
      </w:r>
      <w:r w:rsidRPr="00DB6FB1">
        <w:rPr>
          <w:rFonts w:ascii="Times New Roman" w:hAnsi="Times New Roman"/>
        </w:rPr>
        <w:t>歲的</w:t>
      </w:r>
      <w:proofErr w:type="gramStart"/>
      <w:r w:rsidRPr="00DB6FB1">
        <w:rPr>
          <w:rFonts w:ascii="Times New Roman" w:hAnsi="Times New Roman"/>
        </w:rPr>
        <w:t>龐統率眾攻城</w:t>
      </w:r>
      <w:proofErr w:type="gramEnd"/>
      <w:r w:rsidRPr="00DB6FB1">
        <w:rPr>
          <w:rFonts w:ascii="Times New Roman" w:hAnsi="Times New Roman"/>
        </w:rPr>
        <w:t>，不幸被敵軍的飛箭射中，死於</w:t>
      </w:r>
      <w:proofErr w:type="gramStart"/>
      <w:r w:rsidRPr="00DB6FB1">
        <w:rPr>
          <w:rFonts w:ascii="Times New Roman" w:hAnsi="Times New Roman"/>
        </w:rPr>
        <w:t>落鳳坡</w:t>
      </w:r>
      <w:proofErr w:type="gramEnd"/>
      <w:r w:rsidRPr="00DB6FB1">
        <w:rPr>
          <w:rFonts w:ascii="Times New Roman" w:hAnsi="Times New Roman"/>
        </w:rPr>
        <w:t>。</w:t>
      </w:r>
      <w:proofErr w:type="gramStart"/>
      <w:r w:rsidRPr="00DB6FB1">
        <w:rPr>
          <w:rFonts w:ascii="Times New Roman" w:hAnsi="Times New Roman"/>
        </w:rPr>
        <w:t>劉備追賜龐統</w:t>
      </w:r>
      <w:proofErr w:type="gramEnd"/>
      <w:r w:rsidRPr="00DB6FB1">
        <w:rPr>
          <w:rFonts w:ascii="Times New Roman" w:hAnsi="Times New Roman"/>
        </w:rPr>
        <w:t>為</w:t>
      </w:r>
      <w:proofErr w:type="gramStart"/>
      <w:r w:rsidRPr="00DB6FB1">
        <w:rPr>
          <w:rFonts w:ascii="Times New Roman" w:hAnsi="Times New Roman"/>
        </w:rPr>
        <w:t>關內侯，諡（</w:t>
      </w:r>
      <w:proofErr w:type="gramEnd"/>
      <w:r w:rsidRPr="00DB6FB1">
        <w:rPr>
          <w:rFonts w:ascii="Times New Roman" w:hAnsi="Times New Roman"/>
        </w:rPr>
        <w:t>音：</w:t>
      </w:r>
      <w:proofErr w:type="gramStart"/>
      <w:r w:rsidRPr="00DB6FB1">
        <w:rPr>
          <w:rFonts w:ascii="Times New Roman" w:hAnsi="Times New Roman"/>
          <w:lang w:eastAsia="zh-HK"/>
        </w:rPr>
        <w:t>弒</w:t>
      </w:r>
      <w:r w:rsidRPr="00DB6FB1">
        <w:rPr>
          <w:rFonts w:ascii="Times New Roman" w:hAnsi="Times New Roman"/>
        </w:rPr>
        <w:t>）靖侯</w:t>
      </w:r>
      <w:proofErr w:type="gramEnd"/>
      <w:r w:rsidRPr="00DB6FB1">
        <w:rPr>
          <w:rFonts w:ascii="Times New Roman" w:hAnsi="Times New Roman"/>
        </w:rPr>
        <w:t>，</w:t>
      </w:r>
      <w:r w:rsidRPr="00DB6FB1">
        <w:rPr>
          <w:rFonts w:ascii="Times New Roman" w:hAnsi="Times New Roman"/>
          <w:lang w:eastAsia="zh-HK"/>
        </w:rPr>
        <w:t>將他</w:t>
      </w:r>
      <w:r w:rsidRPr="00DB6FB1">
        <w:rPr>
          <w:rFonts w:ascii="Times New Roman" w:hAnsi="Times New Roman"/>
        </w:rPr>
        <w:t>就地安葬。</w:t>
      </w:r>
    </w:p>
    <w:p w14:paraId="7B9E49E6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0285EF20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lang w:eastAsia="zh-HK"/>
        </w:rPr>
        <w:t>龐統出任</w:t>
      </w:r>
      <w:proofErr w:type="gramStart"/>
      <w:r w:rsidRPr="00DB6FB1">
        <w:rPr>
          <w:rFonts w:ascii="Times New Roman" w:hAnsi="Times New Roman"/>
          <w:lang w:eastAsia="zh-HK"/>
        </w:rPr>
        <w:t>南郡功曹</w:t>
      </w:r>
      <w:proofErr w:type="gramEnd"/>
      <w:r w:rsidRPr="00DB6FB1">
        <w:rPr>
          <w:rStyle w:val="afe"/>
          <w:rFonts w:ascii="Times New Roman" w:hAnsi="Times New Roman"/>
          <w:lang w:eastAsia="zh-HK"/>
        </w:rPr>
        <w:footnoteReference w:id="7"/>
      </w:r>
      <w:r w:rsidRPr="00DB6FB1">
        <w:rPr>
          <w:rFonts w:ascii="Times New Roman" w:hAnsi="Times New Roman"/>
          <w:lang w:eastAsia="zh-HK"/>
        </w:rPr>
        <w:t>時，特別講究人倫規範，</w:t>
      </w:r>
      <w:r w:rsidRPr="00DB6FB1">
        <w:rPr>
          <w:rFonts w:ascii="Times New Roman" w:hAnsi="Times New Roman"/>
        </w:rPr>
        <w:t>盡心盡力照顧老人，又願意撫養幼童，</w:t>
      </w:r>
      <w:r w:rsidRPr="00DB6FB1">
        <w:rPr>
          <w:rFonts w:ascii="Times New Roman" w:hAnsi="Times New Roman"/>
          <w:lang w:eastAsia="zh-HK"/>
        </w:rPr>
        <w:t>表現宅心仁厚的性格。</w:t>
      </w:r>
      <w:r w:rsidRPr="00DB6FB1">
        <w:rPr>
          <w:rFonts w:ascii="Times New Roman" w:hAnsi="Times New Roman"/>
        </w:rPr>
        <w:t>評價他人時</w:t>
      </w:r>
      <w:r w:rsidRPr="00DB6FB1">
        <w:rPr>
          <w:rFonts w:ascii="Times New Roman" w:hAnsi="Times New Roman"/>
          <w:color w:val="444340"/>
          <w:shd w:val="clear" w:color="auto" w:fill="FFFFFF"/>
        </w:rPr>
        <w:t>着</w:t>
      </w:r>
      <w:r w:rsidRPr="00DB6FB1">
        <w:rPr>
          <w:rFonts w:ascii="Times New Roman" w:hAnsi="Times New Roman"/>
          <w:lang w:eastAsia="zh-HK"/>
        </w:rPr>
        <w:t>重</w:t>
      </w:r>
      <w:r w:rsidRPr="00DB6FB1">
        <w:rPr>
          <w:rFonts w:ascii="Times New Roman" w:hAnsi="Times New Roman"/>
        </w:rPr>
        <w:t>對方</w:t>
      </w:r>
      <w:r w:rsidRPr="00DB6FB1">
        <w:rPr>
          <w:rFonts w:ascii="Times New Roman" w:hAnsi="Times New Roman"/>
          <w:lang w:eastAsia="zh-HK"/>
        </w:rPr>
        <w:t>的善行</w:t>
      </w:r>
      <w:r w:rsidRPr="00DB6FB1">
        <w:rPr>
          <w:rFonts w:ascii="Times New Roman" w:hAnsi="Times New Roman"/>
        </w:rPr>
        <w:t>，藉</w:t>
      </w:r>
      <w:r w:rsidRPr="00DB6FB1">
        <w:rPr>
          <w:rFonts w:ascii="Times New Roman" w:hAnsi="Times New Roman"/>
          <w:lang w:eastAsia="zh-HK"/>
        </w:rPr>
        <w:t>彰顯品德修養以匡正時風</w:t>
      </w:r>
      <w:r w:rsidRPr="00DB6FB1">
        <w:rPr>
          <w:rFonts w:ascii="Times New Roman" w:hAnsi="Times New Roman"/>
        </w:rPr>
        <w:t>。龐統有這舉動源於他目睹當時正義之道趨向衰落，想藉</w:t>
      </w:r>
      <w:r w:rsidRPr="00DB6FB1">
        <w:rPr>
          <w:rFonts w:ascii="Times New Roman" w:hAnsi="Times New Roman"/>
          <w:lang w:eastAsia="zh-HK"/>
        </w:rPr>
        <w:t>弘揚良好的風俗，增強道德觀念，促進世風和教化，以</w:t>
      </w:r>
      <w:r w:rsidRPr="00DB6FB1">
        <w:rPr>
          <w:rFonts w:ascii="Times New Roman" w:hAnsi="Times New Roman"/>
        </w:rPr>
        <w:t>助長正道</w:t>
      </w:r>
      <w:r w:rsidRPr="00DB6FB1">
        <w:rPr>
          <w:rFonts w:ascii="Times New Roman" w:hAnsi="Times New Roman"/>
          <w:lang w:eastAsia="zh-HK"/>
        </w:rPr>
        <w:t>；</w:t>
      </w:r>
      <w:r w:rsidRPr="00DB6FB1">
        <w:rPr>
          <w:rFonts w:ascii="Times New Roman" w:hAnsi="Times New Roman"/>
        </w:rPr>
        <w:t>他亦希望受品評的人，能因此</w:t>
      </w:r>
      <w:r w:rsidRPr="00DB6FB1">
        <w:rPr>
          <w:rFonts w:ascii="Times New Roman" w:hAnsi="Times New Roman"/>
          <w:lang w:eastAsia="zh-HK"/>
        </w:rPr>
        <w:t>自我勉勵、</w:t>
      </w:r>
      <w:r w:rsidRPr="00DB6FB1">
        <w:rPr>
          <w:rFonts w:ascii="Times New Roman" w:hAnsi="Times New Roman"/>
        </w:rPr>
        <w:t>奮發圖強，為社會作出更大的貢獻。</w:t>
      </w:r>
    </w:p>
    <w:p w14:paraId="673347C2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3554D2F8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在劉備身邊最得力的謀士中，諸葛亮有「臥龍」之稱，龐統則有「</w:t>
      </w:r>
      <w:proofErr w:type="gramStart"/>
      <w:r w:rsidRPr="00DB6FB1">
        <w:rPr>
          <w:rFonts w:ascii="Times New Roman" w:hAnsi="Times New Roman"/>
        </w:rPr>
        <w:t>鳳雛」</w:t>
      </w:r>
      <w:proofErr w:type="gramEnd"/>
      <w:r w:rsidRPr="00DB6FB1">
        <w:rPr>
          <w:rFonts w:ascii="Times New Roman" w:hAnsi="Times New Roman"/>
        </w:rPr>
        <w:t>之稱。若龐統不是英年早逝，劉備或許會有更大的作為。</w:t>
      </w:r>
    </w:p>
    <w:p w14:paraId="122E3762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120F626D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參考書目：</w:t>
      </w:r>
    </w:p>
    <w:p w14:paraId="733FAF6F" w14:textId="0F43B2F1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〔日本〕</w:t>
      </w:r>
      <w:proofErr w:type="gramStart"/>
      <w:r w:rsidRPr="00DB6FB1">
        <w:rPr>
          <w:rFonts w:ascii="Times New Roman" w:hAnsi="Times New Roman"/>
        </w:rPr>
        <w:t>金文京著</w:t>
      </w:r>
      <w:proofErr w:type="gramEnd"/>
      <w:r w:rsidRPr="00DB6FB1">
        <w:rPr>
          <w:rFonts w:ascii="Times New Roman" w:hAnsi="Times New Roman"/>
        </w:rPr>
        <w:t>，林美琪譯：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三國志的世界：東漢與三國時代</w:t>
      </w:r>
      <w:proofErr w:type="gramStart"/>
      <w:r w:rsidRPr="00DB6FB1">
        <w:rPr>
          <w:rFonts w:ascii="Times New Roman" w:hAnsi="Times New Roman"/>
        </w:rPr>
        <w:t>》（</w:t>
      </w:r>
      <w:r w:rsidR="0066260B" w:rsidRPr="0066260B">
        <w:rPr>
          <w:rFonts w:ascii="Times New Roman" w:hAnsi="Times New Roman" w:hint="eastAsia"/>
        </w:rPr>
        <w:t>臺</w:t>
      </w:r>
      <w:proofErr w:type="gramEnd"/>
      <w:r w:rsidR="0066260B">
        <w:rPr>
          <w:rFonts w:ascii="Times New Roman" w:hAnsi="Times New Roman"/>
        </w:rPr>
        <w:t>北：</w:t>
      </w:r>
      <w:r w:rsidR="0066260B" w:rsidRPr="0066260B">
        <w:rPr>
          <w:rFonts w:ascii="Times New Roman" w:hAnsi="Times New Roman" w:hint="eastAsia"/>
        </w:rPr>
        <w:t>臺</w:t>
      </w:r>
      <w:r w:rsidRPr="00DB6FB1">
        <w:rPr>
          <w:rFonts w:ascii="Times New Roman" w:hAnsi="Times New Roman"/>
        </w:rPr>
        <w:t>灣商務印書館，</w:t>
      </w:r>
      <w:r w:rsidRPr="00DB6FB1">
        <w:rPr>
          <w:rFonts w:ascii="Times New Roman" w:hAnsi="Times New Roman"/>
        </w:rPr>
        <w:t>2018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6D3A2C3C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proofErr w:type="gramStart"/>
      <w:r w:rsidRPr="00DB6FB1">
        <w:rPr>
          <w:rFonts w:ascii="Times New Roman" w:hAnsi="Times New Roman"/>
        </w:rPr>
        <w:t>何茲全</w:t>
      </w:r>
      <w:proofErr w:type="gramEnd"/>
      <w:r w:rsidRPr="00DB6FB1">
        <w:rPr>
          <w:rFonts w:ascii="Times New Roman" w:hAnsi="Times New Roman"/>
        </w:rPr>
        <w:t>：《三國史》（圖文本）</w:t>
      </w:r>
      <w:proofErr w:type="gramStart"/>
      <w:r w:rsidRPr="00DB6FB1">
        <w:rPr>
          <w:rFonts w:ascii="Times New Roman" w:hAnsi="Times New Roman"/>
        </w:rPr>
        <w:t>（</w:t>
      </w:r>
      <w:r w:rsidRPr="00802743">
        <w:rPr>
          <w:rFonts w:ascii="Times New Roman" w:hAnsi="Times New Roman" w:hint="eastAsia"/>
        </w:rPr>
        <w:t>臺</w:t>
      </w:r>
      <w:proofErr w:type="gramEnd"/>
      <w:r w:rsidRPr="00DB6FB1">
        <w:rPr>
          <w:rFonts w:ascii="Times New Roman" w:hAnsi="Times New Roman"/>
        </w:rPr>
        <w:t>北：</w:t>
      </w:r>
      <w:r w:rsidRPr="00056E98">
        <w:rPr>
          <w:rFonts w:ascii="Times New Roman" w:hAnsi="Times New Roman" w:hint="eastAsia"/>
        </w:rPr>
        <w:t>臺</w:t>
      </w:r>
      <w:r w:rsidRPr="00DB6FB1">
        <w:rPr>
          <w:rFonts w:ascii="Times New Roman" w:hAnsi="Times New Roman"/>
        </w:rPr>
        <w:t>灣商務印書館，</w:t>
      </w:r>
      <w:r w:rsidRPr="00DB6FB1">
        <w:rPr>
          <w:rFonts w:ascii="Times New Roman" w:hAnsi="Times New Roman"/>
        </w:rPr>
        <w:t>2013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6BBFDDD3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呂思勉：《三國史話》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南京：江蘇人民出版社，</w:t>
      </w:r>
      <w:r w:rsidRPr="00DB6FB1">
        <w:rPr>
          <w:rFonts w:ascii="Times New Roman" w:hAnsi="Times New Roman"/>
        </w:rPr>
        <w:t>2019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3AADD460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沈先儀：</w:t>
      </w:r>
      <w:proofErr w:type="gramStart"/>
      <w:r w:rsidRPr="00DB6FB1">
        <w:rPr>
          <w:rFonts w:ascii="Times New Roman" w:hAnsi="Times New Roman"/>
        </w:rPr>
        <w:t>〈</w:t>
      </w:r>
      <w:proofErr w:type="gramEnd"/>
      <w:r w:rsidRPr="00DB6FB1">
        <w:rPr>
          <w:rFonts w:ascii="Times New Roman" w:hAnsi="Times New Roman"/>
        </w:rPr>
        <w:t>龐統：英年早逝的「半英雄」</w:t>
      </w:r>
      <w:proofErr w:type="gramStart"/>
      <w:r w:rsidRPr="00DB6FB1">
        <w:rPr>
          <w:rFonts w:ascii="Times New Roman" w:hAnsi="Times New Roman"/>
        </w:rPr>
        <w:t>〉</w:t>
      </w:r>
      <w:proofErr w:type="gramEnd"/>
      <w:r w:rsidRPr="00DB6FB1">
        <w:rPr>
          <w:rFonts w:ascii="Times New Roman" w:hAnsi="Times New Roman"/>
        </w:rPr>
        <w:t>，《江淮文史》，第</w:t>
      </w:r>
      <w:r w:rsidRPr="00DB6FB1">
        <w:rPr>
          <w:rFonts w:ascii="Times New Roman" w:hAnsi="Times New Roman"/>
        </w:rPr>
        <w:t>2</w:t>
      </w:r>
      <w:r w:rsidRPr="00DB6FB1">
        <w:rPr>
          <w:rFonts w:ascii="Times New Roman" w:hAnsi="Times New Roman"/>
        </w:rPr>
        <w:t>期，（</w:t>
      </w:r>
      <w:r w:rsidRPr="00DB6FB1">
        <w:rPr>
          <w:rFonts w:ascii="Times New Roman" w:hAnsi="Times New Roman"/>
        </w:rPr>
        <w:t>2019</w:t>
      </w:r>
      <w:r w:rsidRPr="00DB6FB1">
        <w:rPr>
          <w:rFonts w:ascii="Times New Roman" w:hAnsi="Times New Roman"/>
        </w:rPr>
        <w:t>年）。</w:t>
      </w:r>
    </w:p>
    <w:p w14:paraId="39B92FEE" w14:textId="77777777" w:rsidR="002A5680" w:rsidRPr="00DB6FB1" w:rsidRDefault="002A5680" w:rsidP="002A5680">
      <w:pPr>
        <w:jc w:val="both"/>
        <w:rPr>
          <w:rFonts w:ascii="Times New Roman" w:hAnsi="Times New Roman"/>
          <w:lang w:eastAsia="zh-HK"/>
        </w:rPr>
      </w:pPr>
      <w:r w:rsidRPr="00DB6FB1">
        <w:rPr>
          <w:rFonts w:ascii="Times New Roman" w:hAnsi="Times New Roman"/>
        </w:rPr>
        <w:t>林榕傑：〈龐統考論〉，《內江師範學院學報》，第</w:t>
      </w:r>
      <w:r w:rsidRPr="00DB6FB1">
        <w:rPr>
          <w:rFonts w:ascii="Times New Roman" w:hAnsi="Times New Roman"/>
        </w:rPr>
        <w:t>3</w:t>
      </w:r>
      <w:r w:rsidRPr="00DB6FB1">
        <w:rPr>
          <w:rFonts w:ascii="Times New Roman" w:hAnsi="Times New Roman"/>
        </w:rPr>
        <w:t>期，（</w:t>
      </w:r>
      <w:r w:rsidRPr="00DB6FB1">
        <w:rPr>
          <w:rFonts w:ascii="Times New Roman" w:hAnsi="Times New Roman"/>
        </w:rPr>
        <w:t>2012</w:t>
      </w:r>
      <w:r w:rsidRPr="00DB6FB1">
        <w:rPr>
          <w:rFonts w:ascii="Times New Roman" w:hAnsi="Times New Roman"/>
        </w:rPr>
        <w:t>年）。</w:t>
      </w:r>
    </w:p>
    <w:p w14:paraId="10709B20" w14:textId="77777777" w:rsidR="002A5680" w:rsidRPr="00DB6FB1" w:rsidRDefault="002A5680" w:rsidP="002A5680">
      <w:pPr>
        <w:rPr>
          <w:rFonts w:ascii="Times New Roman" w:hAnsi="Times New Roman"/>
          <w:lang w:eastAsia="zh-HK"/>
        </w:rPr>
      </w:pPr>
      <w:r w:rsidRPr="00DB6FB1">
        <w:rPr>
          <w:rFonts w:ascii="Times New Roman" w:hAnsi="Times New Roman"/>
          <w:lang w:eastAsia="zh-HK"/>
        </w:rPr>
        <w:br w:type="page"/>
      </w:r>
    </w:p>
    <w:p w14:paraId="4AFBD00C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lastRenderedPageBreak/>
        <w:t>選擇題：</w:t>
      </w:r>
    </w:p>
    <w:p w14:paraId="396949C1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</w:p>
    <w:p w14:paraId="173F5273" w14:textId="77777777" w:rsidR="002A5680" w:rsidRPr="00056E98" w:rsidRDefault="002A5680">
      <w:pPr>
        <w:pStyle w:val="af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</w:rPr>
      </w:pPr>
      <w:proofErr w:type="gramStart"/>
      <w:r w:rsidRPr="00DB6FB1">
        <w:rPr>
          <w:rFonts w:ascii="Times New Roman" w:hAnsi="Times New Roman"/>
        </w:rPr>
        <w:t>《</w:t>
      </w:r>
      <w:proofErr w:type="gramEnd"/>
      <w:r w:rsidRPr="00056E98">
        <w:rPr>
          <w:rFonts w:ascii="Times New Roman" w:hAnsi="Times New Roman"/>
          <w:color w:val="000000" w:themeColor="text1"/>
        </w:rPr>
        <w:t>三國志</w:t>
      </w:r>
      <w:r w:rsidRPr="00056E98">
        <w:rPr>
          <w:rFonts w:ascii="Times New Roman" w:hAnsi="Times New Roman"/>
          <w:color w:val="000000" w:themeColor="text1"/>
          <w:lang w:eastAsia="zh-HK"/>
        </w:rPr>
        <w:t>．龐統傳</w:t>
      </w:r>
      <w:proofErr w:type="gramStart"/>
      <w:r w:rsidRPr="00056E98">
        <w:rPr>
          <w:rFonts w:ascii="Times New Roman" w:hAnsi="Times New Roman"/>
          <w:color w:val="000000" w:themeColor="text1"/>
        </w:rPr>
        <w:t>》</w:t>
      </w:r>
      <w:proofErr w:type="gramEnd"/>
      <w:r w:rsidRPr="00056E98">
        <w:rPr>
          <w:rFonts w:ascii="Times New Roman" w:hAnsi="Times New Roman"/>
          <w:color w:val="000000" w:themeColor="text1"/>
        </w:rPr>
        <w:t>對龐統小時候的性格有何記載？</w:t>
      </w:r>
    </w:p>
    <w:p w14:paraId="734AB761" w14:textId="77777777" w:rsidR="002A5680" w:rsidRPr="00056E98" w:rsidRDefault="002A5680">
      <w:pPr>
        <w:pStyle w:val="af"/>
        <w:numPr>
          <w:ilvl w:val="1"/>
          <w:numId w:val="1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果斷</w:t>
      </w:r>
    </w:p>
    <w:p w14:paraId="1469E785" w14:textId="77777777" w:rsidR="002A5680" w:rsidRPr="00056E98" w:rsidRDefault="002A5680">
      <w:pPr>
        <w:pStyle w:val="af"/>
        <w:numPr>
          <w:ilvl w:val="1"/>
          <w:numId w:val="1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魯鈍</w:t>
      </w:r>
    </w:p>
    <w:p w14:paraId="3DE3A6B8" w14:textId="77777777" w:rsidR="002A5680" w:rsidRPr="00056E98" w:rsidRDefault="002A5680">
      <w:pPr>
        <w:pStyle w:val="af"/>
        <w:numPr>
          <w:ilvl w:val="1"/>
          <w:numId w:val="1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樸實</w:t>
      </w:r>
    </w:p>
    <w:p w14:paraId="617FACAB" w14:textId="77777777" w:rsidR="002A5680" w:rsidRPr="00056E98" w:rsidRDefault="002A5680">
      <w:pPr>
        <w:pStyle w:val="af"/>
        <w:numPr>
          <w:ilvl w:val="1"/>
          <w:numId w:val="1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謹慎</w:t>
      </w:r>
    </w:p>
    <w:p w14:paraId="7A10156D" w14:textId="77777777" w:rsidR="002A5680" w:rsidRPr="00056E98" w:rsidRDefault="002A5680" w:rsidP="002A5680">
      <w:pPr>
        <w:pStyle w:val="af"/>
        <w:ind w:left="960"/>
        <w:jc w:val="both"/>
        <w:rPr>
          <w:rFonts w:ascii="Times New Roman" w:hAnsi="Times New Roman"/>
          <w:color w:val="000000" w:themeColor="text1"/>
        </w:rPr>
      </w:pPr>
    </w:p>
    <w:p w14:paraId="5612F9B9" w14:textId="77777777" w:rsidR="002A5680" w:rsidRPr="00056E98" w:rsidRDefault="002A5680">
      <w:pPr>
        <w:pStyle w:val="af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龐統在年輕時候曾</w:t>
      </w:r>
      <w:proofErr w:type="gramStart"/>
      <w:r w:rsidRPr="00056E98">
        <w:rPr>
          <w:rFonts w:ascii="Times New Roman" w:hAnsi="Times New Roman"/>
          <w:color w:val="000000" w:themeColor="text1"/>
        </w:rPr>
        <w:t>受到哪人品評</w:t>
      </w:r>
      <w:proofErr w:type="gramEnd"/>
      <w:r w:rsidRPr="00056E98">
        <w:rPr>
          <w:rFonts w:ascii="Times New Roman" w:hAnsi="Times New Roman"/>
          <w:color w:val="000000" w:themeColor="text1"/>
        </w:rPr>
        <w:t>？</w:t>
      </w:r>
    </w:p>
    <w:p w14:paraId="31030340" w14:textId="77777777" w:rsidR="002A5680" w:rsidRPr="00056E98" w:rsidRDefault="002A5680">
      <w:pPr>
        <w:pStyle w:val="af"/>
        <w:numPr>
          <w:ilvl w:val="1"/>
          <w:numId w:val="1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司馬昭</w:t>
      </w:r>
    </w:p>
    <w:p w14:paraId="5BA08E4F" w14:textId="77777777" w:rsidR="002A5680" w:rsidRPr="00056E98" w:rsidRDefault="002A5680">
      <w:pPr>
        <w:pStyle w:val="af"/>
        <w:numPr>
          <w:ilvl w:val="1"/>
          <w:numId w:val="1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司馬遷</w:t>
      </w:r>
    </w:p>
    <w:p w14:paraId="3980414B" w14:textId="77777777" w:rsidR="002A5680" w:rsidRPr="00056E98" w:rsidRDefault="002A5680">
      <w:pPr>
        <w:pStyle w:val="af"/>
        <w:numPr>
          <w:ilvl w:val="1"/>
          <w:numId w:val="1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司馬徽</w:t>
      </w:r>
    </w:p>
    <w:p w14:paraId="0855B6DC" w14:textId="77777777" w:rsidR="002A5680" w:rsidRPr="00056E98" w:rsidRDefault="002A5680">
      <w:pPr>
        <w:pStyle w:val="af"/>
        <w:numPr>
          <w:ilvl w:val="1"/>
          <w:numId w:val="1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司馬懿</w:t>
      </w:r>
    </w:p>
    <w:p w14:paraId="5B54DCE1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1AA7E1A" w14:textId="77777777" w:rsidR="002A5680" w:rsidRPr="00056E98" w:rsidRDefault="002A5680">
      <w:pPr>
        <w:pStyle w:val="af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龐統跟哪一位人物同樣是劉備帳下的重要謀士？</w:t>
      </w:r>
    </w:p>
    <w:p w14:paraId="64B48788" w14:textId="77777777" w:rsidR="002A5680" w:rsidRPr="00056E98" w:rsidRDefault="002A5680">
      <w:pPr>
        <w:pStyle w:val="af"/>
        <w:numPr>
          <w:ilvl w:val="1"/>
          <w:numId w:val="18"/>
        </w:numPr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</w:rPr>
        <w:t>姜</w:t>
      </w:r>
      <w:proofErr w:type="gramEnd"/>
      <w:r w:rsidRPr="00056E98">
        <w:rPr>
          <w:rFonts w:ascii="Times New Roman" w:hAnsi="Times New Roman"/>
          <w:color w:val="000000" w:themeColor="text1"/>
        </w:rPr>
        <w:t>維</w:t>
      </w:r>
    </w:p>
    <w:p w14:paraId="7CC04F4F" w14:textId="77777777" w:rsidR="002A5680" w:rsidRPr="00056E98" w:rsidRDefault="002A5680">
      <w:pPr>
        <w:pStyle w:val="af"/>
        <w:numPr>
          <w:ilvl w:val="1"/>
          <w:numId w:val="1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黃忠</w:t>
      </w:r>
    </w:p>
    <w:p w14:paraId="78AF80E8" w14:textId="77777777" w:rsidR="002A5680" w:rsidRPr="00056E98" w:rsidRDefault="002A5680">
      <w:pPr>
        <w:pStyle w:val="af"/>
        <w:numPr>
          <w:ilvl w:val="1"/>
          <w:numId w:val="1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諸葛亮</w:t>
      </w:r>
    </w:p>
    <w:p w14:paraId="7FF1442E" w14:textId="77777777" w:rsidR="002A5680" w:rsidRPr="00056E98" w:rsidRDefault="002A5680">
      <w:pPr>
        <w:pStyle w:val="af"/>
        <w:numPr>
          <w:ilvl w:val="1"/>
          <w:numId w:val="1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關雲長</w:t>
      </w:r>
    </w:p>
    <w:p w14:paraId="65D19B4F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540169E" w14:textId="77777777" w:rsidR="002A5680" w:rsidRPr="00056E98" w:rsidRDefault="002A5680">
      <w:pPr>
        <w:pStyle w:val="af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龐統在哪一場戰爭中不幸中流</w:t>
      </w:r>
      <w:proofErr w:type="gramStart"/>
      <w:r w:rsidRPr="00056E98">
        <w:rPr>
          <w:rFonts w:ascii="Times New Roman" w:hAnsi="Times New Roman"/>
          <w:color w:val="000000" w:themeColor="text1"/>
        </w:rPr>
        <w:t>矢</w:t>
      </w:r>
      <w:proofErr w:type="gramEnd"/>
      <w:r w:rsidRPr="00056E98">
        <w:rPr>
          <w:rFonts w:ascii="Times New Roman" w:hAnsi="Times New Roman"/>
          <w:color w:val="000000" w:themeColor="text1"/>
        </w:rPr>
        <w:t>陣亡？</w:t>
      </w:r>
    </w:p>
    <w:p w14:paraId="76B07AF8" w14:textId="77777777" w:rsidR="002A5680" w:rsidRPr="00056E98" w:rsidRDefault="002A5680">
      <w:pPr>
        <w:pStyle w:val="af"/>
        <w:numPr>
          <w:ilvl w:val="1"/>
          <w:numId w:val="1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赤壁之戰</w:t>
      </w:r>
    </w:p>
    <w:p w14:paraId="6B6A788C" w14:textId="77777777" w:rsidR="002A5680" w:rsidRPr="00056E98" w:rsidRDefault="002A5680">
      <w:pPr>
        <w:pStyle w:val="af"/>
        <w:numPr>
          <w:ilvl w:val="1"/>
          <w:numId w:val="1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官渡之戰</w:t>
      </w:r>
    </w:p>
    <w:p w14:paraId="6E9F87D2" w14:textId="77777777" w:rsidR="002A5680" w:rsidRPr="00056E98" w:rsidRDefault="002A5680">
      <w:pPr>
        <w:pStyle w:val="af"/>
        <w:numPr>
          <w:ilvl w:val="1"/>
          <w:numId w:val="1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昆陽之戰</w:t>
      </w:r>
    </w:p>
    <w:p w14:paraId="792A71F4" w14:textId="77777777" w:rsidR="002A5680" w:rsidRPr="00056E98" w:rsidRDefault="002A5680">
      <w:pPr>
        <w:pStyle w:val="af"/>
        <w:numPr>
          <w:ilvl w:val="1"/>
          <w:numId w:val="18"/>
        </w:numPr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</w:rPr>
        <w:t>雒</w:t>
      </w:r>
      <w:proofErr w:type="gramEnd"/>
      <w:r w:rsidRPr="00056E98">
        <w:rPr>
          <w:rFonts w:ascii="Times New Roman" w:hAnsi="Times New Roman"/>
          <w:color w:val="000000" w:themeColor="text1"/>
        </w:rPr>
        <w:t>城之戰</w:t>
      </w:r>
    </w:p>
    <w:p w14:paraId="6C62A8C8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FF1E656" w14:textId="77777777" w:rsidR="002A5680" w:rsidRPr="00056E98" w:rsidRDefault="002A5680">
      <w:pPr>
        <w:pStyle w:val="af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龐統和諸葛亮在三國當世，分別有何稱號？</w:t>
      </w:r>
    </w:p>
    <w:p w14:paraId="1E1E3774" w14:textId="77777777" w:rsidR="002A5680" w:rsidRPr="00056E98" w:rsidRDefault="002A5680" w:rsidP="002A5680">
      <w:pPr>
        <w:pStyle w:val="af"/>
        <w:ind w:left="48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</w:t>
      </w:r>
      <w:proofErr w:type="gramStart"/>
      <w:r w:rsidRPr="00056E98">
        <w:rPr>
          <w:rFonts w:ascii="Times New Roman" w:hAnsi="Times New Roman"/>
          <w:color w:val="000000" w:themeColor="text1"/>
        </w:rPr>
        <w:t>鳳雛；</w:t>
      </w:r>
      <w:proofErr w:type="gramEnd"/>
      <w:r w:rsidRPr="00056E98">
        <w:rPr>
          <w:rFonts w:ascii="Times New Roman" w:hAnsi="Times New Roman"/>
          <w:color w:val="000000" w:themeColor="text1"/>
        </w:rPr>
        <w:t>（乙）麒麟；（丙）</w:t>
      </w:r>
      <w:proofErr w:type="gramStart"/>
      <w:r w:rsidRPr="00056E98">
        <w:rPr>
          <w:rFonts w:ascii="Times New Roman" w:hAnsi="Times New Roman"/>
          <w:color w:val="000000" w:themeColor="text1"/>
        </w:rPr>
        <w:t>雛鳳</w:t>
      </w:r>
      <w:proofErr w:type="gramEnd"/>
      <w:r w:rsidRPr="00056E98">
        <w:rPr>
          <w:rFonts w:ascii="Times New Roman" w:hAnsi="Times New Roman"/>
          <w:color w:val="000000" w:themeColor="text1"/>
        </w:rPr>
        <w:t>；（丁）臥龍</w:t>
      </w:r>
    </w:p>
    <w:p w14:paraId="08421830" w14:textId="77777777" w:rsidR="002A5680" w:rsidRPr="00056E98" w:rsidRDefault="002A5680">
      <w:pPr>
        <w:pStyle w:val="af"/>
        <w:numPr>
          <w:ilvl w:val="1"/>
          <w:numId w:val="1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</w:t>
      </w:r>
      <w:r w:rsidRPr="00056E98">
        <w:rPr>
          <w:rFonts w:ascii="Times New Roman" w:hAnsi="Times New Roman"/>
          <w:color w:val="000000" w:themeColor="text1"/>
          <w:lang w:eastAsia="zh-HK"/>
        </w:rPr>
        <w:t>丙</w:t>
      </w:r>
      <w:r w:rsidRPr="00056E98">
        <w:rPr>
          <w:rFonts w:ascii="Times New Roman" w:hAnsi="Times New Roman"/>
          <w:color w:val="000000" w:themeColor="text1"/>
        </w:rPr>
        <w:t>）</w:t>
      </w:r>
    </w:p>
    <w:p w14:paraId="6AA6A202" w14:textId="77777777" w:rsidR="002A5680" w:rsidRPr="00056E98" w:rsidRDefault="002A5680">
      <w:pPr>
        <w:pStyle w:val="af"/>
        <w:numPr>
          <w:ilvl w:val="1"/>
          <w:numId w:val="1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（甲）（丁）</w:t>
      </w:r>
    </w:p>
    <w:p w14:paraId="15A205E3" w14:textId="77777777" w:rsidR="002A5680" w:rsidRPr="00056E98" w:rsidRDefault="002A5680">
      <w:pPr>
        <w:pStyle w:val="af"/>
        <w:numPr>
          <w:ilvl w:val="1"/>
          <w:numId w:val="1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（乙）（丙）</w:t>
      </w:r>
    </w:p>
    <w:p w14:paraId="03C8A32B" w14:textId="77777777" w:rsidR="002A5680" w:rsidRPr="00056E98" w:rsidRDefault="002A5680">
      <w:pPr>
        <w:pStyle w:val="af"/>
        <w:numPr>
          <w:ilvl w:val="1"/>
          <w:numId w:val="18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（乙）（丁）</w:t>
      </w:r>
    </w:p>
    <w:p w14:paraId="432869F5" w14:textId="77777777" w:rsidR="002A5680" w:rsidRPr="00056E98" w:rsidRDefault="002A5680" w:rsidP="002A5680">
      <w:pPr>
        <w:pStyle w:val="af"/>
        <w:ind w:left="960"/>
        <w:jc w:val="both"/>
        <w:rPr>
          <w:rFonts w:ascii="Times New Roman" w:hAnsi="Times New Roman"/>
          <w:color w:val="000000" w:themeColor="text1"/>
        </w:rPr>
      </w:pPr>
    </w:p>
    <w:p w14:paraId="0075C4D5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10CD747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br w:type="page"/>
      </w:r>
    </w:p>
    <w:p w14:paraId="24AB859A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63313CD6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2F7BA0D" w14:textId="77777777" w:rsidR="002A5680" w:rsidRPr="00056E98" w:rsidRDefault="002A5680">
      <w:pPr>
        <w:pStyle w:val="af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  <w:lang w:eastAsia="zh-HK"/>
        </w:rPr>
        <w:t>龐統出任</w:t>
      </w: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南郡功曹時</w:t>
      </w:r>
      <w:proofErr w:type="gramEnd"/>
      <w:r w:rsidRPr="00056E98">
        <w:rPr>
          <w:rFonts w:ascii="Times New Roman" w:hAnsi="Times New Roman"/>
          <w:color w:val="000000" w:themeColor="text1"/>
        </w:rPr>
        <w:t>，哪些事件可顯示他「仁」的特質？</w:t>
      </w:r>
    </w:p>
    <w:p w14:paraId="24A97C89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盡心盡力照顧老人／</w:t>
      </w:r>
    </w:p>
    <w:p w14:paraId="151B5855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願意撫養幼童／</w:t>
      </w:r>
    </w:p>
    <w:p w14:paraId="55187012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講究人倫規範。</w:t>
      </w:r>
    </w:p>
    <w:p w14:paraId="25904F69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C434610" w14:textId="77777777" w:rsidR="002A5680" w:rsidRPr="00056E98" w:rsidRDefault="002A5680">
      <w:pPr>
        <w:pStyle w:val="af"/>
        <w:numPr>
          <w:ilvl w:val="0"/>
          <w:numId w:val="19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龐統品評人物時</w:t>
      </w:r>
      <w:r w:rsidRPr="00056E98">
        <w:rPr>
          <w:rFonts w:ascii="Times New Roman" w:hAnsi="Times New Roman"/>
          <w:color w:val="000000" w:themeColor="text1"/>
          <w:shd w:val="clear" w:color="auto" w:fill="FFFFFF"/>
        </w:rPr>
        <w:t>着</w:t>
      </w:r>
      <w:r w:rsidRPr="00056E98">
        <w:rPr>
          <w:rFonts w:ascii="Times New Roman" w:hAnsi="Times New Roman"/>
          <w:color w:val="000000" w:themeColor="text1"/>
          <w:lang w:eastAsia="zh-HK"/>
        </w:rPr>
        <w:t>重</w:t>
      </w:r>
      <w:r w:rsidRPr="00056E98">
        <w:rPr>
          <w:rFonts w:ascii="Times New Roman" w:hAnsi="Times New Roman"/>
          <w:color w:val="000000" w:themeColor="text1"/>
        </w:rPr>
        <w:t>對方</w:t>
      </w:r>
      <w:r w:rsidRPr="00056E98">
        <w:rPr>
          <w:rFonts w:ascii="Times New Roman" w:hAnsi="Times New Roman"/>
          <w:color w:val="000000" w:themeColor="text1"/>
          <w:lang w:eastAsia="zh-HK"/>
        </w:rPr>
        <w:t>的</w:t>
      </w:r>
      <w:r w:rsidRPr="00056E98">
        <w:rPr>
          <w:rFonts w:ascii="Times New Roman" w:hAnsi="Times New Roman"/>
          <w:color w:val="000000" w:themeColor="text1"/>
        </w:rPr>
        <w:t>善行，這個做法</w:t>
      </w:r>
      <w:r w:rsidRPr="00056E98">
        <w:rPr>
          <w:rFonts w:ascii="Times New Roman" w:hAnsi="Times New Roman" w:hint="eastAsia"/>
          <w:color w:val="000000" w:themeColor="text1"/>
        </w:rPr>
        <w:t>對</w:t>
      </w:r>
      <w:r w:rsidRPr="00056E98">
        <w:rPr>
          <w:rFonts w:ascii="Times New Roman" w:hAnsi="Times New Roman"/>
          <w:color w:val="000000" w:themeColor="text1"/>
        </w:rPr>
        <w:t>社會產生甚麼正面影響？</w:t>
      </w:r>
    </w:p>
    <w:p w14:paraId="2BE3A244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  <w:lang w:eastAsia="zh-HK"/>
        </w:rPr>
        <w:t>能夠弘揚良好的風俗，增強道德觀念，促進世風和教化，以</w:t>
      </w:r>
      <w:r w:rsidRPr="00056E98">
        <w:rPr>
          <w:rFonts w:ascii="Times New Roman" w:hAnsi="Times New Roman"/>
          <w:color w:val="000000" w:themeColor="text1"/>
        </w:rPr>
        <w:t>助長正道</w:t>
      </w:r>
      <w:r w:rsidRPr="00056E98">
        <w:rPr>
          <w:rFonts w:ascii="Times New Roman" w:hAnsi="Times New Roman"/>
          <w:color w:val="000000" w:themeColor="text1"/>
          <w:lang w:eastAsia="zh-HK"/>
        </w:rPr>
        <w:t>；</w:t>
      </w:r>
      <w:r w:rsidRPr="00056E98">
        <w:rPr>
          <w:rFonts w:ascii="Times New Roman" w:hAnsi="Times New Roman"/>
          <w:color w:val="000000" w:themeColor="text1"/>
        </w:rPr>
        <w:t>受品評的人能</w:t>
      </w:r>
      <w:r w:rsidRPr="00056E98">
        <w:rPr>
          <w:rFonts w:ascii="Times New Roman" w:hAnsi="Times New Roman"/>
          <w:color w:val="000000" w:themeColor="text1"/>
          <w:lang w:eastAsia="zh-HK"/>
        </w:rPr>
        <w:t>自我勉勵、</w:t>
      </w:r>
      <w:r w:rsidRPr="00056E98">
        <w:rPr>
          <w:rFonts w:ascii="Times New Roman" w:hAnsi="Times New Roman"/>
          <w:color w:val="000000" w:themeColor="text1"/>
        </w:rPr>
        <w:t>奮發圖強，為社會作出更大的貢獻。</w:t>
      </w:r>
    </w:p>
    <w:p w14:paraId="56D4C4FF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（</w:t>
      </w:r>
      <w:proofErr w:type="gramEnd"/>
      <w:r w:rsidRPr="00056E98">
        <w:rPr>
          <w:rFonts w:ascii="Times New Roman" w:hAnsi="Times New Roman"/>
          <w:color w:val="000000" w:themeColor="text1"/>
          <w:lang w:eastAsia="zh-HK"/>
        </w:rPr>
        <w:t>學生可提出其他有理據</w:t>
      </w:r>
      <w:r w:rsidRPr="00056E98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056E98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3B96509D" w14:textId="77777777" w:rsidR="002A5680" w:rsidRPr="00056E98" w:rsidRDefault="002A5680" w:rsidP="002A5680">
      <w:pPr>
        <w:jc w:val="both"/>
        <w:rPr>
          <w:rFonts w:ascii="Times New Roman" w:eastAsia="新細明體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056E98">
        <w:rPr>
          <w:rFonts w:ascii="Times New Roman" w:eastAsia="新細明體" w:hAnsi="Times New Roman"/>
          <w:i/>
          <w:color w:val="000000" w:themeColor="text1"/>
          <w:shd w:val="clear" w:color="auto" w:fill="FFFFFF"/>
        </w:rPr>
        <w:br w:type="page"/>
      </w:r>
    </w:p>
    <w:p w14:paraId="109F790B" w14:textId="77777777" w:rsidR="002A5680" w:rsidRPr="00DB6FB1" w:rsidRDefault="002A5680" w:rsidP="002A5680">
      <w:pPr>
        <w:pStyle w:val="3"/>
        <w:jc w:val="both"/>
        <w:rPr>
          <w:rFonts w:ascii="Times New Roman" w:hAnsi="Times New Roman"/>
        </w:rPr>
      </w:pPr>
      <w:bookmarkStart w:id="5" w:name="_Toc111737789"/>
      <w:r w:rsidRPr="00DB6FB1">
        <w:rPr>
          <w:rFonts w:ascii="Times New Roman" w:hAnsi="Times New Roman"/>
        </w:rPr>
        <w:lastRenderedPageBreak/>
        <w:t>周王二公</w:t>
      </w:r>
      <w:bookmarkEnd w:id="5"/>
    </w:p>
    <w:p w14:paraId="50F364F3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體恤民情</w:t>
      </w:r>
    </w:p>
    <w:p w14:paraId="2474A2D5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29979614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b/>
          <w:bCs/>
        </w:rPr>
        <w:t>歷史時期：</w:t>
      </w:r>
      <w:r w:rsidRPr="00DB6FB1">
        <w:rPr>
          <w:rFonts w:ascii="Times New Roman" w:hAnsi="Times New Roman"/>
        </w:rPr>
        <w:t>清</w:t>
      </w:r>
    </w:p>
    <w:p w14:paraId="376548CB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b/>
          <w:bCs/>
        </w:rPr>
        <w:t>課題：</w:t>
      </w:r>
      <w:r w:rsidRPr="00DB6FB1">
        <w:rPr>
          <w:rFonts w:ascii="Times New Roman" w:hAnsi="Times New Roman"/>
        </w:rPr>
        <w:t>清朝與統一多民族國家的鞏固與發展</w:t>
      </w:r>
    </w:p>
    <w:p w14:paraId="43A6712F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6350DEF4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廣東是沿海省份，</w:t>
      </w:r>
      <w:r w:rsidRPr="00DB6FB1">
        <w:rPr>
          <w:rFonts w:ascii="Times New Roman" w:hAnsi="Times New Roman"/>
          <w:lang w:eastAsia="zh-HK"/>
        </w:rPr>
        <w:t>居</w:t>
      </w:r>
      <w:r w:rsidRPr="00DB6FB1">
        <w:rPr>
          <w:rFonts w:ascii="Times New Roman" w:hAnsi="Times New Roman"/>
        </w:rPr>
        <w:t>民多半依賴海上貿易、運輸、漁產</w:t>
      </w:r>
      <w:r w:rsidRPr="00DB6FB1">
        <w:rPr>
          <w:rFonts w:ascii="Times New Roman" w:hAnsi="Times New Roman"/>
          <w:lang w:eastAsia="zh-HK"/>
        </w:rPr>
        <w:t>為生。</w:t>
      </w:r>
      <w:r w:rsidRPr="00DB6FB1">
        <w:rPr>
          <w:rFonts w:ascii="Times New Roman" w:hAnsi="Times New Roman"/>
        </w:rPr>
        <w:t>歷史上</w:t>
      </w:r>
      <w:r w:rsidRPr="00DB6FB1">
        <w:rPr>
          <w:rFonts w:ascii="Times New Roman" w:hAnsi="Times New Roman"/>
          <w:lang w:eastAsia="zh-HK"/>
        </w:rPr>
        <w:t>該省</w:t>
      </w:r>
      <w:r w:rsidRPr="00DB6FB1">
        <w:rPr>
          <w:rFonts w:ascii="Times New Roman" w:hAnsi="Times New Roman"/>
        </w:rPr>
        <w:t>曾經發生一件重大事件，影響數百萬</w:t>
      </w:r>
      <w:proofErr w:type="gramStart"/>
      <w:r w:rsidRPr="00DB6FB1">
        <w:rPr>
          <w:rFonts w:ascii="Times New Roman" w:hAnsi="Times New Roman"/>
        </w:rPr>
        <w:t>粵民</w:t>
      </w:r>
      <w:r w:rsidRPr="00DB6FB1">
        <w:rPr>
          <w:rFonts w:ascii="Times New Roman" w:hAnsi="Times New Roman" w:hint="eastAsia"/>
        </w:rPr>
        <w:t>的生記</w:t>
      </w:r>
      <w:proofErr w:type="gramEnd"/>
      <w:r w:rsidRPr="00DB6FB1">
        <w:rPr>
          <w:rFonts w:ascii="Times New Roman" w:hAnsi="Times New Roman"/>
        </w:rPr>
        <w:t>，後來幸得周有德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？－公元</w:t>
      </w:r>
      <w:r w:rsidRPr="00DB6FB1">
        <w:rPr>
          <w:rFonts w:ascii="Times New Roman" w:hAnsi="Times New Roman"/>
        </w:rPr>
        <w:t>1680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Style w:val="afe"/>
          <w:rFonts w:ascii="Times New Roman" w:hAnsi="Times New Roman"/>
        </w:rPr>
        <w:footnoteReference w:id="8"/>
      </w:r>
      <w:r w:rsidRPr="00DB6FB1">
        <w:rPr>
          <w:rFonts w:ascii="Times New Roman" w:hAnsi="Times New Roman"/>
        </w:rPr>
        <w:t>、王來任</w:t>
      </w:r>
      <w:proofErr w:type="gramStart"/>
      <w:r w:rsidRPr="00DB6FB1">
        <w:rPr>
          <w:rFonts w:ascii="Times New Roman" w:hAnsi="Times New Roman"/>
          <w:lang w:eastAsia="zh-HK"/>
        </w:rPr>
        <w:t>（</w:t>
      </w:r>
      <w:proofErr w:type="gramEnd"/>
      <w:r w:rsidRPr="00DB6FB1">
        <w:rPr>
          <w:rFonts w:ascii="Times New Roman" w:hAnsi="Times New Roman"/>
          <w:lang w:eastAsia="zh-HK"/>
        </w:rPr>
        <w:t>？</w:t>
      </w:r>
      <w:r w:rsidRPr="00DB6FB1">
        <w:rPr>
          <w:rFonts w:ascii="Times New Roman" w:hAnsi="Times New Roman"/>
        </w:rPr>
        <w:t>－公元</w:t>
      </w:r>
      <w:r w:rsidRPr="00DB6FB1">
        <w:rPr>
          <w:rFonts w:ascii="Times New Roman" w:hAnsi="Times New Roman"/>
        </w:rPr>
        <w:t>1668</w:t>
      </w:r>
      <w:r w:rsidRPr="00DB6FB1">
        <w:rPr>
          <w:rFonts w:ascii="Times New Roman" w:hAnsi="Times New Roman"/>
          <w:lang w:eastAsia="zh-HK"/>
        </w:rPr>
        <w:t>年</w:t>
      </w:r>
      <w:proofErr w:type="gramStart"/>
      <w:r w:rsidRPr="00DB6FB1">
        <w:rPr>
          <w:rFonts w:ascii="Times New Roman" w:hAnsi="Times New Roman"/>
          <w:lang w:eastAsia="zh-HK"/>
        </w:rPr>
        <w:t>）</w:t>
      </w:r>
      <w:proofErr w:type="gramEnd"/>
      <w:r w:rsidRPr="00DB6FB1">
        <w:rPr>
          <w:rStyle w:val="afe"/>
          <w:rFonts w:ascii="Times New Roman" w:hAnsi="Times New Roman"/>
        </w:rPr>
        <w:footnoteReference w:id="9"/>
      </w:r>
      <w:r w:rsidRPr="00DB6FB1">
        <w:rPr>
          <w:rFonts w:ascii="Times New Roman" w:hAnsi="Times New Roman"/>
        </w:rPr>
        <w:t>兩位官員出面陳請，</w:t>
      </w:r>
      <w:proofErr w:type="gramStart"/>
      <w:r w:rsidRPr="00DB6FB1">
        <w:rPr>
          <w:rFonts w:ascii="Times New Roman" w:hAnsi="Times New Roman"/>
        </w:rPr>
        <w:t>粵民才</w:t>
      </w:r>
      <w:proofErr w:type="gramEnd"/>
      <w:r w:rsidRPr="00DB6FB1">
        <w:rPr>
          <w:rFonts w:ascii="Times New Roman" w:hAnsi="Times New Roman"/>
        </w:rPr>
        <w:t>得以回復本來生活。</w:t>
      </w:r>
    </w:p>
    <w:p w14:paraId="30863066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26FB9944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清朝初年，南明將領鄭成功在東南沿海進行反清復明的軍事抗爭。為切斷沿海民眾對鄭氏的支援，清</w:t>
      </w:r>
      <w:r w:rsidRPr="00DB6FB1">
        <w:rPr>
          <w:rFonts w:ascii="Times New Roman" w:hAnsi="Times New Roman"/>
          <w:lang w:eastAsia="zh-HK"/>
        </w:rPr>
        <w:t>廷</w:t>
      </w:r>
      <w:r w:rsidRPr="00DB6FB1">
        <w:rPr>
          <w:rFonts w:ascii="Times New Roman" w:hAnsi="Times New Roman"/>
        </w:rPr>
        <w:t>先在順治</w:t>
      </w:r>
      <w:r w:rsidRPr="00DB6FB1">
        <w:rPr>
          <w:rFonts w:ascii="Times New Roman" w:hAnsi="Times New Roman"/>
        </w:rPr>
        <w:t>13</w:t>
      </w:r>
      <w:r w:rsidRPr="00DB6FB1">
        <w:rPr>
          <w:rFonts w:ascii="Times New Roman" w:hAnsi="Times New Roman"/>
        </w:rPr>
        <w:t>年</w:t>
      </w:r>
      <w:r w:rsidRPr="00DB6FB1">
        <w:rPr>
          <w:rFonts w:ascii="Times New Roman" w:hAnsi="Times New Roman" w:hint="eastAsia"/>
        </w:rPr>
        <w:t>（公元</w:t>
      </w:r>
      <w:r w:rsidRPr="00DB6FB1">
        <w:rPr>
          <w:rFonts w:ascii="Times New Roman" w:hAnsi="Times New Roman"/>
        </w:rPr>
        <w:t>1656</w:t>
      </w:r>
      <w:r w:rsidRPr="00DB6FB1">
        <w:rPr>
          <w:rFonts w:ascii="Times New Roman" w:hAnsi="Times New Roman"/>
        </w:rPr>
        <w:t>年）頒</w:t>
      </w:r>
      <w:r w:rsidRPr="00DB6FB1">
        <w:rPr>
          <w:rFonts w:ascii="Times New Roman" w:hAnsi="Times New Roman" w:hint="eastAsia"/>
          <w:lang w:eastAsia="zh-HK"/>
        </w:rPr>
        <w:t>下</w:t>
      </w:r>
      <w:r w:rsidRPr="00DB6FB1">
        <w:rPr>
          <w:rFonts w:ascii="Times New Roman" w:hAnsi="Times New Roman"/>
        </w:rPr>
        <w:t>「</w:t>
      </w:r>
      <w:proofErr w:type="gramStart"/>
      <w:r w:rsidRPr="00DB6FB1">
        <w:rPr>
          <w:rFonts w:ascii="Times New Roman" w:hAnsi="Times New Roman"/>
        </w:rPr>
        <w:t>禁海令</w:t>
      </w:r>
      <w:proofErr w:type="gramEnd"/>
      <w:r w:rsidRPr="00DB6FB1">
        <w:rPr>
          <w:rFonts w:ascii="Times New Roman" w:hAnsi="Times New Roman"/>
        </w:rPr>
        <w:t>」</w:t>
      </w:r>
      <w:r w:rsidRPr="00DB6FB1">
        <w:rPr>
          <w:rFonts w:ascii="Times New Roman" w:hAnsi="Times New Roman"/>
          <w:lang w:eastAsia="zh-HK"/>
        </w:rPr>
        <w:t>，再於</w:t>
      </w:r>
      <w:r w:rsidRPr="00DB6FB1">
        <w:rPr>
          <w:rFonts w:ascii="Times New Roman" w:hAnsi="Times New Roman"/>
        </w:rPr>
        <w:t>順治</w:t>
      </w:r>
      <w:r w:rsidRPr="00DB6FB1">
        <w:rPr>
          <w:rFonts w:ascii="Times New Roman" w:hAnsi="Times New Roman"/>
        </w:rPr>
        <w:t>18</w:t>
      </w:r>
      <w:r w:rsidRPr="00DB6FB1">
        <w:rPr>
          <w:rFonts w:ascii="Times New Roman" w:hAnsi="Times New Roman"/>
        </w:rPr>
        <w:t>年</w:t>
      </w:r>
      <w:r w:rsidRPr="00DB6FB1">
        <w:rPr>
          <w:rFonts w:ascii="Times New Roman" w:hAnsi="Times New Roman" w:hint="eastAsia"/>
        </w:rPr>
        <w:t>（公元</w:t>
      </w:r>
      <w:r w:rsidRPr="00DB6FB1">
        <w:rPr>
          <w:rFonts w:ascii="Times New Roman" w:hAnsi="Times New Roman"/>
        </w:rPr>
        <w:t>1661</w:t>
      </w:r>
      <w:r w:rsidRPr="00DB6FB1">
        <w:rPr>
          <w:rFonts w:ascii="Times New Roman" w:hAnsi="Times New Roman"/>
        </w:rPr>
        <w:t>年）頒布「</w:t>
      </w:r>
      <w:proofErr w:type="gramStart"/>
      <w:r w:rsidRPr="00DB6FB1">
        <w:rPr>
          <w:rFonts w:ascii="Times New Roman" w:hAnsi="Times New Roman"/>
        </w:rPr>
        <w:t>遷界令</w:t>
      </w:r>
      <w:proofErr w:type="gramEnd"/>
      <w:r w:rsidRPr="00DB6FB1">
        <w:rPr>
          <w:rFonts w:ascii="Times New Roman" w:hAnsi="Times New Roman"/>
        </w:rPr>
        <w:t>」，勒令濱海居民往內陸遷移五十里。</w:t>
      </w:r>
    </w:p>
    <w:p w14:paraId="1D3381DF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5C0A1C61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proofErr w:type="gramStart"/>
      <w:r w:rsidRPr="00DB6FB1">
        <w:rPr>
          <w:rFonts w:ascii="Times New Roman" w:hAnsi="Times New Roman"/>
        </w:rPr>
        <w:t>遷界對粵民</w:t>
      </w:r>
      <w:proofErr w:type="gramEnd"/>
      <w:r w:rsidRPr="00DB6FB1">
        <w:rPr>
          <w:rFonts w:ascii="Times New Roman" w:hAnsi="Times New Roman"/>
        </w:rPr>
        <w:t>影響極大，清朝官員</w:t>
      </w:r>
      <w:proofErr w:type="gramStart"/>
      <w:r w:rsidRPr="00DB6FB1">
        <w:rPr>
          <w:rFonts w:ascii="Times New Roman" w:hAnsi="Times New Roman"/>
        </w:rPr>
        <w:t>要求粵民</w:t>
      </w:r>
      <w:proofErr w:type="gramEnd"/>
      <w:r w:rsidRPr="00DB6FB1">
        <w:rPr>
          <w:rFonts w:ascii="Times New Roman" w:hAnsi="Times New Roman"/>
        </w:rPr>
        <w:t>立即離開一直生活的地方，大量居民無處可去，因流離失所</w:t>
      </w:r>
      <w:r w:rsidRPr="00DB6FB1">
        <w:rPr>
          <w:rFonts w:ascii="Times New Roman" w:hAnsi="Times New Roman"/>
          <w:lang w:eastAsia="zh-HK"/>
        </w:rPr>
        <w:t>而</w:t>
      </w:r>
      <w:r w:rsidRPr="00DB6FB1">
        <w:rPr>
          <w:rFonts w:ascii="Times New Roman" w:hAnsi="Times New Roman"/>
        </w:rPr>
        <w:t>喪失性命者數十萬計。</w:t>
      </w:r>
      <w:proofErr w:type="gramStart"/>
      <w:r w:rsidRPr="00DB6FB1">
        <w:rPr>
          <w:rFonts w:ascii="Times New Roman" w:hAnsi="Times New Roman"/>
        </w:rPr>
        <w:t>香港時</w:t>
      </w:r>
      <w:r w:rsidRPr="00DB6FB1">
        <w:rPr>
          <w:rFonts w:ascii="Times New Roman" w:hAnsi="Times New Roman" w:hint="eastAsia"/>
        </w:rPr>
        <w:t>屬</w:t>
      </w:r>
      <w:r w:rsidRPr="00DB6FB1">
        <w:rPr>
          <w:rFonts w:ascii="Times New Roman" w:hAnsi="Times New Roman"/>
        </w:rPr>
        <w:t>新安</w:t>
      </w:r>
      <w:proofErr w:type="gramEnd"/>
      <w:r w:rsidRPr="00DB6FB1">
        <w:rPr>
          <w:rFonts w:ascii="Times New Roman" w:hAnsi="Times New Roman"/>
        </w:rPr>
        <w:t>縣，</w:t>
      </w:r>
      <w:proofErr w:type="gramStart"/>
      <w:r w:rsidRPr="00DB6FB1">
        <w:rPr>
          <w:rFonts w:ascii="Times New Roman" w:hAnsi="Times New Roman"/>
        </w:rPr>
        <w:t>因臨海</w:t>
      </w:r>
      <w:r w:rsidRPr="00DB6FB1">
        <w:rPr>
          <w:rFonts w:ascii="Times New Roman" w:hAnsi="Times New Roman"/>
          <w:lang w:eastAsia="zh-HK"/>
        </w:rPr>
        <w:t>亦</w:t>
      </w:r>
      <w:r w:rsidRPr="00DB6FB1">
        <w:rPr>
          <w:rFonts w:ascii="Times New Roman" w:hAnsi="Times New Roman"/>
        </w:rPr>
        <w:t>在遷界</w:t>
      </w:r>
      <w:proofErr w:type="gramEnd"/>
      <w:r w:rsidRPr="00DB6FB1">
        <w:rPr>
          <w:rFonts w:ascii="Times New Roman" w:hAnsi="Times New Roman"/>
        </w:rPr>
        <w:t>範圍內，</w:t>
      </w:r>
      <w:r w:rsidRPr="00DB6FB1">
        <w:rPr>
          <w:rFonts w:ascii="Times New Roman" w:hAnsi="Times New Roman"/>
          <w:lang w:eastAsia="zh-HK"/>
        </w:rPr>
        <w:t>百姓</w:t>
      </w:r>
      <w:r w:rsidRPr="00DB6FB1">
        <w:rPr>
          <w:rFonts w:ascii="Times New Roman" w:hAnsi="Times New Roman"/>
        </w:rPr>
        <w:t>原有生活和命途</w:t>
      </w:r>
      <w:r w:rsidRPr="00DB6FB1">
        <w:rPr>
          <w:rFonts w:ascii="Times New Roman" w:hAnsi="Times New Roman"/>
          <w:lang w:eastAsia="zh-HK"/>
        </w:rPr>
        <w:t>出現巨大轉</w:t>
      </w:r>
      <w:r w:rsidRPr="00DB6FB1">
        <w:rPr>
          <w:rFonts w:ascii="Times New Roman" w:hAnsi="Times New Roman"/>
        </w:rPr>
        <w:t>變。以</w:t>
      </w:r>
      <w:proofErr w:type="gramStart"/>
      <w:r w:rsidRPr="00DB6FB1">
        <w:rPr>
          <w:rFonts w:ascii="Times New Roman" w:hAnsi="Times New Roman"/>
        </w:rPr>
        <w:t>衙前圍村</w:t>
      </w:r>
      <w:proofErr w:type="gramEnd"/>
      <w:r w:rsidRPr="00DB6FB1">
        <w:rPr>
          <w:rFonts w:ascii="Times New Roman" w:hAnsi="Times New Roman"/>
        </w:rPr>
        <w:t>吳氏為例，</w:t>
      </w:r>
      <w:proofErr w:type="gramStart"/>
      <w:r w:rsidRPr="00DB6FB1">
        <w:rPr>
          <w:rFonts w:ascii="Times New Roman" w:hAnsi="Times New Roman"/>
        </w:rPr>
        <w:t>遷界</w:t>
      </w:r>
      <w:r w:rsidRPr="00DB6FB1">
        <w:rPr>
          <w:rFonts w:ascii="Times New Roman" w:hAnsi="Times New Roman"/>
          <w:lang w:eastAsia="zh-HK"/>
        </w:rPr>
        <w:t>後</w:t>
      </w:r>
      <w:proofErr w:type="gramEnd"/>
      <w:r w:rsidRPr="00DB6FB1">
        <w:rPr>
          <w:rFonts w:ascii="Times New Roman" w:hAnsi="Times New Roman"/>
        </w:rPr>
        <w:t>村民流離失散，後人失去了村中四代祖先的去向。</w:t>
      </w:r>
      <w:proofErr w:type="gramStart"/>
      <w:r w:rsidRPr="00DB6FB1">
        <w:rPr>
          <w:rFonts w:ascii="Times New Roman" w:hAnsi="Times New Roman"/>
        </w:rPr>
        <w:t>此外，屯門陶</w:t>
      </w:r>
      <w:proofErr w:type="gramEnd"/>
      <w:r w:rsidRPr="00DB6FB1">
        <w:rPr>
          <w:rFonts w:ascii="Times New Roman" w:hAnsi="Times New Roman"/>
        </w:rPr>
        <w:t>氏族人同樣面對前所未有的困境，族中父子兄弟流離八年，死亡過半。</w:t>
      </w:r>
    </w:p>
    <w:p w14:paraId="0AEFA350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2658E105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proofErr w:type="gramStart"/>
      <w:r w:rsidRPr="00DB6FB1">
        <w:rPr>
          <w:rFonts w:ascii="Times New Roman" w:hAnsi="Times New Roman"/>
        </w:rPr>
        <w:t>粵民慘況一</w:t>
      </w:r>
      <w:proofErr w:type="gramEnd"/>
      <w:r w:rsidRPr="00DB6FB1">
        <w:rPr>
          <w:rFonts w:ascii="Times New Roman" w:hAnsi="Times New Roman"/>
        </w:rPr>
        <w:t>直到康熙四年</w:t>
      </w:r>
      <w:r w:rsidRPr="00DB6FB1">
        <w:rPr>
          <w:rFonts w:ascii="Times New Roman" w:hAnsi="Times New Roman" w:hint="eastAsia"/>
        </w:rPr>
        <w:t>（公元</w:t>
      </w:r>
      <w:r w:rsidRPr="00DB6FB1">
        <w:rPr>
          <w:rFonts w:ascii="Times New Roman" w:hAnsi="Times New Roman"/>
        </w:rPr>
        <w:t>1665</w:t>
      </w:r>
      <w:r w:rsidRPr="00DB6FB1">
        <w:rPr>
          <w:rFonts w:ascii="Times New Roman" w:hAnsi="Times New Roman"/>
        </w:rPr>
        <w:t>年）才出現轉機</w:t>
      </w:r>
      <w:r w:rsidRPr="00DB6FB1">
        <w:rPr>
          <w:rFonts w:ascii="Times New Roman" w:hAnsi="Times New Roman"/>
          <w:lang w:eastAsia="zh-HK"/>
        </w:rPr>
        <w:t>。</w:t>
      </w:r>
      <w:r w:rsidRPr="00DB6FB1">
        <w:rPr>
          <w:rFonts w:ascii="Times New Roman" w:hAnsi="Times New Roman"/>
        </w:rPr>
        <w:t>當年王來任</w:t>
      </w:r>
      <w:r w:rsidRPr="00DB6FB1">
        <w:rPr>
          <w:rFonts w:ascii="Times New Roman" w:hAnsi="Times New Roman"/>
          <w:lang w:eastAsia="zh-HK"/>
        </w:rPr>
        <w:t>出</w:t>
      </w:r>
      <w:r w:rsidRPr="00DB6FB1">
        <w:rPr>
          <w:rFonts w:ascii="Times New Roman" w:hAnsi="Times New Roman"/>
        </w:rPr>
        <w:t>任廣東巡撫</w:t>
      </w:r>
      <w:r w:rsidRPr="00DB6FB1">
        <w:rPr>
          <w:rFonts w:ascii="Times New Roman" w:hAnsi="Times New Roman"/>
          <w:lang w:eastAsia="zh-HK"/>
        </w:rPr>
        <w:t>，</w:t>
      </w:r>
      <w:r w:rsidRPr="00DB6FB1">
        <w:rPr>
          <w:rFonts w:ascii="Times New Roman" w:hAnsi="Times New Roman"/>
        </w:rPr>
        <w:t>目睹</w:t>
      </w:r>
      <w:proofErr w:type="gramStart"/>
      <w:r w:rsidRPr="00DB6FB1">
        <w:rPr>
          <w:rFonts w:ascii="Times New Roman" w:hAnsi="Times New Roman"/>
          <w:lang w:eastAsia="zh-HK"/>
        </w:rPr>
        <w:t>遷界令</w:t>
      </w:r>
      <w:proofErr w:type="gramEnd"/>
      <w:r w:rsidRPr="00DB6FB1">
        <w:rPr>
          <w:rFonts w:ascii="Times New Roman" w:hAnsi="Times New Roman"/>
          <w:lang w:eastAsia="zh-HK"/>
        </w:rPr>
        <w:t>使</w:t>
      </w:r>
      <w:r w:rsidRPr="00DB6FB1">
        <w:rPr>
          <w:rFonts w:ascii="Times New Roman" w:hAnsi="Times New Roman"/>
        </w:rPr>
        <w:t>人民生活困苦，</w:t>
      </w:r>
      <w:r w:rsidRPr="00DB6FB1">
        <w:rPr>
          <w:rFonts w:ascii="Times New Roman" w:hAnsi="Times New Roman"/>
          <w:lang w:eastAsia="zh-HK"/>
        </w:rPr>
        <w:t>便實地考察和調查，了解居民苦</w:t>
      </w:r>
      <w:proofErr w:type="gramStart"/>
      <w:r w:rsidRPr="00DB6FB1">
        <w:rPr>
          <w:rFonts w:ascii="Times New Roman" w:hAnsi="Times New Roman"/>
          <w:lang w:eastAsia="zh-HK"/>
        </w:rPr>
        <w:t>況</w:t>
      </w:r>
      <w:proofErr w:type="gramEnd"/>
      <w:r w:rsidRPr="00DB6FB1">
        <w:rPr>
          <w:rFonts w:ascii="Times New Roman" w:hAnsi="Times New Roman"/>
          <w:lang w:eastAsia="zh-HK"/>
        </w:rPr>
        <w:t>，並</w:t>
      </w:r>
      <w:r w:rsidRPr="00DB6FB1">
        <w:rPr>
          <w:rFonts w:ascii="Times New Roman" w:hAnsi="Times New Roman"/>
        </w:rPr>
        <w:t>決定</w:t>
      </w:r>
      <w:proofErr w:type="gramStart"/>
      <w:r w:rsidRPr="00DB6FB1">
        <w:rPr>
          <w:rFonts w:ascii="Times New Roman" w:hAnsi="Times New Roman"/>
        </w:rPr>
        <w:t>為粵民上</w:t>
      </w:r>
      <w:proofErr w:type="gramEnd"/>
      <w:r w:rsidRPr="00DB6FB1">
        <w:rPr>
          <w:rFonts w:ascii="Times New Roman" w:hAnsi="Times New Roman"/>
          <w:lang w:eastAsia="zh-HK"/>
        </w:rPr>
        <w:t>奏</w:t>
      </w:r>
      <w:r w:rsidRPr="00DB6FB1">
        <w:rPr>
          <w:rFonts w:ascii="Times New Roman" w:hAnsi="Times New Roman"/>
        </w:rPr>
        <w:t>「</w:t>
      </w:r>
      <w:proofErr w:type="gramStart"/>
      <w:r w:rsidRPr="00DB6FB1">
        <w:rPr>
          <w:rFonts w:ascii="Times New Roman" w:hAnsi="Times New Roman"/>
          <w:lang w:eastAsia="zh-HK"/>
        </w:rPr>
        <w:t>展界復鄉疏</w:t>
      </w:r>
      <w:proofErr w:type="gramEnd"/>
      <w:r w:rsidRPr="00DB6FB1">
        <w:rPr>
          <w:rFonts w:ascii="Times New Roman" w:hAnsi="Times New Roman"/>
        </w:rPr>
        <w:t>」，希望朝廷准許</w:t>
      </w:r>
      <w:proofErr w:type="gramStart"/>
      <w:r w:rsidRPr="00DB6FB1">
        <w:rPr>
          <w:rFonts w:ascii="Times New Roman" w:hAnsi="Times New Roman"/>
        </w:rPr>
        <w:t>粵民重</w:t>
      </w:r>
      <w:proofErr w:type="gramEnd"/>
      <w:r w:rsidRPr="00DB6FB1">
        <w:rPr>
          <w:rFonts w:ascii="Times New Roman" w:hAnsi="Times New Roman"/>
        </w:rPr>
        <w:t>歸故土。</w:t>
      </w:r>
    </w:p>
    <w:p w14:paraId="3ABD560F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0C9B3DBE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lang w:eastAsia="zh-HK"/>
        </w:rPr>
        <w:t>其後，</w:t>
      </w:r>
      <w:r w:rsidRPr="00DB6FB1">
        <w:rPr>
          <w:rFonts w:ascii="Times New Roman" w:hAnsi="Times New Roman"/>
        </w:rPr>
        <w:t>周有德</w:t>
      </w:r>
      <w:r w:rsidRPr="00DB6FB1">
        <w:rPr>
          <w:rFonts w:ascii="Times New Roman" w:hAnsi="Times New Roman"/>
          <w:lang w:eastAsia="zh-HK"/>
        </w:rPr>
        <w:t>出</w:t>
      </w:r>
      <w:r w:rsidRPr="00DB6FB1">
        <w:rPr>
          <w:rFonts w:ascii="Times New Roman" w:hAnsi="Times New Roman"/>
        </w:rPr>
        <w:t>任兩廣總督一職</w:t>
      </w:r>
      <w:r w:rsidRPr="00DB6FB1">
        <w:rPr>
          <w:rFonts w:ascii="Times New Roman" w:hAnsi="Times New Roman"/>
          <w:lang w:eastAsia="zh-HK"/>
        </w:rPr>
        <w:t>，奉命</w:t>
      </w:r>
      <w:proofErr w:type="gramStart"/>
      <w:r w:rsidRPr="00DB6FB1">
        <w:rPr>
          <w:rFonts w:ascii="Times New Roman" w:hAnsi="Times New Roman"/>
          <w:lang w:eastAsia="zh-HK"/>
        </w:rPr>
        <w:t>勘</w:t>
      </w:r>
      <w:proofErr w:type="gramEnd"/>
      <w:r w:rsidRPr="00DB6FB1">
        <w:rPr>
          <w:rFonts w:ascii="Times New Roman" w:hAnsi="Times New Roman"/>
          <w:lang w:eastAsia="zh-HK"/>
        </w:rPr>
        <w:t>展邊界，</w:t>
      </w:r>
      <w:r w:rsidRPr="00DB6FB1">
        <w:rPr>
          <w:rFonts w:ascii="Times New Roman" w:hAnsi="Times New Roman"/>
        </w:rPr>
        <w:t>亦感到民間因「</w:t>
      </w:r>
      <w:proofErr w:type="gramStart"/>
      <w:r w:rsidRPr="00DB6FB1">
        <w:rPr>
          <w:rFonts w:ascii="Times New Roman" w:hAnsi="Times New Roman"/>
        </w:rPr>
        <w:t>遷界令</w:t>
      </w:r>
      <w:proofErr w:type="gramEnd"/>
      <w:r w:rsidRPr="00DB6FB1">
        <w:rPr>
          <w:rFonts w:ascii="Times New Roman" w:hAnsi="Times New Roman"/>
        </w:rPr>
        <w:t>」而痛失家園，遂於康熙七年</w:t>
      </w:r>
      <w:r w:rsidRPr="00DB6FB1">
        <w:rPr>
          <w:rFonts w:ascii="Times New Roman" w:hAnsi="Times New Roman" w:hint="eastAsia"/>
        </w:rPr>
        <w:t>（公元</w:t>
      </w:r>
      <w:r w:rsidRPr="00DB6FB1">
        <w:rPr>
          <w:rFonts w:ascii="Times New Roman" w:hAnsi="Times New Roman"/>
        </w:rPr>
        <w:t>1668</w:t>
      </w:r>
      <w:r w:rsidRPr="00DB6FB1">
        <w:rPr>
          <w:rFonts w:ascii="Times New Roman" w:hAnsi="Times New Roman"/>
        </w:rPr>
        <w:t>年）上奏：「</w:t>
      </w:r>
      <w:proofErr w:type="gramStart"/>
      <w:r w:rsidRPr="00DB6FB1">
        <w:rPr>
          <w:rFonts w:ascii="Times New Roman" w:hAnsi="Times New Roman"/>
        </w:rPr>
        <w:t>界外民苦</w:t>
      </w:r>
      <w:proofErr w:type="gramEnd"/>
      <w:r w:rsidRPr="00DB6FB1">
        <w:rPr>
          <w:rFonts w:ascii="Times New Roman" w:hAnsi="Times New Roman"/>
        </w:rPr>
        <w:t>失業，</w:t>
      </w:r>
      <w:proofErr w:type="gramStart"/>
      <w:r w:rsidRPr="00DB6FB1">
        <w:rPr>
          <w:rFonts w:ascii="Times New Roman" w:hAnsi="Times New Roman"/>
        </w:rPr>
        <w:t>聞許仍</w:t>
      </w:r>
      <w:proofErr w:type="gramEnd"/>
      <w:r w:rsidRPr="00DB6FB1">
        <w:rPr>
          <w:rFonts w:ascii="Times New Roman" w:hAnsi="Times New Roman"/>
        </w:rPr>
        <w:t>歸舊地，踴躍歡呼。第海濱遼闊，使待</w:t>
      </w:r>
      <w:proofErr w:type="gramStart"/>
      <w:r w:rsidRPr="00DB6FB1">
        <w:rPr>
          <w:rFonts w:ascii="Times New Roman" w:hAnsi="Times New Roman"/>
        </w:rPr>
        <w:t>勘界既</w:t>
      </w:r>
      <w:proofErr w:type="gramEnd"/>
      <w:r w:rsidRPr="00DB6FB1">
        <w:rPr>
          <w:rFonts w:ascii="Times New Roman" w:hAnsi="Times New Roman"/>
        </w:rPr>
        <w:t>明，</w:t>
      </w:r>
      <w:proofErr w:type="gramStart"/>
      <w:r w:rsidRPr="00DB6FB1">
        <w:rPr>
          <w:rFonts w:ascii="Times New Roman" w:hAnsi="Times New Roman"/>
        </w:rPr>
        <w:t>始議安插</w:t>
      </w:r>
      <w:proofErr w:type="gramEnd"/>
      <w:r w:rsidRPr="00DB6FB1">
        <w:rPr>
          <w:rFonts w:ascii="Times New Roman" w:hAnsi="Times New Roman"/>
        </w:rPr>
        <w:t>，尚需時日，窮民迫不及待。</w:t>
      </w:r>
      <w:proofErr w:type="gramStart"/>
      <w:r w:rsidRPr="00DB6FB1">
        <w:rPr>
          <w:rFonts w:ascii="Times New Roman" w:hAnsi="Times New Roman"/>
        </w:rPr>
        <w:t>請令州縣官按遷戶版籍給還</w:t>
      </w:r>
      <w:proofErr w:type="gramEnd"/>
      <w:r w:rsidRPr="00DB6FB1">
        <w:rPr>
          <w:rFonts w:ascii="Times New Roman" w:hAnsi="Times New Roman"/>
        </w:rPr>
        <w:t>故業。」</w:t>
      </w:r>
      <w:proofErr w:type="gramStart"/>
      <w:r w:rsidRPr="00DB6FB1">
        <w:rPr>
          <w:rFonts w:ascii="Times New Roman" w:hAnsi="Times New Roman"/>
          <w:lang w:eastAsia="zh-HK"/>
        </w:rPr>
        <w:t>（《</w:t>
      </w:r>
      <w:proofErr w:type="gramEnd"/>
      <w:r w:rsidRPr="00DB6FB1">
        <w:rPr>
          <w:rFonts w:ascii="Times New Roman" w:hAnsi="Times New Roman"/>
          <w:lang w:eastAsia="zh-HK"/>
        </w:rPr>
        <w:t>清史稿．周有德傳</w:t>
      </w:r>
      <w:proofErr w:type="gramStart"/>
      <w:r w:rsidRPr="00DB6FB1">
        <w:rPr>
          <w:rFonts w:ascii="Times New Roman" w:hAnsi="Times New Roman"/>
          <w:lang w:eastAsia="zh-HK"/>
        </w:rPr>
        <w:t>》）</w:t>
      </w:r>
      <w:proofErr w:type="gramEnd"/>
      <w:r w:rsidRPr="00DB6FB1">
        <w:rPr>
          <w:rFonts w:ascii="Times New Roman" w:hAnsi="Times New Roman"/>
          <w:lang w:eastAsia="zh-HK"/>
        </w:rPr>
        <w:t>懇請政府</w:t>
      </w:r>
      <w:proofErr w:type="gramStart"/>
      <w:r w:rsidRPr="00DB6FB1">
        <w:rPr>
          <w:rFonts w:ascii="Times New Roman" w:hAnsi="Times New Roman"/>
          <w:lang w:eastAsia="zh-HK"/>
        </w:rPr>
        <w:t>先展界</w:t>
      </w:r>
      <w:proofErr w:type="gramEnd"/>
      <w:r w:rsidRPr="00DB6FB1">
        <w:rPr>
          <w:rFonts w:ascii="Times New Roman" w:hAnsi="Times New Roman"/>
          <w:lang w:eastAsia="zh-HK"/>
        </w:rPr>
        <w:t>，後設防，結果政府初步答允，雖然船隻仍不能出海，但准許居民陸續遷回故地，至康熙</w:t>
      </w:r>
      <w:r w:rsidRPr="00DB6FB1">
        <w:rPr>
          <w:rFonts w:ascii="Times New Roman" w:hAnsi="Times New Roman"/>
        </w:rPr>
        <w:t>22</w:t>
      </w:r>
      <w:r w:rsidRPr="00DB6FB1">
        <w:rPr>
          <w:rFonts w:ascii="Times New Roman" w:hAnsi="Times New Roman"/>
          <w:lang w:eastAsia="zh-HK"/>
        </w:rPr>
        <w:t>年</w:t>
      </w:r>
      <w:r w:rsidRPr="00DB6FB1">
        <w:rPr>
          <w:rFonts w:ascii="Times New Roman" w:hAnsi="Times New Roman" w:hint="eastAsia"/>
          <w:lang w:eastAsia="zh-HK"/>
        </w:rPr>
        <w:t>（公元</w:t>
      </w:r>
      <w:r w:rsidRPr="00DB6FB1">
        <w:rPr>
          <w:rFonts w:ascii="Times New Roman" w:hAnsi="Times New Roman"/>
        </w:rPr>
        <w:t>1683</w:t>
      </w:r>
      <w:r w:rsidRPr="00DB6FB1">
        <w:rPr>
          <w:rFonts w:ascii="Times New Roman" w:hAnsi="Times New Roman"/>
          <w:lang w:eastAsia="zh-HK"/>
        </w:rPr>
        <w:t>年）清軍平定台灣後</w:t>
      </w:r>
      <w:proofErr w:type="gramStart"/>
      <w:r w:rsidRPr="00DB6FB1">
        <w:rPr>
          <w:rFonts w:ascii="Times New Roman" w:hAnsi="Times New Roman"/>
          <w:lang w:eastAsia="zh-HK"/>
        </w:rPr>
        <w:t>正式復界</w:t>
      </w:r>
      <w:proofErr w:type="gramEnd"/>
      <w:r w:rsidRPr="00DB6FB1">
        <w:rPr>
          <w:rFonts w:ascii="Times New Roman" w:hAnsi="Times New Roman"/>
          <w:lang w:eastAsia="zh-HK"/>
        </w:rPr>
        <w:t>。</w:t>
      </w:r>
    </w:p>
    <w:p w14:paraId="3A9C4FA8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19A8AB43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周、王二公體恤民情，粵東居民不忘二公的恩德，紛紛建祠紀念兩人的功德，其中包括深圳西鄉的王大中</w:t>
      </w:r>
      <w:proofErr w:type="gramStart"/>
      <w:r w:rsidRPr="00DB6FB1">
        <w:rPr>
          <w:rFonts w:ascii="Times New Roman" w:hAnsi="Times New Roman"/>
        </w:rPr>
        <w:t>丞</w:t>
      </w:r>
      <w:proofErr w:type="gramEnd"/>
      <w:r w:rsidRPr="00DB6FB1">
        <w:rPr>
          <w:rFonts w:ascii="Times New Roman" w:hAnsi="Times New Roman"/>
        </w:rPr>
        <w:t>祠、番</w:t>
      </w:r>
      <w:proofErr w:type="gramStart"/>
      <w:r w:rsidRPr="00DB6FB1">
        <w:rPr>
          <w:rFonts w:ascii="Times New Roman" w:hAnsi="Times New Roman"/>
        </w:rPr>
        <w:t>禺</w:t>
      </w:r>
      <w:proofErr w:type="gramEnd"/>
      <w:r w:rsidRPr="00DB6FB1">
        <w:rPr>
          <w:rFonts w:ascii="Times New Roman" w:hAnsi="Times New Roman"/>
        </w:rPr>
        <w:t>的</w:t>
      </w:r>
      <w:proofErr w:type="gramStart"/>
      <w:r w:rsidRPr="00DB6FB1">
        <w:rPr>
          <w:rFonts w:ascii="Times New Roman" w:hAnsi="Times New Roman"/>
        </w:rPr>
        <w:t>思復祠、碣石的雙仁祠等</w:t>
      </w:r>
      <w:proofErr w:type="gramEnd"/>
      <w:r w:rsidRPr="00DB6FB1">
        <w:rPr>
          <w:rFonts w:ascii="Times New Roman" w:hAnsi="Times New Roman"/>
        </w:rPr>
        <w:t>。另外，位於香港上水石湖</w:t>
      </w:r>
      <w:proofErr w:type="gramStart"/>
      <w:r w:rsidRPr="00DB6FB1">
        <w:rPr>
          <w:rFonts w:ascii="Times New Roman" w:hAnsi="Times New Roman"/>
          <w:color w:val="000000" w:themeColor="text1"/>
        </w:rPr>
        <w:t>墟</w:t>
      </w:r>
      <w:proofErr w:type="gramEnd"/>
      <w:r w:rsidRPr="00DB6FB1">
        <w:rPr>
          <w:rFonts w:ascii="Times New Roman" w:hAnsi="Times New Roman"/>
          <w:color w:val="000000" w:themeColor="text1"/>
        </w:rPr>
        <w:t>的巡撫街</w:t>
      </w:r>
      <w:r w:rsidRPr="00DB6FB1">
        <w:rPr>
          <w:rFonts w:ascii="Times New Roman" w:hAnsi="Times New Roman"/>
        </w:rPr>
        <w:t>，以及在錦田的周王二公書院，亦是為了表揚這兩位仁德官員體恤民情而建的。</w:t>
      </w:r>
    </w:p>
    <w:p w14:paraId="76BEEAE6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1546774A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lastRenderedPageBreak/>
        <w:t>參考書目：</w:t>
      </w:r>
    </w:p>
    <w:p w14:paraId="4B5AFD91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清史稿．列傳四十三．周有德</w:t>
      </w:r>
      <w:proofErr w:type="gramStart"/>
      <w:r w:rsidRPr="00DB6FB1">
        <w:rPr>
          <w:rFonts w:ascii="Times New Roman" w:hAnsi="Times New Roman"/>
        </w:rPr>
        <w:t>》</w:t>
      </w:r>
      <w:proofErr w:type="gramEnd"/>
      <w:r w:rsidRPr="00DB6FB1">
        <w:rPr>
          <w:rFonts w:ascii="Times New Roman" w:hAnsi="Times New Roman"/>
        </w:rPr>
        <w:t>。</w:t>
      </w:r>
    </w:p>
    <w:p w14:paraId="7CBE798A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proofErr w:type="gramStart"/>
      <w:r w:rsidRPr="00DB6FB1">
        <w:rPr>
          <w:rFonts w:ascii="Times New Roman" w:hAnsi="Times New Roman"/>
        </w:rPr>
        <w:t>伍伯常</w:t>
      </w:r>
      <w:proofErr w:type="gramEnd"/>
      <w:r w:rsidRPr="00DB6FB1">
        <w:rPr>
          <w:rFonts w:ascii="Times New Roman" w:hAnsi="Times New Roman"/>
        </w:rPr>
        <w:t>：〈香港歷史文化古蹟與公民參與－以周王二公書院為個案〉，《香港社會科學學報》，第</w:t>
      </w:r>
      <w:r w:rsidRPr="00DB6FB1">
        <w:rPr>
          <w:rFonts w:ascii="Times New Roman" w:hAnsi="Times New Roman"/>
        </w:rPr>
        <w:t>48</w:t>
      </w:r>
      <w:r w:rsidRPr="00DB6FB1">
        <w:rPr>
          <w:rFonts w:ascii="Times New Roman" w:hAnsi="Times New Roman"/>
        </w:rPr>
        <w:t>期，（</w:t>
      </w:r>
      <w:r w:rsidRPr="00DB6FB1">
        <w:rPr>
          <w:rFonts w:ascii="Times New Roman" w:hAnsi="Times New Roman"/>
        </w:rPr>
        <w:t>2016</w:t>
      </w:r>
      <w:r w:rsidRPr="00DB6FB1">
        <w:rPr>
          <w:rFonts w:ascii="Times New Roman" w:hAnsi="Times New Roman"/>
        </w:rPr>
        <w:t>年，秋／冬季）。</w:t>
      </w:r>
    </w:p>
    <w:p w14:paraId="3249A97B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林天蔚編：《香港前代史論集》</w:t>
      </w:r>
      <w:proofErr w:type="gramStart"/>
      <w:r w:rsidRPr="00DB6FB1">
        <w:rPr>
          <w:rFonts w:ascii="Times New Roman" w:hAnsi="Times New Roman"/>
        </w:rPr>
        <w:t>（</w:t>
      </w:r>
      <w:r w:rsidRPr="00056E98">
        <w:rPr>
          <w:rFonts w:ascii="Times New Roman" w:hAnsi="Times New Roman" w:hint="eastAsia"/>
        </w:rPr>
        <w:t>臺</w:t>
      </w:r>
      <w:proofErr w:type="gramEnd"/>
      <w:r w:rsidRPr="00DB6FB1">
        <w:rPr>
          <w:rFonts w:ascii="Times New Roman" w:hAnsi="Times New Roman" w:hint="eastAsia"/>
        </w:rPr>
        <w:t>北</w:t>
      </w:r>
      <w:r w:rsidRPr="00DB6FB1">
        <w:rPr>
          <w:rFonts w:ascii="Times New Roman" w:hAnsi="Times New Roman"/>
        </w:rPr>
        <w:t>：</w:t>
      </w:r>
      <w:r w:rsidRPr="00056E98">
        <w:rPr>
          <w:rFonts w:ascii="Times New Roman" w:hAnsi="Times New Roman" w:hint="eastAsia"/>
        </w:rPr>
        <w:t>臺</w:t>
      </w:r>
      <w:r w:rsidRPr="00DB6FB1">
        <w:rPr>
          <w:rFonts w:ascii="Times New Roman" w:hAnsi="Times New Roman"/>
        </w:rPr>
        <w:t>灣商務印書館，</w:t>
      </w:r>
      <w:r w:rsidRPr="00DB6FB1">
        <w:rPr>
          <w:rFonts w:ascii="Times New Roman" w:hAnsi="Times New Roman"/>
        </w:rPr>
        <w:t>1985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4EF7A162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劉智鵬、劉蜀永：《〈新安縣志〉香港史料選》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香港：和平圖書，</w:t>
      </w:r>
      <w:r w:rsidRPr="00DB6FB1">
        <w:rPr>
          <w:rFonts w:ascii="Times New Roman" w:hAnsi="Times New Roman"/>
        </w:rPr>
        <w:t>2007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0CF7144E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劉智鵬：《屯門歷史與文化》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香港：屯門區議會，</w:t>
      </w:r>
      <w:r w:rsidRPr="00DB6FB1">
        <w:rPr>
          <w:rFonts w:ascii="Times New Roman" w:hAnsi="Times New Roman"/>
        </w:rPr>
        <w:t>2007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7DD2B6CB" w14:textId="77777777" w:rsidR="002A5680" w:rsidRPr="00DB6FB1" w:rsidRDefault="002A5680" w:rsidP="002A5680">
      <w:pPr>
        <w:spacing w:line="360" w:lineRule="auto"/>
        <w:jc w:val="both"/>
        <w:rPr>
          <w:rFonts w:ascii="Times New Roman" w:hAnsi="Times New Roman"/>
        </w:rPr>
      </w:pPr>
    </w:p>
    <w:p w14:paraId="17BB8E5F" w14:textId="77777777" w:rsidR="002A5680" w:rsidRPr="00DB6FB1" w:rsidRDefault="002A5680" w:rsidP="002A5680">
      <w:pPr>
        <w:spacing w:line="360" w:lineRule="auto"/>
        <w:jc w:val="both"/>
        <w:rPr>
          <w:rFonts w:ascii="Times New Roman" w:hAnsi="Times New Roman"/>
        </w:rPr>
      </w:pPr>
    </w:p>
    <w:p w14:paraId="11519979" w14:textId="77777777" w:rsidR="002A5680" w:rsidRPr="00DB6FB1" w:rsidRDefault="002A5680" w:rsidP="002A5680">
      <w:pPr>
        <w:jc w:val="both"/>
        <w:rPr>
          <w:rFonts w:ascii="Times New Roman" w:hAnsi="Times New Roman"/>
          <w:lang w:eastAsia="zh-HK"/>
        </w:rPr>
      </w:pPr>
      <w:r w:rsidRPr="00DB6FB1">
        <w:rPr>
          <w:rFonts w:ascii="Times New Roman" w:hAnsi="Times New Roman"/>
          <w:lang w:eastAsia="zh-HK"/>
        </w:rPr>
        <w:br w:type="page"/>
      </w:r>
    </w:p>
    <w:p w14:paraId="02796AF6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lastRenderedPageBreak/>
        <w:t>選擇題：</w:t>
      </w:r>
    </w:p>
    <w:p w14:paraId="07091518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</w:p>
    <w:p w14:paraId="027AF644" w14:textId="77777777" w:rsidR="002A5680" w:rsidRPr="00056E98" w:rsidRDefault="002A5680">
      <w:pPr>
        <w:pStyle w:val="af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王來任、周有德二人是以下哪一位清代國君在位時期的官員？</w:t>
      </w:r>
    </w:p>
    <w:p w14:paraId="4246502E" w14:textId="77777777" w:rsidR="002A5680" w:rsidRPr="00056E98" w:rsidRDefault="002A5680">
      <w:pPr>
        <w:pStyle w:val="af"/>
        <w:numPr>
          <w:ilvl w:val="1"/>
          <w:numId w:val="2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乾隆</w:t>
      </w:r>
      <w:proofErr w:type="gramStart"/>
      <w:r w:rsidRPr="00056E98">
        <w:rPr>
          <w:rFonts w:ascii="Times New Roman" w:hAnsi="Times New Roman"/>
          <w:color w:val="000000" w:themeColor="text1"/>
        </w:rPr>
        <w:t>帝</w:t>
      </w:r>
      <w:proofErr w:type="gramEnd"/>
    </w:p>
    <w:p w14:paraId="1E7EDC38" w14:textId="77777777" w:rsidR="002A5680" w:rsidRPr="00056E98" w:rsidRDefault="002A5680">
      <w:pPr>
        <w:pStyle w:val="af"/>
        <w:numPr>
          <w:ilvl w:val="1"/>
          <w:numId w:val="2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康熙</w:t>
      </w:r>
      <w:proofErr w:type="gramStart"/>
      <w:r w:rsidRPr="00056E98">
        <w:rPr>
          <w:rFonts w:ascii="Times New Roman" w:hAnsi="Times New Roman"/>
          <w:color w:val="000000" w:themeColor="text1"/>
        </w:rPr>
        <w:t>帝</w:t>
      </w:r>
      <w:proofErr w:type="gramEnd"/>
    </w:p>
    <w:p w14:paraId="03D31C53" w14:textId="77777777" w:rsidR="002A5680" w:rsidRPr="00056E98" w:rsidRDefault="002A5680">
      <w:pPr>
        <w:pStyle w:val="af"/>
        <w:numPr>
          <w:ilvl w:val="1"/>
          <w:numId w:val="2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順治</w:t>
      </w:r>
      <w:proofErr w:type="gramStart"/>
      <w:r w:rsidRPr="00056E98">
        <w:rPr>
          <w:rFonts w:ascii="Times New Roman" w:hAnsi="Times New Roman"/>
          <w:color w:val="000000" w:themeColor="text1"/>
        </w:rPr>
        <w:t>帝</w:t>
      </w:r>
      <w:proofErr w:type="gramEnd"/>
    </w:p>
    <w:p w14:paraId="54F256AC" w14:textId="77777777" w:rsidR="002A5680" w:rsidRPr="00056E98" w:rsidRDefault="002A5680">
      <w:pPr>
        <w:pStyle w:val="af"/>
        <w:numPr>
          <w:ilvl w:val="1"/>
          <w:numId w:val="2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雍正</w:t>
      </w:r>
      <w:proofErr w:type="gramStart"/>
      <w:r w:rsidRPr="00056E98">
        <w:rPr>
          <w:rFonts w:ascii="Times New Roman" w:hAnsi="Times New Roman"/>
          <w:color w:val="000000" w:themeColor="text1"/>
        </w:rPr>
        <w:t>帝</w:t>
      </w:r>
      <w:proofErr w:type="gramEnd"/>
    </w:p>
    <w:p w14:paraId="6FF3D900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8D8D101" w14:textId="77777777" w:rsidR="002A5680" w:rsidRPr="00056E98" w:rsidRDefault="002A5680">
      <w:pPr>
        <w:pStyle w:val="af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王來任、周有德二人的職位分別是甚麼？</w:t>
      </w:r>
    </w:p>
    <w:p w14:paraId="30D704E2" w14:textId="77777777" w:rsidR="002A5680" w:rsidRPr="00056E98" w:rsidRDefault="002A5680">
      <w:pPr>
        <w:pStyle w:val="af"/>
        <w:numPr>
          <w:ilvl w:val="1"/>
          <w:numId w:val="2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廣西總督、宣</w:t>
      </w:r>
      <w:proofErr w:type="gramStart"/>
      <w:r w:rsidRPr="00056E98">
        <w:rPr>
          <w:rFonts w:ascii="Times New Roman" w:hAnsi="Times New Roman"/>
          <w:color w:val="000000" w:themeColor="text1"/>
        </w:rPr>
        <w:t>慰</w:t>
      </w:r>
      <w:proofErr w:type="gramEnd"/>
      <w:r w:rsidRPr="00056E98">
        <w:rPr>
          <w:rFonts w:ascii="Times New Roman" w:hAnsi="Times New Roman"/>
          <w:color w:val="000000" w:themeColor="text1"/>
        </w:rPr>
        <w:t>司</w:t>
      </w:r>
    </w:p>
    <w:p w14:paraId="43E30CC5" w14:textId="77777777" w:rsidR="002A5680" w:rsidRPr="00056E98" w:rsidRDefault="002A5680">
      <w:pPr>
        <w:pStyle w:val="af"/>
        <w:numPr>
          <w:ilvl w:val="1"/>
          <w:numId w:val="2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廣東巡撫、兩廣總督</w:t>
      </w:r>
    </w:p>
    <w:p w14:paraId="786DC405" w14:textId="77777777" w:rsidR="002A5680" w:rsidRPr="00056E98" w:rsidRDefault="002A5680">
      <w:pPr>
        <w:pStyle w:val="af"/>
        <w:numPr>
          <w:ilvl w:val="1"/>
          <w:numId w:val="2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廣東總督、廣東巡撫</w:t>
      </w:r>
    </w:p>
    <w:p w14:paraId="2605E795" w14:textId="77777777" w:rsidR="002A5680" w:rsidRPr="00056E98" w:rsidRDefault="002A5680">
      <w:pPr>
        <w:pStyle w:val="af"/>
        <w:numPr>
          <w:ilvl w:val="1"/>
          <w:numId w:val="2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廣東總管、水師提督</w:t>
      </w:r>
    </w:p>
    <w:p w14:paraId="4B920B08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CBE0BD2" w14:textId="77777777" w:rsidR="002A5680" w:rsidRPr="00056E98" w:rsidRDefault="002A5680">
      <w:pPr>
        <w:pStyle w:val="af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以下哪些地方有紀念王來任、周有德的建築物或街道？</w:t>
      </w:r>
    </w:p>
    <w:p w14:paraId="61D84FED" w14:textId="77777777" w:rsidR="002A5680" w:rsidRPr="00056E98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（甲）番</w:t>
      </w:r>
      <w:proofErr w:type="gramStart"/>
      <w:r w:rsidRPr="00056E98">
        <w:rPr>
          <w:rFonts w:ascii="Times New Roman" w:hAnsi="Times New Roman"/>
          <w:color w:val="000000" w:themeColor="text1"/>
        </w:rPr>
        <w:t>禺</w:t>
      </w:r>
      <w:proofErr w:type="gramEnd"/>
      <w:r w:rsidRPr="00056E98">
        <w:rPr>
          <w:rFonts w:ascii="Times New Roman" w:hAnsi="Times New Roman"/>
          <w:color w:val="000000" w:themeColor="text1"/>
        </w:rPr>
        <w:t>；（乙）</w:t>
      </w:r>
      <w:proofErr w:type="gramStart"/>
      <w:r w:rsidRPr="00056E98">
        <w:rPr>
          <w:rFonts w:ascii="Times New Roman" w:hAnsi="Times New Roman"/>
          <w:color w:val="000000" w:themeColor="text1"/>
        </w:rPr>
        <w:t>赤</w:t>
      </w:r>
      <w:proofErr w:type="gramEnd"/>
      <w:r w:rsidRPr="00056E98">
        <w:rPr>
          <w:rFonts w:ascii="Times New Roman" w:hAnsi="Times New Roman"/>
          <w:color w:val="000000" w:themeColor="text1"/>
        </w:rPr>
        <w:t>柱；（丙）西鄉；（丁）上水石湖</w:t>
      </w:r>
      <w:proofErr w:type="gramStart"/>
      <w:r w:rsidRPr="00056E98">
        <w:rPr>
          <w:rFonts w:ascii="Times New Roman" w:hAnsi="Times New Roman"/>
          <w:color w:val="000000" w:themeColor="text1"/>
        </w:rPr>
        <w:t>墟</w:t>
      </w:r>
      <w:proofErr w:type="gramEnd"/>
    </w:p>
    <w:p w14:paraId="427F32BB" w14:textId="77777777" w:rsidR="002A5680" w:rsidRPr="00056E98" w:rsidRDefault="002A5680">
      <w:pPr>
        <w:pStyle w:val="af"/>
        <w:numPr>
          <w:ilvl w:val="1"/>
          <w:numId w:val="2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（甲）（乙）（</w:t>
      </w:r>
      <w:r w:rsidRPr="00056E98">
        <w:rPr>
          <w:rFonts w:ascii="Times New Roman" w:hAnsi="Times New Roman" w:hint="eastAsia"/>
          <w:color w:val="000000" w:themeColor="text1"/>
          <w:lang w:eastAsia="zh-HK"/>
        </w:rPr>
        <w:t>丙</w:t>
      </w:r>
      <w:r w:rsidRPr="00056E98">
        <w:rPr>
          <w:rFonts w:ascii="Times New Roman" w:hAnsi="Times New Roman"/>
          <w:color w:val="000000" w:themeColor="text1"/>
        </w:rPr>
        <w:t>）</w:t>
      </w:r>
    </w:p>
    <w:p w14:paraId="24C9FE89" w14:textId="77777777" w:rsidR="002A5680" w:rsidRPr="00056E98" w:rsidRDefault="002A5680">
      <w:pPr>
        <w:pStyle w:val="af"/>
        <w:numPr>
          <w:ilvl w:val="1"/>
          <w:numId w:val="2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（甲）（乙）（</w:t>
      </w:r>
      <w:r w:rsidRPr="00056E98">
        <w:rPr>
          <w:rFonts w:ascii="Times New Roman" w:hAnsi="Times New Roman" w:hint="eastAsia"/>
          <w:color w:val="000000" w:themeColor="text1"/>
          <w:lang w:eastAsia="zh-HK"/>
        </w:rPr>
        <w:t>丁</w:t>
      </w:r>
      <w:r w:rsidRPr="00056E98">
        <w:rPr>
          <w:rFonts w:ascii="Times New Roman" w:hAnsi="Times New Roman"/>
          <w:color w:val="000000" w:themeColor="text1"/>
        </w:rPr>
        <w:t>）</w:t>
      </w:r>
    </w:p>
    <w:p w14:paraId="743695FF" w14:textId="77777777" w:rsidR="002A5680" w:rsidRPr="00056E98" w:rsidRDefault="002A5680">
      <w:pPr>
        <w:pStyle w:val="af"/>
        <w:numPr>
          <w:ilvl w:val="1"/>
          <w:numId w:val="2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（甲）（丙）（丁）</w:t>
      </w:r>
    </w:p>
    <w:p w14:paraId="6D255BBC" w14:textId="77777777" w:rsidR="002A5680" w:rsidRPr="00056E98" w:rsidRDefault="002A5680">
      <w:pPr>
        <w:pStyle w:val="af"/>
        <w:numPr>
          <w:ilvl w:val="1"/>
          <w:numId w:val="2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（乙）（丙）（丁）</w:t>
      </w:r>
    </w:p>
    <w:p w14:paraId="4D3D1E20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CB9A1F1" w14:textId="77777777" w:rsidR="002A5680" w:rsidRPr="00056E98" w:rsidRDefault="002A5680">
      <w:pPr>
        <w:pStyle w:val="af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順治</w:t>
      </w:r>
      <w:r w:rsidRPr="00056E98">
        <w:rPr>
          <w:rFonts w:ascii="Times New Roman" w:hAnsi="Times New Roman" w:hint="eastAsia"/>
          <w:color w:val="000000" w:themeColor="text1"/>
        </w:rPr>
        <w:t>1</w:t>
      </w:r>
      <w:r w:rsidRPr="00056E98">
        <w:rPr>
          <w:rFonts w:ascii="Times New Roman" w:hAnsi="Times New Roman"/>
          <w:color w:val="000000" w:themeColor="text1"/>
        </w:rPr>
        <w:t>3</w:t>
      </w:r>
      <w:r w:rsidRPr="00056E98">
        <w:rPr>
          <w:rFonts w:ascii="Times New Roman" w:hAnsi="Times New Roman"/>
          <w:color w:val="000000" w:themeColor="text1"/>
        </w:rPr>
        <w:t>年</w:t>
      </w:r>
      <w:r w:rsidRPr="00056E98">
        <w:rPr>
          <w:rFonts w:ascii="Times New Roman" w:hAnsi="Times New Roman" w:hint="eastAsia"/>
          <w:color w:val="000000" w:themeColor="text1"/>
        </w:rPr>
        <w:t>（公元</w:t>
      </w:r>
      <w:r w:rsidRPr="00056E98">
        <w:rPr>
          <w:rFonts w:ascii="Times New Roman" w:hAnsi="Times New Roman"/>
          <w:color w:val="000000" w:themeColor="text1"/>
        </w:rPr>
        <w:t>1656</w:t>
      </w:r>
      <w:r w:rsidRPr="00056E98">
        <w:rPr>
          <w:rFonts w:ascii="Times New Roman" w:hAnsi="Times New Roman"/>
          <w:color w:val="000000" w:themeColor="text1"/>
        </w:rPr>
        <w:t>年）頒</w:t>
      </w:r>
      <w:r w:rsidRPr="00056E98">
        <w:rPr>
          <w:rFonts w:ascii="Times New Roman" w:hAnsi="Times New Roman" w:hint="eastAsia"/>
          <w:color w:val="000000" w:themeColor="text1"/>
          <w:lang w:eastAsia="zh-HK"/>
        </w:rPr>
        <w:t>布</w:t>
      </w:r>
      <w:r w:rsidRPr="00056E98">
        <w:rPr>
          <w:rFonts w:ascii="Times New Roman" w:hAnsi="Times New Roman"/>
          <w:color w:val="000000" w:themeColor="text1"/>
        </w:rPr>
        <w:t>的「</w:t>
      </w:r>
      <w:proofErr w:type="gramStart"/>
      <w:r w:rsidRPr="00056E98">
        <w:rPr>
          <w:rFonts w:ascii="Times New Roman" w:hAnsi="Times New Roman"/>
          <w:color w:val="000000" w:themeColor="text1"/>
        </w:rPr>
        <w:t>禁海令</w:t>
      </w:r>
      <w:proofErr w:type="gramEnd"/>
      <w:r w:rsidRPr="00056E98">
        <w:rPr>
          <w:rFonts w:ascii="Times New Roman" w:hAnsi="Times New Roman"/>
          <w:color w:val="000000" w:themeColor="text1"/>
        </w:rPr>
        <w:t>」是為了切斷沿海居民與哪些人的聯繫？</w:t>
      </w:r>
    </w:p>
    <w:p w14:paraId="38867F1B" w14:textId="77777777" w:rsidR="002A5680" w:rsidRPr="00056E98" w:rsidRDefault="002A5680">
      <w:pPr>
        <w:pStyle w:val="af"/>
        <w:numPr>
          <w:ilvl w:val="1"/>
          <w:numId w:val="2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後漢政權</w:t>
      </w:r>
    </w:p>
    <w:p w14:paraId="1AC6FF82" w14:textId="77777777" w:rsidR="002A5680" w:rsidRPr="00056E98" w:rsidRDefault="002A5680">
      <w:pPr>
        <w:pStyle w:val="af"/>
        <w:numPr>
          <w:ilvl w:val="1"/>
          <w:numId w:val="2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南宋政權</w:t>
      </w:r>
    </w:p>
    <w:p w14:paraId="5F44E9C1" w14:textId="77777777" w:rsidR="002A5680" w:rsidRPr="00056E98" w:rsidRDefault="002A5680">
      <w:pPr>
        <w:pStyle w:val="af"/>
        <w:numPr>
          <w:ilvl w:val="1"/>
          <w:numId w:val="2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後金政權</w:t>
      </w:r>
    </w:p>
    <w:p w14:paraId="71C86E8C" w14:textId="77777777" w:rsidR="002A5680" w:rsidRPr="00056E98" w:rsidRDefault="002A5680">
      <w:pPr>
        <w:pStyle w:val="af"/>
        <w:numPr>
          <w:ilvl w:val="1"/>
          <w:numId w:val="2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南明政權</w:t>
      </w:r>
    </w:p>
    <w:p w14:paraId="3145DE1B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066855A" w14:textId="77777777" w:rsidR="002A5680" w:rsidRPr="00056E98" w:rsidRDefault="002A5680">
      <w:pPr>
        <w:pStyle w:val="af"/>
        <w:numPr>
          <w:ilvl w:val="0"/>
          <w:numId w:val="20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清代何時正式「</w:t>
      </w:r>
      <w:proofErr w:type="gramStart"/>
      <w:r w:rsidRPr="00056E98">
        <w:rPr>
          <w:rFonts w:ascii="Times New Roman" w:hAnsi="Times New Roman"/>
          <w:color w:val="000000" w:themeColor="text1"/>
        </w:rPr>
        <w:t>復界</w:t>
      </w:r>
      <w:proofErr w:type="gramEnd"/>
      <w:r w:rsidRPr="00056E98">
        <w:rPr>
          <w:rFonts w:ascii="Times New Roman" w:hAnsi="Times New Roman"/>
          <w:color w:val="000000" w:themeColor="text1"/>
        </w:rPr>
        <w:t>」？</w:t>
      </w:r>
    </w:p>
    <w:p w14:paraId="5816BBD7" w14:textId="77777777" w:rsidR="002A5680" w:rsidRPr="00056E98" w:rsidRDefault="002A5680">
      <w:pPr>
        <w:pStyle w:val="af"/>
        <w:numPr>
          <w:ilvl w:val="1"/>
          <w:numId w:val="2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順治</w:t>
      </w:r>
      <w:r w:rsidRPr="00056E98">
        <w:rPr>
          <w:rFonts w:ascii="Times New Roman" w:hAnsi="Times New Roman" w:hint="eastAsia"/>
          <w:color w:val="000000" w:themeColor="text1"/>
        </w:rPr>
        <w:t>1</w:t>
      </w:r>
      <w:r w:rsidRPr="00056E98">
        <w:rPr>
          <w:rFonts w:ascii="Times New Roman" w:hAnsi="Times New Roman"/>
          <w:color w:val="000000" w:themeColor="text1"/>
        </w:rPr>
        <w:t>8</w:t>
      </w:r>
      <w:r w:rsidRPr="00056E98">
        <w:rPr>
          <w:rFonts w:ascii="Times New Roman" w:hAnsi="Times New Roman"/>
          <w:color w:val="000000" w:themeColor="text1"/>
        </w:rPr>
        <w:t>年</w:t>
      </w:r>
      <w:r w:rsidRPr="00056E98">
        <w:rPr>
          <w:rFonts w:ascii="Times New Roman" w:hAnsi="Times New Roman" w:hint="eastAsia"/>
          <w:color w:val="000000" w:themeColor="text1"/>
        </w:rPr>
        <w:t>（公元</w:t>
      </w:r>
      <w:r w:rsidRPr="00056E98">
        <w:rPr>
          <w:rFonts w:ascii="Times New Roman" w:hAnsi="Times New Roman"/>
          <w:color w:val="000000" w:themeColor="text1"/>
        </w:rPr>
        <w:t>1661</w:t>
      </w:r>
      <w:r w:rsidRPr="00056E98">
        <w:rPr>
          <w:rFonts w:ascii="Times New Roman" w:hAnsi="Times New Roman"/>
          <w:color w:val="000000" w:themeColor="text1"/>
        </w:rPr>
        <w:t>年</w:t>
      </w:r>
      <w:r w:rsidRPr="00056E98">
        <w:rPr>
          <w:rFonts w:ascii="Times New Roman" w:hAnsi="Times New Roman" w:hint="eastAsia"/>
          <w:color w:val="000000" w:themeColor="text1"/>
        </w:rPr>
        <w:t>）</w:t>
      </w:r>
    </w:p>
    <w:p w14:paraId="7B310164" w14:textId="77777777" w:rsidR="002A5680" w:rsidRPr="00056E98" w:rsidRDefault="002A5680">
      <w:pPr>
        <w:pStyle w:val="af"/>
        <w:numPr>
          <w:ilvl w:val="1"/>
          <w:numId w:val="2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 w:hint="eastAsia"/>
          <w:color w:val="000000" w:themeColor="text1"/>
        </w:rPr>
        <w:t>康熙</w:t>
      </w:r>
      <w:r w:rsidRPr="00056E98">
        <w:rPr>
          <w:rFonts w:ascii="Times New Roman" w:hAnsi="Times New Roman" w:hint="eastAsia"/>
          <w:color w:val="000000" w:themeColor="text1"/>
        </w:rPr>
        <w:t>22</w:t>
      </w:r>
      <w:r w:rsidRPr="00056E98">
        <w:rPr>
          <w:rFonts w:ascii="Times New Roman" w:hAnsi="Times New Roman" w:hint="eastAsia"/>
          <w:color w:val="000000" w:themeColor="text1"/>
        </w:rPr>
        <w:t>年（公元</w:t>
      </w:r>
      <w:r w:rsidRPr="00056E98">
        <w:rPr>
          <w:rFonts w:ascii="Times New Roman" w:hAnsi="Times New Roman"/>
          <w:color w:val="000000" w:themeColor="text1"/>
        </w:rPr>
        <w:t>1683</w:t>
      </w:r>
      <w:r w:rsidRPr="00056E98">
        <w:rPr>
          <w:rFonts w:ascii="Times New Roman" w:hAnsi="Times New Roman"/>
          <w:color w:val="000000" w:themeColor="text1"/>
        </w:rPr>
        <w:t>年</w:t>
      </w:r>
      <w:r w:rsidRPr="00056E98">
        <w:rPr>
          <w:rFonts w:ascii="Times New Roman" w:hAnsi="Times New Roman" w:hint="eastAsia"/>
          <w:color w:val="000000" w:themeColor="text1"/>
        </w:rPr>
        <w:t>）</w:t>
      </w:r>
    </w:p>
    <w:p w14:paraId="220F54D0" w14:textId="77777777" w:rsidR="002A5680" w:rsidRPr="00056E98" w:rsidRDefault="002A5680">
      <w:pPr>
        <w:pStyle w:val="af"/>
        <w:numPr>
          <w:ilvl w:val="1"/>
          <w:numId w:val="2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 w:hint="eastAsia"/>
          <w:color w:val="000000" w:themeColor="text1"/>
        </w:rPr>
        <w:t>乾隆</w:t>
      </w:r>
      <w:r w:rsidRPr="00056E98">
        <w:rPr>
          <w:rFonts w:ascii="Times New Roman" w:hAnsi="Times New Roman" w:hint="eastAsia"/>
          <w:color w:val="000000" w:themeColor="text1"/>
        </w:rPr>
        <w:t>48</w:t>
      </w:r>
      <w:r w:rsidRPr="00056E98">
        <w:rPr>
          <w:rFonts w:ascii="Times New Roman" w:hAnsi="Times New Roman" w:hint="eastAsia"/>
          <w:color w:val="000000" w:themeColor="text1"/>
        </w:rPr>
        <w:t>年（公元</w:t>
      </w:r>
      <w:r w:rsidRPr="00056E98">
        <w:rPr>
          <w:rFonts w:ascii="Times New Roman" w:hAnsi="Times New Roman"/>
          <w:color w:val="000000" w:themeColor="text1"/>
        </w:rPr>
        <w:t>1783</w:t>
      </w:r>
      <w:r w:rsidRPr="00056E98">
        <w:rPr>
          <w:rFonts w:ascii="Times New Roman" w:hAnsi="Times New Roman"/>
          <w:color w:val="000000" w:themeColor="text1"/>
        </w:rPr>
        <w:t>年</w:t>
      </w:r>
      <w:r w:rsidRPr="00056E98">
        <w:rPr>
          <w:rFonts w:ascii="Times New Roman" w:hAnsi="Times New Roman" w:hint="eastAsia"/>
          <w:color w:val="000000" w:themeColor="text1"/>
        </w:rPr>
        <w:t>）</w:t>
      </w:r>
    </w:p>
    <w:p w14:paraId="4135703A" w14:textId="77777777" w:rsidR="002A5680" w:rsidRPr="00056E98" w:rsidRDefault="002A5680">
      <w:pPr>
        <w:pStyle w:val="af"/>
        <w:numPr>
          <w:ilvl w:val="1"/>
          <w:numId w:val="20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 w:hint="eastAsia"/>
          <w:color w:val="000000" w:themeColor="text1"/>
        </w:rPr>
        <w:t>光緒</w:t>
      </w:r>
      <w:r w:rsidRPr="00056E98">
        <w:rPr>
          <w:rFonts w:ascii="Times New Roman" w:hAnsi="Times New Roman" w:hint="eastAsia"/>
          <w:color w:val="000000" w:themeColor="text1"/>
        </w:rPr>
        <w:t>1</w:t>
      </w:r>
      <w:r w:rsidRPr="00056E98">
        <w:rPr>
          <w:rFonts w:ascii="Times New Roman" w:hAnsi="Times New Roman"/>
          <w:color w:val="000000" w:themeColor="text1"/>
        </w:rPr>
        <w:t>1</w:t>
      </w:r>
      <w:r w:rsidRPr="00056E98">
        <w:rPr>
          <w:rFonts w:ascii="Times New Roman" w:hAnsi="Times New Roman" w:hint="eastAsia"/>
          <w:color w:val="000000" w:themeColor="text1"/>
        </w:rPr>
        <w:t>年（公元</w:t>
      </w:r>
      <w:r w:rsidRPr="00056E98">
        <w:rPr>
          <w:rFonts w:ascii="Times New Roman" w:hAnsi="Times New Roman"/>
          <w:color w:val="000000" w:themeColor="text1"/>
        </w:rPr>
        <w:t>1885</w:t>
      </w:r>
      <w:r w:rsidRPr="00056E98">
        <w:rPr>
          <w:rFonts w:ascii="Times New Roman" w:hAnsi="Times New Roman"/>
          <w:color w:val="000000" w:themeColor="text1"/>
        </w:rPr>
        <w:t>年</w:t>
      </w:r>
      <w:r w:rsidRPr="00056E98">
        <w:rPr>
          <w:rFonts w:ascii="Times New Roman" w:hAnsi="Times New Roman" w:hint="eastAsia"/>
          <w:color w:val="000000" w:themeColor="text1"/>
        </w:rPr>
        <w:t>）</w:t>
      </w:r>
    </w:p>
    <w:p w14:paraId="3A1F318B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br w:type="page"/>
      </w:r>
    </w:p>
    <w:p w14:paraId="59BC7E7B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2F4D1E7C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C9740CE" w14:textId="77777777" w:rsidR="002A5680" w:rsidRPr="00056E98" w:rsidRDefault="002A5680">
      <w:pPr>
        <w:pStyle w:val="af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試以廣東新安縣為例，列出「</w:t>
      </w:r>
      <w:proofErr w:type="gramStart"/>
      <w:r w:rsidRPr="00056E98">
        <w:rPr>
          <w:rFonts w:ascii="Times New Roman" w:hAnsi="Times New Roman"/>
          <w:color w:val="000000" w:themeColor="text1"/>
        </w:rPr>
        <w:t>遷界令</w:t>
      </w:r>
      <w:proofErr w:type="gramEnd"/>
      <w:r w:rsidRPr="00056E98">
        <w:rPr>
          <w:rFonts w:ascii="Times New Roman" w:hAnsi="Times New Roman"/>
          <w:color w:val="000000" w:themeColor="text1"/>
        </w:rPr>
        <w:t>」對百姓的影響。</w:t>
      </w:r>
    </w:p>
    <w:p w14:paraId="119DFCCD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</w:rPr>
        <w:t>衙前圍村</w:t>
      </w:r>
      <w:proofErr w:type="gramEnd"/>
      <w:r w:rsidRPr="00056E98">
        <w:rPr>
          <w:rFonts w:ascii="Times New Roman" w:hAnsi="Times New Roman"/>
          <w:color w:val="000000" w:themeColor="text1"/>
        </w:rPr>
        <w:t>的吳氏，</w:t>
      </w:r>
      <w:proofErr w:type="gramStart"/>
      <w:r w:rsidRPr="00056E98">
        <w:rPr>
          <w:rFonts w:ascii="Times New Roman" w:hAnsi="Times New Roman"/>
          <w:color w:val="000000" w:themeColor="text1"/>
        </w:rPr>
        <w:t>遷界後</w:t>
      </w:r>
      <w:proofErr w:type="gramEnd"/>
      <w:r w:rsidRPr="00056E98">
        <w:rPr>
          <w:rFonts w:ascii="Times New Roman" w:hAnsi="Times New Roman"/>
          <w:color w:val="000000" w:themeColor="text1"/>
        </w:rPr>
        <w:t>村民流離失散，後人失去了村中四代祖先的去向／</w:t>
      </w:r>
    </w:p>
    <w:p w14:paraId="74F7EF67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屯門的陶氏，族中父子兄弟流離八年，死亡過半／</w:t>
      </w:r>
    </w:p>
    <w:p w14:paraId="66A845B1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周有德在康熙七年</w:t>
      </w:r>
      <w:r w:rsidRPr="00056E98">
        <w:rPr>
          <w:rFonts w:ascii="Times New Roman" w:hAnsi="Times New Roman" w:hint="eastAsia"/>
          <w:color w:val="000000" w:themeColor="text1"/>
        </w:rPr>
        <w:t>（公元</w:t>
      </w:r>
      <w:r w:rsidRPr="00056E98">
        <w:rPr>
          <w:rFonts w:ascii="Times New Roman" w:hAnsi="Times New Roman"/>
          <w:color w:val="000000" w:themeColor="text1"/>
        </w:rPr>
        <w:t>1668</w:t>
      </w:r>
      <w:r w:rsidRPr="00056E98">
        <w:rPr>
          <w:rFonts w:ascii="Times New Roman" w:hAnsi="Times New Roman"/>
          <w:color w:val="000000" w:themeColor="text1"/>
        </w:rPr>
        <w:t>年）上奏，</w:t>
      </w:r>
      <w:proofErr w:type="gramStart"/>
      <w:r w:rsidRPr="00056E98">
        <w:rPr>
          <w:rFonts w:ascii="Times New Roman" w:hAnsi="Times New Roman"/>
          <w:color w:val="000000" w:themeColor="text1"/>
        </w:rPr>
        <w:t>首句</w:t>
      </w:r>
      <w:proofErr w:type="gramEnd"/>
      <w:r w:rsidRPr="00056E98">
        <w:rPr>
          <w:rFonts w:ascii="Times New Roman" w:hAnsi="Times New Roman"/>
          <w:color w:val="000000" w:themeColor="text1"/>
        </w:rPr>
        <w:t>：「</w:t>
      </w:r>
      <w:proofErr w:type="gramStart"/>
      <w:r w:rsidRPr="00056E98">
        <w:rPr>
          <w:rFonts w:ascii="Times New Roman" w:hAnsi="Times New Roman"/>
          <w:color w:val="000000" w:themeColor="text1"/>
        </w:rPr>
        <w:t>界外民苦</w:t>
      </w:r>
      <w:proofErr w:type="gramEnd"/>
      <w:r w:rsidRPr="00056E98">
        <w:rPr>
          <w:rFonts w:ascii="Times New Roman" w:hAnsi="Times New Roman"/>
          <w:color w:val="000000" w:themeColor="text1"/>
        </w:rPr>
        <w:t>失業」，可見當時不少百姓失去工作，生活困苦。</w:t>
      </w:r>
    </w:p>
    <w:p w14:paraId="60867A21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208343C" w14:textId="77777777" w:rsidR="002A5680" w:rsidRPr="00056E98" w:rsidRDefault="002A5680">
      <w:pPr>
        <w:pStyle w:val="af"/>
        <w:numPr>
          <w:ilvl w:val="0"/>
          <w:numId w:val="21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試列舉清代施行「</w:t>
      </w:r>
      <w:proofErr w:type="gramStart"/>
      <w:r w:rsidRPr="00056E98">
        <w:rPr>
          <w:rFonts w:ascii="Times New Roman" w:hAnsi="Times New Roman"/>
          <w:color w:val="000000" w:themeColor="text1"/>
        </w:rPr>
        <w:t>遷界令</w:t>
      </w:r>
      <w:proofErr w:type="gramEnd"/>
      <w:r w:rsidRPr="00056E98">
        <w:rPr>
          <w:rFonts w:ascii="Times New Roman" w:hAnsi="Times New Roman"/>
          <w:color w:val="000000" w:themeColor="text1"/>
        </w:rPr>
        <w:t>」和取消「</w:t>
      </w:r>
      <w:proofErr w:type="gramStart"/>
      <w:r w:rsidRPr="00056E98">
        <w:rPr>
          <w:rFonts w:ascii="Times New Roman" w:hAnsi="Times New Roman"/>
          <w:color w:val="000000" w:themeColor="text1"/>
        </w:rPr>
        <w:t>遷界令</w:t>
      </w:r>
      <w:proofErr w:type="gramEnd"/>
      <w:r w:rsidRPr="00056E98">
        <w:rPr>
          <w:rFonts w:ascii="Times New Roman" w:hAnsi="Times New Roman"/>
          <w:color w:val="000000" w:themeColor="text1"/>
        </w:rPr>
        <w:t>」的原因</w:t>
      </w:r>
      <w:r w:rsidRPr="00056E98">
        <w:rPr>
          <w:rFonts w:ascii="Times New Roman" w:hAnsi="Times New Roman" w:hint="eastAsia"/>
          <w:color w:val="000000" w:themeColor="text1"/>
        </w:rPr>
        <w:t>。</w:t>
      </w:r>
    </w:p>
    <w:p w14:paraId="2FC89905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施行「</w:t>
      </w:r>
      <w:proofErr w:type="gramStart"/>
      <w:r w:rsidRPr="00056E98">
        <w:rPr>
          <w:rFonts w:ascii="Times New Roman" w:hAnsi="Times New Roman"/>
          <w:color w:val="000000" w:themeColor="text1"/>
        </w:rPr>
        <w:t>遷界令</w:t>
      </w:r>
      <w:proofErr w:type="gramEnd"/>
      <w:r w:rsidRPr="00056E98">
        <w:rPr>
          <w:rFonts w:ascii="Times New Roman" w:hAnsi="Times New Roman"/>
          <w:color w:val="000000" w:themeColor="text1"/>
        </w:rPr>
        <w:t>」：鄭成功以台灣作抗清基地，大陸各省沿海民眾支援鄭成功。</w:t>
      </w:r>
    </w:p>
    <w:p w14:paraId="3DA329A3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7811D5E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取消「</w:t>
      </w:r>
      <w:proofErr w:type="gramStart"/>
      <w:r w:rsidRPr="00056E98">
        <w:rPr>
          <w:rFonts w:ascii="Times New Roman" w:hAnsi="Times New Roman"/>
          <w:color w:val="000000" w:themeColor="text1"/>
        </w:rPr>
        <w:t>遷界令</w:t>
      </w:r>
      <w:proofErr w:type="gramEnd"/>
      <w:r w:rsidRPr="00056E98">
        <w:rPr>
          <w:rFonts w:ascii="Times New Roman" w:hAnsi="Times New Roman"/>
          <w:color w:val="000000" w:themeColor="text1"/>
        </w:rPr>
        <w:t>」：廣東一帶受「</w:t>
      </w:r>
      <w:proofErr w:type="gramStart"/>
      <w:r w:rsidRPr="00056E98">
        <w:rPr>
          <w:rFonts w:ascii="Times New Roman" w:hAnsi="Times New Roman"/>
          <w:color w:val="000000" w:themeColor="text1"/>
        </w:rPr>
        <w:t>遷界令</w:t>
      </w:r>
      <w:proofErr w:type="gramEnd"/>
      <w:r w:rsidRPr="00056E98">
        <w:rPr>
          <w:rFonts w:ascii="Times New Roman" w:hAnsi="Times New Roman"/>
          <w:color w:val="000000" w:themeColor="text1"/>
        </w:rPr>
        <w:t>」影響</w:t>
      </w:r>
      <w:r w:rsidRPr="00056E98">
        <w:rPr>
          <w:rFonts w:ascii="Times New Roman" w:hAnsi="Times New Roman" w:hint="eastAsia"/>
          <w:color w:val="000000" w:themeColor="text1"/>
          <w:lang w:eastAsia="zh-HK"/>
        </w:rPr>
        <w:t>，</w:t>
      </w:r>
      <w:r w:rsidRPr="00056E98">
        <w:rPr>
          <w:rFonts w:ascii="Times New Roman" w:hAnsi="Times New Roman"/>
          <w:color w:val="000000" w:themeColor="text1"/>
        </w:rPr>
        <w:t>民不聊生／</w:t>
      </w:r>
    </w:p>
    <w:p w14:paraId="6F50801A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取消「</w:t>
      </w:r>
      <w:proofErr w:type="gramStart"/>
      <w:r w:rsidRPr="00056E98">
        <w:rPr>
          <w:rFonts w:ascii="Times New Roman" w:hAnsi="Times New Roman"/>
          <w:color w:val="000000" w:themeColor="text1"/>
        </w:rPr>
        <w:t>遷界令</w:t>
      </w:r>
      <w:proofErr w:type="gramEnd"/>
      <w:r w:rsidRPr="00056E98">
        <w:rPr>
          <w:rFonts w:ascii="Times New Roman" w:hAnsi="Times New Roman"/>
          <w:color w:val="000000" w:themeColor="text1"/>
        </w:rPr>
        <w:t>」：地方官如王來任、周有德體恤民情，上奏朝廷。</w:t>
      </w:r>
    </w:p>
    <w:p w14:paraId="7E4F674B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（</w:t>
      </w:r>
      <w:proofErr w:type="gramEnd"/>
      <w:r w:rsidRPr="00056E98">
        <w:rPr>
          <w:rFonts w:ascii="Times New Roman" w:hAnsi="Times New Roman"/>
          <w:color w:val="000000" w:themeColor="text1"/>
          <w:lang w:eastAsia="zh-HK"/>
        </w:rPr>
        <w:t>學生可提出其他有理據</w:t>
      </w:r>
      <w:r w:rsidRPr="00056E98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056E98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473AA035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F20E3C0" w14:textId="77777777" w:rsidR="002A5680" w:rsidRPr="00056E98" w:rsidRDefault="002A5680" w:rsidP="002A5680">
      <w:pPr>
        <w:jc w:val="both"/>
        <w:rPr>
          <w:rFonts w:ascii="Times New Roman" w:eastAsia="新細明體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  <w:r w:rsidRPr="00056E98">
        <w:rPr>
          <w:rFonts w:ascii="Times New Roman" w:eastAsia="新細明體" w:hAnsi="Times New Roman"/>
          <w:i/>
          <w:color w:val="000000" w:themeColor="text1"/>
          <w:shd w:val="clear" w:color="auto" w:fill="FFFFFF"/>
        </w:rPr>
        <w:br w:type="page"/>
      </w:r>
    </w:p>
    <w:p w14:paraId="1BCE1611" w14:textId="77777777" w:rsidR="002A5680" w:rsidRPr="00056E98" w:rsidRDefault="002A5680" w:rsidP="002A5680">
      <w:pPr>
        <w:pStyle w:val="3"/>
        <w:jc w:val="both"/>
        <w:rPr>
          <w:rFonts w:ascii="Times New Roman" w:hAnsi="Times New Roman"/>
          <w:color w:val="000000" w:themeColor="text1"/>
        </w:rPr>
      </w:pPr>
      <w:bookmarkStart w:id="6" w:name="_Toc111737790"/>
      <w:r w:rsidRPr="00056E98">
        <w:rPr>
          <w:rFonts w:ascii="Times New Roman" w:hAnsi="Times New Roman"/>
          <w:color w:val="000000" w:themeColor="text1"/>
        </w:rPr>
        <w:lastRenderedPageBreak/>
        <w:t>蔡元培</w:t>
      </w:r>
      <w:bookmarkEnd w:id="6"/>
    </w:p>
    <w:p w14:paraId="4C31516F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t>力學報國，包容異見</w:t>
      </w:r>
    </w:p>
    <w:p w14:paraId="1B0DDF33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E387320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t>歷史時期：</w:t>
      </w:r>
      <w:r w:rsidRPr="00056E98">
        <w:rPr>
          <w:rFonts w:ascii="Times New Roman" w:hAnsi="Times New Roman"/>
          <w:color w:val="000000" w:themeColor="text1"/>
        </w:rPr>
        <w:t>中華民國</w:t>
      </w:r>
    </w:p>
    <w:p w14:paraId="56A59D64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t>課題：</w:t>
      </w:r>
      <w:r w:rsidRPr="00056E98">
        <w:rPr>
          <w:rFonts w:ascii="Times New Roman" w:hAnsi="Times New Roman"/>
          <w:color w:val="000000" w:themeColor="text1"/>
        </w:rPr>
        <w:t>辛亥革命與民初政局</w:t>
      </w:r>
    </w:p>
    <w:p w14:paraId="2A93EE74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082FABEA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bookmarkStart w:id="7" w:name="_Hlk81232356"/>
      <w:r w:rsidRPr="00056E98">
        <w:rPr>
          <w:rFonts w:ascii="Times New Roman" w:hAnsi="Times New Roman"/>
          <w:color w:val="000000" w:themeColor="text1"/>
        </w:rPr>
        <w:t>蔡元培（公元</w:t>
      </w:r>
      <w:r w:rsidRPr="00056E98">
        <w:rPr>
          <w:rFonts w:ascii="Times New Roman" w:hAnsi="Times New Roman"/>
          <w:color w:val="000000" w:themeColor="text1"/>
        </w:rPr>
        <w:t>1868</w:t>
      </w:r>
      <w:r w:rsidRPr="00056E98">
        <w:rPr>
          <w:rFonts w:ascii="Times New Roman" w:hAnsi="Times New Roman"/>
          <w:color w:val="000000" w:themeColor="text1"/>
        </w:rPr>
        <w:t>－</w:t>
      </w:r>
      <w:r w:rsidRPr="00056E98">
        <w:rPr>
          <w:rFonts w:ascii="Times New Roman" w:hAnsi="Times New Roman"/>
          <w:color w:val="000000" w:themeColor="text1"/>
        </w:rPr>
        <w:t>1940</w:t>
      </w:r>
      <w:r w:rsidRPr="00056E98">
        <w:rPr>
          <w:rFonts w:ascii="Times New Roman" w:hAnsi="Times New Roman"/>
          <w:color w:val="000000" w:themeColor="text1"/>
        </w:rPr>
        <w:t>年），字</w:t>
      </w:r>
      <w:proofErr w:type="gramStart"/>
      <w:r w:rsidRPr="00056E98">
        <w:rPr>
          <w:rFonts w:ascii="Times New Roman" w:hAnsi="Times New Roman"/>
          <w:color w:val="000000" w:themeColor="text1"/>
        </w:rPr>
        <w:t>仲申，又字鶴卿</w:t>
      </w:r>
      <w:proofErr w:type="gramEnd"/>
      <w:r w:rsidRPr="00056E98">
        <w:rPr>
          <w:rFonts w:ascii="Times New Roman" w:hAnsi="Times New Roman"/>
          <w:color w:val="000000" w:themeColor="text1"/>
        </w:rPr>
        <w:t>、民友、</w:t>
      </w:r>
      <w:proofErr w:type="gramStart"/>
      <w:r w:rsidRPr="00056E98">
        <w:rPr>
          <w:rFonts w:ascii="Times New Roman" w:hAnsi="Times New Roman"/>
          <w:color w:val="000000" w:themeColor="text1"/>
        </w:rPr>
        <w:t>孑</w:t>
      </w:r>
      <w:proofErr w:type="gramEnd"/>
      <w:r w:rsidRPr="00056E98">
        <w:rPr>
          <w:rFonts w:ascii="Times New Roman" w:hAnsi="Times New Roman"/>
          <w:color w:val="000000" w:themeColor="text1"/>
        </w:rPr>
        <w:t>民，號寉廎（音：鶴</w:t>
      </w:r>
      <w:r w:rsidRPr="00056E98">
        <w:rPr>
          <w:rFonts w:ascii="Times New Roman" w:hAnsi="Times New Roman"/>
          <w:color w:val="000000" w:themeColor="text1"/>
          <w:lang w:eastAsia="zh-HK"/>
        </w:rPr>
        <w:t>頃</w:t>
      </w:r>
      <w:proofErr w:type="gramStart"/>
      <w:r w:rsidRPr="00056E98">
        <w:rPr>
          <w:rFonts w:ascii="Times New Roman" w:hAnsi="Times New Roman"/>
          <w:color w:val="000000" w:themeColor="text1"/>
        </w:rPr>
        <w:t>）</w:t>
      </w:r>
      <w:proofErr w:type="gramEnd"/>
      <w:r w:rsidRPr="00056E98">
        <w:rPr>
          <w:rFonts w:ascii="Times New Roman" w:hAnsi="Times New Roman"/>
          <w:color w:val="000000" w:themeColor="text1"/>
        </w:rPr>
        <w:t>，生於浙江紹興</w:t>
      </w:r>
      <w:proofErr w:type="gramStart"/>
      <w:r w:rsidRPr="00056E98">
        <w:rPr>
          <w:rFonts w:ascii="Times New Roman" w:hAnsi="Times New Roman"/>
          <w:color w:val="000000" w:themeColor="text1"/>
        </w:rPr>
        <w:t>山陰縣</w:t>
      </w:r>
      <w:proofErr w:type="gramEnd"/>
      <w:r w:rsidRPr="00056E98">
        <w:rPr>
          <w:rFonts w:ascii="Times New Roman" w:hAnsi="Times New Roman"/>
          <w:color w:val="000000" w:themeColor="text1"/>
        </w:rPr>
        <w:t>（今浙江紹興）。他自小接受私塾教育，博覽群書，</w:t>
      </w:r>
      <w:r w:rsidRPr="00056E98">
        <w:rPr>
          <w:rFonts w:ascii="Times New Roman" w:hAnsi="Times New Roman"/>
          <w:color w:val="000000" w:themeColor="text1"/>
        </w:rPr>
        <w:t>25</w:t>
      </w:r>
      <w:r w:rsidRPr="00056E98">
        <w:rPr>
          <w:rFonts w:ascii="Times New Roman" w:hAnsi="Times New Roman"/>
          <w:color w:val="000000" w:themeColor="text1"/>
        </w:rPr>
        <w:t>歲經殿試進士及第，官至翰林院</w:t>
      </w:r>
      <w:r w:rsidRPr="00056E98">
        <w:rPr>
          <w:rFonts w:ascii="Times New Roman" w:hAnsi="Times New Roman" w:hint="eastAsia"/>
          <w:color w:val="000000" w:themeColor="text1"/>
        </w:rPr>
        <w:t>編修</w:t>
      </w:r>
      <w:r w:rsidRPr="00056E98">
        <w:rPr>
          <w:rFonts w:ascii="Times New Roman" w:hAnsi="Times New Roman"/>
          <w:color w:val="000000" w:themeColor="text1"/>
        </w:rPr>
        <w:t>。接連目睹甲午戰爭戰敗及</w:t>
      </w:r>
      <w:r w:rsidRPr="00056E98">
        <w:rPr>
          <w:rFonts w:hint="eastAsia"/>
          <w:color w:val="000000" w:themeColor="text1"/>
        </w:rPr>
        <w:t>戊戌變法失敗後</w:t>
      </w:r>
      <w:r w:rsidRPr="00056E98">
        <w:rPr>
          <w:rFonts w:ascii="Times New Roman" w:hAnsi="Times New Roman"/>
          <w:color w:val="000000" w:themeColor="text1"/>
        </w:rPr>
        <w:t>，蔡元培漸對朝廷失望，故辭去職務，專注推動教育。他曾積極參與革命活動，但無功而還，因此萌生改良教育方式以救國的念頭。</w:t>
      </w:r>
    </w:p>
    <w:p w14:paraId="27E2E655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6AB18CE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  <w:lang w:eastAsia="zh-HK"/>
        </w:rPr>
      </w:pPr>
      <w:r w:rsidRPr="00056E98">
        <w:rPr>
          <w:rFonts w:ascii="Times New Roman" w:hAnsi="Times New Roman"/>
          <w:color w:val="000000" w:themeColor="text1"/>
        </w:rPr>
        <w:t>自</w:t>
      </w:r>
      <w:r w:rsidRPr="00056E98">
        <w:rPr>
          <w:rFonts w:ascii="Times New Roman" w:hAnsi="Times New Roman"/>
          <w:color w:val="000000" w:themeColor="text1"/>
        </w:rPr>
        <w:t>1907</w:t>
      </w:r>
      <w:r w:rsidRPr="00056E98">
        <w:rPr>
          <w:rFonts w:ascii="Times New Roman" w:hAnsi="Times New Roman"/>
          <w:color w:val="000000" w:themeColor="text1"/>
        </w:rPr>
        <w:t>年，蔡元培兩度到歐洲</w:t>
      </w:r>
      <w:r w:rsidRPr="00056E98">
        <w:rPr>
          <w:rFonts w:ascii="Times New Roman" w:hAnsi="Times New Roman"/>
          <w:color w:val="000000" w:themeColor="text1"/>
          <w:lang w:eastAsia="zh-HK"/>
        </w:rPr>
        <w:t>留</w:t>
      </w:r>
      <w:r w:rsidRPr="00056E98">
        <w:rPr>
          <w:rFonts w:ascii="Times New Roman" w:hAnsi="Times New Roman"/>
          <w:color w:val="000000" w:themeColor="text1"/>
        </w:rPr>
        <w:t>學，見識到外國大學的辦學理念。他認為在內憂外患下，國家強調富國強兵而不提升公民道德，只會繼續被列強欺凌。因此他提倡教育是唯一救國的辦法，提升國民的教育水平以改善社會陋習。</w:t>
      </w:r>
      <w:r w:rsidRPr="00056E98">
        <w:rPr>
          <w:rFonts w:ascii="Times New Roman" w:hAnsi="Times New Roman"/>
          <w:color w:val="000000" w:themeColor="text1"/>
        </w:rPr>
        <w:t>1917</w:t>
      </w:r>
      <w:r w:rsidRPr="00056E98">
        <w:rPr>
          <w:rFonts w:ascii="Times New Roman" w:hAnsi="Times New Roman"/>
          <w:color w:val="000000" w:themeColor="text1"/>
        </w:rPr>
        <w:t>年，蔡元培毅然接受政府任命，到北京大學就任校長。</w:t>
      </w:r>
      <w:r w:rsidRPr="00056E98">
        <w:rPr>
          <w:rFonts w:ascii="Times New Roman" w:hAnsi="Times New Roman"/>
          <w:color w:val="000000" w:themeColor="text1"/>
          <w:lang w:eastAsia="zh-HK"/>
        </w:rPr>
        <w:t>在任</w:t>
      </w: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期間，</w:t>
      </w:r>
      <w:proofErr w:type="gramEnd"/>
      <w:r w:rsidRPr="00056E98">
        <w:rPr>
          <w:rFonts w:ascii="Times New Roman" w:hAnsi="Times New Roman"/>
          <w:color w:val="000000" w:themeColor="text1"/>
          <w:lang w:eastAsia="zh-HK"/>
        </w:rPr>
        <w:t>他以身教顯示出其立人、達人的仁者風範。一次，學生傅斯年以匿名</w:t>
      </w: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帖</w:t>
      </w:r>
      <w:proofErr w:type="gramEnd"/>
      <w:r w:rsidRPr="00056E98">
        <w:rPr>
          <w:rFonts w:ascii="Times New Roman" w:hAnsi="Times New Roman"/>
          <w:color w:val="000000" w:themeColor="text1"/>
          <w:lang w:eastAsia="zh-HK"/>
        </w:rPr>
        <w:t>批評一位出身官僚家庭的同學，蔡元培知道後，雖然反對他的做法，但亦維護傅斯年的自尊：他認為指出別人錯誤應是善意的，不應惡意攻擊；而在指出傅斯年的錯誤時，蔡元培是以長者諄諄善</w:t>
      </w: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誘</w:t>
      </w:r>
      <w:proofErr w:type="gramEnd"/>
      <w:r w:rsidRPr="00056E98">
        <w:rPr>
          <w:rFonts w:ascii="Times New Roman" w:hAnsi="Times New Roman"/>
          <w:color w:val="000000" w:themeColor="text1"/>
          <w:lang w:eastAsia="zh-HK"/>
        </w:rPr>
        <w:t>的方式教導他應該做</w:t>
      </w: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甚麼、</w:t>
      </w:r>
      <w:proofErr w:type="gramEnd"/>
      <w:r w:rsidRPr="00056E98">
        <w:rPr>
          <w:rFonts w:ascii="Times New Roman" w:hAnsi="Times New Roman"/>
          <w:color w:val="000000" w:themeColor="text1"/>
          <w:lang w:eastAsia="zh-HK"/>
        </w:rPr>
        <w:t>不應做</w:t>
      </w: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甚麼，</w:t>
      </w:r>
      <w:proofErr w:type="gramEnd"/>
      <w:r w:rsidRPr="00056E98">
        <w:rPr>
          <w:rFonts w:ascii="Times New Roman" w:hAnsi="Times New Roman"/>
          <w:color w:val="000000" w:themeColor="text1"/>
          <w:lang w:eastAsia="zh-HK"/>
        </w:rPr>
        <w:t>而非嚴懲處罰他。這使傅斯年明白自己的不是之處，並引以為</w:t>
      </w: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鑑</w:t>
      </w:r>
      <w:proofErr w:type="gramEnd"/>
      <w:r w:rsidRPr="00056E98">
        <w:rPr>
          <w:rFonts w:ascii="Times New Roman" w:hAnsi="Times New Roman"/>
          <w:color w:val="000000" w:themeColor="text1"/>
          <w:lang w:eastAsia="zh-HK"/>
        </w:rPr>
        <w:t>，終生受用。</w:t>
      </w:r>
    </w:p>
    <w:p w14:paraId="2CE36D14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BDC74BB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受到西方教育理念的影響，蔡元培表明大學是研究學問的地方，並非為培育官吏而設，</w:t>
      </w:r>
      <w:proofErr w:type="gramStart"/>
      <w:r w:rsidRPr="00056E98">
        <w:rPr>
          <w:rFonts w:ascii="Times New Roman" w:hAnsi="Times New Roman"/>
          <w:color w:val="000000" w:themeColor="text1"/>
        </w:rPr>
        <w:t>力革北京大學</w:t>
      </w:r>
      <w:proofErr w:type="gramEnd"/>
      <w:r w:rsidRPr="00056E98">
        <w:rPr>
          <w:rFonts w:ascii="Times New Roman" w:hAnsi="Times New Roman"/>
          <w:color w:val="000000" w:themeColor="text1"/>
          <w:lang w:eastAsia="zh-HK"/>
        </w:rPr>
        <w:t>之</w:t>
      </w:r>
      <w:r w:rsidRPr="00056E98">
        <w:rPr>
          <w:rFonts w:ascii="Times New Roman" w:hAnsi="Times New Roman"/>
          <w:color w:val="000000" w:themeColor="text1"/>
        </w:rPr>
        <w:t>弊病。蔡元培提出的辦學方針是「思想自由，兼容並包」，招聘教師時只看學問，不看其他。</w:t>
      </w:r>
      <w:bookmarkStart w:id="8" w:name="_Hlk49729537"/>
      <w:r w:rsidRPr="00056E98">
        <w:rPr>
          <w:rFonts w:ascii="Times New Roman" w:hAnsi="Times New Roman"/>
          <w:color w:val="000000" w:themeColor="text1"/>
        </w:rPr>
        <w:t>他聘請的多是新派的知識份子，如李大釗、陳獨秀等</w:t>
      </w:r>
      <w:bookmarkEnd w:id="8"/>
      <w:r w:rsidRPr="00056E98">
        <w:rPr>
          <w:rFonts w:ascii="Times New Roman" w:hAnsi="Times New Roman"/>
          <w:color w:val="000000" w:themeColor="text1"/>
        </w:rPr>
        <w:t>，使北京大學人才輩出，對大學的改革起了關鍵作用。</w:t>
      </w:r>
      <w:proofErr w:type="gramStart"/>
      <w:r w:rsidRPr="00056E98">
        <w:rPr>
          <w:rFonts w:ascii="Times New Roman" w:hAnsi="Times New Roman"/>
          <w:color w:val="000000" w:themeColor="text1"/>
        </w:rPr>
        <w:t>此外，</w:t>
      </w:r>
      <w:proofErr w:type="gramEnd"/>
      <w:r w:rsidRPr="00056E98">
        <w:rPr>
          <w:rFonts w:ascii="Times New Roman" w:hAnsi="Times New Roman"/>
          <w:color w:val="000000" w:themeColor="text1"/>
        </w:rPr>
        <w:t>他提倡「民主」和「科學」等新思維，鼓勵學生建立獨立自主的思想，開創北京大學學術自由的風氣，這種精神</w:t>
      </w:r>
      <w:r w:rsidRPr="00056E98">
        <w:rPr>
          <w:rFonts w:ascii="Times New Roman" w:hAnsi="Times New Roman"/>
          <w:color w:val="000000" w:themeColor="text1"/>
          <w:lang w:eastAsia="zh-HK"/>
        </w:rPr>
        <w:t>推動了當時的「新文化運動」</w:t>
      </w:r>
      <w:r w:rsidRPr="00056E98">
        <w:rPr>
          <w:rFonts w:ascii="Times New Roman" w:hAnsi="Times New Roman"/>
          <w:color w:val="000000" w:themeColor="text1"/>
        </w:rPr>
        <w:t>。</w:t>
      </w:r>
    </w:p>
    <w:p w14:paraId="4376E2F4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2ED8D3F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</w:rPr>
        <w:t>此外，</w:t>
      </w:r>
      <w:proofErr w:type="gramEnd"/>
      <w:r w:rsidRPr="00056E98">
        <w:rPr>
          <w:rFonts w:ascii="Times New Roman" w:hAnsi="Times New Roman"/>
          <w:color w:val="000000" w:themeColor="text1"/>
        </w:rPr>
        <w:t>蔡元培關心學生，善盡校長本份。</w:t>
      </w:r>
      <w:r w:rsidRPr="00056E98">
        <w:rPr>
          <w:rFonts w:ascii="Times New Roman" w:hAnsi="Times New Roman"/>
          <w:color w:val="000000" w:themeColor="text1"/>
        </w:rPr>
        <w:t>1919</w:t>
      </w:r>
      <w:r w:rsidRPr="00056E98">
        <w:rPr>
          <w:rFonts w:ascii="Times New Roman" w:hAnsi="Times New Roman"/>
          <w:color w:val="000000" w:themeColor="text1"/>
        </w:rPr>
        <w:t>年第一次世界大戰結束後，西方列強在巴黎和會上偏袒日本，掠奪山東的權益，嚴重損害中國主權。消息傳開後舉國</w:t>
      </w:r>
      <w:proofErr w:type="gramStart"/>
      <w:r w:rsidRPr="00056E98">
        <w:rPr>
          <w:rFonts w:ascii="Times New Roman" w:hAnsi="Times New Roman"/>
          <w:color w:val="000000" w:themeColor="text1"/>
        </w:rPr>
        <w:t>憤怒，</w:t>
      </w:r>
      <w:proofErr w:type="gramEnd"/>
      <w:r w:rsidRPr="00056E98">
        <w:rPr>
          <w:rFonts w:ascii="Times New Roman" w:hAnsi="Times New Roman"/>
          <w:color w:val="000000" w:themeColor="text1"/>
        </w:rPr>
        <w:t>北京大學的學生勇於發聲，發起「五四運動」，舉行聲勢浩大的示威活動，社會各界相繼參與和響應，向對列強軟弱的北洋政府作出強烈抗議。蔡元培聞悉有學生被逮捕，毫不猶</w:t>
      </w:r>
      <w:r w:rsidRPr="00056E98">
        <w:rPr>
          <w:rFonts w:ascii="Times New Roman" w:hAnsi="Times New Roman"/>
          <w:color w:val="000000" w:themeColor="text1"/>
          <w:lang w:eastAsia="zh-HK"/>
        </w:rPr>
        <w:t>豫</w:t>
      </w:r>
      <w:r w:rsidRPr="00056E98">
        <w:rPr>
          <w:rFonts w:ascii="Times New Roman" w:hAnsi="Times New Roman"/>
          <w:color w:val="000000" w:themeColor="text1"/>
        </w:rPr>
        <w:t>挺身而出，為營救和保釋學生四處奔走，最終學生獲得釋放，蔡元培關心學生，忠實履行</w:t>
      </w:r>
      <w:r w:rsidRPr="00056E98">
        <w:rPr>
          <w:rFonts w:ascii="Times New Roman" w:hAnsi="Times New Roman"/>
          <w:color w:val="000000" w:themeColor="text1"/>
          <w:lang w:eastAsia="zh-HK"/>
        </w:rPr>
        <w:t>了</w:t>
      </w:r>
      <w:r w:rsidRPr="00056E98">
        <w:rPr>
          <w:rFonts w:ascii="Times New Roman" w:hAnsi="Times New Roman"/>
          <w:color w:val="000000" w:themeColor="text1"/>
        </w:rPr>
        <w:t>校長的職責。</w:t>
      </w:r>
    </w:p>
    <w:p w14:paraId="2E50853A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213C5A7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lastRenderedPageBreak/>
        <w:t>蔡元培在任北京大學校長</w:t>
      </w:r>
      <w:proofErr w:type="gramStart"/>
      <w:r w:rsidRPr="00056E98">
        <w:rPr>
          <w:rFonts w:ascii="Times New Roman" w:hAnsi="Times New Roman"/>
          <w:color w:val="000000" w:themeColor="text1"/>
        </w:rPr>
        <w:t>期間，</w:t>
      </w:r>
      <w:proofErr w:type="gramEnd"/>
      <w:r w:rsidRPr="00056E98">
        <w:rPr>
          <w:rFonts w:ascii="Times New Roman" w:hAnsi="Times New Roman"/>
          <w:color w:val="000000" w:themeColor="text1"/>
        </w:rPr>
        <w:t>勇於接納不</w:t>
      </w:r>
      <w:r w:rsidRPr="00056E98">
        <w:rPr>
          <w:rFonts w:ascii="Times New Roman" w:hAnsi="Times New Roman" w:hint="eastAsia"/>
          <w:color w:val="000000" w:themeColor="text1"/>
        </w:rPr>
        <w:t>同</w:t>
      </w:r>
      <w:r w:rsidRPr="00056E98">
        <w:rPr>
          <w:rFonts w:ascii="Times New Roman" w:hAnsi="Times New Roman"/>
          <w:color w:val="000000" w:themeColor="text1"/>
        </w:rPr>
        <w:t>意見，求同存異，為北京大學奠定基礎。他作育英才，培養出不少愛國和具真才實學的青年。而且，他敬業樂業，關愛學生，顯示出立人、達人的仁者風範，實為後世校長治校樹立典範。</w:t>
      </w:r>
    </w:p>
    <w:bookmarkEnd w:id="7"/>
    <w:p w14:paraId="2B9291BA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0ED624A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  <w:lang w:eastAsia="ja-JP"/>
        </w:rPr>
      </w:pPr>
      <w:r w:rsidRPr="00056E98">
        <w:rPr>
          <w:rFonts w:ascii="Times New Roman" w:hAnsi="Times New Roman"/>
          <w:b/>
          <w:bCs/>
          <w:color w:val="000000" w:themeColor="text1"/>
          <w:lang w:eastAsia="ja-JP"/>
        </w:rPr>
        <w:t>參考書目：</w:t>
      </w:r>
    </w:p>
    <w:p w14:paraId="1DE082EF" w14:textId="77777777" w:rsidR="002A5680" w:rsidRPr="00056E98" w:rsidRDefault="002A5680" w:rsidP="002A5680">
      <w:pPr>
        <w:ind w:firstLine="2"/>
        <w:jc w:val="both"/>
        <w:rPr>
          <w:rFonts w:ascii="Times New Roman" w:hAnsi="Times New Roman"/>
          <w:color w:val="000000" w:themeColor="text1"/>
          <w:lang w:eastAsia="ja-JP"/>
        </w:rPr>
      </w:pPr>
      <w:r w:rsidRPr="00056E98">
        <w:rPr>
          <w:rFonts w:ascii="Times New Roman" w:hAnsi="Times New Roman"/>
          <w:color w:val="000000" w:themeColor="text1"/>
          <w:lang w:eastAsia="ja-JP"/>
        </w:rPr>
        <w:t>金耀基：〈蔡元培先生象徵的學術世界－蔡元培先生新墓碑落成有感〉，載《大學之理念》（北京：生活・讀書・新知三聯書店，</w:t>
      </w:r>
      <w:r w:rsidRPr="00056E98">
        <w:rPr>
          <w:rFonts w:ascii="Times New Roman" w:hAnsi="Times New Roman"/>
          <w:color w:val="000000" w:themeColor="text1"/>
          <w:lang w:eastAsia="ja-JP"/>
        </w:rPr>
        <w:t>2001</w:t>
      </w:r>
      <w:r w:rsidRPr="00056E98">
        <w:rPr>
          <w:rFonts w:ascii="Times New Roman" w:hAnsi="Times New Roman"/>
          <w:color w:val="000000" w:themeColor="text1"/>
          <w:lang w:eastAsia="ja-JP"/>
        </w:rPr>
        <w:t>年）。</w:t>
      </w:r>
    </w:p>
    <w:p w14:paraId="490BBA54" w14:textId="77777777" w:rsidR="002A5680" w:rsidRPr="00056E98" w:rsidRDefault="002A5680" w:rsidP="002A5680">
      <w:pPr>
        <w:ind w:firstLine="2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高叔平：《蔡元培年譜》</w:t>
      </w:r>
      <w:proofErr w:type="gramStart"/>
      <w:r w:rsidRPr="00056E98">
        <w:rPr>
          <w:rFonts w:ascii="Times New Roman" w:hAnsi="Times New Roman"/>
          <w:color w:val="000000" w:themeColor="text1"/>
        </w:rPr>
        <w:t>（</w:t>
      </w:r>
      <w:proofErr w:type="gramEnd"/>
      <w:r w:rsidRPr="00056E98">
        <w:rPr>
          <w:rFonts w:ascii="Times New Roman" w:hAnsi="Times New Roman"/>
          <w:color w:val="000000" w:themeColor="text1"/>
        </w:rPr>
        <w:t>北京：中華書局，</w:t>
      </w:r>
      <w:r w:rsidRPr="00056E98">
        <w:rPr>
          <w:rFonts w:ascii="Times New Roman" w:hAnsi="Times New Roman"/>
          <w:color w:val="000000" w:themeColor="text1"/>
        </w:rPr>
        <w:t>1980</w:t>
      </w:r>
      <w:r w:rsidRPr="00056E98">
        <w:rPr>
          <w:rFonts w:ascii="Times New Roman" w:hAnsi="Times New Roman"/>
          <w:color w:val="000000" w:themeColor="text1"/>
        </w:rPr>
        <w:t>年</w:t>
      </w:r>
      <w:proofErr w:type="gramStart"/>
      <w:r w:rsidRPr="00056E98">
        <w:rPr>
          <w:rFonts w:ascii="Times New Roman" w:hAnsi="Times New Roman"/>
          <w:color w:val="000000" w:themeColor="text1"/>
        </w:rPr>
        <w:t>）</w:t>
      </w:r>
      <w:proofErr w:type="gramEnd"/>
      <w:r w:rsidRPr="00056E98">
        <w:rPr>
          <w:rFonts w:ascii="Times New Roman" w:hAnsi="Times New Roman"/>
          <w:color w:val="000000" w:themeColor="text1"/>
        </w:rPr>
        <w:t>。</w:t>
      </w:r>
    </w:p>
    <w:p w14:paraId="61F8087F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056E98">
        <w:rPr>
          <w:rFonts w:ascii="Times New Roman" w:hAnsi="Times New Roman"/>
          <w:color w:val="000000" w:themeColor="text1"/>
        </w:rPr>
        <w:t>張曉</w:t>
      </w:r>
      <w:proofErr w:type="gramStart"/>
      <w:r w:rsidRPr="00056E98">
        <w:rPr>
          <w:rFonts w:ascii="Times New Roman" w:hAnsi="Times New Roman"/>
          <w:color w:val="000000" w:themeColor="text1"/>
        </w:rPr>
        <w:t>唯</w:t>
      </w:r>
      <w:proofErr w:type="gramEnd"/>
      <w:r w:rsidRPr="00056E98">
        <w:rPr>
          <w:rFonts w:ascii="Times New Roman" w:hAnsi="Times New Roman"/>
          <w:color w:val="000000" w:themeColor="text1"/>
        </w:rPr>
        <w:t>：《蔡元培評傳》</w:t>
      </w:r>
      <w:proofErr w:type="gramStart"/>
      <w:r w:rsidRPr="00056E98">
        <w:rPr>
          <w:rFonts w:ascii="Times New Roman" w:hAnsi="Times New Roman"/>
          <w:color w:val="000000" w:themeColor="text1"/>
        </w:rPr>
        <w:t>（</w:t>
      </w:r>
      <w:proofErr w:type="gramEnd"/>
      <w:r w:rsidRPr="00056E98">
        <w:rPr>
          <w:rFonts w:ascii="Times New Roman" w:hAnsi="Times New Roman"/>
          <w:color w:val="000000" w:themeColor="text1"/>
        </w:rPr>
        <w:t>南昌：百花洲文藝出版社，</w:t>
      </w:r>
      <w:r w:rsidRPr="00056E98">
        <w:rPr>
          <w:rFonts w:ascii="Times New Roman" w:hAnsi="Times New Roman"/>
          <w:color w:val="000000" w:themeColor="text1"/>
        </w:rPr>
        <w:t>2015</w:t>
      </w:r>
      <w:r w:rsidRPr="00056E98">
        <w:rPr>
          <w:rFonts w:ascii="Times New Roman" w:hAnsi="Times New Roman"/>
          <w:color w:val="000000" w:themeColor="text1"/>
        </w:rPr>
        <w:t>年</w:t>
      </w:r>
      <w:proofErr w:type="gramStart"/>
      <w:r w:rsidRPr="00056E98">
        <w:rPr>
          <w:rFonts w:ascii="Times New Roman" w:hAnsi="Times New Roman"/>
          <w:color w:val="000000" w:themeColor="text1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036AE421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蔡元培：《蔡元培教育論著選》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北京：人民敎育出版社，</w:t>
      </w:r>
      <w:r w:rsidRPr="00DB6FB1">
        <w:rPr>
          <w:rFonts w:ascii="Times New Roman" w:hAnsi="Times New Roman"/>
        </w:rPr>
        <w:t>1991</w:t>
      </w:r>
      <w:r w:rsidRPr="00DB6FB1">
        <w:rPr>
          <w:rFonts w:ascii="Times New Roman" w:hAnsi="Times New Roman"/>
        </w:rPr>
        <w:t>年）。</w:t>
      </w:r>
    </w:p>
    <w:p w14:paraId="36BE805C" w14:textId="77777777" w:rsidR="002A5680" w:rsidRPr="00DB6FB1" w:rsidRDefault="002A5680" w:rsidP="002A5680">
      <w:pPr>
        <w:ind w:firstLine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蔡元培誕辰</w:t>
      </w:r>
      <w:r w:rsidRPr="00DB6FB1">
        <w:rPr>
          <w:rFonts w:ascii="Times New Roman" w:hAnsi="Times New Roman"/>
        </w:rPr>
        <w:t>130</w:t>
      </w:r>
      <w:r w:rsidRPr="00DB6FB1">
        <w:rPr>
          <w:rFonts w:ascii="Times New Roman" w:hAnsi="Times New Roman"/>
        </w:rPr>
        <w:t>周年紀念國際學術討論會編：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蔡元培硏究集：紀念蔡元培先生誕辰</w:t>
      </w:r>
      <w:r w:rsidRPr="00DB6FB1">
        <w:rPr>
          <w:rFonts w:ascii="Times New Roman" w:hAnsi="Times New Roman"/>
        </w:rPr>
        <w:t>130</w:t>
      </w:r>
      <w:r w:rsidRPr="00DB6FB1">
        <w:rPr>
          <w:rFonts w:ascii="Times New Roman" w:hAnsi="Times New Roman"/>
        </w:rPr>
        <w:t>周年國際學術討論會文集</w:t>
      </w:r>
      <w:proofErr w:type="gramStart"/>
      <w:r w:rsidRPr="00DB6FB1">
        <w:rPr>
          <w:rFonts w:ascii="Times New Roman" w:hAnsi="Times New Roman"/>
        </w:rPr>
        <w:t>》（</w:t>
      </w:r>
      <w:proofErr w:type="gramEnd"/>
      <w:r w:rsidRPr="00DB6FB1">
        <w:rPr>
          <w:rFonts w:ascii="Times New Roman" w:hAnsi="Times New Roman"/>
        </w:rPr>
        <w:t>北京：北京大學出版社，</w:t>
      </w:r>
      <w:r w:rsidRPr="00DB6FB1">
        <w:rPr>
          <w:rFonts w:ascii="Times New Roman" w:hAnsi="Times New Roman"/>
        </w:rPr>
        <w:t>1999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454F1001" w14:textId="77777777" w:rsidR="002A5680" w:rsidRPr="00DB6FB1" w:rsidRDefault="002A5680" w:rsidP="002A5680">
      <w:pPr>
        <w:jc w:val="both"/>
        <w:rPr>
          <w:rFonts w:ascii="Times New Roman" w:hAnsi="Times New Roman"/>
          <w:b/>
          <w:sz w:val="28"/>
          <w:szCs w:val="28"/>
          <w:lang w:eastAsia="zh-HK"/>
        </w:rPr>
      </w:pPr>
      <w:r w:rsidRPr="00DB6FB1">
        <w:rPr>
          <w:rFonts w:ascii="Times New Roman" w:hAnsi="Times New Roman"/>
          <w:b/>
          <w:sz w:val="28"/>
          <w:szCs w:val="28"/>
          <w:lang w:eastAsia="zh-HK"/>
        </w:rPr>
        <w:br w:type="page"/>
      </w:r>
    </w:p>
    <w:p w14:paraId="0525D441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lastRenderedPageBreak/>
        <w:t>選擇題：</w:t>
      </w:r>
      <w:r w:rsidRPr="00DB6FB1">
        <w:rPr>
          <w:rFonts w:ascii="Times New Roman" w:hAnsi="Times New Roman"/>
          <w:b/>
          <w:bCs/>
        </w:rPr>
        <w:t xml:space="preserve"> </w:t>
      </w:r>
    </w:p>
    <w:p w14:paraId="174C6595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</w:p>
    <w:p w14:paraId="68E1BFCC" w14:textId="77777777" w:rsidR="002A5680" w:rsidRPr="00056E98" w:rsidRDefault="002A5680">
      <w:pPr>
        <w:pStyle w:val="af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DB6FB1">
        <w:rPr>
          <w:rFonts w:ascii="Times New Roman" w:hAnsi="Times New Roman"/>
        </w:rPr>
        <w:t>蔡元</w:t>
      </w:r>
      <w:r w:rsidRPr="00056E98">
        <w:rPr>
          <w:rFonts w:ascii="Times New Roman" w:hAnsi="Times New Roman"/>
          <w:color w:val="000000" w:themeColor="text1"/>
        </w:rPr>
        <w:t>培為甚麼辭去翰林院職</w:t>
      </w:r>
      <w:r w:rsidRPr="00056E98">
        <w:rPr>
          <w:rFonts w:ascii="Times New Roman" w:hAnsi="Times New Roman" w:hint="eastAsia"/>
          <w:color w:val="000000" w:themeColor="text1"/>
        </w:rPr>
        <w:t>務</w:t>
      </w:r>
      <w:r w:rsidRPr="00056E98">
        <w:rPr>
          <w:rFonts w:ascii="Times New Roman" w:hAnsi="Times New Roman"/>
          <w:color w:val="000000" w:themeColor="text1"/>
        </w:rPr>
        <w:t>？</w:t>
      </w:r>
    </w:p>
    <w:p w14:paraId="3787D791" w14:textId="77777777" w:rsidR="002A5680" w:rsidRPr="00056E98" w:rsidRDefault="002A5680">
      <w:pPr>
        <w:pStyle w:val="af"/>
        <w:numPr>
          <w:ilvl w:val="1"/>
          <w:numId w:val="2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父母反對</w:t>
      </w:r>
    </w:p>
    <w:p w14:paraId="7165A313" w14:textId="77777777" w:rsidR="002A5680" w:rsidRPr="00056E98" w:rsidRDefault="002A5680">
      <w:pPr>
        <w:pStyle w:val="af"/>
        <w:numPr>
          <w:ilvl w:val="1"/>
          <w:numId w:val="2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在工作上被排擠</w:t>
      </w:r>
    </w:p>
    <w:p w14:paraId="632E0217" w14:textId="77777777" w:rsidR="002A5680" w:rsidRPr="00056E98" w:rsidRDefault="002A5680">
      <w:pPr>
        <w:pStyle w:val="af"/>
        <w:numPr>
          <w:ilvl w:val="1"/>
          <w:numId w:val="2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想專注著書立說</w:t>
      </w:r>
    </w:p>
    <w:p w14:paraId="771325A9" w14:textId="77777777" w:rsidR="002A5680" w:rsidRPr="00056E98" w:rsidRDefault="002A5680">
      <w:pPr>
        <w:pStyle w:val="af"/>
        <w:numPr>
          <w:ilvl w:val="1"/>
          <w:numId w:val="2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接連目睹甲午戰爭戰敗及</w:t>
      </w:r>
      <w:r w:rsidRPr="00056E98">
        <w:rPr>
          <w:rFonts w:hint="eastAsia"/>
          <w:color w:val="000000" w:themeColor="text1"/>
        </w:rPr>
        <w:t>戊戌變法失敗，</w:t>
      </w:r>
      <w:r w:rsidRPr="00056E98">
        <w:rPr>
          <w:rFonts w:ascii="Times New Roman" w:hAnsi="Times New Roman"/>
          <w:color w:val="000000" w:themeColor="text1"/>
        </w:rPr>
        <w:t>漸對清廷失望</w:t>
      </w:r>
    </w:p>
    <w:p w14:paraId="3498C785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42B0E5C" w14:textId="77777777" w:rsidR="002A5680" w:rsidRPr="00056E98" w:rsidRDefault="002A5680">
      <w:pPr>
        <w:pStyle w:val="af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蔡元培在哪一年就任北京大學校長？</w:t>
      </w:r>
    </w:p>
    <w:p w14:paraId="62D2BF7A" w14:textId="77777777" w:rsidR="002A5680" w:rsidRPr="00056E98" w:rsidRDefault="002A5680">
      <w:pPr>
        <w:pStyle w:val="af"/>
        <w:numPr>
          <w:ilvl w:val="1"/>
          <w:numId w:val="2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1915</w:t>
      </w:r>
      <w:r w:rsidRPr="00056E98">
        <w:rPr>
          <w:rFonts w:ascii="Times New Roman" w:hAnsi="Times New Roman"/>
          <w:color w:val="000000" w:themeColor="text1"/>
        </w:rPr>
        <w:t>年</w:t>
      </w:r>
    </w:p>
    <w:p w14:paraId="4A08A647" w14:textId="77777777" w:rsidR="002A5680" w:rsidRPr="00056E98" w:rsidRDefault="002A5680">
      <w:pPr>
        <w:pStyle w:val="af"/>
        <w:numPr>
          <w:ilvl w:val="1"/>
          <w:numId w:val="2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1916</w:t>
      </w:r>
      <w:r w:rsidRPr="00056E98">
        <w:rPr>
          <w:rFonts w:ascii="Times New Roman" w:hAnsi="Times New Roman"/>
          <w:color w:val="000000" w:themeColor="text1"/>
        </w:rPr>
        <w:t>年</w:t>
      </w:r>
    </w:p>
    <w:p w14:paraId="48DFCE67" w14:textId="77777777" w:rsidR="002A5680" w:rsidRPr="00056E98" w:rsidRDefault="002A5680">
      <w:pPr>
        <w:pStyle w:val="af"/>
        <w:numPr>
          <w:ilvl w:val="1"/>
          <w:numId w:val="2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1917</w:t>
      </w:r>
      <w:r w:rsidRPr="00056E98">
        <w:rPr>
          <w:rFonts w:ascii="Times New Roman" w:hAnsi="Times New Roman"/>
          <w:color w:val="000000" w:themeColor="text1"/>
        </w:rPr>
        <w:t>年</w:t>
      </w:r>
    </w:p>
    <w:p w14:paraId="4CFE32BD" w14:textId="77777777" w:rsidR="002A5680" w:rsidRPr="00056E98" w:rsidRDefault="002A5680">
      <w:pPr>
        <w:pStyle w:val="af"/>
        <w:numPr>
          <w:ilvl w:val="1"/>
          <w:numId w:val="2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1918</w:t>
      </w:r>
      <w:r w:rsidRPr="00056E98">
        <w:rPr>
          <w:rFonts w:ascii="Times New Roman" w:hAnsi="Times New Roman"/>
          <w:color w:val="000000" w:themeColor="text1"/>
        </w:rPr>
        <w:t>年</w:t>
      </w:r>
    </w:p>
    <w:p w14:paraId="4EED5706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02305D45" w14:textId="77777777" w:rsidR="002A5680" w:rsidRPr="00056E98" w:rsidRDefault="002A5680">
      <w:pPr>
        <w:pStyle w:val="af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以下哪兩項最能形容蔡元培的辦學方針？</w:t>
      </w:r>
    </w:p>
    <w:p w14:paraId="1476DC9D" w14:textId="77777777" w:rsidR="002A5680" w:rsidRPr="00056E98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（甲）思想自由；（乙）樂善忠信；（丙）至誠至聖；（丁）兼容並包</w:t>
      </w:r>
    </w:p>
    <w:p w14:paraId="2EFA1D86" w14:textId="77777777" w:rsidR="002A5680" w:rsidRPr="00056E98" w:rsidRDefault="002A5680">
      <w:pPr>
        <w:pStyle w:val="af"/>
        <w:numPr>
          <w:ilvl w:val="1"/>
          <w:numId w:val="2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（甲）（乙）</w:t>
      </w:r>
    </w:p>
    <w:p w14:paraId="4C4B67C9" w14:textId="77777777" w:rsidR="002A5680" w:rsidRPr="00056E98" w:rsidRDefault="002A5680">
      <w:pPr>
        <w:pStyle w:val="af"/>
        <w:numPr>
          <w:ilvl w:val="1"/>
          <w:numId w:val="2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（甲）（丁）</w:t>
      </w:r>
    </w:p>
    <w:p w14:paraId="03D95627" w14:textId="77777777" w:rsidR="002A5680" w:rsidRPr="00056E98" w:rsidRDefault="002A5680">
      <w:pPr>
        <w:pStyle w:val="af"/>
        <w:numPr>
          <w:ilvl w:val="1"/>
          <w:numId w:val="2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（乙）（丙）</w:t>
      </w:r>
    </w:p>
    <w:p w14:paraId="43CAB843" w14:textId="77777777" w:rsidR="002A5680" w:rsidRPr="00056E98" w:rsidRDefault="002A5680">
      <w:pPr>
        <w:pStyle w:val="af"/>
        <w:numPr>
          <w:ilvl w:val="1"/>
          <w:numId w:val="2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（丙）（丁）</w:t>
      </w:r>
    </w:p>
    <w:p w14:paraId="530BAE9E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0236B9CB" w14:textId="77777777" w:rsidR="002A5680" w:rsidRPr="00056E98" w:rsidRDefault="002A5680">
      <w:pPr>
        <w:pStyle w:val="af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bookmarkStart w:id="9" w:name="_Hlk49729505"/>
      <w:r w:rsidRPr="00056E98">
        <w:rPr>
          <w:rFonts w:ascii="Times New Roman" w:hAnsi="Times New Roman"/>
          <w:color w:val="000000" w:themeColor="text1"/>
        </w:rPr>
        <w:t>以下哪兩位是蔡元培在任北京大學校長時招聘的</w:t>
      </w:r>
      <w:r w:rsidRPr="00056E98">
        <w:rPr>
          <w:rFonts w:ascii="Times New Roman" w:hAnsi="Times New Roman" w:hint="eastAsia"/>
          <w:color w:val="000000" w:themeColor="text1"/>
          <w:lang w:eastAsia="zh-HK"/>
        </w:rPr>
        <w:t>知識分子</w:t>
      </w:r>
      <w:r w:rsidRPr="00056E98">
        <w:rPr>
          <w:rFonts w:ascii="Times New Roman" w:hAnsi="Times New Roman"/>
          <w:color w:val="000000" w:themeColor="text1"/>
        </w:rPr>
        <w:t>？</w:t>
      </w:r>
    </w:p>
    <w:p w14:paraId="088264C9" w14:textId="77777777" w:rsidR="002A5680" w:rsidRPr="00056E98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（甲）陳獨秀；（乙）傅斯年；（丙）李大釗；（丁）杜新志</w:t>
      </w:r>
    </w:p>
    <w:bookmarkEnd w:id="9"/>
    <w:p w14:paraId="0D6123CE" w14:textId="77777777" w:rsidR="002A5680" w:rsidRPr="00056E98" w:rsidRDefault="002A5680">
      <w:pPr>
        <w:pStyle w:val="af"/>
        <w:numPr>
          <w:ilvl w:val="1"/>
          <w:numId w:val="2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（甲）（乙）</w:t>
      </w:r>
    </w:p>
    <w:p w14:paraId="62A74375" w14:textId="77777777" w:rsidR="002A5680" w:rsidRPr="00056E98" w:rsidRDefault="002A5680">
      <w:pPr>
        <w:pStyle w:val="af"/>
        <w:numPr>
          <w:ilvl w:val="1"/>
          <w:numId w:val="2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（甲）（丙）</w:t>
      </w:r>
    </w:p>
    <w:p w14:paraId="45D3C1D9" w14:textId="77777777" w:rsidR="002A5680" w:rsidRPr="00056E98" w:rsidRDefault="002A5680">
      <w:pPr>
        <w:pStyle w:val="af"/>
        <w:numPr>
          <w:ilvl w:val="1"/>
          <w:numId w:val="2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（乙）（丙）</w:t>
      </w:r>
    </w:p>
    <w:p w14:paraId="67C077FF" w14:textId="77777777" w:rsidR="002A5680" w:rsidRPr="00056E98" w:rsidRDefault="002A5680">
      <w:pPr>
        <w:pStyle w:val="af"/>
        <w:numPr>
          <w:ilvl w:val="1"/>
          <w:numId w:val="2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（丙）（丁）</w:t>
      </w:r>
    </w:p>
    <w:p w14:paraId="5DC86D7E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6D1D5E47" w14:textId="77777777" w:rsidR="002A5680" w:rsidRPr="00056E98" w:rsidRDefault="002A5680">
      <w:pPr>
        <w:pStyle w:val="af"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  <w:lang w:eastAsia="zh-HK"/>
        </w:rPr>
        <w:t>下列哪一項最能體現出蔡元培的仁者風範？</w:t>
      </w:r>
    </w:p>
    <w:p w14:paraId="1AB6AC07" w14:textId="77777777" w:rsidR="002A5680" w:rsidRPr="00056E98" w:rsidRDefault="002A5680">
      <w:pPr>
        <w:pStyle w:val="af"/>
        <w:numPr>
          <w:ilvl w:val="1"/>
          <w:numId w:val="2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  <w:lang w:eastAsia="zh-HK"/>
        </w:rPr>
        <w:t>糾正傅斯年批評別人的態度</w:t>
      </w:r>
    </w:p>
    <w:p w14:paraId="6CF2411D" w14:textId="77777777" w:rsidR="002A5680" w:rsidRPr="00056E98" w:rsidRDefault="002A5680">
      <w:pPr>
        <w:pStyle w:val="af"/>
        <w:numPr>
          <w:ilvl w:val="1"/>
          <w:numId w:val="2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  <w:lang w:eastAsia="zh-HK"/>
        </w:rPr>
        <w:t>答應出任北京大學校長</w:t>
      </w:r>
    </w:p>
    <w:p w14:paraId="24B8D4B2" w14:textId="77777777" w:rsidR="002A5680" w:rsidRPr="00056E98" w:rsidRDefault="002A5680">
      <w:pPr>
        <w:pStyle w:val="af"/>
        <w:numPr>
          <w:ilvl w:val="1"/>
          <w:numId w:val="2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  <w:lang w:eastAsia="zh-HK"/>
        </w:rPr>
        <w:t>聘請新派知識份子</w:t>
      </w:r>
    </w:p>
    <w:p w14:paraId="61C47E83" w14:textId="77777777" w:rsidR="002A5680" w:rsidRPr="00056E98" w:rsidRDefault="002A5680">
      <w:pPr>
        <w:pStyle w:val="af"/>
        <w:numPr>
          <w:ilvl w:val="1"/>
          <w:numId w:val="22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  <w:lang w:eastAsia="zh-HK"/>
        </w:rPr>
        <w:t>鼓勵學生培養獨立思考</w:t>
      </w:r>
    </w:p>
    <w:p w14:paraId="4A365D3A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22A35AA8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br w:type="page"/>
      </w:r>
    </w:p>
    <w:p w14:paraId="6FD997AD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099CADFB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ACB1979" w14:textId="77777777" w:rsidR="002A5680" w:rsidRPr="00056E98" w:rsidRDefault="002A5680">
      <w:pPr>
        <w:pStyle w:val="af"/>
        <w:numPr>
          <w:ilvl w:val="0"/>
          <w:numId w:val="23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蔡元培如何改革北京大學？</w:t>
      </w:r>
    </w:p>
    <w:p w14:paraId="3C9D2600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致力改良教育方式以救國／</w:t>
      </w:r>
    </w:p>
    <w:p w14:paraId="73C7AF2E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表明大學是研究學問的地方，並非為培育官吏而設／</w:t>
      </w:r>
    </w:p>
    <w:p w14:paraId="4E98681A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引進了開放的學風，鼓勵學生建立獨立自主的思想／</w:t>
      </w:r>
    </w:p>
    <w:p w14:paraId="47DE98F8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倡導「科學」和「民主」等新思潮，鼓勵學生建立獨立自主的思想。</w:t>
      </w:r>
    </w:p>
    <w:p w14:paraId="419F2EAC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12CE4864" w14:textId="77777777" w:rsidR="002A5680" w:rsidRPr="00056E98" w:rsidRDefault="002A5680">
      <w:pPr>
        <w:pStyle w:val="af"/>
        <w:numPr>
          <w:ilvl w:val="0"/>
          <w:numId w:val="23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為甚麼說蔡元培為後世校長治校樹立典範？</w:t>
      </w:r>
    </w:p>
    <w:p w14:paraId="0EBBD7E2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勇於接納不用意見，求同存異／</w:t>
      </w:r>
    </w:p>
    <w:p w14:paraId="5755AB61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作育英才，培養出不少愛國和具真才實學的青年／</w:t>
      </w:r>
    </w:p>
    <w:p w14:paraId="0C9C7D83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他敬業樂業，關愛學生，</w:t>
      </w:r>
      <w:r w:rsidRPr="00056E98">
        <w:rPr>
          <w:rFonts w:ascii="Times New Roman" w:hAnsi="Times New Roman" w:hint="eastAsia"/>
          <w:color w:val="000000" w:themeColor="text1"/>
          <w:lang w:eastAsia="zh-HK"/>
        </w:rPr>
        <w:t>在</w:t>
      </w:r>
      <w:r w:rsidRPr="00056E98">
        <w:rPr>
          <w:rFonts w:ascii="Times New Roman" w:hAnsi="Times New Roman"/>
          <w:color w:val="000000" w:themeColor="text1"/>
        </w:rPr>
        <w:t>五四運動期間營救被補學生，善盡校長本份。</w:t>
      </w:r>
    </w:p>
    <w:p w14:paraId="6A87B2D3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proofErr w:type="gramStart"/>
      <w:r w:rsidRPr="00056E98">
        <w:rPr>
          <w:rFonts w:ascii="Times New Roman" w:hAnsi="Times New Roman"/>
          <w:color w:val="000000" w:themeColor="text1"/>
          <w:lang w:eastAsia="zh-HK"/>
        </w:rPr>
        <w:t>（</w:t>
      </w:r>
      <w:proofErr w:type="gramEnd"/>
      <w:r w:rsidRPr="00056E98">
        <w:rPr>
          <w:rFonts w:ascii="Times New Roman" w:hAnsi="Times New Roman"/>
          <w:color w:val="000000" w:themeColor="text1"/>
          <w:lang w:eastAsia="zh-HK"/>
        </w:rPr>
        <w:t>學生可提出其他有理據</w:t>
      </w:r>
      <w:r w:rsidRPr="00056E98">
        <w:rPr>
          <w:rFonts w:ascii="Times New Roman" w:hAnsi="Times New Roman" w:hint="eastAsia"/>
          <w:color w:val="000000" w:themeColor="text1"/>
          <w:lang w:eastAsia="zh-HK"/>
        </w:rPr>
        <w:t>的</w:t>
      </w:r>
      <w:r w:rsidRPr="00056E98">
        <w:rPr>
          <w:rFonts w:ascii="Times New Roman" w:hAnsi="Times New Roman"/>
          <w:color w:val="000000" w:themeColor="text1"/>
          <w:lang w:eastAsia="zh-HK"/>
        </w:rPr>
        <w:t>答案。）</w:t>
      </w:r>
    </w:p>
    <w:p w14:paraId="72E4373E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br w:type="page"/>
      </w:r>
    </w:p>
    <w:p w14:paraId="3828499F" w14:textId="77777777" w:rsidR="002A5680" w:rsidRPr="00DB6FB1" w:rsidRDefault="002A5680" w:rsidP="002A5680">
      <w:pPr>
        <w:pStyle w:val="3"/>
        <w:jc w:val="both"/>
        <w:rPr>
          <w:rFonts w:ascii="Times New Roman" w:hAnsi="Times New Roman"/>
        </w:rPr>
      </w:pPr>
      <w:bookmarkStart w:id="10" w:name="_Toc111737791"/>
      <w:r w:rsidRPr="00DB6FB1">
        <w:rPr>
          <w:rFonts w:ascii="Times New Roman" w:hAnsi="Times New Roman"/>
        </w:rPr>
        <w:lastRenderedPageBreak/>
        <w:t>冰心</w:t>
      </w:r>
      <w:bookmarkEnd w:id="10"/>
    </w:p>
    <w:p w14:paraId="7C9D3B97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滿腔熱誠，關愛他人</w:t>
      </w:r>
    </w:p>
    <w:p w14:paraId="37040019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2F849CD2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b/>
          <w:bCs/>
        </w:rPr>
        <w:t>歷史時期：</w:t>
      </w:r>
      <w:r w:rsidRPr="00DB6FB1">
        <w:rPr>
          <w:rFonts w:ascii="Times New Roman" w:hAnsi="Times New Roman"/>
        </w:rPr>
        <w:t>中華民國</w:t>
      </w:r>
    </w:p>
    <w:p w14:paraId="0D80E0AF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b/>
          <w:bCs/>
        </w:rPr>
        <w:t>課題：</w:t>
      </w:r>
      <w:r w:rsidRPr="00DB6FB1">
        <w:rPr>
          <w:rFonts w:ascii="Times New Roman" w:hAnsi="Times New Roman"/>
        </w:rPr>
        <w:t>辛亥革命與民初政局</w:t>
      </w:r>
    </w:p>
    <w:p w14:paraId="24385C7D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2140E2C1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bookmarkStart w:id="11" w:name="_Hlk81232606"/>
      <w:r w:rsidRPr="00DB6FB1">
        <w:rPr>
          <w:rFonts w:ascii="Times New Roman" w:hAnsi="Times New Roman"/>
        </w:rPr>
        <w:t>冰心（公元</w:t>
      </w:r>
      <w:r w:rsidRPr="00DB6FB1">
        <w:rPr>
          <w:rFonts w:ascii="Times New Roman" w:hAnsi="Times New Roman"/>
        </w:rPr>
        <w:t>1900</w:t>
      </w:r>
      <w:r w:rsidRPr="00DB6FB1">
        <w:rPr>
          <w:rFonts w:ascii="Times New Roman" w:hAnsi="Times New Roman"/>
        </w:rPr>
        <w:t>－</w:t>
      </w:r>
      <w:r w:rsidRPr="00DB6FB1">
        <w:rPr>
          <w:rFonts w:ascii="Times New Roman" w:hAnsi="Times New Roman"/>
        </w:rPr>
        <w:t>1999</w:t>
      </w:r>
      <w:r w:rsidRPr="00DB6FB1">
        <w:rPr>
          <w:rFonts w:ascii="Times New Roman" w:hAnsi="Times New Roman"/>
        </w:rPr>
        <w:t>年），本名謝婉瑩，生於福建長樂。筆名冰心</w:t>
      </w:r>
      <w:r w:rsidRPr="00DB6FB1">
        <w:rPr>
          <w:rFonts w:ascii="Times New Roman" w:hAnsi="Times New Roman"/>
          <w:lang w:eastAsia="zh-HK"/>
        </w:rPr>
        <w:t>乃</w:t>
      </w:r>
      <w:r w:rsidRPr="00DB6FB1">
        <w:rPr>
          <w:rFonts w:ascii="Times New Roman" w:hAnsi="Times New Roman"/>
        </w:rPr>
        <w:t>取自唐代詩人王昌齡</w:t>
      </w:r>
      <w:r w:rsidRPr="00DB6FB1">
        <w:rPr>
          <w:rFonts w:ascii="Times New Roman" w:hAnsi="Times New Roman"/>
          <w:lang w:eastAsia="zh-HK"/>
        </w:rPr>
        <w:t>《芙蓉樓送辛漸》</w:t>
      </w:r>
      <w:r w:rsidRPr="00DB6FB1">
        <w:rPr>
          <w:rFonts w:ascii="Times New Roman" w:hAnsi="Times New Roman"/>
        </w:rPr>
        <w:t>詩中的名句：「一片冰心在玉壺」。冰心是家中的獨女，自小深受父母寵愛，父母感情</w:t>
      </w:r>
      <w:proofErr w:type="gramStart"/>
      <w:r w:rsidRPr="00DB6FB1">
        <w:rPr>
          <w:rFonts w:ascii="Times New Roman" w:hAnsi="Times New Roman"/>
        </w:rPr>
        <w:t>和睦，</w:t>
      </w:r>
      <w:proofErr w:type="gramEnd"/>
      <w:r w:rsidRPr="00DB6FB1">
        <w:rPr>
          <w:rFonts w:ascii="Times New Roman" w:hAnsi="Times New Roman"/>
        </w:rPr>
        <w:t>快樂的童年深深影響着她。</w:t>
      </w:r>
      <w:r w:rsidRPr="00DB6FB1">
        <w:rPr>
          <w:rFonts w:ascii="Times New Roman" w:hAnsi="Times New Roman"/>
          <w:lang w:eastAsia="zh-HK"/>
        </w:rPr>
        <w:t>冰心自小受中國傳統文化影響，小時候已跟隨舅父學習《論語》和《左傳》，儒家「仁者愛人」、</w:t>
      </w:r>
      <w:proofErr w:type="gramStart"/>
      <w:r w:rsidRPr="00DB6FB1">
        <w:rPr>
          <w:rFonts w:ascii="Times New Roman" w:hAnsi="Times New Roman"/>
          <w:lang w:eastAsia="zh-HK"/>
        </w:rPr>
        <w:t>仁愛孝誠的</w:t>
      </w:r>
      <w:proofErr w:type="gramEnd"/>
      <w:r w:rsidRPr="00DB6FB1">
        <w:rPr>
          <w:rFonts w:ascii="Times New Roman" w:hAnsi="Times New Roman"/>
          <w:lang w:eastAsia="zh-HK"/>
        </w:rPr>
        <w:t>思想早已根植在她的心中，孕育出其「愛的哲學」。</w:t>
      </w:r>
    </w:p>
    <w:p w14:paraId="5147DA8F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4C986EA0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  <w:lang w:eastAsia="zh-HK"/>
        </w:rPr>
        <w:t>冰心原本在</w:t>
      </w:r>
      <w:proofErr w:type="gramStart"/>
      <w:r w:rsidRPr="00DB6FB1">
        <w:rPr>
          <w:rFonts w:ascii="Times New Roman" w:hAnsi="Times New Roman"/>
          <w:lang w:eastAsia="zh-HK"/>
        </w:rPr>
        <w:t>大學時修讀</w:t>
      </w:r>
      <w:proofErr w:type="gramEnd"/>
      <w:r w:rsidRPr="00DB6FB1">
        <w:rPr>
          <w:rFonts w:ascii="Times New Roman" w:hAnsi="Times New Roman"/>
          <w:lang w:eastAsia="zh-HK"/>
        </w:rPr>
        <w:t>理科，</w:t>
      </w:r>
      <w:r w:rsidRPr="00DB6FB1">
        <w:rPr>
          <w:rFonts w:ascii="Times New Roman" w:hAnsi="Times New Roman"/>
        </w:rPr>
        <w:t>受五四運動影響，</w:t>
      </w:r>
      <w:proofErr w:type="gramStart"/>
      <w:r w:rsidRPr="00DB6FB1">
        <w:rPr>
          <w:rFonts w:ascii="Times New Roman" w:hAnsi="Times New Roman"/>
        </w:rPr>
        <w:t>棄理從</w:t>
      </w:r>
      <w:proofErr w:type="gramEnd"/>
      <w:r w:rsidRPr="00DB6FB1">
        <w:rPr>
          <w:rFonts w:ascii="Times New Roman" w:hAnsi="Times New Roman"/>
        </w:rPr>
        <w:t>文，投身學生運動，此期間發表了《斯人獨憔悴》、《春水》、短篇小說《超人》，以及詩集《繁星》。當時社會環境複雜，充滿矛盾，文壇上不少愛國學者着力批判社會的黑暗，與冰心從小對社會的認知有別。由於冰心心中有愛，她的作品着力宣揚愛的思想和哲學，描寫生活的所見所聞，敍述人間的溫情冷暖。「愛」就是冰心創作的靈感、作品的靈魂。她的作品融合了童年經歷和女性豐富的情感，表達出愛的美好和真</w:t>
      </w:r>
      <w:proofErr w:type="gramStart"/>
      <w:r w:rsidRPr="00DB6FB1">
        <w:rPr>
          <w:rFonts w:ascii="Times New Roman" w:hAnsi="Times New Roman"/>
        </w:rPr>
        <w:t>摰</w:t>
      </w:r>
      <w:proofErr w:type="gramEnd"/>
      <w:r w:rsidRPr="00DB6FB1">
        <w:rPr>
          <w:rFonts w:ascii="Times New Roman" w:hAnsi="Times New Roman"/>
          <w:lang w:eastAsia="zh-HK"/>
        </w:rPr>
        <w:t>，</w:t>
      </w:r>
      <w:r w:rsidRPr="00DB6FB1">
        <w:rPr>
          <w:rFonts w:ascii="Times New Roman" w:hAnsi="Times New Roman"/>
        </w:rPr>
        <w:t>在當時獨樹一幟，在文壇上綻放光芒。</w:t>
      </w:r>
    </w:p>
    <w:p w14:paraId="0ED8BF54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2C30ACC5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冰心的作品文字柔和、清麗典雅，將簡單的白話融入古典文學。她運用多種寫作手法，以細膩的筆調抒發情感，深化主題。她以母愛、童真的愛及對自然之愛為主題，由母愛推廣父愛，再到對祖國之愛。冰心曾言「有了愛便有了一切」，她所表達的愛沒有感傷焦慮，是一種清新純真的愛。她的散文《寄小讀者》、《往事》、《南歸》等用最真摯的筆墨來描繪母愛的純樸和無私，希望可以慰藉人們的心靈，化解仇恨。冰心有一顆赤子之心，她希望將自小</w:t>
      </w:r>
      <w:r w:rsidRPr="00DB6FB1">
        <w:rPr>
          <w:rFonts w:ascii="Times New Roman" w:hAnsi="Times New Roman"/>
          <w:lang w:eastAsia="zh-HK"/>
        </w:rPr>
        <w:t>領</w:t>
      </w:r>
      <w:r w:rsidRPr="00DB6FB1">
        <w:rPr>
          <w:rFonts w:ascii="Times New Roman" w:hAnsi="Times New Roman"/>
        </w:rPr>
        <w:t>會的親情承傳至下一代，讓小朋友能</w:t>
      </w:r>
      <w:r w:rsidRPr="00DB6FB1">
        <w:rPr>
          <w:rFonts w:ascii="Times New Roman" w:hAnsi="Times New Roman"/>
          <w:lang w:eastAsia="zh-HK"/>
        </w:rPr>
        <w:t>享受</w:t>
      </w:r>
      <w:r w:rsidRPr="00DB6FB1">
        <w:rPr>
          <w:rFonts w:ascii="Times New Roman" w:hAnsi="Times New Roman"/>
        </w:rPr>
        <w:t>珍惜。</w:t>
      </w:r>
    </w:p>
    <w:p w14:paraId="6260BE55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3472A8A2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她在《世紀印象》</w:t>
      </w:r>
      <w:r w:rsidRPr="00DB6FB1">
        <w:rPr>
          <w:rFonts w:ascii="Times New Roman" w:hAnsi="Times New Roman"/>
          <w:lang w:eastAsia="zh-HK"/>
        </w:rPr>
        <w:t>曾</w:t>
      </w:r>
      <w:r w:rsidRPr="00DB6FB1">
        <w:rPr>
          <w:rFonts w:ascii="Times New Roman" w:hAnsi="Times New Roman"/>
        </w:rPr>
        <w:t>寫</w:t>
      </w:r>
      <w:r w:rsidRPr="00DB6FB1">
        <w:rPr>
          <w:rFonts w:ascii="Times New Roman" w:hAnsi="Times New Roman"/>
          <w:lang w:eastAsia="zh-HK"/>
        </w:rPr>
        <w:t>着</w:t>
      </w:r>
      <w:r w:rsidRPr="00DB6FB1">
        <w:rPr>
          <w:rFonts w:ascii="Times New Roman" w:hAnsi="Times New Roman"/>
        </w:rPr>
        <w:t>：「九十年來</w:t>
      </w:r>
      <w:r w:rsidRPr="00DB6FB1">
        <w:rPr>
          <w:rFonts w:ascii="Times New Roman" w:eastAsia="新細明體" w:hAnsi="Times New Roman" w:hint="eastAsia"/>
          <w:color w:val="000000"/>
          <w:lang w:eastAsia="zh-HK"/>
        </w:rPr>
        <w:t>…</w:t>
      </w:r>
      <w:proofErr w:type="gramStart"/>
      <w:r w:rsidRPr="00DB6FB1">
        <w:rPr>
          <w:rFonts w:ascii="Times New Roman" w:eastAsia="新細明體" w:hAnsi="Times New Roman" w:hint="eastAsia"/>
          <w:color w:val="000000"/>
          <w:lang w:eastAsia="zh-HK"/>
        </w:rPr>
        <w:t>…</w:t>
      </w:r>
      <w:proofErr w:type="gramEnd"/>
      <w:r w:rsidRPr="00DB6FB1">
        <w:rPr>
          <w:rFonts w:ascii="Times New Roman" w:hAnsi="Times New Roman"/>
        </w:rPr>
        <w:t>我的一顆愛祖國，愛人民的心，永遠是</w:t>
      </w:r>
      <w:proofErr w:type="gramStart"/>
      <w:r w:rsidRPr="00DB6FB1">
        <w:rPr>
          <w:rFonts w:ascii="Times New Roman" w:hAnsi="Times New Roman"/>
        </w:rPr>
        <w:t>堅</w:t>
      </w:r>
      <w:proofErr w:type="gramEnd"/>
      <w:r w:rsidRPr="00DB6FB1">
        <w:rPr>
          <w:rFonts w:ascii="Times New Roman" w:hAnsi="Times New Roman"/>
        </w:rPr>
        <w:t>如金石的。」她擁有愛，相信愛，並把愛分享給每一個人。冰心雖然在複雜的社會環境成長，但她堅持童心，寫出真實的自己，教會世人愛的真</w:t>
      </w:r>
      <w:r w:rsidRPr="00DB6FB1">
        <w:rPr>
          <w:rFonts w:ascii="Times New Roman" w:hAnsi="Times New Roman"/>
          <w:lang w:eastAsia="zh-HK"/>
        </w:rPr>
        <w:t>諦</w:t>
      </w:r>
      <w:r w:rsidRPr="00DB6FB1">
        <w:rPr>
          <w:rFonts w:ascii="Times New Roman" w:hAnsi="Times New Roman"/>
        </w:rPr>
        <w:t>。</w:t>
      </w:r>
    </w:p>
    <w:bookmarkEnd w:id="11"/>
    <w:p w14:paraId="2DBC1BF4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248935F6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t>參考書目：</w:t>
      </w:r>
    </w:p>
    <w:p w14:paraId="3EE7DB6F" w14:textId="77777777" w:rsidR="002A5680" w:rsidRPr="00DB6FB1" w:rsidRDefault="002A5680" w:rsidP="002A5680">
      <w:pPr>
        <w:ind w:left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王炳根：</w:t>
      </w:r>
      <w:proofErr w:type="gramStart"/>
      <w:r w:rsidRPr="00DB6FB1">
        <w:rPr>
          <w:rFonts w:ascii="Times New Roman" w:hAnsi="Times New Roman"/>
        </w:rPr>
        <w:t>《</w:t>
      </w:r>
      <w:proofErr w:type="gramEnd"/>
      <w:r w:rsidRPr="00DB6FB1">
        <w:rPr>
          <w:rFonts w:ascii="Times New Roman" w:hAnsi="Times New Roman"/>
        </w:rPr>
        <w:t>玫瑰的盛開與凋謝：冰心與吳文藻（</w:t>
      </w:r>
      <w:r w:rsidRPr="00DB6FB1">
        <w:rPr>
          <w:rFonts w:ascii="Times New Roman" w:hAnsi="Times New Roman"/>
        </w:rPr>
        <w:t>1951</w:t>
      </w:r>
      <w:r w:rsidRPr="00DB6FB1">
        <w:rPr>
          <w:rFonts w:ascii="Times New Roman" w:hAnsi="Times New Roman"/>
        </w:rPr>
        <w:t>－</w:t>
      </w:r>
      <w:r w:rsidRPr="00DB6FB1">
        <w:rPr>
          <w:rFonts w:ascii="Times New Roman" w:hAnsi="Times New Roman"/>
        </w:rPr>
        <w:t>1999</w:t>
      </w:r>
      <w:r w:rsidRPr="00DB6FB1">
        <w:rPr>
          <w:rFonts w:ascii="Times New Roman" w:hAnsi="Times New Roman"/>
        </w:rPr>
        <w:t>年）</w:t>
      </w:r>
      <w:proofErr w:type="gramStart"/>
      <w:r w:rsidRPr="00DB6FB1">
        <w:rPr>
          <w:rFonts w:ascii="Times New Roman" w:hAnsi="Times New Roman"/>
        </w:rPr>
        <w:t>》（</w:t>
      </w:r>
      <w:proofErr w:type="gramEnd"/>
      <w:r w:rsidRPr="00DB6FB1">
        <w:rPr>
          <w:rFonts w:ascii="Times New Roman" w:hAnsi="Times New Roman"/>
        </w:rPr>
        <w:t>福建：福建教育出版社，</w:t>
      </w:r>
      <w:r w:rsidRPr="00DB6FB1">
        <w:rPr>
          <w:rFonts w:ascii="Times New Roman" w:hAnsi="Times New Roman"/>
        </w:rPr>
        <w:t>2017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5FDA0C96" w14:textId="77777777" w:rsidR="002A5680" w:rsidRPr="00DB6FB1" w:rsidRDefault="002A5680" w:rsidP="002A5680">
      <w:pPr>
        <w:ind w:left="2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冰心文學國際學術研討會：《冰心論集》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上海：上海交通大學出版社，</w:t>
      </w:r>
      <w:r w:rsidRPr="00DB6FB1">
        <w:rPr>
          <w:rFonts w:ascii="Times New Roman" w:hAnsi="Times New Roman"/>
        </w:rPr>
        <w:t>2013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4B21B979" w14:textId="77777777" w:rsidR="002A5680" w:rsidRPr="00DB6FB1" w:rsidRDefault="002A5680" w:rsidP="002A5680">
      <w:pPr>
        <w:ind w:left="566" w:hangingChars="236" w:hanging="566"/>
        <w:jc w:val="both"/>
        <w:rPr>
          <w:rFonts w:ascii="Times New Roman" w:hAnsi="Times New Roman"/>
        </w:rPr>
      </w:pPr>
      <w:proofErr w:type="gramStart"/>
      <w:r w:rsidRPr="00DB6FB1">
        <w:rPr>
          <w:rFonts w:ascii="Times New Roman" w:hAnsi="Times New Roman"/>
        </w:rPr>
        <w:t>范</w:t>
      </w:r>
      <w:proofErr w:type="gramEnd"/>
      <w:r w:rsidRPr="00DB6FB1">
        <w:rPr>
          <w:rFonts w:ascii="Times New Roman" w:hAnsi="Times New Roman"/>
        </w:rPr>
        <w:t>伯群，曾華鵬：《冰心評傳》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北京：人民文學出版社，</w:t>
      </w:r>
      <w:r w:rsidRPr="00DB6FB1">
        <w:rPr>
          <w:rFonts w:ascii="Times New Roman" w:hAnsi="Times New Roman"/>
        </w:rPr>
        <w:t>1983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67D52EC5" w14:textId="77777777" w:rsidR="002A5680" w:rsidRPr="00DB6FB1" w:rsidRDefault="002A5680" w:rsidP="002A5680">
      <w:pPr>
        <w:ind w:left="566" w:hangingChars="236" w:hanging="566"/>
        <w:jc w:val="both"/>
        <w:rPr>
          <w:rFonts w:ascii="Times New Roman" w:hAnsi="Times New Roman"/>
        </w:rPr>
      </w:pPr>
      <w:proofErr w:type="gramStart"/>
      <w:r w:rsidRPr="00DB6FB1">
        <w:rPr>
          <w:rFonts w:ascii="Times New Roman" w:hAnsi="Times New Roman"/>
        </w:rPr>
        <w:t>范</w:t>
      </w:r>
      <w:proofErr w:type="gramEnd"/>
      <w:r w:rsidRPr="00DB6FB1">
        <w:rPr>
          <w:rFonts w:ascii="Times New Roman" w:hAnsi="Times New Roman"/>
        </w:rPr>
        <w:t>伯群：《冰心研究資料》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北京：北京出版社，</w:t>
      </w:r>
      <w:r w:rsidRPr="00DB6FB1">
        <w:rPr>
          <w:rFonts w:ascii="Times New Roman" w:hAnsi="Times New Roman"/>
        </w:rPr>
        <w:t>1984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78703745" w14:textId="77777777" w:rsidR="002A5680" w:rsidRPr="00DB6FB1" w:rsidRDefault="002A5680" w:rsidP="002A5680">
      <w:pPr>
        <w:ind w:left="566" w:hangingChars="236" w:hanging="566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lastRenderedPageBreak/>
        <w:t>盧啟元：《冰心作品欣賞》</w:t>
      </w:r>
      <w:proofErr w:type="gramStart"/>
      <w:r w:rsidRPr="00DB6FB1">
        <w:rPr>
          <w:rFonts w:ascii="Times New Roman" w:hAnsi="Times New Roman"/>
        </w:rPr>
        <w:t>（</w:t>
      </w:r>
      <w:proofErr w:type="gramEnd"/>
      <w:r w:rsidRPr="00DB6FB1">
        <w:rPr>
          <w:rFonts w:ascii="Times New Roman" w:hAnsi="Times New Roman"/>
        </w:rPr>
        <w:t>南寧：廣西人民出版社，</w:t>
      </w:r>
      <w:r w:rsidRPr="00DB6FB1">
        <w:rPr>
          <w:rFonts w:ascii="Times New Roman" w:hAnsi="Times New Roman"/>
        </w:rPr>
        <w:t>1982</w:t>
      </w:r>
      <w:r w:rsidRPr="00DB6FB1">
        <w:rPr>
          <w:rFonts w:ascii="Times New Roman" w:hAnsi="Times New Roman"/>
        </w:rPr>
        <w:t>年</w:t>
      </w:r>
      <w:proofErr w:type="gramStart"/>
      <w:r w:rsidRPr="00DB6FB1">
        <w:rPr>
          <w:rFonts w:ascii="Times New Roman" w:hAnsi="Times New Roman"/>
        </w:rPr>
        <w:t>）</w:t>
      </w:r>
      <w:proofErr w:type="gramEnd"/>
      <w:r w:rsidRPr="00DB6FB1">
        <w:rPr>
          <w:rFonts w:ascii="Times New Roman" w:hAnsi="Times New Roman"/>
        </w:rPr>
        <w:t>。</w:t>
      </w:r>
    </w:p>
    <w:p w14:paraId="04054E00" w14:textId="77777777" w:rsidR="002A5680" w:rsidRPr="00DB6FB1" w:rsidRDefault="002A5680" w:rsidP="002A5680">
      <w:pPr>
        <w:jc w:val="both"/>
        <w:rPr>
          <w:rFonts w:ascii="Times New Roman" w:hAnsi="Times New Roman"/>
        </w:rPr>
      </w:pPr>
    </w:p>
    <w:p w14:paraId="5A8E1A42" w14:textId="77777777" w:rsidR="002A5680" w:rsidRPr="00DB6FB1" w:rsidRDefault="002A5680" w:rsidP="002A5680">
      <w:pPr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br w:type="page"/>
      </w:r>
    </w:p>
    <w:p w14:paraId="18924207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  <w:r w:rsidRPr="00DB6FB1">
        <w:rPr>
          <w:rFonts w:ascii="Times New Roman" w:hAnsi="Times New Roman"/>
          <w:b/>
          <w:bCs/>
        </w:rPr>
        <w:lastRenderedPageBreak/>
        <w:t>選擇題：</w:t>
      </w:r>
    </w:p>
    <w:p w14:paraId="3DFBB72C" w14:textId="77777777" w:rsidR="002A5680" w:rsidRPr="00DB6FB1" w:rsidRDefault="002A5680" w:rsidP="002A5680">
      <w:pPr>
        <w:jc w:val="both"/>
        <w:rPr>
          <w:rFonts w:ascii="Times New Roman" w:hAnsi="Times New Roman"/>
          <w:b/>
          <w:bCs/>
        </w:rPr>
      </w:pPr>
    </w:p>
    <w:p w14:paraId="7CAEE866" w14:textId="77777777" w:rsidR="002A5680" w:rsidRPr="00056E98" w:rsidRDefault="002A5680">
      <w:pPr>
        <w:pStyle w:val="af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</w:rPr>
      </w:pPr>
      <w:r w:rsidRPr="00DB6FB1">
        <w:rPr>
          <w:rFonts w:ascii="Times New Roman" w:hAnsi="Times New Roman"/>
        </w:rPr>
        <w:t>筆</w:t>
      </w:r>
      <w:r w:rsidRPr="00056E98">
        <w:rPr>
          <w:rFonts w:ascii="Times New Roman" w:hAnsi="Times New Roman"/>
          <w:color w:val="000000" w:themeColor="text1"/>
        </w:rPr>
        <w:t>名冰心取自唐代詩人王昌齡所寫的哪詩句？</w:t>
      </w:r>
    </w:p>
    <w:p w14:paraId="5D1693F4" w14:textId="77777777" w:rsidR="002A5680" w:rsidRPr="00056E98" w:rsidRDefault="002A5680">
      <w:pPr>
        <w:pStyle w:val="af"/>
        <w:numPr>
          <w:ilvl w:val="1"/>
          <w:numId w:val="2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「一片冰心在玉壺」</w:t>
      </w:r>
    </w:p>
    <w:p w14:paraId="4636DE11" w14:textId="77777777" w:rsidR="002A5680" w:rsidRPr="00056E98" w:rsidRDefault="002A5680">
      <w:pPr>
        <w:pStyle w:val="af"/>
        <w:numPr>
          <w:ilvl w:val="1"/>
          <w:numId w:val="2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「</w:t>
      </w:r>
      <w:proofErr w:type="gramStart"/>
      <w:r w:rsidRPr="00056E98">
        <w:rPr>
          <w:rFonts w:ascii="Times New Roman" w:hAnsi="Times New Roman"/>
          <w:color w:val="000000" w:themeColor="text1"/>
        </w:rPr>
        <w:t>力奏冰天之贊歌</w:t>
      </w:r>
      <w:proofErr w:type="gramEnd"/>
      <w:r w:rsidRPr="00056E98">
        <w:rPr>
          <w:rFonts w:ascii="Times New Roman" w:hAnsi="Times New Roman"/>
          <w:color w:val="000000" w:themeColor="text1"/>
        </w:rPr>
        <w:t>」</w:t>
      </w:r>
    </w:p>
    <w:p w14:paraId="41F217A1" w14:textId="77777777" w:rsidR="002A5680" w:rsidRPr="00056E98" w:rsidRDefault="002A5680">
      <w:pPr>
        <w:pStyle w:val="af"/>
        <w:numPr>
          <w:ilvl w:val="1"/>
          <w:numId w:val="2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「冰椀輕涵翠縷煙」</w:t>
      </w:r>
    </w:p>
    <w:p w14:paraId="7F815313" w14:textId="77777777" w:rsidR="002A5680" w:rsidRPr="00056E98" w:rsidRDefault="002A5680">
      <w:pPr>
        <w:pStyle w:val="af"/>
        <w:numPr>
          <w:ilvl w:val="1"/>
          <w:numId w:val="2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「冰</w:t>
      </w:r>
      <w:proofErr w:type="gramStart"/>
      <w:r w:rsidRPr="00056E98">
        <w:rPr>
          <w:rFonts w:ascii="Times New Roman" w:hAnsi="Times New Roman"/>
          <w:color w:val="000000" w:themeColor="text1"/>
        </w:rPr>
        <w:t>簟</w:t>
      </w:r>
      <w:proofErr w:type="gramEnd"/>
      <w:r w:rsidRPr="00056E98">
        <w:rPr>
          <w:rFonts w:ascii="Times New Roman" w:hAnsi="Times New Roman"/>
          <w:color w:val="000000" w:themeColor="text1"/>
        </w:rPr>
        <w:t>風多盡日棋」</w:t>
      </w:r>
    </w:p>
    <w:p w14:paraId="1F5D0D12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FCB271B" w14:textId="77777777" w:rsidR="002A5680" w:rsidRPr="00056E98" w:rsidRDefault="002A5680">
      <w:pPr>
        <w:pStyle w:val="af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冰心</w:t>
      </w:r>
      <w:r w:rsidRPr="00056E98">
        <w:rPr>
          <w:rFonts w:ascii="Times New Roman" w:hAnsi="Times New Roman"/>
          <w:color w:val="000000" w:themeColor="text1"/>
          <w:lang w:eastAsia="zh-HK"/>
        </w:rPr>
        <w:t>的</w:t>
      </w:r>
      <w:r w:rsidRPr="00056E98">
        <w:rPr>
          <w:rFonts w:ascii="Times New Roman" w:hAnsi="Times New Roman"/>
          <w:color w:val="000000" w:themeColor="text1"/>
        </w:rPr>
        <w:t>父母感情</w:t>
      </w:r>
      <w:proofErr w:type="gramStart"/>
      <w:r w:rsidRPr="00056E98">
        <w:rPr>
          <w:rFonts w:ascii="Times New Roman" w:hAnsi="Times New Roman"/>
          <w:color w:val="000000" w:themeColor="text1"/>
        </w:rPr>
        <w:t>和睦，</w:t>
      </w:r>
      <w:proofErr w:type="gramEnd"/>
      <w:r w:rsidRPr="00056E98">
        <w:rPr>
          <w:rFonts w:ascii="Times New Roman" w:hAnsi="Times New Roman"/>
          <w:color w:val="000000" w:themeColor="text1"/>
        </w:rPr>
        <w:t>帶給</w:t>
      </w:r>
      <w:r w:rsidRPr="00056E98">
        <w:rPr>
          <w:rFonts w:ascii="Times New Roman" w:hAnsi="Times New Roman" w:hint="eastAsia"/>
          <w:color w:val="000000" w:themeColor="text1"/>
        </w:rPr>
        <w:t>她</w:t>
      </w:r>
      <w:r w:rsidRPr="00056E98">
        <w:rPr>
          <w:rFonts w:ascii="Times New Roman" w:hAnsi="Times New Roman"/>
          <w:color w:val="000000" w:themeColor="text1"/>
        </w:rPr>
        <w:t>一個快樂的童年，使她認為整個世界都充滿着甚麼？</w:t>
      </w:r>
    </w:p>
    <w:p w14:paraId="3FA82028" w14:textId="77777777" w:rsidR="002A5680" w:rsidRPr="00056E98" w:rsidRDefault="002A5680">
      <w:pPr>
        <w:pStyle w:val="af"/>
        <w:numPr>
          <w:ilvl w:val="1"/>
          <w:numId w:val="2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愛</w:t>
      </w:r>
    </w:p>
    <w:p w14:paraId="2FE68735" w14:textId="77777777" w:rsidR="002A5680" w:rsidRPr="00056E98" w:rsidRDefault="002A5680">
      <w:pPr>
        <w:pStyle w:val="af"/>
        <w:numPr>
          <w:ilvl w:val="1"/>
          <w:numId w:val="2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希望</w:t>
      </w:r>
    </w:p>
    <w:p w14:paraId="39DDCC94" w14:textId="77777777" w:rsidR="002A5680" w:rsidRPr="00056E98" w:rsidRDefault="002A5680">
      <w:pPr>
        <w:pStyle w:val="af"/>
        <w:numPr>
          <w:ilvl w:val="1"/>
          <w:numId w:val="2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活力</w:t>
      </w:r>
    </w:p>
    <w:p w14:paraId="0CFE18D2" w14:textId="77777777" w:rsidR="002A5680" w:rsidRPr="00056E98" w:rsidRDefault="002A5680">
      <w:pPr>
        <w:pStyle w:val="af"/>
        <w:numPr>
          <w:ilvl w:val="1"/>
          <w:numId w:val="2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激情</w:t>
      </w:r>
    </w:p>
    <w:p w14:paraId="0B0AD59B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39B16051" w14:textId="77777777" w:rsidR="002A5680" w:rsidRPr="00056E98" w:rsidRDefault="002A5680">
      <w:pPr>
        <w:pStyle w:val="af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以下哪些散文乃冰心所寫？</w:t>
      </w:r>
    </w:p>
    <w:p w14:paraId="64C8E86D" w14:textId="77777777" w:rsidR="002A5680" w:rsidRPr="00056E98" w:rsidRDefault="002A5680" w:rsidP="002A5680">
      <w:pPr>
        <w:pStyle w:val="af"/>
        <w:ind w:left="360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（甲）《南歸》；（乙）《仁愛晚晴》；（丙）《寄小讀者》；（丁）《冰彩散瑤池》</w:t>
      </w:r>
    </w:p>
    <w:p w14:paraId="0A89981C" w14:textId="77777777" w:rsidR="002A5680" w:rsidRPr="00056E98" w:rsidRDefault="002A5680">
      <w:pPr>
        <w:pStyle w:val="af"/>
        <w:numPr>
          <w:ilvl w:val="1"/>
          <w:numId w:val="2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（甲）（乙）</w:t>
      </w:r>
    </w:p>
    <w:p w14:paraId="5B9D1CF9" w14:textId="77777777" w:rsidR="002A5680" w:rsidRPr="00056E98" w:rsidRDefault="002A5680">
      <w:pPr>
        <w:pStyle w:val="af"/>
        <w:numPr>
          <w:ilvl w:val="1"/>
          <w:numId w:val="2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（甲）（丙）</w:t>
      </w:r>
    </w:p>
    <w:p w14:paraId="356D5C24" w14:textId="77777777" w:rsidR="002A5680" w:rsidRPr="00056E98" w:rsidRDefault="002A5680">
      <w:pPr>
        <w:pStyle w:val="af"/>
        <w:numPr>
          <w:ilvl w:val="1"/>
          <w:numId w:val="2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（乙）（丙）</w:t>
      </w:r>
    </w:p>
    <w:p w14:paraId="3F74A932" w14:textId="77777777" w:rsidR="002A5680" w:rsidRPr="00056E98" w:rsidRDefault="002A5680">
      <w:pPr>
        <w:pStyle w:val="af"/>
        <w:numPr>
          <w:ilvl w:val="1"/>
          <w:numId w:val="2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（乙）（丁）</w:t>
      </w:r>
    </w:p>
    <w:p w14:paraId="798BAE04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E9FBAE6" w14:textId="77777777" w:rsidR="002A5680" w:rsidRPr="00056E98" w:rsidRDefault="002A5680">
      <w:pPr>
        <w:pStyle w:val="af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以下哪一項並非冰心創作時常用的主題？</w:t>
      </w:r>
    </w:p>
    <w:p w14:paraId="50D1F5AD" w14:textId="77777777" w:rsidR="002A5680" w:rsidRPr="00056E98" w:rsidRDefault="002A5680">
      <w:pPr>
        <w:pStyle w:val="af"/>
        <w:numPr>
          <w:ilvl w:val="1"/>
          <w:numId w:val="2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母愛</w:t>
      </w:r>
    </w:p>
    <w:p w14:paraId="21CACBE3" w14:textId="77777777" w:rsidR="002A5680" w:rsidRPr="00056E98" w:rsidRDefault="002A5680">
      <w:pPr>
        <w:pStyle w:val="af"/>
        <w:numPr>
          <w:ilvl w:val="1"/>
          <w:numId w:val="2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童真的愛</w:t>
      </w:r>
    </w:p>
    <w:p w14:paraId="7BFC755D" w14:textId="77777777" w:rsidR="002A5680" w:rsidRPr="00056E98" w:rsidRDefault="002A5680">
      <w:pPr>
        <w:pStyle w:val="af"/>
        <w:numPr>
          <w:ilvl w:val="1"/>
          <w:numId w:val="2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對自然之愛</w:t>
      </w:r>
    </w:p>
    <w:p w14:paraId="1F2F6FF1" w14:textId="77777777" w:rsidR="002A5680" w:rsidRPr="00056E98" w:rsidRDefault="002A5680">
      <w:pPr>
        <w:pStyle w:val="af"/>
        <w:numPr>
          <w:ilvl w:val="1"/>
          <w:numId w:val="2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對</w:t>
      </w:r>
      <w:r w:rsidRPr="00056E98">
        <w:rPr>
          <w:rFonts w:ascii="Times New Roman" w:hAnsi="Times New Roman"/>
          <w:color w:val="000000" w:themeColor="text1"/>
          <w:lang w:eastAsia="zh-HK"/>
        </w:rPr>
        <w:t>科學</w:t>
      </w:r>
      <w:r w:rsidRPr="00056E98">
        <w:rPr>
          <w:rFonts w:ascii="Times New Roman" w:hAnsi="Times New Roman"/>
          <w:color w:val="000000" w:themeColor="text1"/>
        </w:rPr>
        <w:t>的</w:t>
      </w:r>
      <w:r w:rsidRPr="00056E98">
        <w:rPr>
          <w:rFonts w:ascii="Times New Roman" w:hAnsi="Times New Roman"/>
          <w:color w:val="000000" w:themeColor="text1"/>
          <w:lang w:eastAsia="zh-HK"/>
        </w:rPr>
        <w:t>熱</w:t>
      </w:r>
      <w:r w:rsidRPr="00056E98">
        <w:rPr>
          <w:rFonts w:ascii="Times New Roman" w:hAnsi="Times New Roman"/>
          <w:color w:val="000000" w:themeColor="text1"/>
        </w:rPr>
        <w:t>愛</w:t>
      </w:r>
    </w:p>
    <w:p w14:paraId="79E62D77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0E6B21EC" w14:textId="77777777" w:rsidR="002A5680" w:rsidRPr="00056E98" w:rsidRDefault="002A5680">
      <w:pPr>
        <w:pStyle w:val="af"/>
        <w:numPr>
          <w:ilvl w:val="0"/>
          <w:numId w:val="24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以下</w:t>
      </w:r>
      <w:proofErr w:type="gramStart"/>
      <w:r w:rsidRPr="00056E98">
        <w:rPr>
          <w:rFonts w:ascii="Times New Roman" w:hAnsi="Times New Roman"/>
          <w:color w:val="000000" w:themeColor="text1"/>
        </w:rPr>
        <w:t>哪一部是冰心</w:t>
      </w:r>
      <w:proofErr w:type="gramEnd"/>
      <w:r w:rsidRPr="00056E98">
        <w:rPr>
          <w:rFonts w:ascii="Times New Roman" w:hAnsi="Times New Roman"/>
          <w:color w:val="000000" w:themeColor="text1"/>
        </w:rPr>
        <w:t>在五四運動時期所寫的作品？</w:t>
      </w:r>
    </w:p>
    <w:p w14:paraId="3F011F98" w14:textId="77777777" w:rsidR="002A5680" w:rsidRPr="00056E98" w:rsidRDefault="002A5680">
      <w:pPr>
        <w:pStyle w:val="af"/>
        <w:numPr>
          <w:ilvl w:val="1"/>
          <w:numId w:val="2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《斜陽》</w:t>
      </w:r>
    </w:p>
    <w:p w14:paraId="2925E14A" w14:textId="77777777" w:rsidR="002A5680" w:rsidRPr="00056E98" w:rsidRDefault="002A5680">
      <w:pPr>
        <w:pStyle w:val="af"/>
        <w:numPr>
          <w:ilvl w:val="1"/>
          <w:numId w:val="2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《櫻花讚》</w:t>
      </w:r>
    </w:p>
    <w:p w14:paraId="2D4089E8" w14:textId="77777777" w:rsidR="002A5680" w:rsidRPr="00056E98" w:rsidRDefault="002A5680">
      <w:pPr>
        <w:pStyle w:val="af"/>
        <w:numPr>
          <w:ilvl w:val="1"/>
          <w:numId w:val="2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《冬兒姑娘》</w:t>
      </w:r>
    </w:p>
    <w:p w14:paraId="1FF761B3" w14:textId="77777777" w:rsidR="002A5680" w:rsidRPr="00056E98" w:rsidRDefault="002A5680">
      <w:pPr>
        <w:pStyle w:val="af"/>
        <w:numPr>
          <w:ilvl w:val="1"/>
          <w:numId w:val="24"/>
        </w:numPr>
        <w:ind w:left="851"/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《斯人獨憔悴》</w:t>
      </w:r>
    </w:p>
    <w:p w14:paraId="706BD063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7326674A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br w:type="page"/>
      </w:r>
    </w:p>
    <w:p w14:paraId="23556F81" w14:textId="77777777" w:rsidR="002A5680" w:rsidRPr="00056E98" w:rsidRDefault="002A5680" w:rsidP="002A568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056E98">
        <w:rPr>
          <w:rFonts w:ascii="Times New Roman" w:hAnsi="Times New Roman"/>
          <w:b/>
          <w:bCs/>
          <w:color w:val="000000" w:themeColor="text1"/>
        </w:rPr>
        <w:lastRenderedPageBreak/>
        <w:t>延伸學習問題：</w:t>
      </w:r>
    </w:p>
    <w:p w14:paraId="1FA377D0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5D383922" w14:textId="77777777" w:rsidR="002A5680" w:rsidRPr="00056E98" w:rsidRDefault="002A5680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為</w:t>
      </w:r>
      <w:proofErr w:type="gramStart"/>
      <w:r w:rsidRPr="00056E98">
        <w:rPr>
          <w:rFonts w:ascii="Times New Roman" w:hAnsi="Times New Roman"/>
          <w:color w:val="000000" w:themeColor="text1"/>
        </w:rPr>
        <w:t>甚麼冰心</w:t>
      </w:r>
      <w:proofErr w:type="gramEnd"/>
      <w:r w:rsidRPr="00056E98">
        <w:rPr>
          <w:rFonts w:ascii="Times New Roman" w:hAnsi="Times New Roman"/>
          <w:color w:val="000000" w:themeColor="text1"/>
        </w:rPr>
        <w:t>的作品在民國時期深</w:t>
      </w:r>
      <w:r w:rsidRPr="00056E98">
        <w:rPr>
          <w:rFonts w:ascii="Times New Roman" w:hAnsi="Times New Roman"/>
          <w:color w:val="000000" w:themeColor="text1"/>
          <w:lang w:eastAsia="zh-HK"/>
        </w:rPr>
        <w:t>受</w:t>
      </w:r>
      <w:r w:rsidRPr="00056E98">
        <w:rPr>
          <w:rFonts w:ascii="Times New Roman" w:hAnsi="Times New Roman"/>
          <w:color w:val="000000" w:themeColor="text1"/>
        </w:rPr>
        <w:t>大眾喜愛？</w:t>
      </w:r>
    </w:p>
    <w:p w14:paraId="50F4ADA2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冰心的作品着力</w:t>
      </w:r>
      <w:r w:rsidRPr="00056E98">
        <w:rPr>
          <w:rFonts w:ascii="Times New Roman" w:hAnsi="Times New Roman"/>
          <w:color w:val="000000" w:themeColor="text1"/>
          <w:lang w:eastAsia="zh-HK"/>
        </w:rPr>
        <w:t>宣</w:t>
      </w:r>
      <w:r w:rsidRPr="00056E98">
        <w:rPr>
          <w:rFonts w:ascii="Times New Roman" w:hAnsi="Times New Roman"/>
          <w:color w:val="000000" w:themeColor="text1"/>
        </w:rPr>
        <w:t>揚愛的思想和哲學，描寫生活的所見所聞，敍述人世間的溫情冷暖</w:t>
      </w:r>
      <w:r w:rsidRPr="00056E98">
        <w:rPr>
          <w:rFonts w:ascii="Times New Roman" w:hAnsi="Times New Roman"/>
          <w:color w:val="000000" w:themeColor="text1"/>
          <w:lang w:eastAsia="zh-HK"/>
        </w:rPr>
        <w:t>，與當時普遍批判社會黑暗面的作品不同，令人耳目一新</w:t>
      </w:r>
      <w:r w:rsidRPr="00056E98">
        <w:rPr>
          <w:rFonts w:ascii="Times New Roman" w:hAnsi="Times New Roman"/>
          <w:color w:val="000000" w:themeColor="text1"/>
        </w:rPr>
        <w:t>／</w:t>
      </w:r>
    </w:p>
    <w:p w14:paraId="55B60959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她把童年經歷和女性的豐富情感融入作品中，力求表達出愛的美好和真</w:t>
      </w:r>
      <w:proofErr w:type="gramStart"/>
      <w:r w:rsidRPr="00056E98">
        <w:rPr>
          <w:rFonts w:ascii="Times New Roman" w:hAnsi="Times New Roman"/>
          <w:color w:val="000000" w:themeColor="text1"/>
        </w:rPr>
        <w:t>摰</w:t>
      </w:r>
      <w:proofErr w:type="gramEnd"/>
      <w:r w:rsidRPr="00056E98">
        <w:rPr>
          <w:rFonts w:ascii="Times New Roman" w:hAnsi="Times New Roman"/>
          <w:color w:val="000000" w:themeColor="text1"/>
        </w:rPr>
        <w:t>，在當時獨樹一幟。</w:t>
      </w:r>
    </w:p>
    <w:p w14:paraId="439191F2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</w:p>
    <w:p w14:paraId="4298B8FF" w14:textId="77777777" w:rsidR="002A5680" w:rsidRPr="00056E98" w:rsidRDefault="002A5680">
      <w:pPr>
        <w:pStyle w:val="af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冰心曾言「有了愛便有了一切」，這句話如何體現在她的作品中？</w:t>
      </w:r>
    </w:p>
    <w:p w14:paraId="77FDDE6F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她以母愛、童真的愛及對自然之愛為主題，由母愛推廣父愛，再到對祖國之愛／</w:t>
      </w:r>
    </w:p>
    <w:p w14:paraId="614B3352" w14:textId="77777777" w:rsidR="002A5680" w:rsidRPr="00056E98" w:rsidRDefault="002A5680" w:rsidP="002A5680">
      <w:pPr>
        <w:jc w:val="both"/>
        <w:rPr>
          <w:rFonts w:ascii="Times New Roman" w:hAnsi="Times New Roman"/>
          <w:color w:val="000000" w:themeColor="text1"/>
        </w:rPr>
      </w:pPr>
      <w:r w:rsidRPr="00056E98">
        <w:rPr>
          <w:rFonts w:ascii="Times New Roman" w:hAnsi="Times New Roman"/>
          <w:color w:val="000000" w:themeColor="text1"/>
        </w:rPr>
        <w:t>散文《寄小讀者》、《往事》、《南歸》等用最真摯的筆墨來描繪母愛的純樸和無私。</w:t>
      </w:r>
    </w:p>
    <w:p w14:paraId="1CFCB951" w14:textId="24D7292F" w:rsidR="002A5680" w:rsidRPr="00056E98" w:rsidRDefault="002A5680" w:rsidP="002A5680">
      <w:pPr>
        <w:jc w:val="both"/>
        <w:rPr>
          <w:rFonts w:ascii="Times New Roman" w:eastAsia="新細明體" w:hAnsi="Times New Roman"/>
          <w:b/>
          <w:bCs/>
          <w:iCs/>
          <w:color w:val="000000" w:themeColor="text1"/>
          <w:sz w:val="28"/>
          <w:szCs w:val="28"/>
          <w:shd w:val="clear" w:color="auto" w:fill="FFFFFF"/>
        </w:rPr>
      </w:pPr>
    </w:p>
    <w:sectPr w:rsidR="002A5680" w:rsidRPr="00056E98" w:rsidSect="00B51FF5">
      <w:footerReference w:type="default" r:id="rId8"/>
      <w:pgSz w:w="11906" w:h="16838"/>
      <w:pgMar w:top="1440" w:right="1800" w:bottom="1440" w:left="1800" w:header="851" w:footer="992" w:gutter="0"/>
      <w:pgNumType w:start="5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0674F" w14:textId="77777777" w:rsidR="00156DD6" w:rsidRDefault="00156DD6" w:rsidP="002A5680">
      <w:r>
        <w:separator/>
      </w:r>
    </w:p>
  </w:endnote>
  <w:endnote w:type="continuationSeparator" w:id="0">
    <w:p w14:paraId="2D9D0637" w14:textId="77777777" w:rsidR="00156DD6" w:rsidRDefault="00156DD6" w:rsidP="002A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857697"/>
      <w:docPartObj>
        <w:docPartGallery w:val="Page Numbers (Bottom of Page)"/>
        <w:docPartUnique/>
      </w:docPartObj>
    </w:sdtPr>
    <w:sdtEndPr/>
    <w:sdtContent>
      <w:p w14:paraId="180901FB" w14:textId="19B102BC" w:rsidR="00B51FF5" w:rsidRDefault="00B51FF5" w:rsidP="00B51F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60B" w:rsidRPr="0066260B">
          <w:rPr>
            <w:noProof/>
            <w:lang w:val="zh-TW"/>
          </w:rPr>
          <w:t>70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6278F" w14:textId="77777777" w:rsidR="00156DD6" w:rsidRDefault="00156DD6" w:rsidP="002A5680">
      <w:r>
        <w:separator/>
      </w:r>
    </w:p>
  </w:footnote>
  <w:footnote w:type="continuationSeparator" w:id="0">
    <w:p w14:paraId="4A523475" w14:textId="77777777" w:rsidR="00156DD6" w:rsidRDefault="00156DD6" w:rsidP="002A5680">
      <w:r>
        <w:continuationSeparator/>
      </w:r>
    </w:p>
  </w:footnote>
  <w:footnote w:id="1">
    <w:p w14:paraId="766E9093" w14:textId="77777777" w:rsidR="002A5680" w:rsidRDefault="002A5680" w:rsidP="002A5680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  <w:lang w:eastAsia="zh-HK"/>
        </w:rPr>
        <w:t>漢代的「經」是指《詩》、《書》、《禮》、《易》、《春秋》五部儒家經籍，合稱「五經」。</w:t>
      </w:r>
    </w:p>
  </w:footnote>
  <w:footnote w:id="2">
    <w:p w14:paraId="0AAD488C" w14:textId="77777777" w:rsidR="002A5680" w:rsidRDefault="002A5680" w:rsidP="002A5680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  <w:lang w:eastAsia="zh-HK"/>
        </w:rPr>
        <w:t>「孝廉」、「秀才」是</w:t>
      </w:r>
      <w:proofErr w:type="gramStart"/>
      <w:r>
        <w:rPr>
          <w:rFonts w:hint="eastAsia"/>
          <w:lang w:eastAsia="zh-HK"/>
        </w:rPr>
        <w:t>漢代察</w:t>
      </w:r>
      <w:proofErr w:type="gramEnd"/>
      <w:r>
        <w:rPr>
          <w:rFonts w:hint="eastAsia"/>
          <w:lang w:eastAsia="zh-HK"/>
        </w:rPr>
        <w:t>舉人才的兩個主要科目。「孝廉」指孝子和</w:t>
      </w:r>
      <w:proofErr w:type="gramStart"/>
      <w:r>
        <w:rPr>
          <w:rFonts w:hint="eastAsia"/>
          <w:lang w:eastAsia="zh-HK"/>
        </w:rPr>
        <w:t>廉吏</w:t>
      </w:r>
      <w:proofErr w:type="gramEnd"/>
      <w:r>
        <w:rPr>
          <w:rFonts w:hint="eastAsia"/>
          <w:lang w:eastAsia="zh-HK"/>
        </w:rPr>
        <w:t>，依據儒家思想，孝是立身行道的根本，廉是擔任官吏的基本要求，所以</w:t>
      </w:r>
      <w:proofErr w:type="gramStart"/>
      <w:r>
        <w:rPr>
          <w:rFonts w:hint="eastAsia"/>
          <w:lang w:eastAsia="zh-HK"/>
        </w:rPr>
        <w:t>漢代察</w:t>
      </w:r>
      <w:proofErr w:type="gramEnd"/>
      <w:r>
        <w:rPr>
          <w:rFonts w:hint="eastAsia"/>
          <w:lang w:eastAsia="zh-HK"/>
        </w:rPr>
        <w:t>舉人才，便以「孝廉」為最重要的科目。</w:t>
      </w:r>
    </w:p>
  </w:footnote>
  <w:footnote w:id="3">
    <w:p w14:paraId="34C4E120" w14:textId="77777777" w:rsidR="002A5680" w:rsidRDefault="002A5680" w:rsidP="002A5680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  <w:lang w:eastAsia="zh-HK"/>
        </w:rPr>
        <w:t>中醫術語，指</w:t>
      </w:r>
      <w:proofErr w:type="gramStart"/>
      <w:r>
        <w:rPr>
          <w:rFonts w:hint="eastAsia"/>
          <w:lang w:eastAsia="zh-HK"/>
        </w:rPr>
        <w:t>灸</w:t>
      </w:r>
      <w:proofErr w:type="gramEnd"/>
      <w:r>
        <w:rPr>
          <w:rFonts w:hint="eastAsia"/>
          <w:lang w:eastAsia="zh-HK"/>
        </w:rPr>
        <w:t>法中的計量單位。每</w:t>
      </w:r>
      <w:proofErr w:type="gramStart"/>
      <w:r>
        <w:rPr>
          <w:rFonts w:hint="eastAsia"/>
          <w:lang w:eastAsia="zh-HK"/>
        </w:rPr>
        <w:t>灸</w:t>
      </w:r>
      <w:proofErr w:type="gramEnd"/>
      <w:r>
        <w:rPr>
          <w:rFonts w:hint="eastAsia"/>
          <w:lang w:eastAsia="zh-HK"/>
        </w:rPr>
        <w:t>用一個艾</w:t>
      </w:r>
      <w:proofErr w:type="gramStart"/>
      <w:r>
        <w:rPr>
          <w:rFonts w:hint="eastAsia"/>
          <w:lang w:eastAsia="zh-HK"/>
        </w:rPr>
        <w:t>炷</w:t>
      </w:r>
      <w:proofErr w:type="gramEnd"/>
      <w:r>
        <w:rPr>
          <w:rFonts w:hint="eastAsia"/>
          <w:lang w:eastAsia="zh-HK"/>
        </w:rPr>
        <w:t>，稱為一壯。</w:t>
      </w:r>
    </w:p>
  </w:footnote>
  <w:footnote w:id="4">
    <w:p w14:paraId="7FFD604A" w14:textId="77777777" w:rsidR="002A5680" w:rsidRDefault="002A5680" w:rsidP="002A5680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  <w:lang w:eastAsia="zh-HK"/>
        </w:rPr>
        <w:t>指普通平民百姓，沒有任何官職。</w:t>
      </w:r>
    </w:p>
  </w:footnote>
  <w:footnote w:id="5">
    <w:p w14:paraId="3663E4A7" w14:textId="77777777" w:rsidR="002A5680" w:rsidRDefault="002A5680" w:rsidP="002A5680">
      <w:pPr>
        <w:pStyle w:val="afc"/>
      </w:pPr>
      <w:r>
        <w:rPr>
          <w:rStyle w:val="afe"/>
        </w:rPr>
        <w:footnoteRef/>
      </w:r>
      <w:r>
        <w:t xml:space="preserve"> </w:t>
      </w:r>
      <w:proofErr w:type="gramStart"/>
      <w:r>
        <w:rPr>
          <w:rFonts w:hint="eastAsia"/>
          <w:lang w:eastAsia="zh-HK"/>
        </w:rPr>
        <w:t>仿虎</w:t>
      </w:r>
      <w:proofErr w:type="gramEnd"/>
      <w:r>
        <w:rPr>
          <w:rFonts w:hint="eastAsia"/>
          <w:lang w:eastAsia="zh-HK"/>
        </w:rPr>
        <w:t>、鹿、熊、猿、鶴五種動物的形態而練成的氣功。</w:t>
      </w:r>
    </w:p>
  </w:footnote>
  <w:footnote w:id="6">
    <w:p w14:paraId="3147B88E" w14:textId="77777777" w:rsidR="002A5680" w:rsidRDefault="002A5680" w:rsidP="002A5680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  <w:lang w:eastAsia="zh-HK"/>
        </w:rPr>
        <w:t>麻醉藥。</w:t>
      </w:r>
    </w:p>
  </w:footnote>
  <w:footnote w:id="7">
    <w:p w14:paraId="277FE9EB" w14:textId="77777777" w:rsidR="002A5680" w:rsidRDefault="002A5680" w:rsidP="002A5680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  <w:lang w:eastAsia="zh-HK"/>
        </w:rPr>
        <w:t>漢代官職名，屬郡守的幕僚，主要職掌人事，也可評議政務。</w:t>
      </w:r>
    </w:p>
  </w:footnote>
  <w:footnote w:id="8">
    <w:p w14:paraId="713D970A" w14:textId="77777777" w:rsidR="002A5680" w:rsidRDefault="002A5680" w:rsidP="002A5680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  <w:lang w:eastAsia="zh-HK"/>
        </w:rPr>
        <w:t>周有德</w:t>
      </w:r>
      <w:proofErr w:type="gramStart"/>
      <w:r>
        <w:rPr>
          <w:rFonts w:hint="eastAsia"/>
          <w:lang w:eastAsia="zh-HK"/>
        </w:rPr>
        <w:t>（</w:t>
      </w:r>
      <w:proofErr w:type="gramEnd"/>
      <w:r>
        <w:rPr>
          <w:rFonts w:hint="eastAsia"/>
          <w:lang w:eastAsia="zh-HK"/>
        </w:rPr>
        <w:t>？</w:t>
      </w:r>
      <w:proofErr w:type="gramStart"/>
      <w:r>
        <w:rPr>
          <w:rFonts w:hint="eastAsia"/>
          <w:lang w:eastAsia="zh-HK"/>
        </w:rPr>
        <w:t>—</w:t>
      </w:r>
      <w:proofErr w:type="gramEnd"/>
      <w:r>
        <w:rPr>
          <w:rFonts w:hint="eastAsia"/>
        </w:rPr>
        <w:t>1680</w:t>
      </w:r>
      <w:r>
        <w:rPr>
          <w:rFonts w:hint="eastAsia"/>
          <w:lang w:eastAsia="zh-HK"/>
        </w:rPr>
        <w:t>年</w:t>
      </w:r>
      <w:proofErr w:type="gramStart"/>
      <w:r>
        <w:rPr>
          <w:rFonts w:hint="eastAsia"/>
          <w:lang w:eastAsia="zh-HK"/>
        </w:rPr>
        <w:t>）</w:t>
      </w:r>
      <w:proofErr w:type="gramEnd"/>
      <w:r>
        <w:rPr>
          <w:rFonts w:hint="eastAsia"/>
          <w:lang w:eastAsia="zh-HK"/>
        </w:rPr>
        <w:t>字</w:t>
      </w:r>
      <w:proofErr w:type="gramStart"/>
      <w:r>
        <w:rPr>
          <w:rFonts w:hint="eastAsia"/>
          <w:lang w:eastAsia="zh-HK"/>
        </w:rPr>
        <w:t>彝初，隸漢軍鑲</w:t>
      </w:r>
      <w:proofErr w:type="gramEnd"/>
      <w:r>
        <w:rPr>
          <w:rFonts w:hint="eastAsia"/>
          <w:lang w:eastAsia="zh-HK"/>
        </w:rPr>
        <w:t>紅旗。</w:t>
      </w:r>
    </w:p>
  </w:footnote>
  <w:footnote w:id="9">
    <w:p w14:paraId="62D83D16" w14:textId="77777777" w:rsidR="002A5680" w:rsidRDefault="002A5680" w:rsidP="002A5680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  <w:lang w:eastAsia="zh-HK"/>
        </w:rPr>
        <w:t>王來任</w:t>
      </w:r>
      <w:proofErr w:type="gramStart"/>
      <w:r>
        <w:rPr>
          <w:rFonts w:hint="eastAsia"/>
          <w:lang w:eastAsia="zh-HK"/>
        </w:rPr>
        <w:t>（</w:t>
      </w:r>
      <w:proofErr w:type="gramEnd"/>
      <w:r>
        <w:rPr>
          <w:rFonts w:hint="eastAsia"/>
          <w:lang w:eastAsia="zh-HK"/>
        </w:rPr>
        <w:t>？</w:t>
      </w:r>
      <w:proofErr w:type="gramStart"/>
      <w:r>
        <w:rPr>
          <w:rFonts w:hint="eastAsia"/>
          <w:lang w:eastAsia="zh-HK"/>
        </w:rPr>
        <w:t>—</w:t>
      </w:r>
      <w:proofErr w:type="gramEnd"/>
      <w:r>
        <w:rPr>
          <w:rFonts w:hint="eastAsia"/>
        </w:rPr>
        <w:t>1668</w:t>
      </w:r>
      <w:r>
        <w:rPr>
          <w:rFonts w:hint="eastAsia"/>
          <w:lang w:eastAsia="zh-HK"/>
        </w:rPr>
        <w:t>年</w:t>
      </w:r>
      <w:proofErr w:type="gramStart"/>
      <w:r>
        <w:rPr>
          <w:rFonts w:hint="eastAsia"/>
          <w:lang w:eastAsia="zh-HK"/>
        </w:rPr>
        <w:t>）字弘宇</w:t>
      </w:r>
      <w:proofErr w:type="gramEnd"/>
      <w:r>
        <w:rPr>
          <w:rFonts w:hint="eastAsia"/>
          <w:lang w:eastAsia="zh-HK"/>
        </w:rPr>
        <w:t>，奉天（今瀋陽）人，</w:t>
      </w:r>
      <w:proofErr w:type="gramStart"/>
      <w:r>
        <w:rPr>
          <w:rFonts w:hint="eastAsia"/>
          <w:lang w:eastAsia="zh-HK"/>
        </w:rPr>
        <w:t>隸漢軍</w:t>
      </w:r>
      <w:proofErr w:type="gramEnd"/>
      <w:r>
        <w:rPr>
          <w:rFonts w:hint="eastAsia"/>
          <w:lang w:eastAsia="zh-HK"/>
        </w:rPr>
        <w:t>正黃旗。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CA2"/>
    <w:multiLevelType w:val="hybridMultilevel"/>
    <w:tmpl w:val="3F96C48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41F92"/>
    <w:multiLevelType w:val="hybridMultilevel"/>
    <w:tmpl w:val="E278ACC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F853A7"/>
    <w:multiLevelType w:val="hybridMultilevel"/>
    <w:tmpl w:val="E2F6766E"/>
    <w:lvl w:ilvl="0" w:tplc="FB94E9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41243F"/>
    <w:multiLevelType w:val="hybridMultilevel"/>
    <w:tmpl w:val="833AB5E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2249D6"/>
    <w:multiLevelType w:val="hybridMultilevel"/>
    <w:tmpl w:val="1BA0166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823FCE"/>
    <w:multiLevelType w:val="hybridMultilevel"/>
    <w:tmpl w:val="1EDA1404"/>
    <w:lvl w:ilvl="0" w:tplc="65D4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A8592C"/>
    <w:multiLevelType w:val="hybridMultilevel"/>
    <w:tmpl w:val="FC26DBE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F92427"/>
    <w:multiLevelType w:val="hybridMultilevel"/>
    <w:tmpl w:val="D2DCED5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9D5A2D36">
      <w:start w:val="1"/>
      <w:numFmt w:val="decimal"/>
      <w:lvlText w:val="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8177B7"/>
    <w:multiLevelType w:val="hybridMultilevel"/>
    <w:tmpl w:val="B1C66B5E"/>
    <w:lvl w:ilvl="0" w:tplc="3E800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041718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E6B4B00"/>
    <w:multiLevelType w:val="hybridMultilevel"/>
    <w:tmpl w:val="4D365E0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07C0C99"/>
    <w:multiLevelType w:val="hybridMultilevel"/>
    <w:tmpl w:val="E61682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2674008"/>
    <w:multiLevelType w:val="hybridMultilevel"/>
    <w:tmpl w:val="1DFCD2E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3620AE"/>
    <w:multiLevelType w:val="hybridMultilevel"/>
    <w:tmpl w:val="64663AEE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5382860"/>
    <w:multiLevelType w:val="hybridMultilevel"/>
    <w:tmpl w:val="2E74A3D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CB066C"/>
    <w:multiLevelType w:val="hybridMultilevel"/>
    <w:tmpl w:val="860CFFA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BAE217E"/>
    <w:multiLevelType w:val="hybridMultilevel"/>
    <w:tmpl w:val="AEFC769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CF92485"/>
    <w:multiLevelType w:val="hybridMultilevel"/>
    <w:tmpl w:val="EEC0F55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D980CCD"/>
    <w:multiLevelType w:val="hybridMultilevel"/>
    <w:tmpl w:val="C7C6915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F0666A6"/>
    <w:multiLevelType w:val="hybridMultilevel"/>
    <w:tmpl w:val="5F50D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2A30AA5"/>
    <w:multiLevelType w:val="hybridMultilevel"/>
    <w:tmpl w:val="1F7050A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3E827E5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6594D7F"/>
    <w:multiLevelType w:val="hybridMultilevel"/>
    <w:tmpl w:val="4538CEE0"/>
    <w:lvl w:ilvl="0" w:tplc="72B632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  <w:b w:val="0"/>
        <w:bCs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6AF40A7"/>
    <w:multiLevelType w:val="hybridMultilevel"/>
    <w:tmpl w:val="13D6641C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9EA25E8"/>
    <w:multiLevelType w:val="hybridMultilevel"/>
    <w:tmpl w:val="4EC8B7E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CA155D5"/>
    <w:multiLevelType w:val="hybridMultilevel"/>
    <w:tmpl w:val="51A0DD1A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0C41B17"/>
    <w:multiLevelType w:val="hybridMultilevel"/>
    <w:tmpl w:val="86108A2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118113E"/>
    <w:multiLevelType w:val="hybridMultilevel"/>
    <w:tmpl w:val="328A235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1FB20B6"/>
    <w:multiLevelType w:val="hybridMultilevel"/>
    <w:tmpl w:val="59244ADE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23B4C16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4125D5D"/>
    <w:multiLevelType w:val="hybridMultilevel"/>
    <w:tmpl w:val="C714E27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59B29C5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72F3B99"/>
    <w:multiLevelType w:val="hybridMultilevel"/>
    <w:tmpl w:val="1C788F9C"/>
    <w:lvl w:ilvl="0" w:tplc="04090011">
      <w:start w:val="1"/>
      <w:numFmt w:val="upp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39786AB0"/>
    <w:multiLevelType w:val="hybridMultilevel"/>
    <w:tmpl w:val="4B78D28E"/>
    <w:lvl w:ilvl="0" w:tplc="CEDA0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9A70A4C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CB6416D"/>
    <w:multiLevelType w:val="hybridMultilevel"/>
    <w:tmpl w:val="5A4450C8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D2505ED"/>
    <w:multiLevelType w:val="hybridMultilevel"/>
    <w:tmpl w:val="2E1C71F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0757780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5F03F88"/>
    <w:multiLevelType w:val="hybridMultilevel"/>
    <w:tmpl w:val="620CF3E6"/>
    <w:lvl w:ilvl="0" w:tplc="3E800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79F72F7"/>
    <w:multiLevelType w:val="hybridMultilevel"/>
    <w:tmpl w:val="29808B4E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7E85845"/>
    <w:multiLevelType w:val="hybridMultilevel"/>
    <w:tmpl w:val="C3E22DF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8CC7700"/>
    <w:multiLevelType w:val="hybridMultilevel"/>
    <w:tmpl w:val="B37656F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9AB5A2A"/>
    <w:multiLevelType w:val="hybridMultilevel"/>
    <w:tmpl w:val="AF388CBA"/>
    <w:lvl w:ilvl="0" w:tplc="4B3E1E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F542068"/>
    <w:multiLevelType w:val="hybridMultilevel"/>
    <w:tmpl w:val="67F2117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5BD0AFB"/>
    <w:multiLevelType w:val="hybridMultilevel"/>
    <w:tmpl w:val="BF0843C4"/>
    <w:lvl w:ilvl="0" w:tplc="65D4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5FE3042"/>
    <w:multiLevelType w:val="hybridMultilevel"/>
    <w:tmpl w:val="517A2B3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85D1D60"/>
    <w:multiLevelType w:val="hybridMultilevel"/>
    <w:tmpl w:val="09BCF66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8950B40"/>
    <w:multiLevelType w:val="hybridMultilevel"/>
    <w:tmpl w:val="E6CE1AE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9EE592F"/>
    <w:multiLevelType w:val="hybridMultilevel"/>
    <w:tmpl w:val="EE6AF0F0"/>
    <w:lvl w:ilvl="0" w:tplc="CEDC6840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  <w:b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FA04F5E"/>
    <w:multiLevelType w:val="hybridMultilevel"/>
    <w:tmpl w:val="99EC58E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02A770E"/>
    <w:multiLevelType w:val="hybridMultilevel"/>
    <w:tmpl w:val="53626724"/>
    <w:lvl w:ilvl="0" w:tplc="72B632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  <w:b w:val="0"/>
        <w:bCs w:val="0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32C5285"/>
    <w:multiLevelType w:val="hybridMultilevel"/>
    <w:tmpl w:val="43B4A65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44167BC"/>
    <w:multiLevelType w:val="hybridMultilevel"/>
    <w:tmpl w:val="71229BBA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27A671C6">
      <w:start w:val="1"/>
      <w:numFmt w:val="decimalFullWidth"/>
      <w:lvlText w:val="%3．"/>
      <w:lvlJc w:val="left"/>
      <w:pPr>
        <w:ind w:left="1416" w:hanging="45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9AD6AF8"/>
    <w:multiLevelType w:val="hybridMultilevel"/>
    <w:tmpl w:val="06C87E2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C996BCF"/>
    <w:multiLevelType w:val="hybridMultilevel"/>
    <w:tmpl w:val="8028E984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6CE673AF"/>
    <w:multiLevelType w:val="hybridMultilevel"/>
    <w:tmpl w:val="DD9424A6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D2D1CC0"/>
    <w:multiLevelType w:val="hybridMultilevel"/>
    <w:tmpl w:val="B700F1D0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1D5435E"/>
    <w:multiLevelType w:val="hybridMultilevel"/>
    <w:tmpl w:val="E2F2E088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249289F"/>
    <w:multiLevelType w:val="hybridMultilevel"/>
    <w:tmpl w:val="41CEE512"/>
    <w:lvl w:ilvl="0" w:tplc="4F341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28B0513"/>
    <w:multiLevelType w:val="hybridMultilevel"/>
    <w:tmpl w:val="629EC4F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3D504EE"/>
    <w:multiLevelType w:val="hybridMultilevel"/>
    <w:tmpl w:val="90B846E2"/>
    <w:lvl w:ilvl="0" w:tplc="082242A6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4CC19E4"/>
    <w:multiLevelType w:val="hybridMultilevel"/>
    <w:tmpl w:val="01848F12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7541016F"/>
    <w:multiLevelType w:val="hybridMultilevel"/>
    <w:tmpl w:val="589E2DD6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3" w15:restartNumberingAfterBreak="0">
    <w:nsid w:val="7837328E"/>
    <w:multiLevelType w:val="hybridMultilevel"/>
    <w:tmpl w:val="E3A27A54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7FDE3F31"/>
    <w:multiLevelType w:val="hybridMultilevel"/>
    <w:tmpl w:val="F796CCFA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44"/>
  </w:num>
  <w:num w:numId="5">
    <w:abstractNumId w:val="60"/>
  </w:num>
  <w:num w:numId="6">
    <w:abstractNumId w:val="41"/>
  </w:num>
  <w:num w:numId="7">
    <w:abstractNumId w:val="52"/>
  </w:num>
  <w:num w:numId="8">
    <w:abstractNumId w:val="33"/>
  </w:num>
  <w:num w:numId="9">
    <w:abstractNumId w:val="50"/>
  </w:num>
  <w:num w:numId="10">
    <w:abstractNumId w:val="22"/>
  </w:num>
  <w:num w:numId="11">
    <w:abstractNumId w:val="35"/>
  </w:num>
  <w:num w:numId="12">
    <w:abstractNumId w:val="25"/>
  </w:num>
  <w:num w:numId="13">
    <w:abstractNumId w:val="58"/>
  </w:num>
  <w:num w:numId="14">
    <w:abstractNumId w:val="48"/>
  </w:num>
  <w:num w:numId="15">
    <w:abstractNumId w:val="57"/>
  </w:num>
  <w:num w:numId="16">
    <w:abstractNumId w:val="13"/>
  </w:num>
  <w:num w:numId="17">
    <w:abstractNumId w:val="16"/>
  </w:num>
  <w:num w:numId="18">
    <w:abstractNumId w:val="28"/>
  </w:num>
  <w:num w:numId="19">
    <w:abstractNumId w:val="39"/>
  </w:num>
  <w:num w:numId="20">
    <w:abstractNumId w:val="40"/>
  </w:num>
  <w:num w:numId="21">
    <w:abstractNumId w:val="27"/>
  </w:num>
  <w:num w:numId="22">
    <w:abstractNumId w:val="17"/>
  </w:num>
  <w:num w:numId="23">
    <w:abstractNumId w:val="21"/>
  </w:num>
  <w:num w:numId="24">
    <w:abstractNumId w:val="24"/>
  </w:num>
  <w:num w:numId="25">
    <w:abstractNumId w:val="45"/>
  </w:num>
  <w:num w:numId="26">
    <w:abstractNumId w:val="14"/>
  </w:num>
  <w:num w:numId="27">
    <w:abstractNumId w:val="61"/>
  </w:num>
  <w:num w:numId="28">
    <w:abstractNumId w:val="2"/>
  </w:num>
  <w:num w:numId="29">
    <w:abstractNumId w:val="38"/>
  </w:num>
  <w:num w:numId="30">
    <w:abstractNumId w:val="8"/>
  </w:num>
  <w:num w:numId="31">
    <w:abstractNumId w:val="11"/>
  </w:num>
  <w:num w:numId="32">
    <w:abstractNumId w:val="10"/>
  </w:num>
  <w:num w:numId="33">
    <w:abstractNumId w:val="46"/>
  </w:num>
  <w:num w:numId="34">
    <w:abstractNumId w:val="43"/>
  </w:num>
  <w:num w:numId="35">
    <w:abstractNumId w:val="56"/>
  </w:num>
  <w:num w:numId="36">
    <w:abstractNumId w:val="12"/>
  </w:num>
  <w:num w:numId="37">
    <w:abstractNumId w:val="59"/>
  </w:num>
  <w:num w:numId="38">
    <w:abstractNumId w:val="15"/>
  </w:num>
  <w:num w:numId="39">
    <w:abstractNumId w:val="63"/>
  </w:num>
  <w:num w:numId="40">
    <w:abstractNumId w:val="26"/>
  </w:num>
  <w:num w:numId="41">
    <w:abstractNumId w:val="20"/>
  </w:num>
  <w:num w:numId="42">
    <w:abstractNumId w:val="6"/>
  </w:num>
  <w:num w:numId="43">
    <w:abstractNumId w:val="55"/>
  </w:num>
  <w:num w:numId="44">
    <w:abstractNumId w:val="51"/>
  </w:num>
  <w:num w:numId="45">
    <w:abstractNumId w:val="3"/>
  </w:num>
  <w:num w:numId="46">
    <w:abstractNumId w:val="4"/>
  </w:num>
  <w:num w:numId="47">
    <w:abstractNumId w:val="18"/>
  </w:num>
  <w:num w:numId="48">
    <w:abstractNumId w:val="47"/>
  </w:num>
  <w:num w:numId="49">
    <w:abstractNumId w:val="1"/>
  </w:num>
  <w:num w:numId="50">
    <w:abstractNumId w:val="49"/>
  </w:num>
  <w:num w:numId="51">
    <w:abstractNumId w:val="64"/>
  </w:num>
  <w:num w:numId="52">
    <w:abstractNumId w:val="37"/>
  </w:num>
  <w:num w:numId="53">
    <w:abstractNumId w:val="36"/>
  </w:num>
  <w:num w:numId="54">
    <w:abstractNumId w:val="30"/>
  </w:num>
  <w:num w:numId="55">
    <w:abstractNumId w:val="31"/>
  </w:num>
  <w:num w:numId="56">
    <w:abstractNumId w:val="9"/>
  </w:num>
  <w:num w:numId="57">
    <w:abstractNumId w:val="0"/>
  </w:num>
  <w:num w:numId="58">
    <w:abstractNumId w:val="23"/>
  </w:num>
  <w:num w:numId="59">
    <w:abstractNumId w:val="34"/>
  </w:num>
  <w:num w:numId="60">
    <w:abstractNumId w:val="53"/>
  </w:num>
  <w:num w:numId="61">
    <w:abstractNumId w:val="29"/>
  </w:num>
  <w:num w:numId="62">
    <w:abstractNumId w:val="62"/>
  </w:num>
  <w:num w:numId="63">
    <w:abstractNumId w:val="32"/>
  </w:num>
  <w:num w:numId="64">
    <w:abstractNumId w:val="42"/>
  </w:num>
  <w:num w:numId="65">
    <w:abstractNumId w:val="5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78"/>
    <w:rsid w:val="00156DD6"/>
    <w:rsid w:val="002A5680"/>
    <w:rsid w:val="00420724"/>
    <w:rsid w:val="0066260B"/>
    <w:rsid w:val="00A9031C"/>
    <w:rsid w:val="00B32E78"/>
    <w:rsid w:val="00B51FF5"/>
    <w:rsid w:val="00BE1B73"/>
    <w:rsid w:val="00BF70A2"/>
    <w:rsid w:val="00D7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31F8A"/>
  <w15:chartTrackingRefBased/>
  <w15:docId w15:val="{E6CD3C7A-D421-4951-9150-E063F4AF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80"/>
    <w:rPr>
      <w:rFonts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56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56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56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A56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6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6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6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6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6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56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5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568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A56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2A5680"/>
    <w:rPr>
      <w:rFonts w:asciiTheme="majorHAnsi" w:eastAsiaTheme="majorEastAsia" w:hAnsiTheme="majorHAnsi" w:cs="Times New Roman"/>
      <w:b/>
      <w:bCs/>
      <w:i/>
      <w:iCs/>
      <w:kern w:val="0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2A5680"/>
    <w:rPr>
      <w:rFonts w:asciiTheme="majorHAnsi" w:eastAsiaTheme="majorEastAsia" w:hAnsiTheme="majorHAnsi" w:cs="Times New Roman"/>
      <w:b/>
      <w:bCs/>
      <w:kern w:val="0"/>
      <w:sz w:val="26"/>
      <w:szCs w:val="26"/>
    </w:rPr>
  </w:style>
  <w:style w:type="character" w:customStyle="1" w:styleId="40">
    <w:name w:val="標題 4 字元"/>
    <w:basedOn w:val="a0"/>
    <w:link w:val="4"/>
    <w:uiPriority w:val="9"/>
    <w:rsid w:val="002A5680"/>
    <w:rPr>
      <w:rFonts w:cs="Times New Roman"/>
      <w:b/>
      <w:bCs/>
      <w:kern w:val="0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2A5680"/>
    <w:rPr>
      <w:rFonts w:cs="Times New Roman"/>
      <w:b/>
      <w:bCs/>
      <w:i/>
      <w:iCs/>
      <w:kern w:val="0"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2A5680"/>
    <w:rPr>
      <w:rFonts w:cs="Times New Roman"/>
      <w:b/>
      <w:bCs/>
      <w:kern w:val="0"/>
      <w:sz w:val="22"/>
    </w:rPr>
  </w:style>
  <w:style w:type="character" w:customStyle="1" w:styleId="70">
    <w:name w:val="標題 7 字元"/>
    <w:basedOn w:val="a0"/>
    <w:link w:val="7"/>
    <w:uiPriority w:val="9"/>
    <w:semiHidden/>
    <w:rsid w:val="002A5680"/>
    <w:rPr>
      <w:rFonts w:cs="Times New Roman"/>
      <w:kern w:val="0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2A5680"/>
    <w:rPr>
      <w:rFonts w:cs="Times New Roman"/>
      <w:i/>
      <w:iCs/>
      <w:kern w:val="0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2A5680"/>
    <w:rPr>
      <w:rFonts w:asciiTheme="majorHAnsi" w:eastAsiaTheme="majorEastAsia" w:hAnsiTheme="majorHAnsi" w:cs="Times New Roman"/>
      <w:kern w:val="0"/>
      <w:sz w:val="22"/>
    </w:rPr>
  </w:style>
  <w:style w:type="paragraph" w:styleId="a7">
    <w:name w:val="TOC Heading"/>
    <w:basedOn w:val="1"/>
    <w:next w:val="a"/>
    <w:uiPriority w:val="39"/>
    <w:unhideWhenUsed/>
    <w:qFormat/>
    <w:rsid w:val="002A5680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2A5680"/>
    <w:pPr>
      <w:tabs>
        <w:tab w:val="right" w:leader="dot" w:pos="8296"/>
      </w:tabs>
      <w:spacing w:after="100" w:line="259" w:lineRule="auto"/>
      <w:ind w:left="220"/>
    </w:pPr>
    <w:rPr>
      <w:sz w:val="22"/>
    </w:rPr>
  </w:style>
  <w:style w:type="paragraph" w:styleId="11">
    <w:name w:val="toc 1"/>
    <w:basedOn w:val="a"/>
    <w:next w:val="a"/>
    <w:autoRedefine/>
    <w:uiPriority w:val="39"/>
    <w:unhideWhenUsed/>
    <w:rsid w:val="002A5680"/>
    <w:pPr>
      <w:spacing w:after="100" w:line="259" w:lineRule="auto"/>
    </w:pPr>
    <w:rPr>
      <w:sz w:val="22"/>
    </w:rPr>
  </w:style>
  <w:style w:type="paragraph" w:styleId="31">
    <w:name w:val="toc 3"/>
    <w:basedOn w:val="a"/>
    <w:next w:val="a"/>
    <w:autoRedefine/>
    <w:uiPriority w:val="39"/>
    <w:unhideWhenUsed/>
    <w:rsid w:val="002A5680"/>
    <w:pPr>
      <w:tabs>
        <w:tab w:val="right" w:leader="dot" w:pos="8296"/>
      </w:tabs>
      <w:spacing w:after="100" w:line="259" w:lineRule="auto"/>
      <w:ind w:leftChars="83" w:left="199"/>
    </w:pPr>
    <w:rPr>
      <w:sz w:val="22"/>
    </w:rPr>
  </w:style>
  <w:style w:type="paragraph" w:styleId="a8">
    <w:name w:val="Title"/>
    <w:basedOn w:val="a"/>
    <w:next w:val="a"/>
    <w:link w:val="a9"/>
    <w:uiPriority w:val="10"/>
    <w:qFormat/>
    <w:rsid w:val="002A56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標題 字元"/>
    <w:basedOn w:val="a0"/>
    <w:link w:val="a8"/>
    <w:uiPriority w:val="10"/>
    <w:rsid w:val="002A568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2A56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副標題 字元"/>
    <w:basedOn w:val="a0"/>
    <w:link w:val="aa"/>
    <w:uiPriority w:val="11"/>
    <w:rsid w:val="002A5680"/>
    <w:rPr>
      <w:rFonts w:asciiTheme="majorHAnsi" w:eastAsiaTheme="majorEastAsia" w:hAnsiTheme="majorHAnsi" w:cs="Times New Roman"/>
      <w:kern w:val="0"/>
      <w:szCs w:val="24"/>
    </w:rPr>
  </w:style>
  <w:style w:type="character" w:styleId="ac">
    <w:name w:val="Strong"/>
    <w:basedOn w:val="a0"/>
    <w:uiPriority w:val="22"/>
    <w:qFormat/>
    <w:rsid w:val="002A5680"/>
    <w:rPr>
      <w:b/>
      <w:bCs/>
    </w:rPr>
  </w:style>
  <w:style w:type="character" w:styleId="ad">
    <w:name w:val="Emphasis"/>
    <w:basedOn w:val="a0"/>
    <w:uiPriority w:val="20"/>
    <w:qFormat/>
    <w:rsid w:val="002A5680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2A5680"/>
    <w:rPr>
      <w:szCs w:val="32"/>
    </w:rPr>
  </w:style>
  <w:style w:type="paragraph" w:styleId="af">
    <w:name w:val="List Paragraph"/>
    <w:basedOn w:val="a"/>
    <w:uiPriority w:val="34"/>
    <w:qFormat/>
    <w:rsid w:val="002A5680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2A5680"/>
    <w:rPr>
      <w:i/>
    </w:rPr>
  </w:style>
  <w:style w:type="character" w:customStyle="1" w:styleId="af1">
    <w:name w:val="引文 字元"/>
    <w:basedOn w:val="a0"/>
    <w:link w:val="af0"/>
    <w:uiPriority w:val="29"/>
    <w:rsid w:val="002A5680"/>
    <w:rPr>
      <w:rFonts w:cs="Times New Roman"/>
      <w:i/>
      <w:kern w:val="0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2A5680"/>
    <w:pPr>
      <w:ind w:left="720" w:right="720"/>
    </w:pPr>
    <w:rPr>
      <w:b/>
      <w:i/>
      <w:szCs w:val="22"/>
    </w:rPr>
  </w:style>
  <w:style w:type="character" w:customStyle="1" w:styleId="af3">
    <w:name w:val="鮮明引文 字元"/>
    <w:basedOn w:val="a0"/>
    <w:link w:val="af2"/>
    <w:uiPriority w:val="30"/>
    <w:rsid w:val="002A5680"/>
    <w:rPr>
      <w:rFonts w:cs="Times New Roman"/>
      <w:b/>
      <w:i/>
      <w:kern w:val="0"/>
    </w:rPr>
  </w:style>
  <w:style w:type="character" w:styleId="af4">
    <w:name w:val="Subtle Emphasis"/>
    <w:uiPriority w:val="19"/>
    <w:qFormat/>
    <w:rsid w:val="002A5680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2A568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2A568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2A568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2A5680"/>
    <w:rPr>
      <w:rFonts w:asciiTheme="majorHAnsi" w:eastAsiaTheme="majorEastAsia" w:hAnsiTheme="majorHAnsi"/>
      <w:b/>
      <w:i/>
      <w:sz w:val="24"/>
      <w:szCs w:val="24"/>
    </w:rPr>
  </w:style>
  <w:style w:type="character" w:styleId="af9">
    <w:name w:val="Hyperlink"/>
    <w:basedOn w:val="a0"/>
    <w:uiPriority w:val="99"/>
    <w:unhideWhenUsed/>
    <w:rsid w:val="002A5680"/>
    <w:rPr>
      <w:color w:val="0563C1" w:themeColor="hyperlink"/>
      <w:u w:val="single"/>
    </w:rPr>
  </w:style>
  <w:style w:type="paragraph" w:customStyle="1" w:styleId="ListParagraph2">
    <w:name w:val="List Paragraph2"/>
    <w:basedOn w:val="a"/>
    <w:uiPriority w:val="34"/>
    <w:qFormat/>
    <w:rsid w:val="002A5680"/>
    <w:pPr>
      <w:spacing w:after="200" w:line="276" w:lineRule="auto"/>
      <w:ind w:left="720"/>
      <w:contextualSpacing/>
    </w:pPr>
    <w:rPr>
      <w:rFonts w:ascii="Calibri" w:eastAsia="新細明體" w:hAnsi="Calibri"/>
      <w:sz w:val="22"/>
      <w:szCs w:val="22"/>
    </w:rPr>
  </w:style>
  <w:style w:type="character" w:customStyle="1" w:styleId="6qdm">
    <w:name w:val="_6qdm"/>
    <w:basedOn w:val="a0"/>
    <w:rsid w:val="002A5680"/>
  </w:style>
  <w:style w:type="paragraph" w:styleId="afa">
    <w:name w:val="Balloon Text"/>
    <w:basedOn w:val="a"/>
    <w:link w:val="afb"/>
    <w:uiPriority w:val="99"/>
    <w:semiHidden/>
    <w:unhideWhenUsed/>
    <w:rsid w:val="002A56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2A5680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textexposedshow">
    <w:name w:val="text_exposed_show"/>
    <w:basedOn w:val="a0"/>
    <w:rsid w:val="002A5680"/>
  </w:style>
  <w:style w:type="paragraph" w:styleId="afc">
    <w:name w:val="footnote text"/>
    <w:basedOn w:val="a"/>
    <w:link w:val="afd"/>
    <w:uiPriority w:val="99"/>
    <w:semiHidden/>
    <w:unhideWhenUsed/>
    <w:rsid w:val="002A5680"/>
    <w:pPr>
      <w:widowControl w:val="0"/>
      <w:snapToGrid w:val="0"/>
    </w:pPr>
    <w:rPr>
      <w:rFonts w:cstheme="minorBidi"/>
      <w:kern w:val="2"/>
      <w:sz w:val="20"/>
      <w:szCs w:val="20"/>
    </w:rPr>
  </w:style>
  <w:style w:type="character" w:customStyle="1" w:styleId="afd">
    <w:name w:val="註腳文字 字元"/>
    <w:basedOn w:val="a0"/>
    <w:link w:val="afc"/>
    <w:uiPriority w:val="99"/>
    <w:semiHidden/>
    <w:rsid w:val="002A5680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2A5680"/>
    <w:rPr>
      <w:vertAlign w:val="superscript"/>
    </w:rPr>
  </w:style>
  <w:style w:type="character" w:customStyle="1" w:styleId="hascaption">
    <w:name w:val="hascaption"/>
    <w:basedOn w:val="a0"/>
    <w:rsid w:val="002A5680"/>
  </w:style>
  <w:style w:type="paragraph" w:styleId="Web">
    <w:name w:val="Normal (Web)"/>
    <w:basedOn w:val="a"/>
    <w:uiPriority w:val="99"/>
    <w:unhideWhenUsed/>
    <w:rsid w:val="002A568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">
    <w:name w:val="Table Grid"/>
    <w:basedOn w:val="a1"/>
    <w:uiPriority w:val="39"/>
    <w:rsid w:val="002A5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a0"/>
    <w:rsid w:val="002A5680"/>
  </w:style>
  <w:style w:type="character" w:styleId="aff0">
    <w:name w:val="annotation reference"/>
    <w:basedOn w:val="a0"/>
    <w:uiPriority w:val="99"/>
    <w:semiHidden/>
    <w:unhideWhenUsed/>
    <w:rsid w:val="002A5680"/>
    <w:rPr>
      <w:sz w:val="18"/>
      <w:szCs w:val="18"/>
    </w:rPr>
  </w:style>
  <w:style w:type="paragraph" w:styleId="aff1">
    <w:name w:val="annotation text"/>
    <w:basedOn w:val="a"/>
    <w:link w:val="aff2"/>
    <w:uiPriority w:val="99"/>
    <w:unhideWhenUsed/>
    <w:rsid w:val="002A5680"/>
  </w:style>
  <w:style w:type="character" w:customStyle="1" w:styleId="aff2">
    <w:name w:val="註解文字 字元"/>
    <w:basedOn w:val="a0"/>
    <w:link w:val="aff1"/>
    <w:uiPriority w:val="99"/>
    <w:rsid w:val="002A5680"/>
    <w:rPr>
      <w:rFonts w:cs="Times New Roman"/>
      <w:kern w:val="0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A5680"/>
    <w:rPr>
      <w:b/>
      <w:bCs/>
    </w:rPr>
  </w:style>
  <w:style w:type="character" w:customStyle="1" w:styleId="aff4">
    <w:name w:val="註解主旨 字元"/>
    <w:basedOn w:val="aff2"/>
    <w:link w:val="aff3"/>
    <w:uiPriority w:val="99"/>
    <w:semiHidden/>
    <w:rsid w:val="002A5680"/>
    <w:rPr>
      <w:rFonts w:cs="Times New Roman"/>
      <w:b/>
      <w:bCs/>
      <w:kern w:val="0"/>
      <w:szCs w:val="24"/>
    </w:rPr>
  </w:style>
  <w:style w:type="character" w:styleId="aff5">
    <w:name w:val="FollowedHyperlink"/>
    <w:basedOn w:val="a0"/>
    <w:uiPriority w:val="99"/>
    <w:semiHidden/>
    <w:unhideWhenUsed/>
    <w:rsid w:val="002A5680"/>
    <w:rPr>
      <w:color w:val="954F72" w:themeColor="followedHyperlink"/>
      <w:u w:val="single"/>
    </w:rPr>
  </w:style>
  <w:style w:type="paragraph" w:customStyle="1" w:styleId="Default">
    <w:name w:val="Default"/>
    <w:rsid w:val="002A56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A5680"/>
    <w:pPr>
      <w:widowControl w:val="0"/>
      <w:ind w:leftChars="600" w:left="1440"/>
    </w:pPr>
    <w:rPr>
      <w:rFonts w:cstheme="minorBidi"/>
      <w:kern w:val="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2A5680"/>
    <w:pPr>
      <w:widowControl w:val="0"/>
      <w:ind w:leftChars="800" w:left="1920"/>
    </w:pPr>
    <w:rPr>
      <w:rFonts w:cstheme="minorBidi"/>
      <w:kern w:val="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2A5680"/>
    <w:pPr>
      <w:widowControl w:val="0"/>
      <w:ind w:leftChars="1000" w:left="2400"/>
    </w:pPr>
    <w:rPr>
      <w:rFonts w:cstheme="minorBidi"/>
      <w:kern w:val="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2A5680"/>
    <w:pPr>
      <w:widowControl w:val="0"/>
      <w:ind w:leftChars="1200" w:left="2880"/>
    </w:pPr>
    <w:rPr>
      <w:rFonts w:cstheme="minorBidi"/>
      <w:kern w:val="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2A5680"/>
    <w:pPr>
      <w:widowControl w:val="0"/>
      <w:ind w:leftChars="1400" w:left="3360"/>
    </w:pPr>
    <w:rPr>
      <w:rFonts w:cstheme="minorBidi"/>
      <w:kern w:val="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2A5680"/>
    <w:pPr>
      <w:widowControl w:val="0"/>
      <w:ind w:leftChars="1600" w:left="3840"/>
    </w:pPr>
    <w:rPr>
      <w:rFonts w:cstheme="minorBidi"/>
      <w:kern w:val="2"/>
      <w:szCs w:val="22"/>
    </w:rPr>
  </w:style>
  <w:style w:type="paragraph" w:styleId="HTML">
    <w:name w:val="HTML Preformatted"/>
    <w:basedOn w:val="a"/>
    <w:link w:val="HTML0"/>
    <w:uiPriority w:val="99"/>
    <w:unhideWhenUsed/>
    <w:rsid w:val="002A5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2A5680"/>
    <w:rPr>
      <w:rFonts w:ascii="Courier" w:hAnsi="Courier" w:cs="Courier"/>
      <w:kern w:val="0"/>
      <w:sz w:val="20"/>
      <w:szCs w:val="20"/>
    </w:rPr>
  </w:style>
  <w:style w:type="character" w:styleId="HTML1">
    <w:name w:val="HTML Cite"/>
    <w:basedOn w:val="a0"/>
    <w:uiPriority w:val="99"/>
    <w:semiHidden/>
    <w:unhideWhenUsed/>
    <w:rsid w:val="002A5680"/>
    <w:rPr>
      <w:i/>
      <w:iCs/>
    </w:rPr>
  </w:style>
  <w:style w:type="character" w:customStyle="1" w:styleId="eipwbe">
    <w:name w:val="eipwbe"/>
    <w:basedOn w:val="a0"/>
    <w:rsid w:val="002A5680"/>
  </w:style>
  <w:style w:type="character" w:customStyle="1" w:styleId="12">
    <w:name w:val="未解析的提及1"/>
    <w:basedOn w:val="a0"/>
    <w:uiPriority w:val="99"/>
    <w:semiHidden/>
    <w:unhideWhenUsed/>
    <w:rsid w:val="002A5680"/>
    <w:rPr>
      <w:color w:val="605E5C"/>
      <w:shd w:val="clear" w:color="auto" w:fill="E1DFDD"/>
    </w:rPr>
  </w:style>
  <w:style w:type="paragraph" w:customStyle="1" w:styleId="action-menu-item">
    <w:name w:val="action-menu-item"/>
    <w:basedOn w:val="a"/>
    <w:rsid w:val="002A56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f6">
    <w:name w:val="Revision"/>
    <w:hidden/>
    <w:uiPriority w:val="99"/>
    <w:semiHidden/>
    <w:rsid w:val="002A5680"/>
    <w:rPr>
      <w:rFonts w:cs="Times New Roman"/>
      <w:kern w:val="0"/>
      <w:szCs w:val="24"/>
    </w:rPr>
  </w:style>
  <w:style w:type="character" w:customStyle="1" w:styleId="ffpu11z5zro">
    <w:name w:val="ffpu11z5zro"/>
    <w:basedOn w:val="a0"/>
    <w:rsid w:val="002A5680"/>
  </w:style>
  <w:style w:type="paragraph" w:styleId="aff7">
    <w:name w:val="Plain Text"/>
    <w:basedOn w:val="a"/>
    <w:link w:val="aff8"/>
    <w:uiPriority w:val="99"/>
    <w:unhideWhenUsed/>
    <w:rsid w:val="002A5680"/>
    <w:pPr>
      <w:widowControl w:val="0"/>
    </w:pPr>
    <w:rPr>
      <w:rFonts w:ascii="細明體" w:eastAsia="細明體" w:hAnsi="Courier New" w:cs="Courier New"/>
      <w:kern w:val="2"/>
    </w:rPr>
  </w:style>
  <w:style w:type="character" w:customStyle="1" w:styleId="aff8">
    <w:name w:val="純文字 字元"/>
    <w:basedOn w:val="a0"/>
    <w:link w:val="aff7"/>
    <w:uiPriority w:val="99"/>
    <w:rsid w:val="002A5680"/>
    <w:rPr>
      <w:rFonts w:ascii="細明體" w:eastAsia="細明體" w:hAnsi="Courier New" w:cs="Courier New"/>
      <w:szCs w:val="24"/>
    </w:rPr>
  </w:style>
  <w:style w:type="character" w:customStyle="1" w:styleId="useeditintro">
    <w:name w:val="useeditintro"/>
    <w:basedOn w:val="a0"/>
    <w:rsid w:val="002A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cpce.gov.hk/common/doc/doctor/doctor.pdf&amp;sa=D&amp;ust=1581611726394000&amp;usg=AFQjCNFLiQ8fBcOmmzzP9MYN6EKkXCwP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1307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CACHeHK</dc:creator>
  <cp:keywords/>
  <dc:description/>
  <cp:lastModifiedBy>KWONG, Lai-sheung</cp:lastModifiedBy>
  <cp:revision>4</cp:revision>
  <dcterms:created xsi:type="dcterms:W3CDTF">2022-11-17T13:40:00Z</dcterms:created>
  <dcterms:modified xsi:type="dcterms:W3CDTF">2022-11-17T14:52:00Z</dcterms:modified>
</cp:coreProperties>
</file>