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097AD" w14:textId="44A4C447" w:rsidR="00ED48C9" w:rsidRPr="00C45950" w:rsidRDefault="00DF119C" w:rsidP="005D007D">
      <w:pPr>
        <w:snapToGrid w:val="0"/>
        <w:spacing w:line="480" w:lineRule="auto"/>
        <w:jc w:val="center"/>
        <w:rPr>
          <w:rFonts w:ascii="Times New Roman" w:hAnsi="Times New Roman" w:cs="Times New Roman"/>
          <w:bCs/>
          <w:sz w:val="48"/>
          <w:szCs w:val="48"/>
          <w:lang w:val="zh-Hant"/>
        </w:rPr>
      </w:pPr>
      <w:r w:rsidRPr="00C45950">
        <w:rPr>
          <w:rFonts w:ascii="Times New Roman" w:eastAsia="PMingLiU" w:hAnsi="Times New Roman" w:cs="Times New Roman"/>
          <w:bCs/>
          <w:sz w:val="48"/>
          <w:szCs w:val="48"/>
          <w:lang w:val="zh-Hant"/>
        </w:rPr>
        <w:t>經濟科資料回應題</w:t>
      </w:r>
    </w:p>
    <w:p w14:paraId="276F46B2" w14:textId="72C95601" w:rsidR="00ED48C9" w:rsidRPr="00C45950" w:rsidRDefault="00ED48C9" w:rsidP="005D007D">
      <w:pPr>
        <w:snapToGrid w:val="0"/>
        <w:spacing w:line="480" w:lineRule="auto"/>
        <w:jc w:val="center"/>
        <w:rPr>
          <w:rFonts w:ascii="Times New Roman" w:hAnsi="Times New Roman" w:cs="Times New Roman"/>
          <w:b/>
          <w:bCs/>
          <w:sz w:val="56"/>
          <w:szCs w:val="56"/>
          <w:u w:val="single"/>
          <w:lang w:val="zh-Hant"/>
        </w:rPr>
      </w:pPr>
    </w:p>
    <w:p w14:paraId="30F5665D" w14:textId="77777777" w:rsidR="00CE2C88" w:rsidRPr="00C45950" w:rsidRDefault="00CE2C88" w:rsidP="005D007D">
      <w:pPr>
        <w:snapToGrid w:val="0"/>
        <w:spacing w:line="480" w:lineRule="auto"/>
        <w:jc w:val="center"/>
        <w:rPr>
          <w:rFonts w:ascii="Times New Roman" w:hAnsi="Times New Roman" w:cs="Times New Roman"/>
          <w:b/>
          <w:bCs/>
          <w:sz w:val="56"/>
          <w:szCs w:val="56"/>
          <w:u w:val="single"/>
          <w:lang w:val="zh-Hant"/>
        </w:rPr>
      </w:pPr>
    </w:p>
    <w:p w14:paraId="065A8ED6" w14:textId="0D536F19" w:rsidR="00ED48C9" w:rsidRPr="00C45950" w:rsidRDefault="00ED48C9" w:rsidP="005D007D">
      <w:pPr>
        <w:snapToGrid w:val="0"/>
        <w:spacing w:line="480" w:lineRule="auto"/>
        <w:jc w:val="center"/>
        <w:rPr>
          <w:rFonts w:ascii="Times New Roman" w:hAnsi="Times New Roman" w:cs="Times New Roman"/>
          <w:b/>
          <w:bCs/>
          <w:sz w:val="56"/>
          <w:szCs w:val="56"/>
          <w:u w:val="single"/>
        </w:rPr>
      </w:pPr>
    </w:p>
    <w:p w14:paraId="78899FF7" w14:textId="36335B2E" w:rsidR="00ED48C9" w:rsidRPr="00C45950" w:rsidRDefault="00DF119C" w:rsidP="005D007D">
      <w:pPr>
        <w:snapToGrid w:val="0"/>
        <w:spacing w:line="480" w:lineRule="auto"/>
        <w:jc w:val="center"/>
        <w:rPr>
          <w:rFonts w:ascii="Times New Roman" w:hAnsi="Times New Roman" w:cs="Times New Roman"/>
          <w:b/>
          <w:bCs/>
          <w:sz w:val="56"/>
          <w:szCs w:val="56"/>
          <w:lang w:val="zh-Hant"/>
        </w:rPr>
      </w:pPr>
      <w:r w:rsidRPr="00C45950">
        <w:rPr>
          <w:rFonts w:ascii="Times New Roman" w:eastAsia="PMingLiU" w:hAnsi="Times New Roman" w:cs="Times New Roman"/>
          <w:b/>
          <w:bCs/>
          <w:sz w:val="56"/>
          <w:szCs w:val="56"/>
          <w:lang w:val="zh-Hant"/>
        </w:rPr>
        <w:t>中美貿易戰</w:t>
      </w:r>
    </w:p>
    <w:p w14:paraId="778E4205" w14:textId="77777777" w:rsidR="00ED48C9" w:rsidRPr="00C45950" w:rsidRDefault="00ED48C9" w:rsidP="005D007D">
      <w:pPr>
        <w:snapToGrid w:val="0"/>
        <w:spacing w:line="480" w:lineRule="auto"/>
        <w:jc w:val="center"/>
        <w:rPr>
          <w:rFonts w:ascii="Times New Roman" w:hAnsi="Times New Roman" w:cs="Times New Roman"/>
          <w:b/>
          <w:bCs/>
          <w:sz w:val="28"/>
          <w:szCs w:val="28"/>
          <w:u w:val="single"/>
          <w:lang w:val="zh-Hant"/>
        </w:rPr>
      </w:pPr>
    </w:p>
    <w:p w14:paraId="56DDA769" w14:textId="6458D876" w:rsidR="00ED48C9" w:rsidRPr="00C45950" w:rsidRDefault="00ED48C9" w:rsidP="005D007D">
      <w:pPr>
        <w:snapToGrid w:val="0"/>
        <w:spacing w:line="480" w:lineRule="auto"/>
        <w:jc w:val="center"/>
        <w:rPr>
          <w:rFonts w:ascii="Times New Roman" w:hAnsi="Times New Roman" w:cs="Times New Roman"/>
          <w:b/>
          <w:bCs/>
          <w:sz w:val="28"/>
          <w:szCs w:val="28"/>
          <w:u w:val="single"/>
          <w:lang w:val="zh-Hant"/>
        </w:rPr>
      </w:pPr>
    </w:p>
    <w:p w14:paraId="3F75202D" w14:textId="2E017574" w:rsidR="00C919BF" w:rsidRPr="00C45950" w:rsidRDefault="00C919BF" w:rsidP="005D007D">
      <w:pPr>
        <w:snapToGrid w:val="0"/>
        <w:spacing w:line="480" w:lineRule="auto"/>
        <w:jc w:val="center"/>
        <w:rPr>
          <w:rFonts w:ascii="Times New Roman" w:hAnsi="Times New Roman" w:cs="Times New Roman"/>
          <w:b/>
          <w:bCs/>
          <w:sz w:val="28"/>
          <w:szCs w:val="28"/>
          <w:u w:val="single"/>
          <w:lang w:val="zh-Hant"/>
        </w:rPr>
      </w:pPr>
    </w:p>
    <w:p w14:paraId="1FE7FD17" w14:textId="22A3C965" w:rsidR="00C919BF" w:rsidRPr="00C45950" w:rsidRDefault="00C919BF" w:rsidP="005D007D">
      <w:pPr>
        <w:snapToGrid w:val="0"/>
        <w:spacing w:line="480" w:lineRule="auto"/>
        <w:jc w:val="center"/>
        <w:rPr>
          <w:rFonts w:ascii="Times New Roman" w:hAnsi="Times New Roman" w:cs="Times New Roman"/>
          <w:b/>
          <w:bCs/>
          <w:sz w:val="28"/>
          <w:szCs w:val="28"/>
          <w:u w:val="single"/>
          <w:lang w:val="zh-Hant"/>
        </w:rPr>
      </w:pPr>
    </w:p>
    <w:p w14:paraId="0071E835" w14:textId="5F354D7E" w:rsidR="00C919BF" w:rsidRPr="00C45950" w:rsidRDefault="00C919BF" w:rsidP="005D007D">
      <w:pPr>
        <w:snapToGrid w:val="0"/>
        <w:spacing w:line="480" w:lineRule="auto"/>
        <w:jc w:val="center"/>
        <w:rPr>
          <w:rFonts w:ascii="Times New Roman" w:hAnsi="Times New Roman" w:cs="Times New Roman"/>
          <w:b/>
          <w:bCs/>
          <w:sz w:val="28"/>
          <w:szCs w:val="28"/>
          <w:u w:val="single"/>
          <w:lang w:val="zh-Hant"/>
        </w:rPr>
      </w:pPr>
    </w:p>
    <w:p w14:paraId="6CB4BF0E" w14:textId="77777777" w:rsidR="00ED48C9" w:rsidRPr="00C45950" w:rsidRDefault="00ED48C9" w:rsidP="00CE2C88">
      <w:pPr>
        <w:snapToGrid w:val="0"/>
        <w:jc w:val="center"/>
        <w:rPr>
          <w:rFonts w:ascii="Times New Roman" w:hAnsi="Times New Roman" w:cs="Times New Roman"/>
          <w:b/>
          <w:bCs/>
          <w:sz w:val="28"/>
          <w:szCs w:val="28"/>
          <w:u w:val="single"/>
          <w:lang w:val="zh-Hant"/>
        </w:rPr>
      </w:pPr>
    </w:p>
    <w:p w14:paraId="2AD241A1" w14:textId="398861A0" w:rsidR="00CE2C88" w:rsidRPr="00C45950" w:rsidRDefault="00DF119C" w:rsidP="00631CCC">
      <w:pPr>
        <w:spacing w:line="360" w:lineRule="exact"/>
        <w:ind w:leftChars="-58" w:left="-16" w:right="-23" w:hangingChars="44" w:hanging="123"/>
        <w:jc w:val="center"/>
        <w:rPr>
          <w:rFonts w:ascii="Times New Roman" w:hAnsi="Times New Roman" w:cs="Times New Roman"/>
          <w:position w:val="2"/>
          <w:sz w:val="28"/>
          <w:szCs w:val="28"/>
          <w:lang w:eastAsia="zh-HK"/>
        </w:rPr>
      </w:pPr>
      <w:r w:rsidRPr="00C45950">
        <w:rPr>
          <w:rFonts w:ascii="Times New Roman" w:eastAsia="PMingLiU" w:hAnsi="Times New Roman" w:cs="Times New Roman"/>
          <w:position w:val="2"/>
          <w:sz w:val="28"/>
          <w:szCs w:val="28"/>
        </w:rPr>
        <w:t>教育局</w:t>
      </w:r>
    </w:p>
    <w:p w14:paraId="5F2C9826" w14:textId="0B5FB7DB" w:rsidR="00CE2C88" w:rsidRPr="00C45950" w:rsidRDefault="00DF119C" w:rsidP="00631CCC">
      <w:pPr>
        <w:spacing w:line="360" w:lineRule="exact"/>
        <w:ind w:leftChars="-58" w:left="-16" w:right="-23" w:hangingChars="44" w:hanging="123"/>
        <w:jc w:val="center"/>
        <w:rPr>
          <w:rFonts w:ascii="Times New Roman" w:hAnsi="Times New Roman" w:cs="Times New Roman"/>
          <w:position w:val="2"/>
          <w:sz w:val="28"/>
          <w:szCs w:val="28"/>
          <w:lang w:eastAsia="zh-HK"/>
        </w:rPr>
      </w:pPr>
      <w:r w:rsidRPr="00C45950">
        <w:rPr>
          <w:rFonts w:ascii="Times New Roman" w:eastAsia="PMingLiU" w:hAnsi="Times New Roman" w:cs="Times New Roman"/>
          <w:position w:val="2"/>
          <w:sz w:val="28"/>
          <w:szCs w:val="28"/>
        </w:rPr>
        <w:t>課程發展處</w:t>
      </w:r>
    </w:p>
    <w:p w14:paraId="4CD5E1C4" w14:textId="4737C771" w:rsidR="00CE2C88" w:rsidRPr="00C45950" w:rsidRDefault="00DF119C" w:rsidP="00631CCC">
      <w:pPr>
        <w:spacing w:line="360" w:lineRule="exact"/>
        <w:ind w:leftChars="-58" w:left="-16" w:right="-23" w:hangingChars="44" w:hanging="123"/>
        <w:jc w:val="center"/>
        <w:rPr>
          <w:rFonts w:ascii="Times New Roman" w:hAnsi="Times New Roman" w:cs="Times New Roman"/>
          <w:position w:val="2"/>
          <w:sz w:val="28"/>
          <w:szCs w:val="28"/>
        </w:rPr>
      </w:pPr>
      <w:r w:rsidRPr="00C45950">
        <w:rPr>
          <w:rFonts w:ascii="Times New Roman" w:eastAsia="PMingLiU" w:hAnsi="Times New Roman" w:cs="Times New Roman"/>
          <w:position w:val="2"/>
          <w:sz w:val="28"/>
          <w:szCs w:val="28"/>
        </w:rPr>
        <w:t>個人、社會及人文教育組</w:t>
      </w:r>
    </w:p>
    <w:p w14:paraId="4442EEA0" w14:textId="74246F74" w:rsidR="00CE2C88" w:rsidRPr="00C45950" w:rsidRDefault="00DF119C" w:rsidP="00631CCC">
      <w:pPr>
        <w:spacing w:line="360" w:lineRule="exact"/>
        <w:ind w:leftChars="-58" w:left="-16" w:right="-23" w:hangingChars="44" w:hanging="123"/>
        <w:jc w:val="center"/>
        <w:rPr>
          <w:rFonts w:ascii="Times New Roman" w:hAnsi="Times New Roman" w:cs="Times New Roman"/>
          <w:position w:val="2"/>
          <w:sz w:val="28"/>
          <w:szCs w:val="28"/>
        </w:rPr>
      </w:pPr>
      <w:r w:rsidRPr="00C45950">
        <w:rPr>
          <w:rFonts w:ascii="Times New Roman" w:eastAsia="PMingLiU" w:hAnsi="Times New Roman" w:cs="Times New Roman"/>
          <w:position w:val="2"/>
          <w:sz w:val="28"/>
          <w:szCs w:val="28"/>
        </w:rPr>
        <w:t>2020</w:t>
      </w:r>
    </w:p>
    <w:p w14:paraId="0C18380F" w14:textId="77777777" w:rsidR="00B236D1" w:rsidRPr="00C45950" w:rsidRDefault="00B236D1" w:rsidP="00DF5D8F">
      <w:pPr>
        <w:spacing w:line="360" w:lineRule="exact"/>
        <w:ind w:leftChars="-58" w:left="-16" w:right="-23" w:hangingChars="44" w:hanging="123"/>
        <w:rPr>
          <w:rFonts w:ascii="Times New Roman" w:hAnsi="Times New Roman" w:cs="Times New Roman"/>
          <w:position w:val="2"/>
          <w:sz w:val="28"/>
          <w:szCs w:val="28"/>
        </w:rPr>
      </w:pPr>
    </w:p>
    <w:p w14:paraId="306DB4D0" w14:textId="5B6F4E7B" w:rsidR="00661DA7" w:rsidRPr="00C45950" w:rsidRDefault="00661DA7" w:rsidP="00661DA7">
      <w:pPr>
        <w:spacing w:line="276" w:lineRule="auto"/>
        <w:ind w:left="496" w:right="-20" w:hangingChars="177" w:hanging="496"/>
        <w:jc w:val="center"/>
        <w:rPr>
          <w:rFonts w:ascii="Times New Roman" w:hAnsi="Times New Roman" w:cs="Times New Roman"/>
          <w:b/>
          <w:sz w:val="32"/>
          <w:szCs w:val="32"/>
        </w:rPr>
      </w:pPr>
      <w:r w:rsidRPr="00C45950">
        <w:rPr>
          <w:rFonts w:ascii="Times New Roman" w:hAnsi="Times New Roman" w:cs="Times New Roman"/>
          <w:b/>
          <w:bCs/>
          <w:sz w:val="28"/>
          <w:szCs w:val="28"/>
          <w:lang w:val="zh-Hant"/>
        </w:rPr>
        <w:br w:type="page"/>
      </w:r>
      <w:r w:rsidR="00DF119C" w:rsidRPr="00C45950">
        <w:rPr>
          <w:rFonts w:ascii="Times New Roman" w:eastAsia="PMingLiU" w:hAnsi="Times New Roman" w:cs="Times New Roman"/>
          <w:b/>
          <w:position w:val="2"/>
          <w:sz w:val="32"/>
          <w:szCs w:val="32"/>
        </w:rPr>
        <w:lastRenderedPageBreak/>
        <w:t>序言</w:t>
      </w:r>
    </w:p>
    <w:p w14:paraId="7BBE4F2C" w14:textId="77777777" w:rsidR="00661DA7" w:rsidRPr="00C45950" w:rsidRDefault="00661DA7" w:rsidP="00661DA7">
      <w:pPr>
        <w:spacing w:line="276" w:lineRule="auto"/>
        <w:ind w:left="567" w:right="1050" w:firstLine="500"/>
        <w:jc w:val="both"/>
        <w:rPr>
          <w:rFonts w:ascii="Times New Roman" w:hAnsi="Times New Roman" w:cs="Times New Roman"/>
          <w:color w:val="231F20"/>
          <w:spacing w:val="1"/>
          <w:sz w:val="26"/>
          <w:szCs w:val="26"/>
          <w:lang w:eastAsia="zh-HK"/>
        </w:rPr>
      </w:pPr>
    </w:p>
    <w:p w14:paraId="4EF0535A" w14:textId="01EFF01A" w:rsidR="00661DA7" w:rsidRPr="00C45950" w:rsidRDefault="00DF119C" w:rsidP="00661DA7">
      <w:pPr>
        <w:spacing w:line="276" w:lineRule="auto"/>
        <w:ind w:left="567" w:right="1050" w:firstLine="500"/>
        <w:jc w:val="both"/>
        <w:rPr>
          <w:rFonts w:ascii="Times New Roman" w:hAnsi="Times New Roman" w:cs="Times New Roman"/>
          <w:color w:val="231F20"/>
          <w:spacing w:val="3"/>
          <w:sz w:val="26"/>
          <w:szCs w:val="26"/>
        </w:rPr>
      </w:pPr>
      <w:r w:rsidRPr="00C45950">
        <w:rPr>
          <w:rFonts w:ascii="Times New Roman" w:eastAsia="PMingLiU" w:hAnsi="Times New Roman" w:cs="Times New Roman"/>
          <w:color w:val="231F20"/>
          <w:spacing w:val="1"/>
          <w:sz w:val="26"/>
          <w:szCs w:val="26"/>
        </w:rPr>
        <w:t>教育局很榮幸邀得香港樹仁大學商業、經濟及公共政策研究中心主任李樹甘博士</w:t>
      </w:r>
      <w:r w:rsidRPr="00C45950">
        <w:rPr>
          <w:rFonts w:ascii="Times New Roman" w:eastAsia="PMingLiU" w:hAnsi="Times New Roman" w:cs="Times New Roman"/>
          <w:color w:val="231F20"/>
          <w:spacing w:val="3"/>
          <w:sz w:val="26"/>
          <w:szCs w:val="26"/>
        </w:rPr>
        <w:t>設計本資料回應題。</w:t>
      </w:r>
    </w:p>
    <w:p w14:paraId="74BA9403" w14:textId="77777777" w:rsidR="00661DA7" w:rsidRPr="00C45950" w:rsidRDefault="00661DA7" w:rsidP="00661DA7">
      <w:pPr>
        <w:spacing w:line="276" w:lineRule="auto"/>
        <w:ind w:left="567" w:right="1050" w:firstLine="500"/>
        <w:jc w:val="both"/>
        <w:rPr>
          <w:rFonts w:ascii="Times New Roman" w:hAnsi="Times New Roman" w:cs="Times New Roman"/>
          <w:color w:val="231F20"/>
          <w:spacing w:val="1"/>
          <w:sz w:val="26"/>
          <w:szCs w:val="26"/>
        </w:rPr>
      </w:pPr>
    </w:p>
    <w:p w14:paraId="34CD1BA5" w14:textId="77777777" w:rsidR="00661DA7" w:rsidRPr="00C45950" w:rsidRDefault="00661DA7" w:rsidP="00661DA7">
      <w:pPr>
        <w:spacing w:line="276" w:lineRule="auto"/>
        <w:ind w:left="567" w:right="1050" w:firstLine="500"/>
        <w:jc w:val="both"/>
        <w:rPr>
          <w:rFonts w:ascii="Times New Roman" w:hAnsi="Times New Roman" w:cs="Times New Roman"/>
          <w:color w:val="231F20"/>
          <w:spacing w:val="1"/>
          <w:sz w:val="26"/>
          <w:szCs w:val="26"/>
        </w:rPr>
      </w:pPr>
    </w:p>
    <w:p w14:paraId="3BAA59CA" w14:textId="2891BF29" w:rsidR="00661DA7" w:rsidRPr="00C45950" w:rsidRDefault="00DF119C" w:rsidP="00661DA7">
      <w:pPr>
        <w:spacing w:line="276" w:lineRule="auto"/>
        <w:ind w:left="567" w:right="1050" w:firstLine="500"/>
        <w:jc w:val="both"/>
        <w:rPr>
          <w:rFonts w:ascii="Times New Roman" w:hAnsi="Times New Roman" w:cs="Times New Roman"/>
          <w:sz w:val="26"/>
          <w:szCs w:val="26"/>
          <w:lang w:eastAsia="zh-CN"/>
        </w:rPr>
      </w:pPr>
      <w:r w:rsidRPr="00C45950">
        <w:rPr>
          <w:rFonts w:ascii="Times New Roman" w:eastAsia="PMingLiU" w:hAnsi="Times New Roman" w:cs="Times New Roman"/>
          <w:color w:val="231F20"/>
          <w:spacing w:val="1"/>
          <w:sz w:val="26"/>
          <w:szCs w:val="26"/>
        </w:rPr>
        <w:t>本</w:t>
      </w:r>
      <w:r w:rsidR="00974A48" w:rsidRPr="00C45950">
        <w:rPr>
          <w:rFonts w:ascii="Times New Roman" w:eastAsia="PMingLiU" w:hAnsi="Times New Roman" w:cs="Times New Roman"/>
          <w:color w:val="231F20"/>
          <w:spacing w:val="3"/>
          <w:sz w:val="26"/>
          <w:szCs w:val="26"/>
        </w:rPr>
        <w:t>資料回應題</w:t>
      </w:r>
      <w:r w:rsidRPr="00C45950">
        <w:rPr>
          <w:rFonts w:ascii="Times New Roman" w:eastAsia="PMingLiU" w:hAnsi="Times New Roman" w:cs="Times New Roman"/>
          <w:color w:val="231F20"/>
          <w:spacing w:val="1"/>
          <w:sz w:val="26"/>
          <w:szCs w:val="26"/>
        </w:rPr>
        <w:t>以教師及學生爲主要對象，支援經濟課程（中四至中六）的學與教。就本資源的內容，教師可提供適切的補充／說明，或安排學生預習／延伸學習活動，以配合學與教需要。我們亦</w:t>
      </w:r>
      <w:r w:rsidRPr="00C45950">
        <w:rPr>
          <w:rFonts w:ascii="Times New Roman" w:eastAsia="PMingLiU" w:hAnsi="Times New Roman" w:cs="Times New Roman"/>
          <w:color w:val="231F20"/>
          <w:spacing w:val="3"/>
          <w:sz w:val="26"/>
          <w:szCs w:val="26"/>
        </w:rPr>
        <w:t>歡迎教師指正未盡完善之處或提供更新資料，以增潤內容，供其他教師參考。</w:t>
      </w:r>
      <w:r w:rsidRPr="00C45950">
        <w:rPr>
          <w:rFonts w:ascii="Times New Roman" w:eastAsia="PMingLiU" w:hAnsi="Times New Roman" w:cs="Times New Roman"/>
          <w:color w:val="231F20"/>
          <w:sz w:val="26"/>
          <w:szCs w:val="26"/>
        </w:rPr>
        <w:t>如對本</w:t>
      </w:r>
      <w:r w:rsidR="00974A48" w:rsidRPr="00C45950">
        <w:rPr>
          <w:rFonts w:ascii="Times New Roman" w:eastAsia="PMingLiU" w:hAnsi="Times New Roman" w:cs="Times New Roman"/>
          <w:color w:val="231F20"/>
          <w:spacing w:val="3"/>
          <w:sz w:val="26"/>
          <w:szCs w:val="26"/>
        </w:rPr>
        <w:t>資料回應題</w:t>
      </w:r>
      <w:r w:rsidRPr="00C45950">
        <w:rPr>
          <w:rFonts w:ascii="Times New Roman" w:eastAsia="PMingLiU" w:hAnsi="Times New Roman" w:cs="Times New Roman"/>
          <w:color w:val="231F20"/>
          <w:sz w:val="26"/>
          <w:szCs w:val="26"/>
        </w:rPr>
        <w:t>有任何意見或建議，歡迎致函：</w:t>
      </w:r>
    </w:p>
    <w:p w14:paraId="114373DA" w14:textId="77777777" w:rsidR="00661DA7" w:rsidRPr="00C45950" w:rsidRDefault="00661DA7" w:rsidP="00661DA7">
      <w:pPr>
        <w:spacing w:before="8" w:line="276" w:lineRule="auto"/>
        <w:ind w:left="567"/>
        <w:rPr>
          <w:rFonts w:ascii="Times New Roman" w:hAnsi="Times New Roman" w:cs="Times New Roman"/>
          <w:sz w:val="17"/>
          <w:szCs w:val="17"/>
          <w:lang w:eastAsia="zh-CN"/>
        </w:rPr>
      </w:pPr>
    </w:p>
    <w:p w14:paraId="63C02106" w14:textId="77777777" w:rsidR="00661DA7" w:rsidRPr="00C45950" w:rsidRDefault="00661DA7" w:rsidP="00661DA7">
      <w:pPr>
        <w:spacing w:line="276" w:lineRule="auto"/>
        <w:ind w:left="567"/>
        <w:rPr>
          <w:rFonts w:ascii="Times New Roman" w:hAnsi="Times New Roman" w:cs="Times New Roman"/>
          <w:sz w:val="20"/>
          <w:szCs w:val="20"/>
          <w:lang w:eastAsia="zh-CN"/>
        </w:rPr>
      </w:pPr>
    </w:p>
    <w:p w14:paraId="5CBFD12C" w14:textId="43011486" w:rsidR="00661DA7" w:rsidRPr="00C45950" w:rsidRDefault="00DF119C" w:rsidP="00661DA7">
      <w:pPr>
        <w:spacing w:line="276" w:lineRule="auto"/>
        <w:ind w:left="567" w:right="1051"/>
        <w:jc w:val="both"/>
        <w:rPr>
          <w:rFonts w:ascii="Times New Roman" w:hAnsi="Times New Roman" w:cs="Times New Roman"/>
          <w:color w:val="231F20"/>
          <w:spacing w:val="1"/>
          <w:sz w:val="26"/>
          <w:szCs w:val="26"/>
          <w:lang w:eastAsia="zh-CN"/>
        </w:rPr>
      </w:pPr>
      <w:r w:rsidRPr="00C45950">
        <w:rPr>
          <w:rFonts w:ascii="Times New Roman" w:eastAsia="PMingLiU" w:hAnsi="Times New Roman" w:cs="Times New Roman"/>
          <w:color w:val="231F20"/>
          <w:sz w:val="26"/>
          <w:szCs w:val="26"/>
        </w:rPr>
        <w:t>香</w:t>
      </w:r>
      <w:r w:rsidRPr="00C45950">
        <w:rPr>
          <w:rFonts w:ascii="Times New Roman" w:eastAsia="PMingLiU" w:hAnsi="Times New Roman" w:cs="Times New Roman"/>
          <w:color w:val="231F20"/>
          <w:spacing w:val="1"/>
          <w:sz w:val="26"/>
          <w:szCs w:val="26"/>
        </w:rPr>
        <w:t>港灣仔皇后大道東</w:t>
      </w:r>
      <w:r w:rsidRPr="00C45950">
        <w:rPr>
          <w:rFonts w:ascii="Times New Roman" w:eastAsia="PMingLiU" w:hAnsi="Times New Roman" w:cs="Times New Roman"/>
          <w:color w:val="231F20"/>
          <w:spacing w:val="1"/>
          <w:sz w:val="26"/>
          <w:szCs w:val="26"/>
        </w:rPr>
        <w:t xml:space="preserve"> 213 </w:t>
      </w:r>
      <w:r w:rsidRPr="00C45950">
        <w:rPr>
          <w:rFonts w:ascii="Times New Roman" w:eastAsia="PMingLiU" w:hAnsi="Times New Roman" w:cs="Times New Roman"/>
          <w:color w:val="231F20"/>
          <w:spacing w:val="1"/>
          <w:sz w:val="26"/>
          <w:szCs w:val="26"/>
        </w:rPr>
        <w:t>號胡忠大厦</w:t>
      </w:r>
      <w:r w:rsidRPr="00C45950">
        <w:rPr>
          <w:rFonts w:ascii="Times New Roman" w:eastAsia="PMingLiU" w:hAnsi="Times New Roman" w:cs="Times New Roman"/>
          <w:color w:val="231F20"/>
          <w:spacing w:val="1"/>
          <w:sz w:val="26"/>
          <w:szCs w:val="26"/>
        </w:rPr>
        <w:t xml:space="preserve"> 13 </w:t>
      </w:r>
      <w:r w:rsidRPr="00C45950">
        <w:rPr>
          <w:rFonts w:ascii="Times New Roman" w:eastAsia="PMingLiU" w:hAnsi="Times New Roman" w:cs="Times New Roman"/>
          <w:color w:val="231F20"/>
          <w:spacing w:val="1"/>
          <w:sz w:val="26"/>
          <w:szCs w:val="26"/>
        </w:rPr>
        <w:t>樓</w:t>
      </w:r>
      <w:r w:rsidRPr="00C45950">
        <w:rPr>
          <w:rFonts w:ascii="Times New Roman" w:eastAsia="PMingLiU" w:hAnsi="Times New Roman" w:cs="Times New Roman"/>
          <w:color w:val="231F20"/>
          <w:spacing w:val="1"/>
          <w:sz w:val="26"/>
          <w:szCs w:val="26"/>
        </w:rPr>
        <w:t xml:space="preserve"> 1319 </w:t>
      </w:r>
      <w:r w:rsidRPr="00C45950">
        <w:rPr>
          <w:rFonts w:ascii="Times New Roman" w:eastAsia="PMingLiU" w:hAnsi="Times New Roman" w:cs="Times New Roman"/>
          <w:color w:val="231F20"/>
          <w:spacing w:val="1"/>
          <w:sz w:val="26"/>
          <w:szCs w:val="26"/>
        </w:rPr>
        <w:t>室</w:t>
      </w:r>
    </w:p>
    <w:p w14:paraId="45C877B3" w14:textId="4F645433" w:rsidR="00661DA7" w:rsidRPr="00C45950" w:rsidRDefault="00DF119C" w:rsidP="00661DA7">
      <w:pPr>
        <w:spacing w:line="276" w:lineRule="auto"/>
        <w:ind w:left="567" w:right="1051"/>
        <w:jc w:val="both"/>
        <w:rPr>
          <w:rFonts w:ascii="Times New Roman" w:hAnsi="Times New Roman" w:cs="Times New Roman"/>
          <w:color w:val="231F20"/>
          <w:spacing w:val="1"/>
          <w:sz w:val="26"/>
          <w:szCs w:val="26"/>
        </w:rPr>
      </w:pPr>
      <w:r w:rsidRPr="00C45950">
        <w:rPr>
          <w:rFonts w:ascii="Times New Roman" w:eastAsia="PMingLiU" w:hAnsi="Times New Roman" w:cs="Times New Roman"/>
          <w:color w:val="231F20"/>
          <w:spacing w:val="1"/>
          <w:sz w:val="26"/>
          <w:szCs w:val="26"/>
        </w:rPr>
        <w:t>教育局課程發展處</w:t>
      </w:r>
    </w:p>
    <w:p w14:paraId="36A4EB64" w14:textId="198CC2C2" w:rsidR="00661DA7" w:rsidRPr="00C45950" w:rsidRDefault="00DF119C" w:rsidP="00661DA7">
      <w:pPr>
        <w:spacing w:line="276" w:lineRule="auto"/>
        <w:ind w:leftChars="236" w:left="566" w:right="1051"/>
        <w:jc w:val="both"/>
        <w:rPr>
          <w:rFonts w:ascii="Times New Roman" w:hAnsi="Times New Roman" w:cs="Times New Roman"/>
          <w:color w:val="231F20"/>
          <w:spacing w:val="1"/>
          <w:sz w:val="26"/>
          <w:szCs w:val="26"/>
        </w:rPr>
      </w:pPr>
      <w:r w:rsidRPr="00C45950">
        <w:rPr>
          <w:rFonts w:ascii="Times New Roman" w:eastAsia="PMingLiU" w:hAnsi="Times New Roman" w:cs="Times New Roman"/>
          <w:color w:val="231F20"/>
          <w:spacing w:val="1"/>
          <w:sz w:val="26"/>
          <w:szCs w:val="26"/>
        </w:rPr>
        <w:t>總課程發展主任（個人、社會及人文教育）</w:t>
      </w:r>
      <w:r w:rsidRPr="00C45950">
        <w:rPr>
          <w:rFonts w:ascii="Times New Roman" w:eastAsia="PMingLiU" w:hAnsi="Times New Roman" w:cs="Times New Roman"/>
          <w:color w:val="231F20"/>
          <w:spacing w:val="1"/>
          <w:sz w:val="26"/>
          <w:szCs w:val="26"/>
        </w:rPr>
        <w:t>1</w:t>
      </w:r>
    </w:p>
    <w:p w14:paraId="6FE71B3D" w14:textId="58EBFD49" w:rsidR="00661DA7" w:rsidRPr="00C45950" w:rsidRDefault="005044E7" w:rsidP="00661DA7">
      <w:pPr>
        <w:spacing w:line="276" w:lineRule="auto"/>
        <w:ind w:left="567" w:right="1051"/>
        <w:jc w:val="both"/>
        <w:rPr>
          <w:rFonts w:ascii="Times New Roman" w:hAnsi="Times New Roman" w:cs="Times New Roman"/>
          <w:color w:val="231F20"/>
          <w:sz w:val="26"/>
          <w:szCs w:val="26"/>
        </w:rPr>
      </w:pPr>
      <w:hyperlink r:id="rId8" w:history="1">
        <w:r w:rsidR="00DF119C" w:rsidRPr="00C45950">
          <w:rPr>
            <w:rFonts w:ascii="Times New Roman" w:eastAsia="PMingLiU" w:hAnsi="Times New Roman" w:cs="Times New Roman"/>
            <w:color w:val="231F20"/>
            <w:sz w:val="26"/>
            <w:szCs w:val="26"/>
          </w:rPr>
          <w:t>電郵地址：</w:t>
        </w:r>
        <w:r w:rsidR="00DF119C" w:rsidRPr="00C45950">
          <w:rPr>
            <w:rFonts w:ascii="Times New Roman" w:eastAsia="PMingLiU" w:hAnsi="Times New Roman" w:cs="Times New Roman"/>
            <w:color w:val="231F20"/>
            <w:sz w:val="26"/>
            <w:szCs w:val="26"/>
          </w:rPr>
          <w:t>info_pshe@edb.gov.hk</w:t>
        </w:r>
      </w:hyperlink>
    </w:p>
    <w:p w14:paraId="5F3E517E" w14:textId="100CF10B" w:rsidR="00661DA7" w:rsidRPr="00C45950" w:rsidRDefault="00661DA7">
      <w:pPr>
        <w:widowControl/>
        <w:rPr>
          <w:rFonts w:ascii="Times New Roman" w:hAnsi="Times New Roman" w:cs="Times New Roman"/>
          <w:b/>
          <w:bCs/>
          <w:sz w:val="28"/>
          <w:szCs w:val="28"/>
          <w:lang w:val="zh-Hant"/>
        </w:rPr>
      </w:pPr>
      <w:r w:rsidRPr="00C45950">
        <w:rPr>
          <w:rFonts w:ascii="Times New Roman" w:hAnsi="Times New Roman" w:cs="Times New Roman"/>
          <w:b/>
          <w:bCs/>
          <w:sz w:val="28"/>
          <w:szCs w:val="28"/>
          <w:lang w:val="zh-Hant"/>
        </w:rPr>
        <w:br w:type="page"/>
      </w:r>
    </w:p>
    <w:p w14:paraId="679A5900" w14:textId="77777777" w:rsidR="00661DA7" w:rsidRPr="00C45950" w:rsidRDefault="00661DA7">
      <w:pPr>
        <w:widowControl/>
        <w:rPr>
          <w:rFonts w:ascii="Times New Roman" w:hAnsi="Times New Roman" w:cs="Times New Roman"/>
          <w:b/>
          <w:bCs/>
          <w:sz w:val="28"/>
          <w:szCs w:val="28"/>
          <w:lang w:val="zh-Hant"/>
        </w:rPr>
      </w:pPr>
    </w:p>
    <w:p w14:paraId="5C6F8CE4" w14:textId="4897048D" w:rsidR="005D007D" w:rsidRPr="00C45950" w:rsidRDefault="00DF119C" w:rsidP="005D007D">
      <w:pPr>
        <w:snapToGrid w:val="0"/>
        <w:spacing w:line="480" w:lineRule="auto"/>
        <w:jc w:val="center"/>
        <w:rPr>
          <w:rFonts w:ascii="Times New Roman" w:hAnsi="Times New Roman" w:cs="Times New Roman"/>
          <w:b/>
          <w:bCs/>
          <w:sz w:val="28"/>
          <w:szCs w:val="28"/>
          <w:u w:val="single"/>
        </w:rPr>
      </w:pPr>
      <w:r w:rsidRPr="00C45950">
        <w:rPr>
          <w:rFonts w:ascii="Times New Roman" w:eastAsia="PMingLiU" w:hAnsi="Times New Roman" w:cs="Times New Roman"/>
          <w:b/>
          <w:bCs/>
          <w:sz w:val="28"/>
          <w:szCs w:val="28"/>
          <w:u w:val="single"/>
          <w:lang w:val="zh-Hant"/>
        </w:rPr>
        <w:t>中美貿易戰</w:t>
      </w:r>
    </w:p>
    <w:p w14:paraId="2284224C" w14:textId="59753022" w:rsidR="007B53C5" w:rsidRPr="00C45950" w:rsidRDefault="00DF119C" w:rsidP="005D007D">
      <w:pPr>
        <w:snapToGrid w:val="0"/>
        <w:spacing w:line="480" w:lineRule="auto"/>
        <w:rPr>
          <w:rFonts w:ascii="Times New Roman" w:hAnsi="Times New Roman" w:cs="Times New Roman"/>
          <w:b/>
        </w:rPr>
      </w:pPr>
      <w:r w:rsidRPr="00C45950">
        <w:rPr>
          <w:rFonts w:ascii="Times New Roman" w:eastAsia="PMingLiU" w:hAnsi="Times New Roman" w:cs="Times New Roman"/>
          <w:b/>
          <w:lang w:val="zh-Hant"/>
        </w:rPr>
        <w:t>資料</w:t>
      </w:r>
      <w:r w:rsidRPr="00C45950">
        <w:rPr>
          <w:rFonts w:ascii="Times New Roman" w:eastAsia="PMingLiU" w:hAnsi="Times New Roman" w:cs="Times New Roman"/>
          <w:b/>
          <w:lang w:val="zh-Hant"/>
        </w:rPr>
        <w:t>A</w:t>
      </w:r>
      <w:r w:rsidRPr="00C45950">
        <w:rPr>
          <w:rFonts w:ascii="Times New Roman" w:eastAsia="PMingLiU" w:hAnsi="Times New Roman" w:cs="Times New Roman"/>
          <w:b/>
          <w:lang w:val="zh-Hant"/>
        </w:rPr>
        <w:t>：中美貿易戰的起源</w:t>
      </w:r>
    </w:p>
    <w:tbl>
      <w:tblPr>
        <w:tblStyle w:val="a9"/>
        <w:tblW w:w="0" w:type="auto"/>
        <w:tblLook w:val="04A0" w:firstRow="1" w:lastRow="0" w:firstColumn="1" w:lastColumn="0" w:noHBand="0" w:noVBand="1"/>
      </w:tblPr>
      <w:tblGrid>
        <w:gridCol w:w="9016"/>
      </w:tblGrid>
      <w:tr w:rsidR="00B40930" w:rsidRPr="00C45950" w14:paraId="4BBD43ED" w14:textId="77777777" w:rsidTr="00B40930">
        <w:tc>
          <w:tcPr>
            <w:tcW w:w="9105" w:type="dxa"/>
          </w:tcPr>
          <w:p w14:paraId="19F322C5" w14:textId="72ECEE61" w:rsidR="003024F9" w:rsidRPr="00C45950" w:rsidRDefault="00DF119C" w:rsidP="00865258">
            <w:pPr>
              <w:jc w:val="both"/>
              <w:rPr>
                <w:rFonts w:ascii="Times New Roman" w:hAnsi="Times New Roman" w:cs="Times New Roman"/>
              </w:rPr>
            </w:pPr>
            <w:r w:rsidRPr="00C45950">
              <w:rPr>
                <w:rFonts w:ascii="Times New Roman" w:eastAsia="PMingLiU" w:hAnsi="Times New Roman" w:cs="Times New Roman"/>
                <w:lang w:val="zh-Hant"/>
              </w:rPr>
              <w:t>貿易戰起源</w:t>
            </w:r>
            <w:r w:rsidR="00B736E6">
              <w:rPr>
                <w:rFonts w:ascii="Times New Roman" w:eastAsia="PMingLiU" w:hAnsi="Times New Roman" w:cs="Times New Roman" w:hint="eastAsia"/>
                <w:lang w:val="zh-Hant"/>
              </w:rPr>
              <w:t>於</w:t>
            </w:r>
            <w:r w:rsidRPr="00C45950">
              <w:rPr>
                <w:rFonts w:ascii="Times New Roman" w:eastAsia="PMingLiU" w:hAnsi="Times New Roman" w:cs="Times New Roman"/>
                <w:lang w:val="zh-Hant"/>
              </w:rPr>
              <w:t>2018</w:t>
            </w:r>
            <w:r w:rsidRPr="00C45950">
              <w:rPr>
                <w:rFonts w:ascii="Times New Roman" w:eastAsia="PMingLiU" w:hAnsi="Times New Roman" w:cs="Times New Roman"/>
                <w:lang w:val="zh-Hant"/>
              </w:rPr>
              <w:t>年</w:t>
            </w:r>
            <w:r w:rsidRPr="00C45950">
              <w:rPr>
                <w:rFonts w:ascii="Times New Roman" w:eastAsia="PMingLiU" w:hAnsi="Times New Roman" w:cs="Times New Roman"/>
                <w:lang w:val="zh-Hant"/>
              </w:rPr>
              <w:t>3</w:t>
            </w:r>
            <w:r w:rsidRPr="00C45950">
              <w:rPr>
                <w:rFonts w:ascii="Times New Roman" w:eastAsia="PMingLiU" w:hAnsi="Times New Roman" w:cs="Times New Roman"/>
                <w:lang w:val="zh-Hant"/>
              </w:rPr>
              <w:t>月</w:t>
            </w:r>
            <w:r w:rsidRPr="00C45950">
              <w:rPr>
                <w:rFonts w:ascii="Times New Roman" w:eastAsia="PMingLiU" w:hAnsi="Times New Roman" w:cs="Times New Roman"/>
                <w:lang w:val="zh-Hant"/>
              </w:rPr>
              <w:t>22</w:t>
            </w:r>
            <w:r w:rsidRPr="00C45950">
              <w:rPr>
                <w:rFonts w:ascii="Times New Roman" w:eastAsia="PMingLiU" w:hAnsi="Times New Roman" w:cs="Times New Roman"/>
                <w:lang w:val="zh-Hant"/>
              </w:rPr>
              <w:t>日美國總統特朗普簽署一份備忘錄，要求美國貿易代表對來自中國的進口商品徵收關稅。他指責中國不公平的貿易行爲，導致兩國之間的貿易模式失衡。他還聲稱，美國的許多</w:t>
            </w:r>
            <w:r w:rsidRPr="00C45950">
              <w:rPr>
                <w:rFonts w:ascii="Times New Roman" w:eastAsia="PMingLiU" w:hAnsi="Times New Roman" w:cs="Times New Roman"/>
              </w:rPr>
              <w:t>就業職位</w:t>
            </w:r>
            <w:r w:rsidRPr="00C45950">
              <w:rPr>
                <w:rFonts w:ascii="Times New Roman" w:eastAsia="PMingLiU" w:hAnsi="Times New Roman" w:cs="Times New Roman"/>
                <w:lang w:val="zh-Hant"/>
              </w:rPr>
              <w:t>被中國竊取。</w:t>
            </w:r>
          </w:p>
          <w:p w14:paraId="7BE914E8" w14:textId="5071B607" w:rsidR="003024F9" w:rsidRPr="00C45950" w:rsidRDefault="003024F9" w:rsidP="00865258">
            <w:pPr>
              <w:jc w:val="both"/>
              <w:rPr>
                <w:rFonts w:ascii="Times New Roman" w:hAnsi="Times New Roman" w:cs="Times New Roman"/>
              </w:rPr>
            </w:pPr>
          </w:p>
          <w:p w14:paraId="58CF12F4" w14:textId="35FC97C5" w:rsidR="003024F9" w:rsidRPr="00C45950" w:rsidRDefault="00820708" w:rsidP="005D007D">
            <w:pPr>
              <w:jc w:val="center"/>
              <w:rPr>
                <w:rFonts w:ascii="Times New Roman" w:hAnsi="Times New Roman" w:cs="Times New Roman"/>
              </w:rPr>
            </w:pPr>
            <w:r w:rsidRPr="00C45950">
              <w:rPr>
                <w:rFonts w:ascii="Times New Roman" w:hAnsi="Times New Roman" w:cs="Times New Roman"/>
                <w:b/>
                <w:bCs/>
                <w:noProof/>
                <w:sz w:val="28"/>
                <w:szCs w:val="28"/>
                <w:u w:val="single"/>
              </w:rPr>
              <mc:AlternateContent>
                <mc:Choice Requires="wps">
                  <w:drawing>
                    <wp:anchor distT="0" distB="0" distL="114300" distR="114300" simplePos="0" relativeHeight="251669504" behindDoc="0" locked="0" layoutInCell="1" allowOverlap="1" wp14:anchorId="77A4F47E" wp14:editId="12F424EF">
                      <wp:simplePos x="0" y="0"/>
                      <wp:positionH relativeFrom="column">
                        <wp:posOffset>456726</wp:posOffset>
                      </wp:positionH>
                      <wp:positionV relativeFrom="paragraph">
                        <wp:posOffset>1218565</wp:posOffset>
                      </wp:positionV>
                      <wp:extent cx="723331" cy="238428"/>
                      <wp:effectExtent l="0" t="5080" r="0" b="0"/>
                      <wp:wrapNone/>
                      <wp:docPr id="3" name="文字方塊 3"/>
                      <wp:cNvGraphicFramePr/>
                      <a:graphic xmlns:a="http://schemas.openxmlformats.org/drawingml/2006/main">
                        <a:graphicData uri="http://schemas.microsoft.com/office/word/2010/wordprocessingShape">
                          <wps:wsp>
                            <wps:cNvSpPr txBox="1"/>
                            <wps:spPr>
                              <a:xfrm rot="16200000">
                                <a:off x="0" y="0"/>
                                <a:ext cx="723331" cy="238428"/>
                              </a:xfrm>
                              <a:prstGeom prst="rect">
                                <a:avLst/>
                              </a:prstGeom>
                              <a:solidFill>
                                <a:schemeClr val="lt1"/>
                              </a:solidFill>
                              <a:ln w="6350">
                                <a:noFill/>
                              </a:ln>
                            </wps:spPr>
                            <wps:txbx>
                              <w:txbxContent>
                                <w:p w14:paraId="267DDB26" w14:textId="576CA0F2" w:rsidR="009C13FE" w:rsidRPr="00820708" w:rsidRDefault="00DF119C" w:rsidP="00BE1456">
                                  <w:pPr>
                                    <w:spacing w:line="240" w:lineRule="exact"/>
                                    <w:jc w:val="center"/>
                                    <w:rPr>
                                      <w:sz w:val="12"/>
                                      <w:szCs w:val="12"/>
                                    </w:rPr>
                                  </w:pPr>
                                  <w:r w:rsidRPr="00DF119C">
                                    <w:rPr>
                                      <w:rFonts w:eastAsia="PMingLiU" w:hint="eastAsia"/>
                                      <w:sz w:val="12"/>
                                      <w:szCs w:val="12"/>
                                    </w:rPr>
                                    <w:t>美元</w:t>
                                  </w:r>
                                  <w:r w:rsidRPr="00DF119C">
                                    <w:rPr>
                                      <w:rFonts w:eastAsia="PMingLiU"/>
                                      <w:sz w:val="12"/>
                                      <w:szCs w:val="12"/>
                                    </w:rPr>
                                    <w:t>(</w:t>
                                  </w:r>
                                  <w:r w:rsidRPr="00DF119C">
                                    <w:rPr>
                                      <w:rFonts w:eastAsia="PMingLiU" w:hint="eastAsia"/>
                                      <w:sz w:val="12"/>
                                      <w:szCs w:val="12"/>
                                    </w:rPr>
                                    <w:t>十億</w:t>
                                  </w:r>
                                  <w:r w:rsidRPr="00DF119C">
                                    <w:rPr>
                                      <w:rFonts w:eastAsia="PMingLiU"/>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A4F47E" id="_x0000_t202" coordsize="21600,21600" o:spt="202" path="m,l,21600r21600,l21600,xe">
                      <v:stroke joinstyle="miter"/>
                      <v:path gradientshapeok="t" o:connecttype="rect"/>
                    </v:shapetype>
                    <v:shape id="文字方塊 3" o:spid="_x0000_s1026" type="#_x0000_t202" style="position:absolute;left:0;text-align:left;margin-left:35.95pt;margin-top:95.95pt;width:56.95pt;height:18.7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" fillcolor="white [3201]" stroked="f" strokeweight=".5pt">
                      <v:textbox>
                        <w:txbxContent>
                          <w:p w14:paraId="267DDB26" w14:textId="576CA0F2" w:rsidR="009C13FE" w:rsidRPr="00820708" w:rsidRDefault="00DF119C" w:rsidP="00BE1456">
                            <w:pPr>
                              <w:spacing w:line="240" w:lineRule="exact"/>
                              <w:jc w:val="center"/>
                              <w:rPr>
                                <w:sz w:val="12"/>
                                <w:szCs w:val="12"/>
                              </w:rPr>
                            </w:pPr>
                            <w:r w:rsidRPr="00DF119C">
                              <w:rPr>
                                <w:rFonts w:eastAsia="PMingLiU" w:hint="eastAsia"/>
                                <w:sz w:val="12"/>
                                <w:szCs w:val="12"/>
                              </w:rPr>
                              <w:t>美元</w:t>
                            </w:r>
                            <w:r w:rsidRPr="00DF119C">
                              <w:rPr>
                                <w:rFonts w:eastAsia="PMingLiU"/>
                                <w:sz w:val="12"/>
                                <w:szCs w:val="12"/>
                              </w:rPr>
                              <w:t>(</w:t>
                            </w:r>
                            <w:r w:rsidRPr="00DF119C">
                              <w:rPr>
                                <w:rFonts w:eastAsia="PMingLiU" w:hint="eastAsia"/>
                                <w:sz w:val="12"/>
                                <w:szCs w:val="12"/>
                              </w:rPr>
                              <w:t>十億</w:t>
                            </w:r>
                            <w:r w:rsidRPr="00DF119C">
                              <w:rPr>
                                <w:rFonts w:eastAsia="PMingLiU"/>
                                <w:sz w:val="12"/>
                                <w:szCs w:val="12"/>
                              </w:rPr>
                              <w:t>)</w:t>
                            </w:r>
                          </w:p>
                        </w:txbxContent>
                      </v:textbox>
                    </v:shape>
                  </w:pict>
                </mc:Fallback>
              </mc:AlternateContent>
            </w:r>
            <w:r w:rsidR="003024F9" w:rsidRPr="00C45950">
              <w:rPr>
                <w:rFonts w:ascii="Times New Roman" w:hAnsi="Times New Roman" w:cs="Times New Roman"/>
                <w:noProof/>
              </w:rPr>
              <w:drawing>
                <wp:inline distT="0" distB="0" distL="0" distR="0" wp14:anchorId="21869E0F" wp14:editId="5C46C746">
                  <wp:extent cx="4255421" cy="2626094"/>
                  <wp:effectExtent l="0" t="0" r="0" b="317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255421" cy="2626094"/>
                          </a:xfrm>
                          <a:prstGeom prst="rect">
                            <a:avLst/>
                          </a:prstGeom>
                          <a:noFill/>
                        </pic:spPr>
                      </pic:pic>
                    </a:graphicData>
                  </a:graphic>
                </wp:inline>
              </w:drawing>
            </w:r>
          </w:p>
          <w:p w14:paraId="6F17F6B1" w14:textId="77777777" w:rsidR="003024F9" w:rsidRPr="00C45950" w:rsidRDefault="003024F9" w:rsidP="00865258">
            <w:pPr>
              <w:jc w:val="both"/>
              <w:rPr>
                <w:rFonts w:ascii="Times New Roman" w:hAnsi="Times New Roman" w:cs="Times New Roman"/>
              </w:rPr>
            </w:pPr>
          </w:p>
          <w:p w14:paraId="0BB1F946" w14:textId="306C09B6" w:rsidR="00B40930" w:rsidRPr="00C45950" w:rsidRDefault="00DF119C" w:rsidP="00865258">
            <w:pPr>
              <w:jc w:val="both"/>
              <w:rPr>
                <w:rFonts w:ascii="Times New Roman" w:hAnsi="Times New Roman" w:cs="Times New Roman"/>
                <w:lang w:val="en" w:eastAsia="zh-CN"/>
              </w:rPr>
            </w:pPr>
            <w:r w:rsidRPr="00C45950">
              <w:rPr>
                <w:rFonts w:ascii="Times New Roman" w:eastAsia="PMingLiU" w:hAnsi="Times New Roman" w:cs="Times New Roman"/>
                <w:lang w:val="zh-Hant"/>
              </w:rPr>
              <w:t>2018</w:t>
            </w:r>
            <w:r w:rsidRPr="00C45950">
              <w:rPr>
                <w:rFonts w:ascii="Times New Roman" w:eastAsia="PMingLiU" w:hAnsi="Times New Roman" w:cs="Times New Roman"/>
                <w:lang w:val="zh-Hant"/>
              </w:rPr>
              <w:t>年</w:t>
            </w:r>
            <w:r w:rsidRPr="00C45950">
              <w:rPr>
                <w:rFonts w:ascii="Times New Roman" w:eastAsia="PMingLiU" w:hAnsi="Times New Roman" w:cs="Times New Roman"/>
                <w:lang w:val="zh-Hant"/>
              </w:rPr>
              <w:t>7</w:t>
            </w:r>
            <w:r w:rsidRPr="00C45950">
              <w:rPr>
                <w:rFonts w:ascii="Times New Roman" w:eastAsia="PMingLiU" w:hAnsi="Times New Roman" w:cs="Times New Roman"/>
                <w:lang w:val="zh-Hant"/>
              </w:rPr>
              <w:t>月</w:t>
            </w:r>
            <w:r w:rsidRPr="00C45950">
              <w:rPr>
                <w:rFonts w:ascii="Times New Roman" w:eastAsia="PMingLiU" w:hAnsi="Times New Roman" w:cs="Times New Roman"/>
                <w:lang w:val="zh-Hant"/>
              </w:rPr>
              <w:t>6</w:t>
            </w:r>
            <w:r w:rsidRPr="00C45950">
              <w:rPr>
                <w:rFonts w:ascii="Times New Roman" w:eastAsia="PMingLiU" w:hAnsi="Times New Roman" w:cs="Times New Roman"/>
                <w:lang w:val="zh-Hant"/>
              </w:rPr>
              <w:t>日，美國對價值</w:t>
            </w:r>
            <w:r w:rsidRPr="00C45950">
              <w:rPr>
                <w:rFonts w:ascii="Times New Roman" w:eastAsia="PMingLiU" w:hAnsi="Times New Roman" w:cs="Times New Roman"/>
                <w:lang w:val="zh-Hant"/>
              </w:rPr>
              <w:t>340</w:t>
            </w:r>
            <w:r w:rsidRPr="00C45950">
              <w:rPr>
                <w:rFonts w:ascii="Times New Roman" w:eastAsia="PMingLiU" w:hAnsi="Times New Roman" w:cs="Times New Roman"/>
                <w:lang w:val="zh-Hant"/>
              </w:rPr>
              <w:t>億美元中國出口商品徵收</w:t>
            </w:r>
            <w:r w:rsidRPr="00C45950">
              <w:rPr>
                <w:rFonts w:ascii="Times New Roman" w:eastAsia="PMingLiU" w:hAnsi="Times New Roman" w:cs="Times New Roman"/>
                <w:lang w:val="zh-Hant"/>
              </w:rPr>
              <w:t>25%</w:t>
            </w:r>
            <w:r w:rsidRPr="00C45950">
              <w:rPr>
                <w:rFonts w:ascii="Times New Roman" w:eastAsia="PMingLiU" w:hAnsi="Times New Roman" w:cs="Times New Roman"/>
                <w:lang w:val="zh-Hant"/>
              </w:rPr>
              <w:t>的關稅。中華人民共和國商務部同日提出應對措施，對包括大豆在內的美國出口品增加</w:t>
            </w:r>
            <w:r w:rsidRPr="00C45950">
              <w:rPr>
                <w:rFonts w:ascii="Times New Roman" w:eastAsia="PMingLiU" w:hAnsi="Times New Roman" w:cs="Times New Roman"/>
                <w:lang w:val="zh-Hant"/>
              </w:rPr>
              <w:t>25%</w:t>
            </w:r>
            <w:r w:rsidRPr="00C45950">
              <w:rPr>
                <w:rFonts w:ascii="Times New Roman" w:eastAsia="PMingLiU" w:hAnsi="Times New Roman" w:cs="Times New Roman"/>
                <w:lang w:val="zh-Hant"/>
              </w:rPr>
              <w:t>的關稅。</w:t>
            </w:r>
          </w:p>
          <w:p w14:paraId="14025447" w14:textId="77777777" w:rsidR="003024F9" w:rsidRPr="00C45950" w:rsidRDefault="003024F9" w:rsidP="00865258">
            <w:pPr>
              <w:jc w:val="both"/>
              <w:rPr>
                <w:rFonts w:ascii="Times New Roman" w:hAnsi="Times New Roman" w:cs="Times New Roman"/>
                <w:lang w:val="en" w:eastAsia="zh-CN"/>
              </w:rPr>
            </w:pPr>
          </w:p>
          <w:p w14:paraId="6DE02A22" w14:textId="30DD8D3B" w:rsidR="004D03E6" w:rsidRPr="00C45950" w:rsidRDefault="00DF119C">
            <w:pPr>
              <w:wordWrap w:val="0"/>
              <w:ind w:left="100" w:hangingChars="50" w:hanging="100"/>
              <w:rPr>
                <w:rFonts w:ascii="Times New Roman" w:hAnsi="Times New Roman" w:cs="Times New Roman"/>
                <w:sz w:val="20"/>
                <w:szCs w:val="20"/>
              </w:rPr>
            </w:pPr>
            <w:r w:rsidRPr="00C45950">
              <w:rPr>
                <w:rFonts w:ascii="Times New Roman" w:eastAsia="PMingLiU" w:hAnsi="Times New Roman" w:cs="Times New Roman"/>
                <w:sz w:val="20"/>
                <w:szCs w:val="20"/>
                <w:lang w:val="zh-Hant"/>
              </w:rPr>
              <w:t>資料來源：整理自</w:t>
            </w:r>
            <w:r w:rsidRPr="00C45950">
              <w:rPr>
                <w:rFonts w:ascii="Times New Roman" w:eastAsia="PMingLiU" w:hAnsi="Times New Roman" w:cs="Times New Roman"/>
                <w:sz w:val="20"/>
                <w:szCs w:val="20"/>
                <w:lang w:val="zh-Hant"/>
              </w:rPr>
              <w:t>2019</w:t>
            </w:r>
            <w:r w:rsidRPr="00C45950">
              <w:rPr>
                <w:rFonts w:ascii="Times New Roman" w:eastAsia="PMingLiU" w:hAnsi="Times New Roman" w:cs="Times New Roman"/>
                <w:sz w:val="20"/>
                <w:szCs w:val="20"/>
                <w:lang w:val="zh-Hant"/>
              </w:rPr>
              <w:t>年由互聯網摘錄的新聞和美國貿易代表辦公室的網站</w:t>
            </w:r>
            <w:r w:rsidRPr="00C45950">
              <w:rPr>
                <w:rFonts w:ascii="Times New Roman" w:eastAsia="PMingLiU" w:hAnsi="Times New Roman" w:cs="Times New Roman"/>
                <w:sz w:val="20"/>
                <w:szCs w:val="20"/>
                <w:lang w:val="zh-Hant"/>
              </w:rPr>
              <w:t xml:space="preserve"> (</w:t>
            </w:r>
            <w:r w:rsidR="00D321D9" w:rsidRPr="00C45950">
              <w:fldChar w:fldCharType="begin"/>
            </w:r>
            <w:r w:rsidR="00D321D9" w:rsidRPr="00C45950">
              <w:rPr>
                <w:rFonts w:ascii="Times New Roman" w:hAnsi="Times New Roman" w:cs="Times New Roman"/>
              </w:rPr>
              <w:instrText xml:space="preserve"> HYPERLINK "https://ustr.gov/countries-regions/china-mongolia-taiwan/peoples-republic-china" </w:instrText>
            </w:r>
            <w:r w:rsidR="00D321D9" w:rsidRPr="00C45950">
              <w:fldChar w:fldCharType="separate"/>
            </w:r>
            <w:r w:rsidRPr="00C45950">
              <w:rPr>
                <w:rStyle w:val="a3"/>
                <w:rFonts w:ascii="Times New Roman" w:eastAsia="PMingLiU" w:hAnsi="Times New Roman" w:cs="Times New Roman"/>
                <w:sz w:val="20"/>
                <w:szCs w:val="20"/>
                <w:lang w:val="zh-Hant"/>
              </w:rPr>
              <w:t>https://ustr.gov/countries-regions/china-mongolia-taiwan/peoples-republic-china</w:t>
            </w:r>
            <w:r w:rsidR="00D321D9" w:rsidRPr="00C45950">
              <w:rPr>
                <w:rStyle w:val="a3"/>
                <w:rFonts w:ascii="Times New Roman" w:eastAsia="DengXian" w:hAnsi="Times New Roman" w:cs="Times New Roman"/>
                <w:sz w:val="20"/>
                <w:szCs w:val="20"/>
                <w:lang w:val="zh-Hant" w:eastAsia="zh-CN"/>
              </w:rPr>
              <w:fldChar w:fldCharType="end"/>
            </w:r>
            <w:r w:rsidRPr="00C45950">
              <w:rPr>
                <w:rFonts w:ascii="Times New Roman" w:eastAsia="PMingLiU" w:hAnsi="Times New Roman" w:cs="Times New Roman"/>
                <w:lang w:val="zh-Hant"/>
              </w:rPr>
              <w:t xml:space="preserve"> </w:t>
            </w:r>
            <w:r w:rsidRPr="00C45950">
              <w:rPr>
                <w:rFonts w:ascii="Times New Roman" w:eastAsia="PMingLiU" w:hAnsi="Times New Roman" w:cs="Times New Roman"/>
                <w:sz w:val="20"/>
                <w:szCs w:val="20"/>
                <w:lang w:val="zh-Hant"/>
              </w:rPr>
              <w:t>)</w:t>
            </w:r>
          </w:p>
        </w:tc>
      </w:tr>
    </w:tbl>
    <w:p w14:paraId="7F3BE190" w14:textId="77777777" w:rsidR="0045559A" w:rsidRPr="00C45950" w:rsidRDefault="0045559A" w:rsidP="007B53C5">
      <w:pPr>
        <w:rPr>
          <w:rFonts w:ascii="Times New Roman" w:hAnsi="Times New Roman" w:cs="Times New Roman"/>
          <w:b/>
        </w:rPr>
      </w:pPr>
    </w:p>
    <w:p w14:paraId="212D83CA" w14:textId="77777777" w:rsidR="00F87B7B" w:rsidRPr="00C45950" w:rsidRDefault="00F87B7B" w:rsidP="007B53C5">
      <w:pPr>
        <w:rPr>
          <w:rFonts w:ascii="Times New Roman" w:hAnsi="Times New Roman" w:cs="Times New Roman"/>
          <w:b/>
          <w:lang w:val="zh-Hant"/>
        </w:rPr>
      </w:pPr>
    </w:p>
    <w:p w14:paraId="42B8924C" w14:textId="77777777" w:rsidR="00F87B7B" w:rsidRPr="00C45950" w:rsidRDefault="00F87B7B" w:rsidP="007B53C5">
      <w:pPr>
        <w:rPr>
          <w:rFonts w:ascii="Times New Roman" w:hAnsi="Times New Roman" w:cs="Times New Roman"/>
          <w:b/>
          <w:lang w:val="zh-Hant" w:eastAsia="zh-Hant"/>
        </w:rPr>
      </w:pPr>
    </w:p>
    <w:p w14:paraId="72A0F4B8" w14:textId="77777777" w:rsidR="00F87B7B" w:rsidRPr="00C45950" w:rsidRDefault="00F87B7B" w:rsidP="007B53C5">
      <w:pPr>
        <w:rPr>
          <w:rFonts w:ascii="Times New Roman" w:hAnsi="Times New Roman" w:cs="Times New Roman"/>
          <w:b/>
          <w:lang w:val="zh-Hant" w:eastAsia="zh-Hant"/>
        </w:rPr>
      </w:pPr>
    </w:p>
    <w:p w14:paraId="5AAC6C86" w14:textId="77777777" w:rsidR="00F87B7B" w:rsidRPr="00C45950" w:rsidRDefault="00F87B7B" w:rsidP="007B53C5">
      <w:pPr>
        <w:rPr>
          <w:rFonts w:ascii="Times New Roman" w:hAnsi="Times New Roman" w:cs="Times New Roman"/>
          <w:b/>
          <w:lang w:val="zh-Hant" w:eastAsia="zh-Hant"/>
        </w:rPr>
      </w:pPr>
    </w:p>
    <w:p w14:paraId="6A85221E" w14:textId="77777777" w:rsidR="00F87B7B" w:rsidRPr="00C45950" w:rsidRDefault="00F87B7B" w:rsidP="007B53C5">
      <w:pPr>
        <w:rPr>
          <w:rFonts w:ascii="Times New Roman" w:hAnsi="Times New Roman" w:cs="Times New Roman"/>
          <w:b/>
          <w:lang w:val="zh-Hant" w:eastAsia="zh-Hant"/>
        </w:rPr>
      </w:pPr>
    </w:p>
    <w:p w14:paraId="4EB4A7FF" w14:textId="77777777" w:rsidR="00F87B7B" w:rsidRPr="00C45950" w:rsidRDefault="00F87B7B" w:rsidP="007B53C5">
      <w:pPr>
        <w:rPr>
          <w:rFonts w:ascii="Times New Roman" w:hAnsi="Times New Roman" w:cs="Times New Roman"/>
          <w:b/>
          <w:lang w:val="zh-Hant" w:eastAsia="zh-Hant"/>
        </w:rPr>
      </w:pPr>
    </w:p>
    <w:p w14:paraId="5398BB3A" w14:textId="77777777" w:rsidR="00F87B7B" w:rsidRPr="00C45950" w:rsidRDefault="00F87B7B" w:rsidP="007B53C5">
      <w:pPr>
        <w:rPr>
          <w:rFonts w:ascii="Times New Roman" w:hAnsi="Times New Roman" w:cs="Times New Roman"/>
          <w:b/>
          <w:lang w:val="zh-Hant" w:eastAsia="zh-Hant"/>
        </w:rPr>
      </w:pPr>
    </w:p>
    <w:p w14:paraId="64C76ACF" w14:textId="77777777" w:rsidR="008460EC" w:rsidRPr="00C45950" w:rsidRDefault="008460EC">
      <w:pPr>
        <w:widowControl/>
        <w:rPr>
          <w:rFonts w:ascii="Times New Roman" w:hAnsi="Times New Roman" w:cs="Times New Roman"/>
          <w:b/>
          <w:lang w:val="zh-Hant"/>
        </w:rPr>
      </w:pPr>
      <w:r w:rsidRPr="00C45950">
        <w:rPr>
          <w:rFonts w:ascii="Times New Roman" w:hAnsi="Times New Roman" w:cs="Times New Roman"/>
          <w:b/>
          <w:lang w:val="zh-Hant"/>
        </w:rPr>
        <w:br w:type="page"/>
      </w:r>
    </w:p>
    <w:p w14:paraId="14DD5C39" w14:textId="37F38A2F" w:rsidR="007B53C5" w:rsidRPr="00C45950" w:rsidRDefault="00DF119C" w:rsidP="007B53C5">
      <w:pPr>
        <w:rPr>
          <w:rFonts w:ascii="Times New Roman" w:hAnsi="Times New Roman" w:cs="Times New Roman"/>
          <w:noProof/>
        </w:rPr>
      </w:pPr>
      <w:r w:rsidRPr="00C45950">
        <w:rPr>
          <w:rFonts w:ascii="Times New Roman" w:eastAsia="PMingLiU" w:hAnsi="Times New Roman" w:cs="Times New Roman"/>
          <w:b/>
          <w:lang w:val="zh-Hant"/>
        </w:rPr>
        <w:lastRenderedPageBreak/>
        <w:t>資料</w:t>
      </w:r>
      <w:r w:rsidRPr="00C45950">
        <w:rPr>
          <w:rFonts w:ascii="Times New Roman" w:eastAsia="PMingLiU" w:hAnsi="Times New Roman" w:cs="Times New Roman"/>
          <w:b/>
          <w:lang w:val="zh-Hant"/>
        </w:rPr>
        <w:t>B</w:t>
      </w:r>
      <w:r w:rsidRPr="00C45950">
        <w:rPr>
          <w:rFonts w:ascii="Times New Roman" w:eastAsia="PMingLiU" w:hAnsi="Times New Roman" w:cs="Times New Roman"/>
          <w:b/>
          <w:lang w:val="zh-Hant"/>
        </w:rPr>
        <w:t>：美元兌人民幣的匯率</w:t>
      </w:r>
      <w:r w:rsidRPr="00C45950">
        <w:rPr>
          <w:rFonts w:ascii="Times New Roman" w:eastAsia="PMingLiU" w:hAnsi="Times New Roman" w:cs="Times New Roman"/>
          <w:b/>
          <w:lang w:val="zh-Hant"/>
        </w:rPr>
        <w:t xml:space="preserve"> (2018-2019)</w:t>
      </w:r>
    </w:p>
    <w:p w14:paraId="4A25005C" w14:textId="1C3AC691" w:rsidR="004D03E6" w:rsidRPr="00C45950" w:rsidRDefault="004D03E6" w:rsidP="007B53C5">
      <w:pPr>
        <w:rPr>
          <w:rFonts w:ascii="Times New Roman" w:hAnsi="Times New Roman" w:cs="Times New Roman"/>
          <w:b/>
        </w:rPr>
      </w:pPr>
    </w:p>
    <w:p w14:paraId="293E63A7" w14:textId="4771ABAE" w:rsidR="00804DB3" w:rsidRPr="00C45950" w:rsidRDefault="0045559A" w:rsidP="00995A78">
      <w:pPr>
        <w:jc w:val="center"/>
        <w:rPr>
          <w:rFonts w:ascii="Times New Roman" w:hAnsi="Times New Roman" w:cs="Times New Roman"/>
        </w:rPr>
      </w:pPr>
      <w:r w:rsidRPr="00C45950">
        <w:rPr>
          <w:rFonts w:ascii="Times New Roman" w:hAnsi="Times New Roman" w:cs="Times New Roman"/>
          <w:b/>
          <w:noProof/>
        </w:rPr>
        <mc:AlternateContent>
          <mc:Choice Requires="wpg">
            <w:drawing>
              <wp:anchor distT="0" distB="0" distL="114300" distR="114300" simplePos="0" relativeHeight="251668480" behindDoc="0" locked="0" layoutInCell="1" allowOverlap="1" wp14:anchorId="54003BDC" wp14:editId="10884671">
                <wp:simplePos x="0" y="0"/>
                <wp:positionH relativeFrom="column">
                  <wp:posOffset>752354</wp:posOffset>
                </wp:positionH>
                <wp:positionV relativeFrom="paragraph">
                  <wp:posOffset>162045</wp:posOffset>
                </wp:positionV>
                <wp:extent cx="4184249" cy="2801073"/>
                <wp:effectExtent l="0" t="0" r="26035" b="18415"/>
                <wp:wrapNone/>
                <wp:docPr id="199" name="群組 199"/>
                <wp:cNvGraphicFramePr/>
                <a:graphic xmlns:a="http://schemas.openxmlformats.org/drawingml/2006/main">
                  <a:graphicData uri="http://schemas.microsoft.com/office/word/2010/wordprocessingGroup">
                    <wpg:wgp>
                      <wpg:cNvGrpSpPr/>
                      <wpg:grpSpPr>
                        <a:xfrm>
                          <a:off x="0" y="0"/>
                          <a:ext cx="4184249" cy="2801073"/>
                          <a:chOff x="0" y="0"/>
                          <a:chExt cx="4201160" cy="2818130"/>
                        </a:xfrm>
                      </wpg:grpSpPr>
                      <wps:wsp>
                        <wps:cNvPr id="217" name="文字方塊 2"/>
                        <wps:cNvSpPr txBox="1">
                          <a:spLocks noChangeArrowheads="1"/>
                        </wps:cNvSpPr>
                        <wps:spPr bwMode="auto">
                          <a:xfrm>
                            <a:off x="0" y="0"/>
                            <a:ext cx="4201160" cy="2818130"/>
                          </a:xfrm>
                          <a:prstGeom prst="rect">
                            <a:avLst/>
                          </a:prstGeom>
                          <a:solidFill>
                            <a:srgbClr val="FFFFFF"/>
                          </a:solidFill>
                          <a:ln w="9525">
                            <a:solidFill>
                              <a:srgbClr val="000000"/>
                            </a:solidFill>
                            <a:miter lim="800000"/>
                            <a:headEnd/>
                            <a:tailEnd/>
                          </a:ln>
                        </wps:spPr>
                        <wps:txbx>
                          <w:txbxContent>
                            <w:p w14:paraId="06AAC291" w14:textId="59C2A8DF" w:rsidR="00804DB3" w:rsidRDefault="00804DB3">
                              <w:r>
                                <w:rPr>
                                  <w:noProof/>
                                </w:rPr>
                                <w:drawing>
                                  <wp:inline distT="0" distB="0" distL="0" distR="0" wp14:anchorId="63051469" wp14:editId="44F4FCD4">
                                    <wp:extent cx="3949994" cy="262907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949994" cy="2629075"/>
                                            </a:xfrm>
                                            <a:prstGeom prst="rect">
                                              <a:avLst/>
                                            </a:prstGeom>
                                            <a:noFill/>
                                            <a:ln>
                                              <a:noFill/>
                                            </a:ln>
                                          </pic:spPr>
                                        </pic:pic>
                                      </a:graphicData>
                                    </a:graphic>
                                  </wp:inline>
                                </w:drawing>
                              </w:r>
                            </w:p>
                          </w:txbxContent>
                        </wps:txbx>
                        <wps:bodyPr rot="0" vert="horz" wrap="square" lIns="91440" tIns="45720" rIns="91440" bIns="45720" anchor="t" anchorCtr="0">
                          <a:noAutofit/>
                        </wps:bodyPr>
                      </wps:wsp>
                      <wpg:grpSp>
                        <wpg:cNvPr id="195" name="群組 195"/>
                        <wpg:cNvGrpSpPr/>
                        <wpg:grpSpPr>
                          <a:xfrm>
                            <a:off x="347241" y="2199189"/>
                            <a:ext cx="98385" cy="236767"/>
                            <a:chOff x="-1" y="0"/>
                            <a:chExt cx="167687" cy="277857"/>
                          </a:xfrm>
                        </wpg:grpSpPr>
                        <wpg:grpSp>
                          <wpg:cNvPr id="63" name="群組 63"/>
                          <wpg:cNvGrpSpPr/>
                          <wpg:grpSpPr>
                            <a:xfrm>
                              <a:off x="-1" y="0"/>
                              <a:ext cx="155925" cy="141805"/>
                              <a:chOff x="-1" y="0"/>
                              <a:chExt cx="155925" cy="141805"/>
                            </a:xfrm>
                          </wpg:grpSpPr>
                          <wps:wsp>
                            <wps:cNvPr id="61" name="直線接點 61"/>
                            <wps:cNvCnPr/>
                            <wps:spPr>
                              <a:xfrm>
                                <a:off x="-1" y="0"/>
                                <a:ext cx="152400" cy="63500"/>
                              </a:xfrm>
                              <a:prstGeom prst="line">
                                <a:avLst/>
                              </a:prstGeom>
                            </wps:spPr>
                            <wps:style>
                              <a:lnRef idx="1">
                                <a:schemeClr val="dk1"/>
                              </a:lnRef>
                              <a:fillRef idx="0">
                                <a:schemeClr val="dk1"/>
                              </a:fillRef>
                              <a:effectRef idx="0">
                                <a:schemeClr val="dk1"/>
                              </a:effectRef>
                              <a:fontRef idx="minor">
                                <a:schemeClr val="tx1"/>
                              </a:fontRef>
                            </wps:style>
                            <wps:bodyPr/>
                          </wps:wsp>
                          <wps:wsp>
                            <wps:cNvPr id="62" name="直線接點 62"/>
                            <wps:cNvCnPr/>
                            <wps:spPr>
                              <a:xfrm flipV="1">
                                <a:off x="9779" y="63568"/>
                                <a:ext cx="146145" cy="78237"/>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92" name="群組 192"/>
                          <wpg:cNvGrpSpPr/>
                          <wpg:grpSpPr>
                            <a:xfrm>
                              <a:off x="12111" y="136252"/>
                              <a:ext cx="155575" cy="141605"/>
                              <a:chOff x="0" y="0"/>
                              <a:chExt cx="155924" cy="141805"/>
                            </a:xfrm>
                          </wpg:grpSpPr>
                          <wps:wsp>
                            <wps:cNvPr id="193" name="直線接點 193"/>
                            <wps:cNvCnPr/>
                            <wps:spPr>
                              <a:xfrm>
                                <a:off x="0" y="0"/>
                                <a:ext cx="152400" cy="63500"/>
                              </a:xfrm>
                              <a:prstGeom prst="line">
                                <a:avLst/>
                              </a:prstGeom>
                            </wps:spPr>
                            <wps:style>
                              <a:lnRef idx="1">
                                <a:schemeClr val="dk1"/>
                              </a:lnRef>
                              <a:fillRef idx="0">
                                <a:schemeClr val="dk1"/>
                              </a:fillRef>
                              <a:effectRef idx="0">
                                <a:schemeClr val="dk1"/>
                              </a:effectRef>
                              <a:fontRef idx="minor">
                                <a:schemeClr val="tx1"/>
                              </a:fontRef>
                            </wps:style>
                            <wps:bodyPr/>
                          </wps:wsp>
                          <wps:wsp>
                            <wps:cNvPr id="194" name="直線接點 194"/>
                            <wps:cNvCnPr/>
                            <wps:spPr>
                              <a:xfrm flipV="1">
                                <a:off x="9779" y="63568"/>
                                <a:ext cx="146145" cy="78237"/>
                              </a:xfrm>
                              <a:prstGeom prst="line">
                                <a:avLst/>
                              </a:prstGeom>
                            </wps:spPr>
                            <wps:style>
                              <a:lnRef idx="1">
                                <a:schemeClr val="dk1"/>
                              </a:lnRef>
                              <a:fillRef idx="0">
                                <a:schemeClr val="dk1"/>
                              </a:fillRef>
                              <a:effectRef idx="0">
                                <a:schemeClr val="dk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54003BDC" id="群組 199" o:spid="_x0000_s1027" style="position:absolute;left:0;text-align:left;margin-left:59.25pt;margin-top:12.75pt;width:329.45pt;height:220.55pt;z-index:251668480;mso-width-relative:margin;mso-height-relative:margin" coordsize="42011,2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">
                <v:shape id="文字方塊 2" o:spid="_x0000_s1028" type="#_x0000_t202" style="position:absolute;width:42011;height:28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06AAC291" w14:textId="59C2A8DF" w:rsidR="00804DB3" w:rsidRDefault="00804DB3">
                        <w:r>
                          <w:rPr>
                            <w:noProof/>
                          </w:rPr>
                          <w:drawing>
                            <wp:inline distT="0" distB="0" distL="0" distR="0" wp14:anchorId="63051469" wp14:editId="44F4FCD4">
                              <wp:extent cx="3949994" cy="262907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949994" cy="2629075"/>
                                      </a:xfrm>
                                      <a:prstGeom prst="rect">
                                        <a:avLst/>
                                      </a:prstGeom>
                                      <a:noFill/>
                                      <a:ln>
                                        <a:noFill/>
                                      </a:ln>
                                    </pic:spPr>
                                  </pic:pic>
                                </a:graphicData>
                              </a:graphic>
                            </wp:inline>
                          </w:drawing>
                        </w:r>
                      </w:p>
                    </w:txbxContent>
                  </v:textbox>
                </v:shape>
                <v:group id="群組 195" o:spid="_x0000_s1029" style="position:absolute;left:3472;top:21991;width:984;height:2368" coordorigin="-1" coordsize="167687,277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group id="群組 63" o:spid="_x0000_s1030" style="position:absolute;left:-1;width:155925;height:141805" coordorigin="-1" coordsize="155925,14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直線接點 61" o:spid="_x0000_s1031" style="position:absolute;visibility:visible;mso-wrap-style:square" from="-1,0" to="152399,63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" strokecolor="black [3200]" strokeweight=".5pt">
                      <v:stroke joinstyle="miter"/>
                    </v:line>
                    <v:line id="直線接點 62" o:spid="_x0000_s1032" style="position:absolute;flip:y;visibility:visible;mso-wrap-style:square" from="9779,63568" to="155924,1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" strokecolor="black [3200]" strokeweight=".5pt">
                      <v:stroke joinstyle="miter"/>
                    </v:line>
                  </v:group>
                  <v:group id="群組 192" o:spid="_x0000_s1033" style="position:absolute;left:12111;top:136252;width:155575;height:141605" coordsize="155924,14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line id="直線接點 193" o:spid="_x0000_s1034" style="position:absolute;visibility:visible;mso-wrap-style:square" from="0,0" to="152400,63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" strokecolor="black [3200]" strokeweight=".5pt">
                      <v:stroke joinstyle="miter"/>
                    </v:line>
                    <v:line id="直線接點 194" o:spid="_x0000_s1035" style="position:absolute;flip:y;visibility:visible;mso-wrap-style:square" from="9779,63568" to="155924,1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" strokecolor="black [3200]" strokeweight=".5pt">
                      <v:stroke joinstyle="miter"/>
                    </v:line>
                  </v:group>
                </v:group>
              </v:group>
            </w:pict>
          </mc:Fallback>
        </mc:AlternateContent>
      </w:r>
    </w:p>
    <w:p w14:paraId="59B23BB3" w14:textId="3C669BBE" w:rsidR="00804DB3" w:rsidRPr="00C45950" w:rsidRDefault="00804DB3" w:rsidP="00995A78">
      <w:pPr>
        <w:jc w:val="center"/>
        <w:rPr>
          <w:rFonts w:ascii="Times New Roman" w:hAnsi="Times New Roman" w:cs="Times New Roman"/>
        </w:rPr>
      </w:pPr>
    </w:p>
    <w:p w14:paraId="32276C11" w14:textId="77777777" w:rsidR="00804DB3" w:rsidRPr="00C45950" w:rsidRDefault="00804DB3" w:rsidP="00995A78">
      <w:pPr>
        <w:jc w:val="center"/>
        <w:rPr>
          <w:rFonts w:ascii="Times New Roman" w:hAnsi="Times New Roman" w:cs="Times New Roman"/>
        </w:rPr>
      </w:pPr>
    </w:p>
    <w:p w14:paraId="7E9C5146" w14:textId="13B3CC35" w:rsidR="00804DB3" w:rsidRPr="00C45950" w:rsidRDefault="00804DB3" w:rsidP="00995A78">
      <w:pPr>
        <w:jc w:val="center"/>
        <w:rPr>
          <w:rFonts w:ascii="Times New Roman" w:hAnsi="Times New Roman" w:cs="Times New Roman"/>
        </w:rPr>
      </w:pPr>
    </w:p>
    <w:p w14:paraId="2C856756" w14:textId="77777777" w:rsidR="00804DB3" w:rsidRPr="00C45950" w:rsidRDefault="00804DB3" w:rsidP="00995A78">
      <w:pPr>
        <w:jc w:val="center"/>
        <w:rPr>
          <w:rFonts w:ascii="Times New Roman" w:hAnsi="Times New Roman" w:cs="Times New Roman"/>
        </w:rPr>
      </w:pPr>
    </w:p>
    <w:p w14:paraId="748FE522" w14:textId="77777777" w:rsidR="00804DB3" w:rsidRPr="00C45950" w:rsidRDefault="00804DB3" w:rsidP="00995A78">
      <w:pPr>
        <w:jc w:val="center"/>
        <w:rPr>
          <w:rFonts w:ascii="Times New Roman" w:hAnsi="Times New Roman" w:cs="Times New Roman"/>
        </w:rPr>
      </w:pPr>
    </w:p>
    <w:p w14:paraId="2B772A2A" w14:textId="5733DF14" w:rsidR="00804DB3" w:rsidRPr="00C45950" w:rsidRDefault="00804DB3" w:rsidP="00995A78">
      <w:pPr>
        <w:jc w:val="center"/>
        <w:rPr>
          <w:rFonts w:ascii="Times New Roman" w:hAnsi="Times New Roman" w:cs="Times New Roman"/>
        </w:rPr>
      </w:pPr>
    </w:p>
    <w:p w14:paraId="7C582C53" w14:textId="10EF0F3A" w:rsidR="00804DB3" w:rsidRPr="00C45950" w:rsidRDefault="00804DB3" w:rsidP="00995A78">
      <w:pPr>
        <w:jc w:val="center"/>
        <w:rPr>
          <w:rFonts w:ascii="Times New Roman" w:hAnsi="Times New Roman" w:cs="Times New Roman"/>
        </w:rPr>
      </w:pPr>
    </w:p>
    <w:p w14:paraId="0ADE1ED6" w14:textId="1538E4EB" w:rsidR="00584E31" w:rsidRPr="00C45950" w:rsidRDefault="00584E31" w:rsidP="00584E31">
      <w:pPr>
        <w:rPr>
          <w:rFonts w:ascii="Times New Roman" w:hAnsi="Times New Roman" w:cs="Times New Roman"/>
        </w:rPr>
      </w:pPr>
    </w:p>
    <w:p w14:paraId="0F3F0865" w14:textId="77777777" w:rsidR="00F87B7B" w:rsidRPr="00C45950" w:rsidRDefault="00F87B7B" w:rsidP="00584E31">
      <w:pPr>
        <w:ind w:firstLineChars="50" w:firstLine="120"/>
        <w:rPr>
          <w:rFonts w:ascii="Times New Roman" w:hAnsi="Times New Roman" w:cs="Times New Roman"/>
          <w:b/>
          <w:lang w:val="zh-Hant"/>
        </w:rPr>
      </w:pPr>
    </w:p>
    <w:p w14:paraId="12A94325" w14:textId="77777777" w:rsidR="00F87B7B" w:rsidRPr="00C45950" w:rsidRDefault="00F87B7B" w:rsidP="00584E31">
      <w:pPr>
        <w:ind w:firstLineChars="50" w:firstLine="120"/>
        <w:rPr>
          <w:rFonts w:ascii="Times New Roman" w:hAnsi="Times New Roman" w:cs="Times New Roman"/>
          <w:b/>
          <w:lang w:val="zh-Hant" w:eastAsia="zh-Hant"/>
        </w:rPr>
      </w:pPr>
    </w:p>
    <w:p w14:paraId="421904A0" w14:textId="77777777" w:rsidR="00F87B7B" w:rsidRPr="00C45950" w:rsidRDefault="00F87B7B" w:rsidP="00584E31">
      <w:pPr>
        <w:ind w:firstLineChars="50" w:firstLine="120"/>
        <w:rPr>
          <w:rFonts w:ascii="Times New Roman" w:hAnsi="Times New Roman" w:cs="Times New Roman"/>
          <w:b/>
          <w:lang w:val="zh-Hant" w:eastAsia="zh-Hant"/>
        </w:rPr>
      </w:pPr>
    </w:p>
    <w:p w14:paraId="465F97C5" w14:textId="77777777" w:rsidR="00F87B7B" w:rsidRPr="00C45950" w:rsidRDefault="00F87B7B" w:rsidP="00584E31">
      <w:pPr>
        <w:ind w:firstLineChars="50" w:firstLine="120"/>
        <w:rPr>
          <w:rFonts w:ascii="Times New Roman" w:hAnsi="Times New Roman" w:cs="Times New Roman"/>
          <w:b/>
          <w:lang w:val="zh-Hant" w:eastAsia="zh-Hant"/>
        </w:rPr>
      </w:pPr>
    </w:p>
    <w:p w14:paraId="40403829" w14:textId="77777777" w:rsidR="00F87B7B" w:rsidRPr="00C45950" w:rsidRDefault="00F87B7B" w:rsidP="00584E31">
      <w:pPr>
        <w:ind w:firstLineChars="50" w:firstLine="120"/>
        <w:rPr>
          <w:rFonts w:ascii="Times New Roman" w:hAnsi="Times New Roman" w:cs="Times New Roman"/>
          <w:b/>
          <w:lang w:val="zh-Hant" w:eastAsia="zh-Hant"/>
        </w:rPr>
      </w:pPr>
    </w:p>
    <w:p w14:paraId="6608C1A8" w14:textId="77777777" w:rsidR="00F87B7B" w:rsidRPr="00C45950" w:rsidRDefault="00F87B7B" w:rsidP="00584E31">
      <w:pPr>
        <w:ind w:firstLineChars="50" w:firstLine="120"/>
        <w:rPr>
          <w:rFonts w:ascii="Times New Roman" w:hAnsi="Times New Roman" w:cs="Times New Roman"/>
          <w:b/>
          <w:lang w:val="zh-Hant" w:eastAsia="zh-Hant"/>
        </w:rPr>
      </w:pPr>
    </w:p>
    <w:p w14:paraId="216DE865" w14:textId="34236D37" w:rsidR="008972DE" w:rsidRPr="00C45950" w:rsidRDefault="00DF119C" w:rsidP="00584E31">
      <w:pPr>
        <w:ind w:firstLineChars="50" w:firstLine="120"/>
        <w:rPr>
          <w:rFonts w:ascii="Times New Roman" w:hAnsi="Times New Roman" w:cs="Times New Roman"/>
          <w:b/>
        </w:rPr>
      </w:pPr>
      <w:r w:rsidRPr="00C45950">
        <w:rPr>
          <w:rFonts w:ascii="Times New Roman" w:eastAsia="PMingLiU" w:hAnsi="Times New Roman" w:cs="Times New Roman"/>
          <w:b/>
          <w:lang w:val="zh-Hant"/>
        </w:rPr>
        <w:t>資料</w:t>
      </w:r>
      <w:r w:rsidRPr="00C45950">
        <w:rPr>
          <w:rFonts w:ascii="Times New Roman" w:eastAsia="PMingLiU" w:hAnsi="Times New Roman" w:cs="Times New Roman"/>
          <w:b/>
          <w:lang w:val="zh-Hant"/>
        </w:rPr>
        <w:t>C</w:t>
      </w:r>
      <w:r w:rsidRPr="00C45950">
        <w:rPr>
          <w:rFonts w:ascii="Times New Roman" w:eastAsia="PMingLiU" w:hAnsi="Times New Roman" w:cs="Times New Roman"/>
          <w:b/>
          <w:lang w:val="zh-Hant"/>
        </w:rPr>
        <w:t>：一班經濟學家就貿易戰對美國帶來的影響的看法</w:t>
      </w:r>
    </w:p>
    <w:p w14:paraId="0EFEFF4D" w14:textId="7C6681B0" w:rsidR="009D538F" w:rsidRPr="00C45950" w:rsidRDefault="009D538F" w:rsidP="00584E31">
      <w:pPr>
        <w:ind w:firstLineChars="50" w:firstLine="120"/>
        <w:rPr>
          <w:rFonts w:ascii="Times New Roman" w:hAnsi="Times New Roman" w:cs="Times New Roman"/>
          <w:b/>
        </w:rPr>
      </w:pPr>
    </w:p>
    <w:tbl>
      <w:tblPr>
        <w:tblStyle w:val="a9"/>
        <w:tblW w:w="5000" w:type="pct"/>
        <w:tblLook w:val="04A0" w:firstRow="1" w:lastRow="0" w:firstColumn="1" w:lastColumn="0" w:noHBand="0" w:noVBand="1"/>
      </w:tblPr>
      <w:tblGrid>
        <w:gridCol w:w="9016"/>
      </w:tblGrid>
      <w:tr w:rsidR="0081765D" w:rsidRPr="00C45950" w14:paraId="0BE7612C" w14:textId="77777777" w:rsidTr="00755F65">
        <w:tc>
          <w:tcPr>
            <w:tcW w:w="5000" w:type="pct"/>
          </w:tcPr>
          <w:p w14:paraId="5409A8A1" w14:textId="6BA38235" w:rsidR="00DF6EDF" w:rsidRPr="00C45950" w:rsidRDefault="00DF119C" w:rsidP="00DF6EDF">
            <w:pPr>
              <w:spacing w:line="360" w:lineRule="auto"/>
              <w:jc w:val="both"/>
              <w:rPr>
                <w:rFonts w:ascii="Times New Roman" w:hAnsi="Times New Roman" w:cs="Times New Roman"/>
                <w:lang w:eastAsia="zh-CN"/>
              </w:rPr>
            </w:pPr>
            <w:r w:rsidRPr="00C45950">
              <w:rPr>
                <w:rFonts w:ascii="Times New Roman" w:eastAsia="PMingLiU" w:hAnsi="Times New Roman" w:cs="Times New Roman"/>
              </w:rPr>
              <w:t>美國總統特朗普聲稱，向中國進口商品徵收關稅將製造業和就業帶回美國。然而，美國的經濟數據幷不符合他的說法。</w:t>
            </w:r>
          </w:p>
          <w:p w14:paraId="11971031" w14:textId="7AC30146" w:rsidR="00DF6EDF" w:rsidRPr="00C45950" w:rsidRDefault="00DF119C" w:rsidP="00DF6EDF">
            <w:pPr>
              <w:spacing w:line="360" w:lineRule="auto"/>
              <w:jc w:val="both"/>
              <w:rPr>
                <w:rFonts w:ascii="Times New Roman" w:hAnsi="Times New Roman" w:cs="Times New Roman"/>
                <w:lang w:eastAsia="zh-CN"/>
              </w:rPr>
            </w:pPr>
            <w:r w:rsidRPr="00C45950">
              <w:rPr>
                <w:rFonts w:ascii="Times New Roman" w:eastAsia="PMingLiU" w:hAnsi="Times New Roman" w:cs="Times New Roman"/>
              </w:rPr>
              <w:t>在美國，許多企業發現當中國對美國出口産品徵收報復性關稅後，他們難以將商品出售到中國。各種貿易爭端沒有明確的結束信號，這爲整個經濟體的企業帶來了很多不確定性，企業難以預計未來幾個月的投入成本，以及海外市場會萎縮還是擴張。目前許多美國企業正削减産量。</w:t>
            </w:r>
          </w:p>
          <w:p w14:paraId="66F20061" w14:textId="131C450E" w:rsidR="00730C29" w:rsidRPr="00C45950" w:rsidRDefault="00DF119C" w:rsidP="00196CA8">
            <w:pPr>
              <w:spacing w:line="360" w:lineRule="auto"/>
              <w:jc w:val="both"/>
              <w:rPr>
                <w:rFonts w:ascii="Times New Roman" w:hAnsi="Times New Roman" w:cs="Times New Roman"/>
                <w:lang w:eastAsia="zh-CN"/>
              </w:rPr>
            </w:pPr>
            <w:r w:rsidRPr="00C45950">
              <w:rPr>
                <w:rFonts w:ascii="Times New Roman" w:eastAsia="PMingLiU" w:hAnsi="Times New Roman" w:cs="Times New Roman"/>
              </w:rPr>
              <w:t>此外，爲應對這關稅，預計</w:t>
            </w:r>
            <w:r w:rsidRPr="00C45950">
              <w:rPr>
                <w:rFonts w:ascii="Times New Roman" w:eastAsia="PMingLiU" w:hAnsi="Times New Roman" w:cs="Times New Roman"/>
              </w:rPr>
              <w:t>2019</w:t>
            </w:r>
            <w:r w:rsidRPr="00C45950">
              <w:rPr>
                <w:rFonts w:ascii="Times New Roman" w:eastAsia="PMingLiU" w:hAnsi="Times New Roman" w:cs="Times New Roman"/>
              </w:rPr>
              <w:t>年美國全國失業率將上升</w:t>
            </w:r>
            <w:r w:rsidRPr="00C45950">
              <w:rPr>
                <w:rFonts w:ascii="Times New Roman" w:eastAsia="PMingLiU" w:hAnsi="Times New Roman" w:cs="Times New Roman"/>
              </w:rPr>
              <w:t>0.2%</w:t>
            </w:r>
            <w:r w:rsidRPr="00C45950">
              <w:rPr>
                <w:rFonts w:ascii="Times New Roman" w:eastAsia="PMingLiU" w:hAnsi="Times New Roman" w:cs="Times New Roman"/>
              </w:rPr>
              <w:t>至</w:t>
            </w:r>
            <w:r w:rsidRPr="00C45950">
              <w:rPr>
                <w:rFonts w:ascii="Times New Roman" w:eastAsia="PMingLiU" w:hAnsi="Times New Roman" w:cs="Times New Roman"/>
              </w:rPr>
              <w:t>0.7%</w:t>
            </w:r>
            <w:r w:rsidRPr="00C45950">
              <w:rPr>
                <w:rFonts w:ascii="Times New Roman" w:eastAsia="PMingLiU" w:hAnsi="Times New Roman" w:cs="Times New Roman"/>
              </w:rPr>
              <w:t>。作爲參考，美國失業率每上升</w:t>
            </w:r>
            <w:r w:rsidRPr="00C45950">
              <w:rPr>
                <w:rFonts w:ascii="Times New Roman" w:eastAsia="PMingLiU" w:hAnsi="Times New Roman" w:cs="Times New Roman"/>
              </w:rPr>
              <w:t>0.1%</w:t>
            </w:r>
            <w:r w:rsidRPr="00C45950">
              <w:rPr>
                <w:rFonts w:ascii="Times New Roman" w:eastAsia="PMingLiU" w:hAnsi="Times New Roman" w:cs="Times New Roman"/>
              </w:rPr>
              <w:t>，即相當于有</w:t>
            </w:r>
            <w:r w:rsidRPr="00C45950">
              <w:rPr>
                <w:rFonts w:ascii="Times New Roman" w:eastAsia="PMingLiU" w:hAnsi="Times New Roman" w:cs="Times New Roman"/>
              </w:rPr>
              <w:t>16</w:t>
            </w:r>
            <w:r w:rsidRPr="00C45950">
              <w:rPr>
                <w:rFonts w:ascii="Times New Roman" w:eastAsia="PMingLiU" w:hAnsi="Times New Roman" w:cs="Times New Roman"/>
              </w:rPr>
              <w:t>萬人失業。</w:t>
            </w:r>
          </w:p>
          <w:p w14:paraId="69DAD9EE" w14:textId="15B23353" w:rsidR="0081765D" w:rsidRPr="00C45950" w:rsidRDefault="00DF119C" w:rsidP="00D741A2">
            <w:pPr>
              <w:spacing w:line="360" w:lineRule="auto"/>
              <w:ind w:right="480"/>
              <w:rPr>
                <w:rFonts w:ascii="Times New Roman" w:hAnsi="Times New Roman" w:cs="Times New Roman"/>
                <w:sz w:val="20"/>
                <w:szCs w:val="20"/>
                <w:lang w:val="en"/>
              </w:rPr>
            </w:pPr>
            <w:r w:rsidRPr="00C45950">
              <w:rPr>
                <w:rFonts w:ascii="Times New Roman" w:eastAsia="PMingLiU" w:hAnsi="Times New Roman" w:cs="Times New Roman"/>
                <w:sz w:val="20"/>
                <w:szCs w:val="20"/>
                <w:lang w:val="zh-Hant"/>
              </w:rPr>
              <w:t>資料來源：整理自</w:t>
            </w:r>
            <w:r w:rsidRPr="00C45950">
              <w:rPr>
                <w:rFonts w:ascii="Times New Roman" w:eastAsia="PMingLiU" w:hAnsi="Times New Roman" w:cs="Times New Roman"/>
                <w:sz w:val="20"/>
                <w:szCs w:val="20"/>
                <w:lang w:val="zh-Hant"/>
              </w:rPr>
              <w:t>2020</w:t>
            </w:r>
            <w:r w:rsidRPr="00C45950">
              <w:rPr>
                <w:rFonts w:ascii="Times New Roman" w:eastAsia="PMingLiU" w:hAnsi="Times New Roman" w:cs="Times New Roman"/>
                <w:sz w:val="20"/>
                <w:szCs w:val="20"/>
                <w:lang w:val="zh-Hant"/>
              </w:rPr>
              <w:t>年由互聯網摘錄的新聞</w:t>
            </w:r>
          </w:p>
        </w:tc>
      </w:tr>
    </w:tbl>
    <w:p w14:paraId="603A1D59" w14:textId="0F1F97D7" w:rsidR="00F340B7" w:rsidRPr="00C45950" w:rsidRDefault="00F340B7" w:rsidP="00584E31">
      <w:pPr>
        <w:ind w:firstLineChars="50" w:firstLine="120"/>
        <w:rPr>
          <w:rFonts w:ascii="Times New Roman" w:hAnsi="Times New Roman" w:cs="Times New Roman"/>
          <w:lang w:val="en"/>
        </w:rPr>
      </w:pPr>
    </w:p>
    <w:p w14:paraId="4A10BD71" w14:textId="2971BC6E" w:rsidR="005D007D" w:rsidRPr="00C45950" w:rsidRDefault="005D007D" w:rsidP="00584E31">
      <w:pPr>
        <w:ind w:firstLineChars="50" w:firstLine="120"/>
        <w:rPr>
          <w:rFonts w:ascii="Times New Roman" w:hAnsi="Times New Roman" w:cs="Times New Roman"/>
        </w:rPr>
      </w:pPr>
    </w:p>
    <w:p w14:paraId="0B56A09B" w14:textId="155C0937" w:rsidR="00F87B7B" w:rsidRPr="00C45950" w:rsidRDefault="00F87B7B" w:rsidP="00584E31">
      <w:pPr>
        <w:ind w:firstLineChars="50" w:firstLine="120"/>
        <w:rPr>
          <w:rFonts w:ascii="Times New Roman" w:hAnsi="Times New Roman" w:cs="Times New Roman"/>
        </w:rPr>
      </w:pPr>
    </w:p>
    <w:p w14:paraId="06DA5196" w14:textId="5375E209" w:rsidR="00F87B7B" w:rsidRPr="00C45950" w:rsidRDefault="00F87B7B" w:rsidP="00584E31">
      <w:pPr>
        <w:ind w:firstLineChars="50" w:firstLine="120"/>
        <w:rPr>
          <w:rFonts w:ascii="Times New Roman" w:hAnsi="Times New Roman" w:cs="Times New Roman"/>
        </w:rPr>
      </w:pPr>
    </w:p>
    <w:p w14:paraId="6C6D50C7" w14:textId="77777777" w:rsidR="004B5418" w:rsidRPr="00C45950" w:rsidRDefault="004B5418" w:rsidP="00584E31">
      <w:pPr>
        <w:ind w:firstLineChars="50" w:firstLine="120"/>
        <w:rPr>
          <w:rFonts w:ascii="Times New Roman" w:hAnsi="Times New Roman" w:cs="Times New Roman"/>
        </w:rPr>
      </w:pPr>
    </w:p>
    <w:p w14:paraId="4D166FDA" w14:textId="12E2C8D0" w:rsidR="009346F1" w:rsidRPr="00C45950" w:rsidRDefault="00DF119C" w:rsidP="00AD175D">
      <w:pPr>
        <w:jc w:val="both"/>
        <w:rPr>
          <w:rFonts w:ascii="Times New Roman" w:hAnsi="Times New Roman" w:cs="Times New Roman"/>
          <w:b/>
        </w:rPr>
      </w:pPr>
      <w:r w:rsidRPr="00C45950">
        <w:rPr>
          <w:rFonts w:ascii="Times New Roman" w:eastAsia="PMingLiU" w:hAnsi="Times New Roman" w:cs="Times New Roman"/>
          <w:b/>
          <w:lang w:val="zh-Hant"/>
        </w:rPr>
        <w:t>資料</w:t>
      </w:r>
      <w:r w:rsidRPr="00C45950">
        <w:rPr>
          <w:rFonts w:ascii="Times New Roman" w:eastAsia="PMingLiU" w:hAnsi="Times New Roman" w:cs="Times New Roman"/>
          <w:b/>
          <w:lang w:val="zh-Hant"/>
        </w:rPr>
        <w:t>D</w:t>
      </w:r>
      <w:r w:rsidRPr="00C45950">
        <w:rPr>
          <w:rFonts w:ascii="Times New Roman" w:eastAsia="PMingLiU" w:hAnsi="Times New Roman" w:cs="Times New Roman"/>
          <w:b/>
          <w:lang w:val="zh-Hant"/>
        </w:rPr>
        <w:t>：美國的一位進口商、一位消費者和一位製造商對中美貿易戰的看法</w:t>
      </w:r>
    </w:p>
    <w:p w14:paraId="34F141BA" w14:textId="77777777" w:rsidR="00BD2698" w:rsidRPr="00C45950" w:rsidRDefault="00BD2698" w:rsidP="00AD175D">
      <w:pPr>
        <w:jc w:val="both"/>
        <w:rPr>
          <w:rFonts w:ascii="Times New Roman" w:hAnsi="Times New Roman" w:cs="Times New Roman"/>
        </w:rPr>
      </w:pPr>
    </w:p>
    <w:tbl>
      <w:tblPr>
        <w:tblStyle w:val="a9"/>
        <w:tblW w:w="9067" w:type="dxa"/>
        <w:tblInd w:w="-5" w:type="dxa"/>
        <w:tblLayout w:type="fixed"/>
        <w:tblLook w:val="04A0" w:firstRow="1" w:lastRow="0" w:firstColumn="1" w:lastColumn="0" w:noHBand="0" w:noVBand="1"/>
      </w:tblPr>
      <w:tblGrid>
        <w:gridCol w:w="3681"/>
        <w:gridCol w:w="5386"/>
      </w:tblGrid>
      <w:tr w:rsidR="00883598" w:rsidRPr="00C45950" w14:paraId="3D517ACA" w14:textId="77777777" w:rsidTr="00883598">
        <w:tc>
          <w:tcPr>
            <w:tcW w:w="3681" w:type="dxa"/>
            <w:tcBorders>
              <w:top w:val="single" w:sz="8" w:space="0" w:color="000000"/>
              <w:left w:val="single" w:sz="8" w:space="0" w:color="000000"/>
              <w:bottom w:val="single" w:sz="8" w:space="0" w:color="000000"/>
              <w:right w:val="single" w:sz="8" w:space="0" w:color="000000"/>
            </w:tcBorders>
            <w:shd w:val="clear" w:color="auto" w:fill="auto"/>
          </w:tcPr>
          <w:p w14:paraId="70CDE478" w14:textId="07BA2869" w:rsidR="00883598" w:rsidRPr="00C45950" w:rsidRDefault="00DF119C" w:rsidP="00883598">
            <w:pPr>
              <w:rPr>
                <w:rFonts w:ascii="Times New Roman" w:hAnsi="Times New Roman" w:cs="Times New Roman"/>
                <w:szCs w:val="24"/>
              </w:rPr>
            </w:pPr>
            <w:r w:rsidRPr="00C45950">
              <w:rPr>
                <w:rFonts w:ascii="Times New Roman" w:eastAsia="PMingLiU" w:hAnsi="Times New Roman" w:cs="Times New Roman"/>
                <w:color w:val="000000" w:themeColor="text1"/>
                <w:szCs w:val="24"/>
              </w:rPr>
              <w:t>一位美國進口商</w:t>
            </w:r>
            <w:r w:rsidRPr="00C45950">
              <w:rPr>
                <w:rFonts w:ascii="Times New Roman" w:eastAsia="PMingLiU" w:hAnsi="Times New Roman" w:cs="Times New Roman"/>
                <w:color w:val="000000" w:themeColor="text1"/>
                <w:szCs w:val="24"/>
              </w:rPr>
              <w:t>(</w:t>
            </w:r>
            <w:r w:rsidRPr="00C45950">
              <w:rPr>
                <w:rFonts w:ascii="Times New Roman" w:eastAsia="PMingLiU" w:hAnsi="Times New Roman" w:cs="Times New Roman"/>
                <w:color w:val="000000" w:themeColor="text1"/>
                <w:szCs w:val="24"/>
              </w:rPr>
              <w:t>進口中國製造的運動鞋</w:t>
            </w:r>
            <w:r w:rsidRPr="00C45950">
              <w:rPr>
                <w:rFonts w:ascii="Times New Roman" w:eastAsia="PMingLiU" w:hAnsi="Times New Roman" w:cs="Times New Roman"/>
                <w:color w:val="000000" w:themeColor="text1"/>
                <w:szCs w:val="24"/>
              </w:rPr>
              <w:t>)</w:t>
            </w:r>
          </w:p>
        </w:tc>
        <w:tc>
          <w:tcPr>
            <w:tcW w:w="5386" w:type="dxa"/>
            <w:tcBorders>
              <w:top w:val="single" w:sz="8" w:space="0" w:color="000000"/>
              <w:left w:val="single" w:sz="8" w:space="0" w:color="000000"/>
              <w:bottom w:val="single" w:sz="8" w:space="0" w:color="000000"/>
              <w:right w:val="single" w:sz="8" w:space="0" w:color="000000"/>
            </w:tcBorders>
            <w:shd w:val="clear" w:color="auto" w:fill="auto"/>
          </w:tcPr>
          <w:p w14:paraId="521F7E53" w14:textId="07E90650" w:rsidR="00883598" w:rsidRPr="00C45950" w:rsidRDefault="00DF119C" w:rsidP="00883598">
            <w:pPr>
              <w:pStyle w:val="Web"/>
              <w:spacing w:before="0" w:beforeAutospacing="0" w:after="0" w:afterAutospacing="0"/>
              <w:jc w:val="both"/>
              <w:rPr>
                <w:lang w:eastAsia="zh-HK"/>
              </w:rPr>
            </w:pPr>
            <w:r w:rsidRPr="00C45950">
              <w:rPr>
                <w:rFonts w:eastAsia="PMingLiU"/>
                <w:color w:val="000000" w:themeColor="text1"/>
                <w:kern w:val="2"/>
              </w:rPr>
              <w:t>雖然我需要向海關支付關稅，但我會把關稅轉嫁給我的顧客，即零售商。</w:t>
            </w:r>
          </w:p>
          <w:p w14:paraId="25C2CD7A" w14:textId="584692AA" w:rsidR="00883598" w:rsidRPr="00C45950" w:rsidRDefault="00DF119C">
            <w:pPr>
              <w:jc w:val="both"/>
              <w:rPr>
                <w:rFonts w:ascii="Times New Roman" w:hAnsi="Times New Roman" w:cs="Times New Roman"/>
                <w:szCs w:val="24"/>
              </w:rPr>
            </w:pPr>
            <w:r w:rsidRPr="00C45950">
              <w:rPr>
                <w:rFonts w:ascii="Times New Roman" w:eastAsia="PMingLiU" w:hAnsi="Times New Roman" w:cs="Times New Roman"/>
                <w:color w:val="000000" w:themeColor="text1"/>
                <w:szCs w:val="24"/>
              </w:rPr>
              <w:t>此外，我將尋找其他國家生産的運動鞋以取代從中國進口的運動鞋。</w:t>
            </w:r>
          </w:p>
        </w:tc>
      </w:tr>
      <w:tr w:rsidR="00883598" w:rsidRPr="00C45950" w14:paraId="0800F3E2" w14:textId="77777777" w:rsidTr="00883598">
        <w:tc>
          <w:tcPr>
            <w:tcW w:w="3681" w:type="dxa"/>
            <w:tcBorders>
              <w:top w:val="single" w:sz="8" w:space="0" w:color="000000"/>
              <w:left w:val="single" w:sz="8" w:space="0" w:color="000000"/>
              <w:bottom w:val="single" w:sz="8" w:space="0" w:color="000000"/>
              <w:right w:val="single" w:sz="8" w:space="0" w:color="000000"/>
            </w:tcBorders>
            <w:shd w:val="clear" w:color="auto" w:fill="auto"/>
          </w:tcPr>
          <w:p w14:paraId="79E07D6F" w14:textId="0018C24F" w:rsidR="00883598" w:rsidRPr="00C45950" w:rsidRDefault="00DF119C" w:rsidP="00883598">
            <w:pPr>
              <w:rPr>
                <w:rFonts w:ascii="Times New Roman" w:hAnsi="Times New Roman" w:cs="Times New Roman"/>
                <w:szCs w:val="24"/>
              </w:rPr>
            </w:pPr>
            <w:r w:rsidRPr="00C45950">
              <w:rPr>
                <w:rFonts w:ascii="Times New Roman" w:eastAsia="PMingLiU" w:hAnsi="Times New Roman" w:cs="Times New Roman"/>
                <w:color w:val="000000" w:themeColor="text1"/>
                <w:szCs w:val="24"/>
              </w:rPr>
              <w:t>一位美國消費者</w:t>
            </w:r>
          </w:p>
        </w:tc>
        <w:tc>
          <w:tcPr>
            <w:tcW w:w="5386" w:type="dxa"/>
            <w:tcBorders>
              <w:top w:val="single" w:sz="8" w:space="0" w:color="000000"/>
              <w:left w:val="single" w:sz="8" w:space="0" w:color="000000"/>
              <w:bottom w:val="single" w:sz="8" w:space="0" w:color="000000"/>
              <w:right w:val="single" w:sz="8" w:space="0" w:color="000000"/>
            </w:tcBorders>
            <w:shd w:val="clear" w:color="auto" w:fill="auto"/>
          </w:tcPr>
          <w:p w14:paraId="05CA9C0E" w14:textId="306900EB" w:rsidR="00883598" w:rsidRPr="00C45950" w:rsidRDefault="00DF119C" w:rsidP="00883598">
            <w:pPr>
              <w:pStyle w:val="Web"/>
              <w:spacing w:before="0" w:beforeAutospacing="0" w:after="0" w:afterAutospacing="0"/>
              <w:jc w:val="both"/>
              <w:rPr>
                <w:lang w:eastAsia="zh-HK"/>
              </w:rPr>
            </w:pPr>
            <w:r w:rsidRPr="00C45950">
              <w:rPr>
                <w:rFonts w:eastAsia="PMingLiU"/>
                <w:color w:val="000000" w:themeColor="text1"/>
                <w:kern w:val="2"/>
              </w:rPr>
              <w:t>貿易戰後，中國製造的運動鞋價格大幅上漲。</w:t>
            </w:r>
          </w:p>
          <w:p w14:paraId="3438F44D" w14:textId="242925CF" w:rsidR="00883598" w:rsidRPr="00C45950" w:rsidRDefault="00DF119C" w:rsidP="00883598">
            <w:pPr>
              <w:jc w:val="both"/>
              <w:rPr>
                <w:rFonts w:ascii="Times New Roman" w:hAnsi="Times New Roman" w:cs="Times New Roman"/>
                <w:szCs w:val="24"/>
              </w:rPr>
            </w:pPr>
            <w:r w:rsidRPr="00C45950">
              <w:rPr>
                <w:rFonts w:ascii="Times New Roman" w:eastAsia="PMingLiU" w:hAnsi="Times New Roman" w:cs="Times New Roman"/>
                <w:color w:val="000000" w:themeColor="text1"/>
                <w:szCs w:val="24"/>
              </w:rPr>
              <w:t>儘管如此，現在市場上已有來自其他地方的類似産品。</w:t>
            </w:r>
          </w:p>
        </w:tc>
      </w:tr>
      <w:tr w:rsidR="00883598" w:rsidRPr="00C45950" w14:paraId="5C1635AB" w14:textId="77777777" w:rsidTr="00883598">
        <w:tc>
          <w:tcPr>
            <w:tcW w:w="3681" w:type="dxa"/>
            <w:tcBorders>
              <w:top w:val="single" w:sz="8" w:space="0" w:color="000000"/>
              <w:left w:val="single" w:sz="8" w:space="0" w:color="000000"/>
              <w:bottom w:val="single" w:sz="8" w:space="0" w:color="000000"/>
              <w:right w:val="single" w:sz="8" w:space="0" w:color="000000"/>
            </w:tcBorders>
            <w:shd w:val="clear" w:color="auto" w:fill="auto"/>
          </w:tcPr>
          <w:p w14:paraId="5688C948" w14:textId="5C052952" w:rsidR="00883598" w:rsidRPr="00C45950" w:rsidRDefault="00DF119C" w:rsidP="00883598">
            <w:pPr>
              <w:rPr>
                <w:rFonts w:ascii="Times New Roman" w:hAnsi="Times New Roman" w:cs="Times New Roman"/>
                <w:szCs w:val="24"/>
              </w:rPr>
            </w:pPr>
            <w:r w:rsidRPr="00C45950">
              <w:rPr>
                <w:rFonts w:ascii="Times New Roman" w:eastAsia="PMingLiU" w:hAnsi="Times New Roman" w:cs="Times New Roman"/>
                <w:color w:val="000000" w:themeColor="text1"/>
                <w:szCs w:val="24"/>
              </w:rPr>
              <w:t>一位美國製造商</w:t>
            </w:r>
          </w:p>
        </w:tc>
        <w:tc>
          <w:tcPr>
            <w:tcW w:w="5386" w:type="dxa"/>
            <w:tcBorders>
              <w:top w:val="single" w:sz="8" w:space="0" w:color="000000"/>
              <w:left w:val="single" w:sz="8" w:space="0" w:color="000000"/>
              <w:bottom w:val="single" w:sz="8" w:space="0" w:color="000000"/>
              <w:right w:val="single" w:sz="8" w:space="0" w:color="000000"/>
            </w:tcBorders>
            <w:shd w:val="clear" w:color="auto" w:fill="auto"/>
          </w:tcPr>
          <w:p w14:paraId="589EB86E" w14:textId="58852F39" w:rsidR="00883598" w:rsidRPr="00C45950" w:rsidRDefault="00DF119C" w:rsidP="00297134">
            <w:pPr>
              <w:jc w:val="both"/>
              <w:rPr>
                <w:rFonts w:ascii="Times New Roman" w:hAnsi="Times New Roman" w:cs="Times New Roman"/>
                <w:szCs w:val="24"/>
                <w:lang w:val="en"/>
              </w:rPr>
            </w:pPr>
            <w:r w:rsidRPr="00C45950">
              <w:rPr>
                <w:rFonts w:ascii="Times New Roman" w:eastAsia="PMingLiU" w:hAnsi="Times New Roman" w:cs="Times New Roman"/>
                <w:color w:val="000000" w:themeColor="text1"/>
                <w:szCs w:val="24"/>
              </w:rPr>
              <w:t>在貿易戰之前，我的生産廠房原本位于中國，不過爲了避免美國對中國生産商品徵收關稅，我現正把廠房搬到越南，因爲那裏的生産成本低于美國。</w:t>
            </w:r>
          </w:p>
        </w:tc>
      </w:tr>
    </w:tbl>
    <w:p w14:paraId="0D255400" w14:textId="52EEFAB6" w:rsidR="009346F1" w:rsidRPr="00C45950" w:rsidRDefault="009346F1" w:rsidP="00584E31">
      <w:pPr>
        <w:ind w:firstLineChars="50" w:firstLine="120"/>
        <w:rPr>
          <w:rFonts w:ascii="Times New Roman" w:hAnsi="Times New Roman" w:cs="Times New Roman"/>
        </w:rPr>
      </w:pPr>
    </w:p>
    <w:p w14:paraId="54B85127" w14:textId="77777777" w:rsidR="008A6B78" w:rsidRPr="00C45950" w:rsidRDefault="008A6B78" w:rsidP="00584E31">
      <w:pPr>
        <w:ind w:firstLineChars="50" w:firstLine="120"/>
        <w:rPr>
          <w:rFonts w:ascii="Times New Roman" w:hAnsi="Times New Roman" w:cs="Times New Roman"/>
        </w:rPr>
      </w:pPr>
    </w:p>
    <w:p w14:paraId="39605865" w14:textId="77777777" w:rsidR="00185D3E" w:rsidRPr="00C45950" w:rsidRDefault="00185D3E">
      <w:pPr>
        <w:widowControl/>
        <w:rPr>
          <w:rFonts w:ascii="Times New Roman" w:hAnsi="Times New Roman" w:cs="Times New Roman"/>
          <w:b/>
        </w:rPr>
      </w:pPr>
      <w:r w:rsidRPr="00C45950">
        <w:rPr>
          <w:rFonts w:ascii="Times New Roman" w:hAnsi="Times New Roman" w:cs="Times New Roman"/>
          <w:b/>
        </w:rPr>
        <w:br w:type="page"/>
      </w:r>
    </w:p>
    <w:p w14:paraId="3C12911F" w14:textId="05E13211" w:rsidR="00AD175D" w:rsidRPr="00C45950" w:rsidRDefault="00DF119C" w:rsidP="00584E31">
      <w:pPr>
        <w:ind w:firstLineChars="50" w:firstLine="120"/>
        <w:rPr>
          <w:rFonts w:ascii="Times New Roman" w:hAnsi="Times New Roman" w:cs="Times New Roman"/>
          <w:b/>
        </w:rPr>
      </w:pPr>
      <w:r w:rsidRPr="00C45950">
        <w:rPr>
          <w:rFonts w:ascii="Times New Roman" w:eastAsia="PMingLiU" w:hAnsi="Times New Roman" w:cs="Times New Roman"/>
          <w:b/>
          <w:lang w:val="zh-Hant"/>
        </w:rPr>
        <w:lastRenderedPageBreak/>
        <w:t>問題和建議答案。</w:t>
      </w:r>
    </w:p>
    <w:p w14:paraId="047EA797" w14:textId="73FEC891" w:rsidR="004325B7" w:rsidRPr="00C45950" w:rsidRDefault="00DF119C" w:rsidP="00145ECC">
      <w:pPr>
        <w:pStyle w:val="aa"/>
        <w:numPr>
          <w:ilvl w:val="0"/>
          <w:numId w:val="22"/>
        </w:numPr>
        <w:ind w:leftChars="0"/>
        <w:jc w:val="both"/>
        <w:rPr>
          <w:rFonts w:ascii="Times New Roman" w:hAnsi="Times New Roman" w:cs="Times New Roman"/>
        </w:rPr>
      </w:pPr>
      <w:r w:rsidRPr="00C45950">
        <w:rPr>
          <w:rFonts w:ascii="Times New Roman" w:eastAsia="PMingLiU" w:hAnsi="Times New Roman" w:cs="Times New Roman"/>
        </w:rPr>
        <w:t>參考資料</w:t>
      </w:r>
      <w:r w:rsidRPr="00C45950">
        <w:rPr>
          <w:rFonts w:ascii="Times New Roman" w:eastAsia="PMingLiU" w:hAnsi="Times New Roman" w:cs="Times New Roman"/>
        </w:rPr>
        <w:t>A</w:t>
      </w:r>
      <w:r w:rsidRPr="00C45950">
        <w:rPr>
          <w:rFonts w:ascii="Times New Roman" w:eastAsia="PMingLiU" w:hAnsi="Times New Roman" w:cs="Times New Roman"/>
        </w:rPr>
        <w:t>，試計算</w:t>
      </w:r>
      <w:r w:rsidRPr="00C45950">
        <w:rPr>
          <w:rFonts w:ascii="Times New Roman" w:eastAsia="PMingLiU" w:hAnsi="Times New Roman" w:cs="Times New Roman"/>
        </w:rPr>
        <w:t>2018</w:t>
      </w:r>
      <w:r w:rsidRPr="00C45950">
        <w:rPr>
          <w:rFonts w:ascii="Times New Roman" w:eastAsia="PMingLiU" w:hAnsi="Times New Roman" w:cs="Times New Roman"/>
        </w:rPr>
        <w:t>年美國對中國的有形貿易差額。那是貿易順差、貿易逆差還是貿易平衡？</w:t>
      </w:r>
      <w:r w:rsidRPr="00C45950">
        <w:rPr>
          <w:rFonts w:ascii="Times New Roman" w:eastAsia="PMingLiU" w:hAnsi="Times New Roman" w:cs="Times New Roman"/>
        </w:rPr>
        <w:t xml:space="preserve"> (2</w:t>
      </w:r>
      <w:r w:rsidRPr="00C45950">
        <w:rPr>
          <w:rFonts w:ascii="Times New Roman" w:eastAsia="PMingLiU" w:hAnsi="Times New Roman" w:cs="Times New Roman"/>
        </w:rPr>
        <w:t>分</w:t>
      </w:r>
      <w:r w:rsidRPr="00C45950">
        <w:rPr>
          <w:rFonts w:ascii="Times New Roman" w:eastAsia="PMingLiU" w:hAnsi="Times New Roman" w:cs="Times New Roman"/>
        </w:rPr>
        <w:t>)</w:t>
      </w:r>
    </w:p>
    <w:p w14:paraId="09EFF6DE" w14:textId="00BF7EA6" w:rsidR="004325B7" w:rsidRPr="00C45950" w:rsidRDefault="00DF119C" w:rsidP="00185664">
      <w:pPr>
        <w:ind w:firstLine="360"/>
        <w:jc w:val="both"/>
        <w:rPr>
          <w:rFonts w:ascii="Times New Roman" w:hAnsi="Times New Roman" w:cs="Times New Roman"/>
          <w:b/>
          <w:bCs/>
        </w:rPr>
      </w:pPr>
      <w:r w:rsidRPr="00C45950">
        <w:rPr>
          <w:rFonts w:ascii="Times New Roman" w:eastAsia="PMingLiU" w:hAnsi="Times New Roman" w:cs="Times New Roman"/>
          <w:b/>
          <w:bCs/>
        </w:rPr>
        <w:t>答案：</w:t>
      </w:r>
      <w:r w:rsidR="004325B7" w:rsidRPr="00C45950">
        <w:rPr>
          <w:rFonts w:ascii="Times New Roman" w:hAnsi="Times New Roman" w:cs="Times New Roman"/>
          <w:b/>
          <w:bCs/>
        </w:rPr>
        <w:t xml:space="preserve"> </w:t>
      </w:r>
    </w:p>
    <w:p w14:paraId="55DE602A" w14:textId="109B7AC4" w:rsidR="004325B7" w:rsidRPr="00C45950" w:rsidRDefault="00DF119C" w:rsidP="004325B7">
      <w:pPr>
        <w:ind w:firstLine="360"/>
        <w:jc w:val="both"/>
        <w:rPr>
          <w:rFonts w:ascii="Times New Roman" w:hAnsi="Times New Roman" w:cs="Times New Roman"/>
        </w:rPr>
      </w:pPr>
      <w:r w:rsidRPr="00C45950">
        <w:rPr>
          <w:rFonts w:ascii="Times New Roman" w:eastAsia="PMingLiU" w:hAnsi="Times New Roman" w:cs="Times New Roman"/>
        </w:rPr>
        <w:t>2018</w:t>
      </w:r>
      <w:r w:rsidRPr="00C45950">
        <w:rPr>
          <w:rFonts w:ascii="Times New Roman" w:eastAsia="PMingLiU" w:hAnsi="Times New Roman" w:cs="Times New Roman"/>
        </w:rPr>
        <w:t>年美國對中國的有形貿易差額爲</w:t>
      </w:r>
      <w:r w:rsidRPr="00C45950">
        <w:rPr>
          <w:rFonts w:ascii="Times New Roman" w:eastAsia="PMingLiU" w:hAnsi="Times New Roman" w:cs="Times New Roman"/>
        </w:rPr>
        <w:t xml:space="preserve"> -4200</w:t>
      </w:r>
      <w:r w:rsidRPr="00C45950">
        <w:rPr>
          <w:rFonts w:ascii="Times New Roman" w:eastAsia="PMingLiU" w:hAnsi="Times New Roman" w:cs="Times New Roman"/>
        </w:rPr>
        <w:t>億美元。這是有形貿易逆差。</w:t>
      </w:r>
    </w:p>
    <w:p w14:paraId="21229C45" w14:textId="77777777" w:rsidR="00486B0B" w:rsidRPr="00C45950" w:rsidRDefault="00486B0B" w:rsidP="001845B0">
      <w:pPr>
        <w:ind w:firstLine="360"/>
        <w:jc w:val="both"/>
        <w:rPr>
          <w:rFonts w:ascii="Times New Roman" w:hAnsi="Times New Roman" w:cs="Times New Roman"/>
        </w:rPr>
      </w:pPr>
    </w:p>
    <w:p w14:paraId="0193B27C" w14:textId="252909D0" w:rsidR="00DE19F5" w:rsidRPr="00C45950" w:rsidRDefault="00DF119C" w:rsidP="00185664">
      <w:pPr>
        <w:pStyle w:val="aa"/>
        <w:numPr>
          <w:ilvl w:val="0"/>
          <w:numId w:val="22"/>
        </w:numPr>
        <w:ind w:leftChars="0"/>
        <w:jc w:val="both"/>
        <w:rPr>
          <w:rFonts w:ascii="Times New Roman" w:hAnsi="Times New Roman" w:cs="Times New Roman"/>
        </w:rPr>
      </w:pPr>
      <w:r w:rsidRPr="00C45950">
        <w:rPr>
          <w:rFonts w:ascii="Times New Roman" w:eastAsia="PMingLiU" w:hAnsi="Times New Roman" w:cs="Times New Roman"/>
        </w:rPr>
        <w:t>(</w:t>
      </w:r>
      <w:proofErr w:type="spellStart"/>
      <w:r w:rsidRPr="00C45950">
        <w:rPr>
          <w:rFonts w:ascii="Times New Roman" w:eastAsia="PMingLiU" w:hAnsi="Times New Roman" w:cs="Times New Roman"/>
        </w:rPr>
        <w:t>i</w:t>
      </w:r>
      <w:proofErr w:type="spellEnd"/>
      <w:r w:rsidRPr="00C45950">
        <w:rPr>
          <w:rFonts w:ascii="Times New Roman" w:eastAsia="PMingLiU" w:hAnsi="Times New Roman" w:cs="Times New Roman"/>
        </w:rPr>
        <w:t xml:space="preserve">) </w:t>
      </w:r>
      <w:r w:rsidRPr="00C45950">
        <w:rPr>
          <w:rFonts w:ascii="Times New Roman" w:eastAsia="PMingLiU" w:hAnsi="Times New Roman" w:cs="Times New Roman"/>
        </w:rPr>
        <w:t>參考資料</w:t>
      </w:r>
      <w:r w:rsidRPr="00C45950">
        <w:rPr>
          <w:rFonts w:ascii="Times New Roman" w:eastAsia="PMingLiU" w:hAnsi="Times New Roman" w:cs="Times New Roman"/>
        </w:rPr>
        <w:t>B</w:t>
      </w:r>
      <w:r w:rsidRPr="00C45950">
        <w:rPr>
          <w:rFonts w:ascii="Times New Roman" w:eastAsia="PMingLiU" w:hAnsi="Times New Roman" w:cs="Times New Roman"/>
        </w:rPr>
        <w:t>，描述從</w:t>
      </w:r>
      <w:r w:rsidRPr="00C45950">
        <w:rPr>
          <w:rFonts w:ascii="Times New Roman" w:eastAsia="PMingLiU" w:hAnsi="Times New Roman" w:cs="Times New Roman"/>
        </w:rPr>
        <w:t>2018</w:t>
      </w:r>
      <w:r w:rsidRPr="00C45950">
        <w:rPr>
          <w:rFonts w:ascii="Times New Roman" w:eastAsia="PMingLiU" w:hAnsi="Times New Roman" w:cs="Times New Roman"/>
        </w:rPr>
        <w:t>年到</w:t>
      </w:r>
      <w:r w:rsidRPr="00C45950">
        <w:rPr>
          <w:rFonts w:ascii="Times New Roman" w:eastAsia="PMingLiU" w:hAnsi="Times New Roman" w:cs="Times New Roman"/>
        </w:rPr>
        <w:t>2019</w:t>
      </w:r>
      <w:r w:rsidRPr="00C45950">
        <w:rPr>
          <w:rFonts w:ascii="Times New Roman" w:eastAsia="PMingLiU" w:hAnsi="Times New Roman" w:cs="Times New Roman"/>
        </w:rPr>
        <w:t>年人民幣兌美元的匯率走勢。</w:t>
      </w:r>
      <w:r w:rsidRPr="00C45950">
        <w:rPr>
          <w:rFonts w:ascii="Times New Roman" w:eastAsia="PMingLiU" w:hAnsi="Times New Roman" w:cs="Times New Roman"/>
        </w:rPr>
        <w:t>(1</w:t>
      </w:r>
      <w:r w:rsidRPr="00C45950">
        <w:rPr>
          <w:rFonts w:ascii="Times New Roman" w:eastAsia="PMingLiU" w:hAnsi="Times New Roman" w:cs="Times New Roman"/>
        </w:rPr>
        <w:t>分</w:t>
      </w:r>
      <w:r w:rsidRPr="00C45950">
        <w:rPr>
          <w:rFonts w:ascii="Times New Roman" w:eastAsia="PMingLiU" w:hAnsi="Times New Roman" w:cs="Times New Roman"/>
        </w:rPr>
        <w:t>)</w:t>
      </w:r>
    </w:p>
    <w:p w14:paraId="1A32F8AB" w14:textId="2F93272C" w:rsidR="00DE19F5" w:rsidRPr="00C45950" w:rsidRDefault="00DF119C" w:rsidP="00185664">
      <w:pPr>
        <w:ind w:firstLine="360"/>
        <w:jc w:val="both"/>
        <w:rPr>
          <w:rFonts w:ascii="Times New Roman" w:hAnsi="Times New Roman" w:cs="Times New Roman"/>
        </w:rPr>
      </w:pPr>
      <w:r w:rsidRPr="00C45950">
        <w:rPr>
          <w:rFonts w:ascii="Times New Roman" w:eastAsia="PMingLiU" w:hAnsi="Times New Roman" w:cs="Times New Roman"/>
          <w:b/>
          <w:bCs/>
        </w:rPr>
        <w:t>答案：</w:t>
      </w:r>
    </w:p>
    <w:p w14:paraId="307A85C0" w14:textId="459F4888" w:rsidR="00DE19F5" w:rsidRPr="00C45950" w:rsidRDefault="00DF119C" w:rsidP="00185664">
      <w:pPr>
        <w:ind w:firstLine="360"/>
        <w:jc w:val="both"/>
        <w:rPr>
          <w:rFonts w:ascii="Times New Roman" w:hAnsi="Times New Roman" w:cs="Times New Roman"/>
        </w:rPr>
      </w:pPr>
      <w:r w:rsidRPr="00C45950">
        <w:rPr>
          <w:rFonts w:ascii="Times New Roman" w:eastAsia="PMingLiU" w:hAnsi="Times New Roman" w:cs="Times New Roman"/>
        </w:rPr>
        <w:t>2018</w:t>
      </w:r>
      <w:r w:rsidRPr="00C45950">
        <w:rPr>
          <w:rFonts w:ascii="Times New Roman" w:eastAsia="PMingLiU" w:hAnsi="Times New Roman" w:cs="Times New Roman"/>
        </w:rPr>
        <w:t>至</w:t>
      </w:r>
      <w:r w:rsidRPr="00C45950">
        <w:rPr>
          <w:rFonts w:ascii="Times New Roman" w:eastAsia="PMingLiU" w:hAnsi="Times New Roman" w:cs="Times New Roman"/>
        </w:rPr>
        <w:t>2019</w:t>
      </w:r>
      <w:r w:rsidRPr="00C45950">
        <w:rPr>
          <w:rFonts w:ascii="Times New Roman" w:eastAsia="PMingLiU" w:hAnsi="Times New Roman" w:cs="Times New Roman"/>
        </w:rPr>
        <w:t>年間人民幣兌美元貶值。</w:t>
      </w:r>
    </w:p>
    <w:p w14:paraId="15D9151D" w14:textId="77777777" w:rsidR="00BD2698" w:rsidRPr="00C45950" w:rsidRDefault="00BD2698" w:rsidP="00B7375D">
      <w:pPr>
        <w:ind w:firstLineChars="250" w:firstLine="600"/>
        <w:jc w:val="both"/>
        <w:rPr>
          <w:rFonts w:ascii="Times New Roman" w:hAnsi="Times New Roman" w:cs="Times New Roman"/>
        </w:rPr>
      </w:pPr>
    </w:p>
    <w:p w14:paraId="05DD46B8" w14:textId="1D85CE7D" w:rsidR="00185664" w:rsidRPr="00C45950" w:rsidRDefault="00DF119C" w:rsidP="00185664">
      <w:pPr>
        <w:ind w:leftChars="111" w:left="266"/>
        <w:rPr>
          <w:rFonts w:ascii="Times New Roman" w:hAnsi="Times New Roman" w:cs="Times New Roman"/>
        </w:rPr>
      </w:pPr>
      <w:r w:rsidRPr="00C45950">
        <w:rPr>
          <w:rFonts w:ascii="Times New Roman" w:eastAsia="PMingLiU" w:hAnsi="Times New Roman" w:cs="Times New Roman"/>
        </w:rPr>
        <w:t xml:space="preserve">(ii) </w:t>
      </w:r>
      <w:r w:rsidRPr="00C45950">
        <w:rPr>
          <w:rFonts w:ascii="Times New Roman" w:eastAsia="PMingLiU" w:hAnsi="Times New Roman" w:cs="Times New Roman"/>
        </w:rPr>
        <w:t>匯率變動將如何影響中國商品的關稅前進口價格</w:t>
      </w:r>
      <w:r w:rsidRPr="00C45950">
        <w:rPr>
          <w:rFonts w:ascii="Times New Roman" w:eastAsia="PMingLiU" w:hAnsi="Times New Roman" w:cs="Times New Roman"/>
        </w:rPr>
        <w:t>(</w:t>
      </w:r>
      <w:r w:rsidRPr="00C45950">
        <w:rPr>
          <w:rFonts w:ascii="Times New Roman" w:eastAsia="PMingLiU" w:hAnsi="Times New Roman" w:cs="Times New Roman"/>
        </w:rPr>
        <w:t>以美元爲單位</w:t>
      </w:r>
      <w:r w:rsidRPr="00C45950">
        <w:rPr>
          <w:rFonts w:ascii="Times New Roman" w:eastAsia="PMingLiU" w:hAnsi="Times New Roman" w:cs="Times New Roman"/>
        </w:rPr>
        <w:t>)</w:t>
      </w:r>
      <w:r w:rsidRPr="00C45950">
        <w:rPr>
          <w:rFonts w:ascii="Times New Roman" w:eastAsia="PMingLiU" w:hAnsi="Times New Roman" w:cs="Times New Roman"/>
        </w:rPr>
        <w:t>？</w:t>
      </w:r>
      <w:r w:rsidRPr="00C45950">
        <w:rPr>
          <w:rFonts w:ascii="Times New Roman" w:eastAsia="PMingLiU" w:hAnsi="Times New Roman" w:cs="Times New Roman"/>
        </w:rPr>
        <w:t>(1</w:t>
      </w:r>
      <w:r w:rsidRPr="00C45950">
        <w:rPr>
          <w:rFonts w:ascii="Times New Roman" w:eastAsia="PMingLiU" w:hAnsi="Times New Roman" w:cs="Times New Roman"/>
        </w:rPr>
        <w:t>分</w:t>
      </w:r>
      <w:r w:rsidRPr="00C45950">
        <w:rPr>
          <w:rFonts w:ascii="Times New Roman" w:eastAsia="PMingLiU" w:hAnsi="Times New Roman" w:cs="Times New Roman"/>
        </w:rPr>
        <w:t>)</w:t>
      </w:r>
    </w:p>
    <w:p w14:paraId="1C15981C" w14:textId="4D4879A4" w:rsidR="00665C0B" w:rsidRPr="00C45950" w:rsidRDefault="00DF119C" w:rsidP="00185664">
      <w:pPr>
        <w:ind w:leftChars="111" w:left="266" w:firstLine="160"/>
        <w:rPr>
          <w:rFonts w:ascii="Times New Roman" w:hAnsi="Times New Roman" w:cs="Times New Roman"/>
        </w:rPr>
      </w:pPr>
      <w:r w:rsidRPr="00C45950">
        <w:rPr>
          <w:rFonts w:ascii="Times New Roman" w:eastAsia="PMingLiU" w:hAnsi="Times New Roman" w:cs="Times New Roman"/>
          <w:b/>
          <w:bCs/>
        </w:rPr>
        <w:t>答案：</w:t>
      </w:r>
    </w:p>
    <w:p w14:paraId="03792E49" w14:textId="344B9C16" w:rsidR="00665C0B" w:rsidRPr="00C45950" w:rsidRDefault="00DF119C" w:rsidP="00185664">
      <w:pPr>
        <w:ind w:leftChars="111" w:left="266" w:firstLine="160"/>
        <w:rPr>
          <w:rFonts w:ascii="Times New Roman" w:hAnsi="Times New Roman" w:cs="Times New Roman"/>
        </w:rPr>
      </w:pPr>
      <w:r w:rsidRPr="00C45950">
        <w:rPr>
          <w:rFonts w:ascii="Times New Roman" w:eastAsia="PMingLiU" w:hAnsi="Times New Roman" w:cs="Times New Roman"/>
        </w:rPr>
        <w:t>人民幣貶值會降低中國商品的關稅前進口價格</w:t>
      </w:r>
      <w:r w:rsidRPr="00C45950">
        <w:rPr>
          <w:rFonts w:ascii="Times New Roman" w:eastAsia="PMingLiU" w:hAnsi="Times New Roman" w:cs="Times New Roman"/>
        </w:rPr>
        <w:t>(</w:t>
      </w:r>
      <w:r w:rsidRPr="00C45950">
        <w:rPr>
          <w:rFonts w:ascii="Times New Roman" w:eastAsia="PMingLiU" w:hAnsi="Times New Roman" w:cs="Times New Roman"/>
        </w:rPr>
        <w:t>以美元爲單位</w:t>
      </w:r>
      <w:r w:rsidRPr="00C45950">
        <w:rPr>
          <w:rFonts w:ascii="Times New Roman" w:eastAsia="PMingLiU" w:hAnsi="Times New Roman" w:cs="Times New Roman"/>
        </w:rPr>
        <w:t>)</w:t>
      </w:r>
      <w:r w:rsidRPr="00C45950">
        <w:rPr>
          <w:rFonts w:ascii="Times New Roman" w:eastAsia="PMingLiU" w:hAnsi="Times New Roman" w:cs="Times New Roman"/>
        </w:rPr>
        <w:t>。</w:t>
      </w:r>
    </w:p>
    <w:p w14:paraId="52EA7A10" w14:textId="77777777" w:rsidR="00DF200B" w:rsidRPr="00C45950" w:rsidRDefault="00DF200B" w:rsidP="00B7375D">
      <w:pPr>
        <w:pStyle w:val="aa"/>
        <w:ind w:leftChars="295" w:left="1274" w:hangingChars="236" w:hanging="566"/>
        <w:jc w:val="both"/>
        <w:rPr>
          <w:rFonts w:ascii="Times New Roman" w:hAnsi="Times New Roman" w:cs="Times New Roman"/>
        </w:rPr>
      </w:pPr>
    </w:p>
    <w:p w14:paraId="4F815B0B" w14:textId="48F609E1" w:rsidR="00113BB5" w:rsidRPr="00C45950" w:rsidRDefault="00DF119C" w:rsidP="00D0703E">
      <w:pPr>
        <w:pStyle w:val="aa"/>
        <w:numPr>
          <w:ilvl w:val="0"/>
          <w:numId w:val="22"/>
        </w:numPr>
        <w:ind w:leftChars="0"/>
        <w:jc w:val="both"/>
        <w:rPr>
          <w:rFonts w:ascii="Times New Roman" w:hAnsi="Times New Roman" w:cs="Times New Roman"/>
        </w:rPr>
      </w:pPr>
      <w:r w:rsidRPr="00C45950">
        <w:rPr>
          <w:rFonts w:ascii="Times New Roman" w:eastAsia="PMingLiU" w:hAnsi="Times New Roman" w:cs="Times New Roman"/>
        </w:rPr>
        <w:t>(</w:t>
      </w:r>
      <w:proofErr w:type="spellStart"/>
      <w:r w:rsidRPr="00C45950">
        <w:rPr>
          <w:rFonts w:ascii="Times New Roman" w:eastAsia="PMingLiU" w:hAnsi="Times New Roman" w:cs="Times New Roman"/>
        </w:rPr>
        <w:t>i</w:t>
      </w:r>
      <w:proofErr w:type="spellEnd"/>
      <w:r w:rsidRPr="00C45950">
        <w:rPr>
          <w:rFonts w:ascii="Times New Roman" w:eastAsia="PMingLiU" w:hAnsi="Times New Roman" w:cs="Times New Roman"/>
        </w:rPr>
        <w:t xml:space="preserve">) </w:t>
      </w:r>
      <w:r w:rsidRPr="00C45950">
        <w:rPr>
          <w:rFonts w:ascii="Times New Roman" w:eastAsia="PMingLiU" w:hAnsi="Times New Roman" w:cs="Times New Roman"/>
        </w:rPr>
        <w:t>參考資料</w:t>
      </w:r>
      <w:r w:rsidRPr="00C45950">
        <w:rPr>
          <w:rFonts w:ascii="Times New Roman" w:eastAsia="PMingLiU" w:hAnsi="Times New Roman" w:cs="Times New Roman"/>
        </w:rPr>
        <w:t>C</w:t>
      </w:r>
      <w:r w:rsidRPr="00C45950">
        <w:rPr>
          <w:rFonts w:ascii="Times New Roman" w:eastAsia="PMingLiU" w:hAnsi="Times New Roman" w:cs="Times New Roman"/>
        </w:rPr>
        <w:t>，計算美國的勞動人口。</w:t>
      </w:r>
      <w:r w:rsidRPr="00C45950">
        <w:rPr>
          <w:rFonts w:ascii="Times New Roman" w:eastAsia="PMingLiU" w:hAnsi="Times New Roman" w:cs="Times New Roman"/>
        </w:rPr>
        <w:t>(2</w:t>
      </w:r>
      <w:r w:rsidRPr="00C45950">
        <w:rPr>
          <w:rFonts w:ascii="Times New Roman" w:eastAsia="PMingLiU" w:hAnsi="Times New Roman" w:cs="Times New Roman"/>
        </w:rPr>
        <w:t>分</w:t>
      </w:r>
      <w:r w:rsidRPr="00C45950">
        <w:rPr>
          <w:rFonts w:ascii="Times New Roman" w:eastAsia="PMingLiU" w:hAnsi="Times New Roman" w:cs="Times New Roman"/>
        </w:rPr>
        <w:t>)</w:t>
      </w:r>
    </w:p>
    <w:p w14:paraId="308E8CF7" w14:textId="2BBEDA52" w:rsidR="00113BB5" w:rsidRPr="00C45950" w:rsidRDefault="00DF119C" w:rsidP="00185664">
      <w:pPr>
        <w:ind w:firstLine="480"/>
        <w:jc w:val="both"/>
        <w:rPr>
          <w:rFonts w:ascii="Times New Roman" w:hAnsi="Times New Roman" w:cs="Times New Roman"/>
          <w:lang w:eastAsia="zh-CN"/>
        </w:rPr>
      </w:pPr>
      <w:r w:rsidRPr="00C45950">
        <w:rPr>
          <w:rFonts w:ascii="Times New Roman" w:eastAsia="PMingLiU" w:hAnsi="Times New Roman" w:cs="Times New Roman"/>
        </w:rPr>
        <w:t>[</w:t>
      </w:r>
      <w:r w:rsidRPr="00C45950">
        <w:rPr>
          <w:rFonts w:ascii="Times New Roman" w:eastAsia="PMingLiU" w:hAnsi="Times New Roman" w:cs="Times New Roman"/>
        </w:rPr>
        <w:t>提示：你可以參考計算失業率的方程式。</w:t>
      </w:r>
      <w:r w:rsidRPr="00C45950">
        <w:rPr>
          <w:rFonts w:ascii="Times New Roman" w:eastAsia="PMingLiU" w:hAnsi="Times New Roman" w:cs="Times New Roman"/>
        </w:rPr>
        <w:t>]</w:t>
      </w:r>
    </w:p>
    <w:p w14:paraId="67C29CA5" w14:textId="139FFA89" w:rsidR="00113BB5" w:rsidRPr="00C45950" w:rsidRDefault="00DF119C" w:rsidP="00185664">
      <w:pPr>
        <w:ind w:firstLine="480"/>
        <w:jc w:val="both"/>
        <w:rPr>
          <w:rFonts w:ascii="Times New Roman" w:hAnsi="Times New Roman" w:cs="Times New Roman"/>
          <w:lang w:eastAsia="zh-CN"/>
        </w:rPr>
      </w:pPr>
      <w:r w:rsidRPr="00C45950">
        <w:rPr>
          <w:rFonts w:ascii="Times New Roman" w:eastAsia="PMingLiU" w:hAnsi="Times New Roman" w:cs="Times New Roman"/>
          <w:b/>
          <w:bCs/>
        </w:rPr>
        <w:t>答案：</w:t>
      </w:r>
    </w:p>
    <w:p w14:paraId="08B17D15" w14:textId="2192B6DD" w:rsidR="00DF200B" w:rsidRPr="00C45950" w:rsidRDefault="00DF119C" w:rsidP="00270CAD">
      <w:pPr>
        <w:ind w:leftChars="-59" w:hangingChars="59" w:hanging="142"/>
        <w:jc w:val="both"/>
        <w:rPr>
          <w:rFonts w:ascii="Times New Roman" w:hAnsi="Times New Roman" w:cs="Times New Roman"/>
          <w:lang w:eastAsia="zh-CN"/>
        </w:rPr>
      </w:pPr>
      <w:r w:rsidRPr="00C45950">
        <w:rPr>
          <w:rFonts w:ascii="Times New Roman" w:hAnsi="Times New Roman" w:cs="Times New Roman"/>
        </w:rPr>
        <w:tab/>
      </w:r>
      <w:r w:rsidRPr="00C45950">
        <w:rPr>
          <w:rFonts w:ascii="Times New Roman" w:hAnsi="Times New Roman" w:cs="Times New Roman"/>
        </w:rPr>
        <w:tab/>
      </w:r>
      <w:r w:rsidRPr="00C45950">
        <w:rPr>
          <w:rFonts w:ascii="Times New Roman" w:hAnsi="Times New Roman" w:cs="Times New Roman"/>
        </w:rPr>
        <w:tab/>
      </w:r>
      <w:r w:rsidRPr="00C45950">
        <w:rPr>
          <w:rFonts w:ascii="Times New Roman" w:eastAsia="PMingLiU" w:hAnsi="Times New Roman" w:cs="Times New Roman"/>
        </w:rPr>
        <w:t>失業率</w:t>
      </w:r>
      <w:r w:rsidRPr="00C45950">
        <w:rPr>
          <w:rFonts w:ascii="Times New Roman" w:eastAsia="PMingLiU" w:hAnsi="Times New Roman" w:cs="Times New Roman"/>
        </w:rPr>
        <w:t xml:space="preserve"> = </w:t>
      </w:r>
      <m:oMath>
        <m:f>
          <m:fPr>
            <m:ctrlPr>
              <w:rPr>
                <w:rFonts w:ascii="Cambria Math" w:hAnsi="Cambria Math" w:cs="Times New Roman"/>
                <w:i/>
                <w:sz w:val="28"/>
                <w:szCs w:val="28"/>
              </w:rPr>
            </m:ctrlPr>
          </m:fPr>
          <m:num>
            <m:r>
              <m:rPr>
                <m:sty m:val="p"/>
              </m:rPr>
              <w:rPr>
                <w:rFonts w:ascii="Cambria Math" w:hAnsi="Cambria Math" w:cs="Times New Roman"/>
                <w:sz w:val="28"/>
                <w:szCs w:val="28"/>
                <w:lang w:eastAsia="zh-CN"/>
              </w:rPr>
              <m:t>失業人口</m:t>
            </m:r>
          </m:num>
          <m:den>
            <m:r>
              <m:rPr>
                <m:sty m:val="p"/>
              </m:rPr>
              <w:rPr>
                <w:rFonts w:ascii="Cambria Math" w:hAnsi="Cambria Math" w:cs="Times New Roman"/>
                <w:sz w:val="28"/>
                <w:szCs w:val="28"/>
                <w:lang w:eastAsia="zh-CN"/>
              </w:rPr>
              <m:t>勞動</m:t>
            </m:r>
            <m:r>
              <m:rPr>
                <m:sty m:val="p"/>
              </m:rPr>
              <w:rPr>
                <w:rFonts w:ascii="Cambria Math" w:hAnsi="Cambria Math" w:cs="Times New Roman"/>
                <w:sz w:val="28"/>
                <w:szCs w:val="28"/>
                <w:lang w:eastAsia="zh-HK"/>
              </w:rPr>
              <m:t>人口</m:t>
            </m:r>
          </m:den>
        </m:f>
      </m:oMath>
      <w:r w:rsidRPr="00C45950">
        <w:rPr>
          <w:rFonts w:ascii="Times New Roman" w:eastAsia="PMingLiU" w:hAnsi="Times New Roman" w:cs="Times New Roman"/>
        </w:rPr>
        <w:t xml:space="preserve"> × 100%</w:t>
      </w:r>
    </w:p>
    <w:p w14:paraId="685813A4" w14:textId="5CA3569A" w:rsidR="00F47912" w:rsidRPr="00C45950" w:rsidRDefault="00DF119C" w:rsidP="00270CAD">
      <w:pPr>
        <w:ind w:leftChars="-59" w:hangingChars="59" w:hanging="142"/>
        <w:jc w:val="both"/>
        <w:rPr>
          <w:rFonts w:ascii="Times New Roman" w:hAnsi="Times New Roman" w:cs="Times New Roman"/>
        </w:rPr>
      </w:pPr>
      <w:r w:rsidRPr="00C45950">
        <w:rPr>
          <w:rFonts w:ascii="Times New Roman" w:eastAsia="PMingLiU" w:hAnsi="Times New Roman" w:cs="Times New Roman"/>
        </w:rPr>
        <w:t xml:space="preserve">         </w:t>
      </w:r>
      <w:r w:rsidRPr="00C45950">
        <w:rPr>
          <w:rFonts w:ascii="Times New Roman" w:eastAsia="PMingLiU" w:hAnsi="Times New Roman" w:cs="Times New Roman"/>
        </w:rPr>
        <w:t>失業率的改變</w:t>
      </w:r>
      <w:r w:rsidRPr="00C45950">
        <w:rPr>
          <w:rFonts w:ascii="Times New Roman" w:eastAsia="PMingLiU" w:hAnsi="Times New Roman" w:cs="Times New Roman"/>
        </w:rPr>
        <w:t xml:space="preserve"> = </w:t>
      </w:r>
      <m:oMath>
        <m:f>
          <m:fPr>
            <m:ctrlPr>
              <w:rPr>
                <w:rFonts w:ascii="Cambria Math" w:hAnsi="Cambria Math" w:cs="Times New Roman"/>
                <w:i/>
                <w:sz w:val="28"/>
                <w:szCs w:val="28"/>
              </w:rPr>
            </m:ctrlPr>
          </m:fPr>
          <m:num>
            <m:r>
              <m:rPr>
                <m:sty m:val="p"/>
              </m:rPr>
              <w:rPr>
                <w:rFonts w:ascii="Cambria Math" w:hAnsi="Cambria Math" w:cs="Times New Roman"/>
                <w:sz w:val="28"/>
                <w:szCs w:val="28"/>
              </w:rPr>
              <m:t>失業人口</m:t>
            </m:r>
            <m:r>
              <m:rPr>
                <m:sty m:val="p"/>
              </m:rPr>
              <w:rPr>
                <w:rFonts w:ascii="Cambria Math" w:hAnsi="Cambria Math" w:cs="Times New Roman"/>
                <w:sz w:val="28"/>
                <w:szCs w:val="28"/>
                <w:lang w:eastAsia="zh-HK"/>
              </w:rPr>
              <m:t>的改變</m:t>
            </m:r>
          </m:num>
          <m:den>
            <m:r>
              <m:rPr>
                <m:sty m:val="p"/>
              </m:rPr>
              <w:rPr>
                <w:rFonts w:ascii="Cambria Math" w:hAnsi="Cambria Math" w:cs="Times New Roman"/>
                <w:sz w:val="28"/>
                <w:szCs w:val="28"/>
              </w:rPr>
              <m:t>勞動</m:t>
            </m:r>
            <m:r>
              <m:rPr>
                <m:sty m:val="p"/>
              </m:rPr>
              <w:rPr>
                <w:rFonts w:ascii="Cambria Math" w:hAnsi="Cambria Math" w:cs="Times New Roman"/>
                <w:sz w:val="28"/>
                <w:szCs w:val="28"/>
                <w:lang w:eastAsia="zh-HK"/>
              </w:rPr>
              <m:t>人口</m:t>
            </m:r>
          </m:den>
        </m:f>
      </m:oMath>
      <w:r w:rsidRPr="00C45950">
        <w:rPr>
          <w:rFonts w:ascii="Times New Roman" w:eastAsia="PMingLiU" w:hAnsi="Times New Roman" w:cs="Times New Roman"/>
        </w:rPr>
        <w:t xml:space="preserve"> × 100%</w:t>
      </w:r>
    </w:p>
    <w:p w14:paraId="14B1BE04" w14:textId="773E50F6" w:rsidR="00165FA8" w:rsidRPr="00C45950" w:rsidRDefault="00DF119C" w:rsidP="00270CAD">
      <w:pPr>
        <w:ind w:leftChars="236" w:left="707" w:hanging="141"/>
        <w:jc w:val="both"/>
        <w:rPr>
          <w:rFonts w:ascii="Times New Roman" w:hAnsi="Times New Roman" w:cs="Times New Roman"/>
        </w:rPr>
      </w:pPr>
      <w:r w:rsidRPr="00C45950">
        <w:rPr>
          <w:rFonts w:ascii="Times New Roman" w:hAnsi="Times New Roman" w:cs="Times New Roman"/>
        </w:rPr>
        <w:tab/>
      </w:r>
      <w:r w:rsidRPr="00C45950">
        <w:rPr>
          <w:rFonts w:ascii="Times New Roman" w:hAnsi="Times New Roman" w:cs="Times New Roman"/>
        </w:rPr>
        <w:tab/>
      </w:r>
      <w:r w:rsidRPr="00C45950">
        <w:rPr>
          <w:rFonts w:ascii="Times New Roman" w:eastAsia="PMingLiU" w:hAnsi="Times New Roman" w:cs="Times New Roman"/>
        </w:rPr>
        <w:t xml:space="preserve">0.1 % = </w:t>
      </w:r>
      <m:oMath>
        <m:f>
          <m:fPr>
            <m:ctrlPr>
              <w:rPr>
                <w:rFonts w:ascii="Cambria Math" w:hAnsi="Cambria Math" w:cs="Times New Roman"/>
                <w:i/>
                <w:sz w:val="28"/>
                <w:szCs w:val="28"/>
              </w:rPr>
            </m:ctrlPr>
          </m:fPr>
          <m:num>
            <m:r>
              <w:rPr>
                <w:rFonts w:ascii="Cambria Math" w:hAnsi="Cambria Math" w:cs="Times New Roman"/>
                <w:sz w:val="28"/>
                <w:szCs w:val="28"/>
              </w:rPr>
              <m:t>160000</m:t>
            </m:r>
          </m:num>
          <m:den>
            <m:r>
              <m:rPr>
                <m:sty m:val="p"/>
              </m:rPr>
              <w:rPr>
                <w:rFonts w:ascii="Cambria Math" w:hAnsi="Cambria Math" w:cs="Times New Roman"/>
                <w:sz w:val="28"/>
                <w:szCs w:val="28"/>
              </w:rPr>
              <m:t>勞動</m:t>
            </m:r>
            <m:r>
              <m:rPr>
                <m:sty m:val="p"/>
              </m:rPr>
              <w:rPr>
                <w:rFonts w:ascii="Cambria Math" w:hAnsi="Cambria Math" w:cs="Times New Roman"/>
                <w:sz w:val="28"/>
                <w:szCs w:val="28"/>
                <w:lang w:eastAsia="zh-HK"/>
              </w:rPr>
              <m:t>人口</m:t>
            </m:r>
          </m:den>
        </m:f>
      </m:oMath>
      <w:r w:rsidRPr="00C45950">
        <w:rPr>
          <w:rFonts w:ascii="Times New Roman" w:eastAsia="PMingLiU" w:hAnsi="Times New Roman" w:cs="Times New Roman"/>
        </w:rPr>
        <w:t xml:space="preserve"> × 100%</w:t>
      </w:r>
    </w:p>
    <w:p w14:paraId="4889430B" w14:textId="65BE1446" w:rsidR="00165FA8" w:rsidRPr="00C45950" w:rsidRDefault="00DF119C" w:rsidP="00165FA8">
      <w:pPr>
        <w:ind w:left="480" w:firstLine="480"/>
        <w:jc w:val="both"/>
        <w:rPr>
          <w:rFonts w:ascii="Times New Roman" w:hAnsi="Times New Roman" w:cs="Times New Roman"/>
        </w:rPr>
      </w:pPr>
      <w:r w:rsidRPr="00C45950">
        <w:rPr>
          <w:rFonts w:ascii="Times New Roman" w:eastAsia="PMingLiU" w:hAnsi="Times New Roman" w:cs="Times New Roman"/>
        </w:rPr>
        <w:t>勞動人口</w:t>
      </w:r>
      <w:r w:rsidRPr="00C45950">
        <w:rPr>
          <w:rFonts w:ascii="Times New Roman" w:eastAsia="PMingLiU" w:hAnsi="Times New Roman" w:cs="Times New Roman"/>
        </w:rPr>
        <w:t xml:space="preserve"> = 160,000,000</w:t>
      </w:r>
    </w:p>
    <w:p w14:paraId="04A7ABE6" w14:textId="77777777" w:rsidR="00165FA8" w:rsidRPr="00C45950" w:rsidRDefault="00165FA8" w:rsidP="00270CAD">
      <w:pPr>
        <w:ind w:left="480" w:firstLine="480"/>
        <w:jc w:val="both"/>
        <w:rPr>
          <w:rFonts w:ascii="Times New Roman" w:hAnsi="Times New Roman" w:cs="Times New Roman"/>
        </w:rPr>
      </w:pPr>
    </w:p>
    <w:p w14:paraId="28ECC5D1" w14:textId="337B8AC7" w:rsidR="00C7382B" w:rsidRPr="00C45950" w:rsidRDefault="00DF119C" w:rsidP="00185664">
      <w:pPr>
        <w:ind w:firstLine="480"/>
        <w:jc w:val="both"/>
        <w:rPr>
          <w:rFonts w:ascii="Times New Roman" w:hAnsi="Times New Roman" w:cs="Times New Roman"/>
        </w:rPr>
      </w:pPr>
      <w:r w:rsidRPr="00C45950">
        <w:rPr>
          <w:rFonts w:ascii="Times New Roman" w:eastAsia="PMingLiU" w:hAnsi="Times New Roman" w:cs="Times New Roman"/>
        </w:rPr>
        <w:t xml:space="preserve">(ii) </w:t>
      </w:r>
      <w:r w:rsidRPr="00C45950">
        <w:rPr>
          <w:rFonts w:ascii="Times New Roman" w:eastAsia="PMingLiU" w:hAnsi="Times New Roman" w:cs="Times New Roman"/>
        </w:rPr>
        <w:t>試提出通過進口關稅會將製造業和就業帶回美國這主張的理由。</w:t>
      </w:r>
      <w:r w:rsidRPr="00C45950">
        <w:rPr>
          <w:rFonts w:ascii="Times New Roman" w:eastAsia="PMingLiU" w:hAnsi="Times New Roman" w:cs="Times New Roman"/>
        </w:rPr>
        <w:t xml:space="preserve"> (3</w:t>
      </w:r>
      <w:r w:rsidRPr="00C45950">
        <w:rPr>
          <w:rFonts w:ascii="Times New Roman" w:eastAsia="PMingLiU" w:hAnsi="Times New Roman" w:cs="Times New Roman"/>
        </w:rPr>
        <w:t>分</w:t>
      </w:r>
      <w:r w:rsidRPr="00C45950">
        <w:rPr>
          <w:rFonts w:ascii="Times New Roman" w:eastAsia="PMingLiU" w:hAnsi="Times New Roman" w:cs="Times New Roman"/>
        </w:rPr>
        <w:t>)</w:t>
      </w:r>
    </w:p>
    <w:p w14:paraId="2184CB32" w14:textId="664C3C66" w:rsidR="00185664" w:rsidRPr="00C45950" w:rsidRDefault="00DF119C" w:rsidP="00185664">
      <w:pPr>
        <w:ind w:firstLine="480"/>
        <w:jc w:val="both"/>
        <w:rPr>
          <w:rFonts w:ascii="Times New Roman" w:hAnsi="Times New Roman" w:cs="Times New Roman"/>
        </w:rPr>
      </w:pPr>
      <w:r w:rsidRPr="00C45950">
        <w:rPr>
          <w:rFonts w:ascii="Times New Roman" w:eastAsia="PMingLiU" w:hAnsi="Times New Roman" w:cs="Times New Roman"/>
          <w:b/>
          <w:bCs/>
        </w:rPr>
        <w:t>答案：</w:t>
      </w:r>
    </w:p>
    <w:p w14:paraId="6ED64C14" w14:textId="0F677E1F" w:rsidR="00C7382B" w:rsidRPr="00C45950" w:rsidRDefault="00DF119C" w:rsidP="00185664">
      <w:pPr>
        <w:ind w:left="480"/>
        <w:jc w:val="both"/>
        <w:rPr>
          <w:rFonts w:ascii="Times New Roman" w:hAnsi="Times New Roman" w:cs="Times New Roman"/>
          <w:lang w:eastAsia="zh-CN"/>
        </w:rPr>
      </w:pPr>
      <w:r w:rsidRPr="00C45950">
        <w:rPr>
          <w:rFonts w:ascii="Times New Roman" w:eastAsia="PMingLiU" w:hAnsi="Times New Roman" w:cs="Times New Roman"/>
        </w:rPr>
        <w:t>當對進口商品徵收關稅時，進口商品的價格會上漲，而當地消費者可能會轉向購買本地生産的商品作爲替代品。因此，對本地生産貨品的需求可能會增加，而生産貨品的勞動力需求都會隨之增加。最後，就可以創造更多的就業機會。</w:t>
      </w:r>
    </w:p>
    <w:p w14:paraId="6EC76C61" w14:textId="60CCB947" w:rsidR="00FC5D71" w:rsidRPr="00C45950" w:rsidRDefault="00FC5D71" w:rsidP="0024030B">
      <w:pPr>
        <w:ind w:left="1276" w:hanging="556"/>
        <w:jc w:val="both"/>
        <w:rPr>
          <w:rFonts w:ascii="Times New Roman" w:hAnsi="Times New Roman" w:cs="Times New Roman"/>
          <w:lang w:eastAsia="zh-CN"/>
        </w:rPr>
      </w:pPr>
      <w:r w:rsidRPr="00C45950">
        <w:rPr>
          <w:rFonts w:ascii="Times New Roman" w:hAnsi="Times New Roman" w:cs="Times New Roman"/>
          <w:lang w:val="zh-Hant" w:eastAsia="zh-CN"/>
        </w:rPr>
        <w:t xml:space="preserve"> </w:t>
      </w:r>
    </w:p>
    <w:p w14:paraId="04A9B965" w14:textId="1BE31EF6" w:rsidR="00290685" w:rsidRPr="00C45950" w:rsidRDefault="00DF119C" w:rsidP="00185664">
      <w:pPr>
        <w:ind w:firstLine="480"/>
        <w:jc w:val="both"/>
        <w:rPr>
          <w:rFonts w:ascii="Times New Roman" w:hAnsi="Times New Roman" w:cs="Times New Roman"/>
          <w:lang w:eastAsia="zh-CN"/>
        </w:rPr>
      </w:pPr>
      <w:r w:rsidRPr="00C45950">
        <w:rPr>
          <w:rFonts w:ascii="Times New Roman" w:eastAsia="PMingLiU" w:hAnsi="Times New Roman" w:cs="Times New Roman"/>
        </w:rPr>
        <w:t xml:space="preserve">(iii) </w:t>
      </w:r>
      <w:r w:rsidRPr="00C45950">
        <w:rPr>
          <w:rFonts w:ascii="Times New Roman" w:eastAsia="PMingLiU" w:hAnsi="Times New Roman" w:cs="Times New Roman"/>
        </w:rPr>
        <w:t>根據資料</w:t>
      </w:r>
      <w:r w:rsidRPr="00C45950">
        <w:rPr>
          <w:rFonts w:ascii="Times New Roman" w:eastAsia="PMingLiU" w:hAnsi="Times New Roman" w:cs="Times New Roman"/>
        </w:rPr>
        <w:t>C</w:t>
      </w:r>
      <w:r w:rsidRPr="00C45950">
        <w:rPr>
          <w:rFonts w:ascii="Times New Roman" w:eastAsia="PMingLiU" w:hAnsi="Times New Roman" w:cs="Times New Roman"/>
        </w:rPr>
        <w:t>和</w:t>
      </w:r>
      <w:r w:rsidRPr="00C45950">
        <w:rPr>
          <w:rFonts w:ascii="Times New Roman" w:eastAsia="PMingLiU" w:hAnsi="Times New Roman" w:cs="Times New Roman"/>
        </w:rPr>
        <w:t>D</w:t>
      </w:r>
      <w:r w:rsidRPr="00C45950">
        <w:rPr>
          <w:rFonts w:ascii="Times New Roman" w:eastAsia="PMingLiU" w:hAnsi="Times New Roman" w:cs="Times New Roman"/>
        </w:rPr>
        <w:t>，試解釋爲什麽美國總統特朗普的主張可能無法實現？</w:t>
      </w:r>
      <w:r w:rsidRPr="00C45950">
        <w:rPr>
          <w:rFonts w:ascii="Times New Roman" w:eastAsia="PMingLiU" w:hAnsi="Times New Roman" w:cs="Times New Roman"/>
        </w:rPr>
        <w:t>(5</w:t>
      </w:r>
      <w:r w:rsidRPr="00C45950">
        <w:rPr>
          <w:rFonts w:ascii="Times New Roman" w:eastAsia="PMingLiU" w:hAnsi="Times New Roman" w:cs="Times New Roman"/>
        </w:rPr>
        <w:t>分</w:t>
      </w:r>
      <w:r w:rsidRPr="00C45950">
        <w:rPr>
          <w:rFonts w:ascii="Times New Roman" w:eastAsia="PMingLiU" w:hAnsi="Times New Roman" w:cs="Times New Roman"/>
        </w:rPr>
        <w:t>)</w:t>
      </w:r>
    </w:p>
    <w:p w14:paraId="7E3A0099" w14:textId="50C41790" w:rsidR="00290685" w:rsidRPr="00C45950" w:rsidRDefault="00DF119C" w:rsidP="00270CAD">
      <w:pPr>
        <w:ind w:firstLine="480"/>
        <w:jc w:val="both"/>
        <w:rPr>
          <w:rFonts w:ascii="Times New Roman" w:hAnsi="Times New Roman" w:cs="Times New Roman"/>
        </w:rPr>
      </w:pPr>
      <w:r w:rsidRPr="00C45950">
        <w:rPr>
          <w:rFonts w:ascii="Times New Roman" w:eastAsia="PMingLiU" w:hAnsi="Times New Roman" w:cs="Times New Roman"/>
          <w:b/>
          <w:bCs/>
        </w:rPr>
        <w:t>答案：</w:t>
      </w:r>
    </w:p>
    <w:p w14:paraId="1235F488" w14:textId="004C4857" w:rsidR="00290685" w:rsidRPr="00C45950" w:rsidRDefault="00DF119C" w:rsidP="00270CAD">
      <w:pPr>
        <w:ind w:leftChars="180" w:left="432"/>
        <w:jc w:val="both"/>
        <w:rPr>
          <w:rFonts w:ascii="Times New Roman" w:hAnsi="Times New Roman" w:cs="Times New Roman"/>
          <w:lang w:eastAsia="zh-CN"/>
        </w:rPr>
      </w:pPr>
      <w:r w:rsidRPr="00C45950">
        <w:rPr>
          <w:rFonts w:ascii="Times New Roman" w:eastAsia="PMingLiU" w:hAnsi="Times New Roman" w:cs="Times New Roman"/>
        </w:rPr>
        <w:t>根據資料</w:t>
      </w:r>
      <w:r w:rsidRPr="00C45950">
        <w:rPr>
          <w:rFonts w:ascii="Times New Roman" w:eastAsia="PMingLiU" w:hAnsi="Times New Roman" w:cs="Times New Roman"/>
        </w:rPr>
        <w:t>C</w:t>
      </w:r>
      <w:r w:rsidRPr="00C45950">
        <w:rPr>
          <w:rFonts w:ascii="Times New Roman" w:eastAsia="PMingLiU" w:hAnsi="Times New Roman" w:cs="Times New Roman"/>
        </w:rPr>
        <w:t>和</w:t>
      </w:r>
      <w:r w:rsidRPr="00C45950">
        <w:rPr>
          <w:rFonts w:ascii="Times New Roman" w:eastAsia="PMingLiU" w:hAnsi="Times New Roman" w:cs="Times New Roman"/>
        </w:rPr>
        <w:t>D</w:t>
      </w:r>
      <w:r w:rsidRPr="00C45950">
        <w:rPr>
          <w:rFonts w:ascii="Times New Roman" w:eastAsia="PMingLiU" w:hAnsi="Times New Roman" w:cs="Times New Roman"/>
        </w:rPr>
        <w:t>，當美國對中國商品徵收關稅時，中國采取報復行動，幷對美國商品徵收關稅。由于美國出口到中國的商品價格上升，美國出口商會發現很難向中國銷售商品，因此他們需要减少生産量。</w:t>
      </w:r>
    </w:p>
    <w:p w14:paraId="62DC2B86" w14:textId="3B2F2016" w:rsidR="008460EC" w:rsidRPr="00C45950" w:rsidRDefault="00DF119C" w:rsidP="00270CAD">
      <w:pPr>
        <w:ind w:leftChars="180" w:left="432"/>
        <w:jc w:val="both"/>
        <w:rPr>
          <w:rFonts w:ascii="Times New Roman" w:hAnsi="Times New Roman" w:cs="Times New Roman"/>
          <w:lang w:eastAsia="zh-CN"/>
        </w:rPr>
      </w:pPr>
      <w:r w:rsidRPr="00C45950">
        <w:rPr>
          <w:rFonts w:ascii="Times New Roman" w:eastAsia="PMingLiU" w:hAnsi="Times New Roman" w:cs="Times New Roman"/>
        </w:rPr>
        <w:t>此外，由于進口材料成本增加，産品的海外市場萎縮，爲業務帶來不確定性。在這</w:t>
      </w:r>
      <w:r w:rsidRPr="00C45950">
        <w:rPr>
          <w:rFonts w:ascii="Times New Roman" w:eastAsia="PMingLiU" w:hAnsi="Times New Roman" w:cs="Times New Roman"/>
        </w:rPr>
        <w:lastRenderedPageBreak/>
        <w:t>種環境下，企業减少投資以及沒有增加生産規模，導致美國勞工的就業機會沒有增加。</w:t>
      </w:r>
    </w:p>
    <w:p w14:paraId="0D74BEB9" w14:textId="771CFA13" w:rsidR="00290685" w:rsidRPr="00C45950" w:rsidRDefault="00DF119C" w:rsidP="00EE5846">
      <w:pPr>
        <w:ind w:leftChars="180" w:left="432"/>
        <w:jc w:val="both"/>
        <w:rPr>
          <w:rFonts w:ascii="Times New Roman" w:hAnsi="Times New Roman" w:cs="Times New Roman"/>
        </w:rPr>
      </w:pPr>
      <w:r w:rsidRPr="00C45950">
        <w:rPr>
          <w:rFonts w:ascii="Times New Roman" w:eastAsia="PMingLiU" w:hAnsi="Times New Roman" w:cs="Times New Roman"/>
        </w:rPr>
        <w:t>另外，儘管美國製造商可能將生産廠房從中國轉移到其他地方，以避免高額關稅，他們也未必會將生産轉移回生産成本相對較高的美國。</w:t>
      </w:r>
    </w:p>
    <w:p w14:paraId="1245DB87" w14:textId="77777777" w:rsidR="00185664" w:rsidRPr="00C45950" w:rsidRDefault="00185664" w:rsidP="00270CAD">
      <w:pPr>
        <w:ind w:leftChars="180" w:left="432"/>
        <w:jc w:val="both"/>
        <w:rPr>
          <w:rFonts w:ascii="Times New Roman" w:hAnsi="Times New Roman" w:cs="Times New Roman"/>
        </w:rPr>
      </w:pPr>
    </w:p>
    <w:p w14:paraId="5B266F49" w14:textId="6C615107" w:rsidR="00370217" w:rsidRPr="00C45950" w:rsidRDefault="00DF119C" w:rsidP="00370217">
      <w:pPr>
        <w:pStyle w:val="aa"/>
        <w:numPr>
          <w:ilvl w:val="0"/>
          <w:numId w:val="22"/>
        </w:numPr>
        <w:ind w:leftChars="0"/>
        <w:jc w:val="both"/>
        <w:rPr>
          <w:rFonts w:ascii="Times New Roman" w:hAnsi="Times New Roman" w:cs="Times New Roman"/>
        </w:rPr>
      </w:pPr>
      <w:r w:rsidRPr="00C45950">
        <w:rPr>
          <w:rFonts w:ascii="Times New Roman" w:eastAsia="PMingLiU" w:hAnsi="Times New Roman" w:cs="Times New Roman"/>
        </w:rPr>
        <w:t>參考資料</w:t>
      </w:r>
      <w:r w:rsidRPr="00C45950">
        <w:rPr>
          <w:rFonts w:ascii="Times New Roman" w:eastAsia="PMingLiU" w:hAnsi="Times New Roman" w:cs="Times New Roman"/>
        </w:rPr>
        <w:t>D</w:t>
      </w:r>
      <w:r w:rsidRPr="00C45950">
        <w:rPr>
          <w:rFonts w:ascii="Times New Roman" w:eastAsia="PMingLiU" w:hAnsi="Times New Roman" w:cs="Times New Roman"/>
        </w:rPr>
        <w:t>，假設美國政府對中國製造的運動鞋徵收關稅，</w:t>
      </w:r>
    </w:p>
    <w:p w14:paraId="36F523A2" w14:textId="78812D6E" w:rsidR="004F3383" w:rsidRPr="00C45950" w:rsidRDefault="00DF119C" w:rsidP="00196CA8">
      <w:pPr>
        <w:ind w:firstLine="360"/>
        <w:jc w:val="both"/>
        <w:rPr>
          <w:rFonts w:ascii="Times New Roman" w:hAnsi="Times New Roman" w:cs="Times New Roman"/>
        </w:rPr>
      </w:pPr>
      <w:r w:rsidRPr="00C45950">
        <w:rPr>
          <w:rFonts w:ascii="Times New Roman" w:eastAsia="PMingLiU" w:hAnsi="Times New Roman" w:cs="Times New Roman"/>
        </w:rPr>
        <w:t>(</w:t>
      </w:r>
      <w:proofErr w:type="spellStart"/>
      <w:r w:rsidRPr="00C45950">
        <w:rPr>
          <w:rFonts w:ascii="Times New Roman" w:eastAsia="PMingLiU" w:hAnsi="Times New Roman" w:cs="Times New Roman"/>
        </w:rPr>
        <w:t>i</w:t>
      </w:r>
      <w:proofErr w:type="spellEnd"/>
      <w:r w:rsidRPr="00C45950">
        <w:rPr>
          <w:rFonts w:ascii="Times New Roman" w:eastAsia="PMingLiU" w:hAnsi="Times New Roman" w:cs="Times New Roman"/>
        </w:rPr>
        <w:t xml:space="preserve">) </w:t>
      </w:r>
      <w:r w:rsidRPr="00C45950">
        <w:rPr>
          <w:rFonts w:ascii="Times New Roman" w:eastAsia="PMingLiU" w:hAnsi="Times New Roman" w:cs="Times New Roman"/>
        </w:rPr>
        <w:t>根據該進口商所言，他會將關稅轉嫁給誰？</w:t>
      </w:r>
      <w:r w:rsidRPr="00C45950">
        <w:rPr>
          <w:rFonts w:ascii="Times New Roman" w:eastAsia="PMingLiU" w:hAnsi="Times New Roman" w:cs="Times New Roman"/>
        </w:rPr>
        <w:t>(1</w:t>
      </w:r>
      <w:r w:rsidRPr="00C45950">
        <w:rPr>
          <w:rFonts w:ascii="Times New Roman" w:eastAsia="PMingLiU" w:hAnsi="Times New Roman" w:cs="Times New Roman"/>
        </w:rPr>
        <w:t>分</w:t>
      </w:r>
      <w:r w:rsidRPr="00C45950">
        <w:rPr>
          <w:rFonts w:ascii="Times New Roman" w:eastAsia="PMingLiU" w:hAnsi="Times New Roman" w:cs="Times New Roman"/>
        </w:rPr>
        <w:t>)</w:t>
      </w:r>
    </w:p>
    <w:p w14:paraId="15B8D551" w14:textId="6349A46A" w:rsidR="00C90553" w:rsidRPr="00C45950" w:rsidRDefault="00DF119C" w:rsidP="00196CA8">
      <w:pPr>
        <w:ind w:firstLine="360"/>
        <w:jc w:val="both"/>
        <w:rPr>
          <w:rFonts w:ascii="Times New Roman" w:hAnsi="Times New Roman" w:cs="Times New Roman"/>
        </w:rPr>
      </w:pPr>
      <w:r w:rsidRPr="00C45950">
        <w:rPr>
          <w:rFonts w:ascii="Times New Roman" w:eastAsia="PMingLiU" w:hAnsi="Times New Roman" w:cs="Times New Roman"/>
          <w:b/>
          <w:bCs/>
        </w:rPr>
        <w:t>答案：</w:t>
      </w:r>
    </w:p>
    <w:p w14:paraId="6EDC45E9" w14:textId="507684E1" w:rsidR="00C90553" w:rsidRPr="00C45950" w:rsidRDefault="00DF119C" w:rsidP="00196CA8">
      <w:pPr>
        <w:ind w:firstLine="360"/>
        <w:jc w:val="both"/>
        <w:rPr>
          <w:rFonts w:ascii="Times New Roman" w:hAnsi="Times New Roman" w:cs="Times New Roman"/>
        </w:rPr>
      </w:pPr>
      <w:r w:rsidRPr="00C45950">
        <w:rPr>
          <w:rFonts w:ascii="Times New Roman" w:eastAsia="PMingLiU" w:hAnsi="Times New Roman" w:cs="Times New Roman"/>
        </w:rPr>
        <w:t>關稅將</w:t>
      </w:r>
      <w:r w:rsidRPr="00C45950">
        <w:rPr>
          <w:rFonts w:ascii="Times New Roman" w:eastAsia="PMingLiU" w:hAnsi="Times New Roman" w:cs="Times New Roman"/>
        </w:rPr>
        <w:t>(</w:t>
      </w:r>
      <w:r w:rsidRPr="00C45950">
        <w:rPr>
          <w:rFonts w:ascii="Times New Roman" w:eastAsia="PMingLiU" w:hAnsi="Times New Roman" w:cs="Times New Roman"/>
        </w:rPr>
        <w:t>部分或所有</w:t>
      </w:r>
      <w:r w:rsidRPr="00C45950">
        <w:rPr>
          <w:rFonts w:ascii="Times New Roman" w:eastAsia="PMingLiU" w:hAnsi="Times New Roman" w:cs="Times New Roman"/>
        </w:rPr>
        <w:t>)</w:t>
      </w:r>
      <w:r w:rsidRPr="00C45950">
        <w:rPr>
          <w:rFonts w:ascii="Times New Roman" w:eastAsia="PMingLiU" w:hAnsi="Times New Roman" w:cs="Times New Roman"/>
        </w:rPr>
        <w:t>轉嫁給</w:t>
      </w:r>
      <w:r w:rsidRPr="00C45950">
        <w:rPr>
          <w:rFonts w:ascii="Times New Roman" w:eastAsia="PMingLiU" w:hAnsi="Times New Roman" w:cs="Times New Roman"/>
          <w:bCs/>
        </w:rPr>
        <w:t>客戶</w:t>
      </w:r>
      <w:r w:rsidRPr="00C45950">
        <w:rPr>
          <w:rFonts w:ascii="Times New Roman" w:eastAsia="PMingLiU" w:hAnsi="Times New Roman" w:cs="Times New Roman"/>
          <w:b/>
          <w:bCs/>
        </w:rPr>
        <w:t>，</w:t>
      </w:r>
      <w:r w:rsidRPr="00C45950">
        <w:rPr>
          <w:rFonts w:ascii="Times New Roman" w:eastAsia="PMingLiU" w:hAnsi="Times New Roman" w:cs="Times New Roman"/>
        </w:rPr>
        <w:t>即零售商。</w:t>
      </w:r>
    </w:p>
    <w:p w14:paraId="07EF5043" w14:textId="5CCA141F" w:rsidR="00AD175D" w:rsidRPr="00C45950" w:rsidRDefault="00AD175D" w:rsidP="00AF30C2">
      <w:pPr>
        <w:ind w:firstLineChars="300" w:firstLine="720"/>
        <w:jc w:val="both"/>
        <w:rPr>
          <w:rFonts w:ascii="Times New Roman" w:hAnsi="Times New Roman" w:cs="Times New Roman"/>
        </w:rPr>
      </w:pPr>
      <w:r w:rsidRPr="00C45950">
        <w:rPr>
          <w:rFonts w:ascii="Times New Roman" w:hAnsi="Times New Roman" w:cs="Times New Roman"/>
        </w:rPr>
        <w:t xml:space="preserve"> </w:t>
      </w:r>
    </w:p>
    <w:p w14:paraId="0C3E8826" w14:textId="76C92E5E" w:rsidR="009E3698" w:rsidRPr="00C45950" w:rsidRDefault="00DF119C" w:rsidP="00196CA8">
      <w:pPr>
        <w:ind w:left="360"/>
        <w:jc w:val="both"/>
        <w:rPr>
          <w:rFonts w:ascii="Times New Roman" w:hAnsi="Times New Roman" w:cs="Times New Roman"/>
        </w:rPr>
      </w:pPr>
      <w:r w:rsidRPr="00C45950">
        <w:rPr>
          <w:rFonts w:ascii="Times New Roman" w:eastAsia="PMingLiU" w:hAnsi="Times New Roman" w:cs="Times New Roman"/>
        </w:rPr>
        <w:t xml:space="preserve">(ii) </w:t>
      </w:r>
      <w:r w:rsidRPr="00C45950">
        <w:rPr>
          <w:rFonts w:ascii="Times New Roman" w:eastAsia="PMingLiU" w:hAnsi="Times New Roman" w:cs="Times New Roman"/>
        </w:rPr>
        <w:t>以圖輔助，顯示稅收對運動鞋市場的影響，以及買賣雙方之間的稅收負擔份額。</w:t>
      </w:r>
      <w:r w:rsidRPr="00C45950">
        <w:rPr>
          <w:rFonts w:ascii="Times New Roman" w:eastAsia="PMingLiU" w:hAnsi="Times New Roman" w:cs="Times New Roman"/>
        </w:rPr>
        <w:t>(5</w:t>
      </w:r>
      <w:r w:rsidRPr="00C45950">
        <w:rPr>
          <w:rFonts w:ascii="Times New Roman" w:eastAsia="PMingLiU" w:hAnsi="Times New Roman" w:cs="Times New Roman"/>
        </w:rPr>
        <w:t>分</w:t>
      </w:r>
      <w:r w:rsidRPr="00C45950">
        <w:rPr>
          <w:rFonts w:ascii="Times New Roman" w:eastAsia="PMingLiU" w:hAnsi="Times New Roman" w:cs="Times New Roman"/>
        </w:rPr>
        <w:t>)</w:t>
      </w:r>
    </w:p>
    <w:p w14:paraId="16E7E3BE" w14:textId="27AD9840" w:rsidR="008F750C" w:rsidRPr="00C45950" w:rsidRDefault="00DF119C" w:rsidP="00270CAD">
      <w:pPr>
        <w:ind w:firstLine="426"/>
        <w:jc w:val="both"/>
        <w:rPr>
          <w:rFonts w:ascii="Times New Roman" w:hAnsi="Times New Roman" w:cs="Times New Roman"/>
        </w:rPr>
      </w:pPr>
      <w:r w:rsidRPr="00C45950">
        <w:rPr>
          <w:rFonts w:ascii="Times New Roman" w:eastAsia="PMingLiU" w:hAnsi="Times New Roman" w:cs="Times New Roman"/>
        </w:rPr>
        <w:t>[</w:t>
      </w:r>
      <w:r w:rsidRPr="00C45950">
        <w:rPr>
          <w:rFonts w:ascii="Times New Roman" w:eastAsia="PMingLiU" w:hAnsi="Times New Roman" w:cs="Times New Roman"/>
        </w:rPr>
        <w:t>提示：爲了簡化，可假設關稅是從量稅</w:t>
      </w:r>
      <w:r w:rsidRPr="00C45950">
        <w:rPr>
          <w:rFonts w:ascii="Times New Roman" w:eastAsia="PMingLiU" w:hAnsi="Times New Roman" w:cs="Times New Roman"/>
        </w:rPr>
        <w:t>]</w:t>
      </w:r>
    </w:p>
    <w:p w14:paraId="15C2E4C0" w14:textId="7D59C1DB" w:rsidR="008F750C" w:rsidRPr="00C45950" w:rsidRDefault="00DF119C" w:rsidP="00196CA8">
      <w:pPr>
        <w:ind w:firstLine="426"/>
        <w:rPr>
          <w:rFonts w:ascii="Times New Roman" w:hAnsi="Times New Roman" w:cs="Times New Roman"/>
        </w:rPr>
      </w:pPr>
      <w:r w:rsidRPr="00C45950">
        <w:rPr>
          <w:rFonts w:ascii="Times New Roman" w:eastAsia="PMingLiU" w:hAnsi="Times New Roman" w:cs="Times New Roman"/>
          <w:b/>
          <w:bCs/>
        </w:rPr>
        <w:t>答案：</w:t>
      </w:r>
    </w:p>
    <w:p w14:paraId="70CE589D" w14:textId="7E7A01AB" w:rsidR="008F750C" w:rsidRPr="00C45950" w:rsidRDefault="00DF119C" w:rsidP="00196CA8">
      <w:pPr>
        <w:ind w:left="426"/>
        <w:rPr>
          <w:rFonts w:ascii="Times New Roman" w:hAnsi="Times New Roman" w:cs="Times New Roman"/>
        </w:rPr>
      </w:pPr>
      <w:r w:rsidRPr="00C45950">
        <w:rPr>
          <w:rFonts w:ascii="Times New Roman" w:eastAsia="PMingLiU" w:hAnsi="Times New Roman" w:cs="Times New Roman"/>
        </w:rPr>
        <w:t>當對運動鞋徵收從量稅時，供給曲綫將向上移動，價格將從</w:t>
      </w:r>
      <w:r w:rsidRPr="00C45950">
        <w:rPr>
          <w:rFonts w:ascii="Times New Roman" w:eastAsia="PMingLiU" w:hAnsi="Times New Roman" w:cs="Times New Roman"/>
        </w:rPr>
        <w:t>P1</w:t>
      </w:r>
      <w:r w:rsidRPr="00C45950">
        <w:rPr>
          <w:rFonts w:ascii="Times New Roman" w:eastAsia="PMingLiU" w:hAnsi="Times New Roman" w:cs="Times New Roman"/>
        </w:rPr>
        <w:t>上升到</w:t>
      </w:r>
      <w:r w:rsidRPr="00C45950">
        <w:rPr>
          <w:rFonts w:ascii="Times New Roman" w:eastAsia="PMingLiU" w:hAnsi="Times New Roman" w:cs="Times New Roman"/>
        </w:rPr>
        <w:t>P2</w:t>
      </w:r>
      <w:r w:rsidRPr="00C45950">
        <w:rPr>
          <w:rFonts w:ascii="Times New Roman" w:eastAsia="PMingLiU" w:hAnsi="Times New Roman" w:cs="Times New Roman"/>
        </w:rPr>
        <w:t>，交易數量將從</w:t>
      </w:r>
      <w:r w:rsidRPr="00C45950">
        <w:rPr>
          <w:rFonts w:ascii="Times New Roman" w:eastAsia="PMingLiU" w:hAnsi="Times New Roman" w:cs="Times New Roman"/>
        </w:rPr>
        <w:t>Q1</w:t>
      </w:r>
      <w:r w:rsidRPr="00C45950">
        <w:rPr>
          <w:rFonts w:ascii="Times New Roman" w:eastAsia="PMingLiU" w:hAnsi="Times New Roman" w:cs="Times New Roman"/>
        </w:rPr>
        <w:t>下降至</w:t>
      </w:r>
      <w:r w:rsidRPr="00C45950">
        <w:rPr>
          <w:rFonts w:ascii="Times New Roman" w:eastAsia="PMingLiU" w:hAnsi="Times New Roman" w:cs="Times New Roman"/>
        </w:rPr>
        <w:t>Q2</w:t>
      </w:r>
      <w:r w:rsidRPr="00C45950">
        <w:rPr>
          <w:rFonts w:ascii="Times New Roman" w:eastAsia="PMingLiU" w:hAnsi="Times New Roman" w:cs="Times New Roman"/>
        </w:rPr>
        <w:t>。</w:t>
      </w:r>
    </w:p>
    <w:p w14:paraId="6689E377" w14:textId="59468B82" w:rsidR="004C0F90" w:rsidRPr="00C45950" w:rsidRDefault="0067129E" w:rsidP="00A01E3D">
      <w:pPr>
        <w:pStyle w:val="aa"/>
        <w:ind w:leftChars="345" w:left="1373" w:hangingChars="227" w:hanging="545"/>
        <w:jc w:val="both"/>
        <w:rPr>
          <w:rFonts w:ascii="Times New Roman" w:hAnsi="Times New Roman" w:cs="Times New Roman"/>
        </w:rPr>
      </w:pPr>
      <w:r w:rsidRPr="00C45950">
        <w:rPr>
          <w:rFonts w:ascii="Times New Roman" w:hAnsi="Times New Roman" w:cs="Times New Roman"/>
          <w:noProof/>
        </w:rPr>
        <w:drawing>
          <wp:inline distT="0" distB="0" distL="0" distR="0" wp14:anchorId="0262DBCA" wp14:editId="166486F3">
            <wp:extent cx="2949860" cy="2616200"/>
            <wp:effectExtent l="0" t="0" r="3175" b="0"/>
            <wp:docPr id="2" name="圖片 1">
              <a:extLst xmlns:a="http://schemas.openxmlformats.org/drawingml/2006/main">
                <a:ext uri="{FF2B5EF4-FFF2-40B4-BE49-F238E27FC236}">
                  <a16:creationId xmlns:a16="http://schemas.microsoft.com/office/drawing/2014/main" id="{6D54D8AA-64A9-4ADF-AAC7-1527F1F556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a:extLst>
                        <a:ext uri="{FF2B5EF4-FFF2-40B4-BE49-F238E27FC236}">
                          <a16:creationId xmlns:a16="http://schemas.microsoft.com/office/drawing/2014/main" id="{6D54D8AA-64A9-4ADF-AAC7-1527F1F55628}"/>
                        </a:ext>
                      </a:extLst>
                    </pic:cNvPr>
                    <pic:cNvPicPr>
                      <a:picLocks noChangeAspect="1"/>
                    </pic:cNvPicPr>
                  </pic:nvPicPr>
                  <pic:blipFill>
                    <a:blip r:embed="rId11"/>
                    <a:stretch>
                      <a:fillRect/>
                    </a:stretch>
                  </pic:blipFill>
                  <pic:spPr>
                    <a:xfrm>
                      <a:off x="0" y="0"/>
                      <a:ext cx="2984994" cy="2647360"/>
                    </a:xfrm>
                    <a:prstGeom prst="rect">
                      <a:avLst/>
                    </a:prstGeom>
                  </pic:spPr>
                </pic:pic>
              </a:graphicData>
            </a:graphic>
          </wp:inline>
        </w:drawing>
      </w:r>
    </w:p>
    <w:p w14:paraId="4F0B41CF" w14:textId="77777777" w:rsidR="006770EF" w:rsidRPr="00C45950" w:rsidRDefault="006770EF" w:rsidP="00196CA8">
      <w:pPr>
        <w:pStyle w:val="aa"/>
        <w:ind w:leftChars="0" w:left="360"/>
        <w:jc w:val="both"/>
        <w:rPr>
          <w:rFonts w:ascii="Times New Roman" w:hAnsi="Times New Roman" w:cs="Times New Roman"/>
        </w:rPr>
      </w:pPr>
    </w:p>
    <w:p w14:paraId="1CA434FC" w14:textId="18007E39" w:rsidR="005640A8" w:rsidRPr="00C45950" w:rsidRDefault="00DF119C" w:rsidP="00196CA8">
      <w:pPr>
        <w:pStyle w:val="aa"/>
        <w:ind w:leftChars="0" w:left="360"/>
        <w:jc w:val="both"/>
        <w:rPr>
          <w:rFonts w:ascii="Times New Roman" w:hAnsi="Times New Roman" w:cs="Times New Roman"/>
        </w:rPr>
      </w:pPr>
      <w:r w:rsidRPr="00C45950">
        <w:rPr>
          <w:rFonts w:ascii="Times New Roman" w:eastAsia="PMingLiU" w:hAnsi="Times New Roman" w:cs="Times New Roman"/>
        </w:rPr>
        <w:t>學生須以短文形式回答</w:t>
      </w:r>
      <w:r w:rsidRPr="00C45950">
        <w:rPr>
          <w:rFonts w:ascii="Times New Roman" w:eastAsia="PMingLiU" w:hAnsi="Times New Roman" w:cs="Times New Roman"/>
        </w:rPr>
        <w:t xml:space="preserve">(e) </w:t>
      </w:r>
      <w:r w:rsidRPr="00C45950">
        <w:rPr>
          <w:rFonts w:ascii="Times New Roman" w:eastAsia="PMingLiU" w:hAnsi="Times New Roman" w:cs="Times New Roman"/>
        </w:rPr>
        <w:t>部。評分準則包括運用資料及經濟理論、內容切題、鋪排合乎邏輯以及表達清晰。</w:t>
      </w:r>
    </w:p>
    <w:p w14:paraId="6257D481" w14:textId="77777777" w:rsidR="005640A8" w:rsidRPr="00C45950" w:rsidRDefault="005640A8" w:rsidP="00196CA8">
      <w:pPr>
        <w:pStyle w:val="aa"/>
        <w:ind w:leftChars="0" w:left="360"/>
        <w:jc w:val="both"/>
        <w:rPr>
          <w:rFonts w:ascii="Times New Roman" w:hAnsi="Times New Roman" w:cs="Times New Roman"/>
        </w:rPr>
      </w:pPr>
    </w:p>
    <w:p w14:paraId="6F41EB79" w14:textId="53900C68" w:rsidR="00C36C95" w:rsidRPr="00C45950" w:rsidRDefault="00DF119C" w:rsidP="00A17A68">
      <w:pPr>
        <w:pStyle w:val="aa"/>
        <w:numPr>
          <w:ilvl w:val="0"/>
          <w:numId w:val="22"/>
        </w:numPr>
        <w:ind w:leftChars="0"/>
        <w:jc w:val="both"/>
        <w:rPr>
          <w:rFonts w:ascii="Times New Roman" w:hAnsi="Times New Roman" w:cs="Times New Roman"/>
        </w:rPr>
      </w:pPr>
      <w:r w:rsidRPr="00C45950">
        <w:rPr>
          <w:rFonts w:ascii="Times New Roman" w:eastAsia="PMingLiU" w:hAnsi="Times New Roman" w:cs="Times New Roman"/>
        </w:rPr>
        <w:t>參考以上各項資料幷就你對經濟學的認識，討論貿易戰對以下持份者的影響：</w:t>
      </w:r>
    </w:p>
    <w:p w14:paraId="4EF37EFC" w14:textId="694EC939" w:rsidR="00C36C95" w:rsidRPr="00C45950" w:rsidRDefault="00DF119C" w:rsidP="00C36C95">
      <w:pPr>
        <w:numPr>
          <w:ilvl w:val="0"/>
          <w:numId w:val="23"/>
        </w:numPr>
        <w:ind w:leftChars="150" w:left="840" w:hangingChars="200" w:hanging="480"/>
        <w:jc w:val="both"/>
        <w:rPr>
          <w:rFonts w:ascii="Times New Roman" w:hAnsi="Times New Roman" w:cs="Times New Roman"/>
        </w:rPr>
      </w:pPr>
      <w:r w:rsidRPr="00C45950">
        <w:rPr>
          <w:rFonts w:ascii="Times New Roman" w:hAnsi="Times New Roman" w:cs="Times New Roman"/>
        </w:rPr>
        <w:tab/>
      </w:r>
      <w:r w:rsidRPr="00C45950">
        <w:rPr>
          <w:rFonts w:ascii="Times New Roman" w:eastAsia="PMingLiU" w:hAnsi="Times New Roman" w:cs="Times New Roman"/>
        </w:rPr>
        <w:t>美國進口商。</w:t>
      </w:r>
    </w:p>
    <w:p w14:paraId="6E5B7777" w14:textId="46BFB937" w:rsidR="00C36C95" w:rsidRPr="00C45950" w:rsidRDefault="00DF119C" w:rsidP="00C36C95">
      <w:pPr>
        <w:numPr>
          <w:ilvl w:val="0"/>
          <w:numId w:val="23"/>
        </w:numPr>
        <w:ind w:leftChars="150" w:left="840" w:hangingChars="200" w:hanging="480"/>
        <w:jc w:val="both"/>
        <w:rPr>
          <w:rFonts w:ascii="Times New Roman" w:hAnsi="Times New Roman" w:cs="Times New Roman"/>
        </w:rPr>
      </w:pPr>
      <w:r w:rsidRPr="00C45950">
        <w:rPr>
          <w:rFonts w:ascii="Times New Roman" w:hAnsi="Times New Roman" w:cs="Times New Roman"/>
        </w:rPr>
        <w:tab/>
      </w:r>
      <w:r w:rsidRPr="00C45950">
        <w:rPr>
          <w:rFonts w:ascii="Times New Roman" w:eastAsia="PMingLiU" w:hAnsi="Times New Roman" w:cs="Times New Roman"/>
        </w:rPr>
        <w:t>美國消費者。</w:t>
      </w:r>
    </w:p>
    <w:p w14:paraId="4602FBFA" w14:textId="3536C94A" w:rsidR="00C36C95" w:rsidRPr="00C45950" w:rsidRDefault="00DF119C" w:rsidP="00C36C95">
      <w:pPr>
        <w:numPr>
          <w:ilvl w:val="0"/>
          <w:numId w:val="23"/>
        </w:numPr>
        <w:ind w:leftChars="150" w:left="840" w:hangingChars="200" w:hanging="480"/>
        <w:jc w:val="both"/>
        <w:rPr>
          <w:rFonts w:ascii="Times New Roman" w:hAnsi="Times New Roman" w:cs="Times New Roman"/>
        </w:rPr>
      </w:pPr>
      <w:r w:rsidRPr="00C45950">
        <w:rPr>
          <w:rFonts w:ascii="Times New Roman" w:hAnsi="Times New Roman" w:cs="Times New Roman"/>
        </w:rPr>
        <w:tab/>
      </w:r>
      <w:r w:rsidRPr="00C45950">
        <w:rPr>
          <w:rFonts w:ascii="Times New Roman" w:eastAsia="PMingLiU" w:hAnsi="Times New Roman" w:cs="Times New Roman"/>
        </w:rPr>
        <w:t>美國除了中國以外的其他貿易夥伴。</w:t>
      </w:r>
    </w:p>
    <w:p w14:paraId="7B898773" w14:textId="4478CE3A" w:rsidR="00C36C95" w:rsidRPr="00C45950" w:rsidRDefault="00DF119C" w:rsidP="00C36C95">
      <w:pPr>
        <w:numPr>
          <w:ilvl w:val="0"/>
          <w:numId w:val="23"/>
        </w:numPr>
        <w:ind w:leftChars="150" w:left="840" w:hangingChars="200" w:hanging="480"/>
        <w:jc w:val="both"/>
        <w:rPr>
          <w:rFonts w:ascii="Times New Roman" w:hAnsi="Times New Roman" w:cs="Times New Roman"/>
        </w:rPr>
      </w:pPr>
      <w:r w:rsidRPr="00C45950">
        <w:rPr>
          <w:rFonts w:ascii="Times New Roman" w:hAnsi="Times New Roman" w:cs="Times New Roman"/>
        </w:rPr>
        <w:tab/>
      </w:r>
      <w:r w:rsidRPr="00C45950">
        <w:rPr>
          <w:rFonts w:ascii="Times New Roman" w:eastAsia="PMingLiU" w:hAnsi="Times New Roman" w:cs="Times New Roman"/>
        </w:rPr>
        <w:t>另一組持份者</w:t>
      </w:r>
      <w:r w:rsidRPr="00C45950">
        <w:rPr>
          <w:rFonts w:ascii="Times New Roman" w:eastAsia="PMingLiU" w:hAnsi="Times New Roman" w:cs="Times New Roman"/>
        </w:rPr>
        <w:t xml:space="preserve"> (12</w:t>
      </w:r>
      <w:r w:rsidRPr="00C45950">
        <w:rPr>
          <w:rFonts w:ascii="Times New Roman" w:eastAsia="PMingLiU" w:hAnsi="Times New Roman" w:cs="Times New Roman"/>
        </w:rPr>
        <w:t>分</w:t>
      </w:r>
      <w:r w:rsidRPr="00C45950">
        <w:rPr>
          <w:rFonts w:ascii="Times New Roman" w:eastAsia="PMingLiU" w:hAnsi="Times New Roman" w:cs="Times New Roman"/>
        </w:rPr>
        <w:t>)</w:t>
      </w:r>
    </w:p>
    <w:p w14:paraId="6ADFEFD3" w14:textId="49D057EB" w:rsidR="00E37F07" w:rsidRPr="00C45950" w:rsidRDefault="00DF119C" w:rsidP="00E37F07">
      <w:pPr>
        <w:ind w:leftChars="150" w:left="840" w:hangingChars="200" w:hanging="480"/>
        <w:jc w:val="both"/>
        <w:rPr>
          <w:rFonts w:ascii="Times New Roman" w:hAnsi="Times New Roman" w:cs="Times New Roman"/>
          <w:b/>
          <w:bCs/>
          <w:lang w:val="zh-Hant"/>
        </w:rPr>
      </w:pPr>
      <w:r w:rsidRPr="00C45950">
        <w:rPr>
          <w:rFonts w:ascii="Times New Roman" w:eastAsia="PMingLiU" w:hAnsi="Times New Roman" w:cs="Times New Roman"/>
          <w:b/>
          <w:bCs/>
          <w:lang w:val="zh-Hant"/>
        </w:rPr>
        <w:lastRenderedPageBreak/>
        <w:t>答案：</w:t>
      </w:r>
    </w:p>
    <w:p w14:paraId="2C006378" w14:textId="11F0FEE8" w:rsidR="00E37F07" w:rsidRPr="00C45950" w:rsidRDefault="00DF119C" w:rsidP="00270CAD">
      <w:pPr>
        <w:ind w:leftChars="149" w:left="358" w:firstLine="2"/>
        <w:jc w:val="both"/>
        <w:rPr>
          <w:rFonts w:ascii="Times New Roman" w:hAnsi="Times New Roman" w:cs="Times New Roman"/>
          <w:lang w:val="zh-Hant"/>
        </w:rPr>
      </w:pPr>
      <w:r w:rsidRPr="00C45950">
        <w:rPr>
          <w:rFonts w:ascii="Times New Roman" w:eastAsia="PMingLiU" w:hAnsi="Times New Roman" w:cs="Times New Roman"/>
          <w:lang w:val="zh-Hant"/>
        </w:rPr>
        <w:t>首先，對美國進口商的影響是不確定的。對中國商品徵收關稅將增加他們的經營成本，但它們可以將部分或全部稅收負擔轉嫁給客戶。此外，人民幣貶值使從中國進口更便宜，而且他們可以從其他地方進口更便宜的商品。</w:t>
      </w:r>
    </w:p>
    <w:p w14:paraId="3D5474A4" w14:textId="77777777" w:rsidR="007B46A8" w:rsidRPr="00C45950" w:rsidRDefault="007B46A8" w:rsidP="007B46A8">
      <w:pPr>
        <w:ind w:leftChars="150" w:left="840" w:hangingChars="200" w:hanging="480"/>
        <w:jc w:val="both"/>
        <w:rPr>
          <w:rFonts w:ascii="Times New Roman" w:hAnsi="Times New Roman" w:cs="Times New Roman"/>
          <w:lang w:val="zh-Hant"/>
        </w:rPr>
      </w:pPr>
    </w:p>
    <w:p w14:paraId="25F4C923" w14:textId="7356DCD0" w:rsidR="00E37F07" w:rsidRPr="00C45950" w:rsidRDefault="00DF119C" w:rsidP="00270CAD">
      <w:pPr>
        <w:ind w:leftChars="148" w:left="355" w:firstLine="5"/>
        <w:jc w:val="both"/>
        <w:rPr>
          <w:rFonts w:ascii="Times New Roman" w:hAnsi="Times New Roman" w:cs="Times New Roman"/>
          <w:lang w:val="zh-Hant"/>
        </w:rPr>
      </w:pPr>
      <w:r w:rsidRPr="00C45950">
        <w:rPr>
          <w:rFonts w:ascii="Times New Roman" w:eastAsia="PMingLiU" w:hAnsi="Times New Roman" w:cs="Times New Roman"/>
          <w:lang w:val="zh-Hant"/>
        </w:rPr>
        <w:t>對于美國消費者來說，他們需要爲中國製造的商品支付更高的價格。但是他們可能有更多由其他地方生産的替代品可以選擇。</w:t>
      </w:r>
    </w:p>
    <w:p w14:paraId="129FF578" w14:textId="77777777" w:rsidR="007B46A8" w:rsidRPr="00C45950" w:rsidRDefault="007B46A8" w:rsidP="007B46A8">
      <w:pPr>
        <w:ind w:leftChars="150" w:left="840" w:hangingChars="200" w:hanging="480"/>
        <w:jc w:val="both"/>
        <w:rPr>
          <w:rFonts w:ascii="Times New Roman" w:hAnsi="Times New Roman" w:cs="Times New Roman"/>
          <w:lang w:val="zh-Hant"/>
        </w:rPr>
      </w:pPr>
    </w:p>
    <w:p w14:paraId="049F001D" w14:textId="692F514B" w:rsidR="007B46A8" w:rsidRPr="00C45950" w:rsidRDefault="00DF119C" w:rsidP="00270CAD">
      <w:pPr>
        <w:ind w:leftChars="147" w:left="353" w:firstLine="7"/>
        <w:jc w:val="both"/>
        <w:rPr>
          <w:rFonts w:ascii="Times New Roman" w:hAnsi="Times New Roman" w:cs="Times New Roman"/>
          <w:lang w:val="zh-Hant"/>
        </w:rPr>
      </w:pPr>
      <w:r w:rsidRPr="00C45950">
        <w:rPr>
          <w:rFonts w:ascii="Times New Roman" w:eastAsia="PMingLiU" w:hAnsi="Times New Roman" w:cs="Times New Roman"/>
          <w:lang w:val="zh-Hant"/>
        </w:rPr>
        <w:t>對于美國的其他貿易夥伴來說，它們將會獲益，因爲一些美國進口商可能會從他們那裏進口，以取代從中國進口。此外，一些美國製造商可能會將他們的生産廠房搬到當地，這樣就可以爲當地人創造更多的就業機會，從而增加收入。</w:t>
      </w:r>
    </w:p>
    <w:p w14:paraId="3AD515B0" w14:textId="1D98A92E" w:rsidR="00E37F07" w:rsidRPr="00C45950" w:rsidRDefault="00E37F07" w:rsidP="007B46A8">
      <w:pPr>
        <w:ind w:leftChars="150" w:left="840" w:hangingChars="200" w:hanging="480"/>
        <w:jc w:val="both"/>
        <w:rPr>
          <w:rFonts w:ascii="Times New Roman" w:hAnsi="Times New Roman" w:cs="Times New Roman"/>
          <w:lang w:val="zh-Hant"/>
        </w:rPr>
      </w:pPr>
      <w:r w:rsidRPr="00C45950">
        <w:rPr>
          <w:rFonts w:ascii="Times New Roman" w:hAnsi="Times New Roman" w:cs="Times New Roman"/>
          <w:lang w:val="zh-Hant"/>
        </w:rPr>
        <w:t xml:space="preserve"> </w:t>
      </w:r>
    </w:p>
    <w:p w14:paraId="1BADCFD7" w14:textId="7F2EE04B" w:rsidR="00E37F07" w:rsidRPr="00C45950" w:rsidRDefault="00DF119C" w:rsidP="00270CAD">
      <w:pPr>
        <w:ind w:left="353" w:firstLine="7"/>
        <w:jc w:val="both"/>
        <w:rPr>
          <w:rFonts w:ascii="Times New Roman" w:hAnsi="Times New Roman" w:cs="Times New Roman"/>
          <w:lang w:val="zh-Hant"/>
        </w:rPr>
      </w:pPr>
      <w:r w:rsidRPr="00C45950">
        <w:rPr>
          <w:rFonts w:ascii="Times New Roman" w:eastAsia="PMingLiU" w:hAnsi="Times New Roman" w:cs="Times New Roman"/>
          <w:lang w:val="zh-Hant"/>
        </w:rPr>
        <w:t>對于其他</w:t>
      </w:r>
      <w:r w:rsidRPr="00C45950">
        <w:rPr>
          <w:rFonts w:ascii="Times New Roman" w:eastAsia="PMingLiU" w:hAnsi="Times New Roman" w:cs="Times New Roman"/>
        </w:rPr>
        <w:t>持份者</w:t>
      </w:r>
      <w:r w:rsidRPr="00C45950">
        <w:rPr>
          <w:rFonts w:ascii="Times New Roman" w:eastAsia="PMingLiU" w:hAnsi="Times New Roman" w:cs="Times New Roman"/>
          <w:lang w:val="zh-Hant"/>
        </w:rPr>
        <w:t>，如美國工人，他們可能會因爲中國政府對美國進口商品徵收關稅而導致中國對美國商品的需求下降而失去工作。此外，他們在美國的生活成本也會上升。</w:t>
      </w:r>
    </w:p>
    <w:p w14:paraId="7B1FE94B" w14:textId="77777777" w:rsidR="007B46A8" w:rsidRPr="00C45950" w:rsidRDefault="007B46A8" w:rsidP="007B46A8">
      <w:pPr>
        <w:ind w:leftChars="150" w:left="840" w:hangingChars="200" w:hanging="480"/>
        <w:jc w:val="both"/>
        <w:rPr>
          <w:rFonts w:ascii="Times New Roman" w:hAnsi="Times New Roman" w:cs="Times New Roman"/>
          <w:lang w:val="zh-Hant"/>
        </w:rPr>
      </w:pPr>
    </w:p>
    <w:p w14:paraId="7BFDFE3D" w14:textId="1D9FA725" w:rsidR="00AD175D" w:rsidRPr="00C45950" w:rsidRDefault="00DF119C" w:rsidP="00270CAD">
      <w:pPr>
        <w:ind w:leftChars="146" w:left="350" w:firstLine="10"/>
        <w:jc w:val="both"/>
        <w:rPr>
          <w:rFonts w:ascii="Times New Roman" w:hAnsi="Times New Roman" w:cs="Times New Roman"/>
        </w:rPr>
      </w:pPr>
      <w:r w:rsidRPr="00C45950">
        <w:rPr>
          <w:rFonts w:ascii="Times New Roman" w:eastAsia="PMingLiU" w:hAnsi="Times New Roman" w:cs="Times New Roman"/>
          <w:lang w:val="zh-Hant"/>
        </w:rPr>
        <w:t>另一例子爲美國政府，它可以獲得更多的關稅收入，但利得稅和薪俸稅收入則可能因美國業務萎縮而下降，因此對美國政府而言，整體效果是不確定的。此外，生活成本和失業率的上升可能會影響社會穩定，從而導致社會對政府産生不滿。</w:t>
      </w:r>
    </w:p>
    <w:sectPr w:rsidR="00AD175D" w:rsidRPr="00C45950" w:rsidSect="00F47C85">
      <w:footerReference w:type="default" r:id="rId12"/>
      <w:pgSz w:w="11906" w:h="16838"/>
      <w:pgMar w:top="1440" w:right="1440" w:bottom="1440" w:left="1440" w:header="850" w:footer="99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468AA" w14:textId="77777777" w:rsidR="005044E7" w:rsidRDefault="005044E7" w:rsidP="007225F4">
      <w:r>
        <w:rPr>
          <w:lang w:val="zh-Hant"/>
        </w:rPr>
        <w:separator/>
      </w:r>
    </w:p>
    <w:p w14:paraId="3760045F" w14:textId="77777777" w:rsidR="005044E7" w:rsidRDefault="005044E7"/>
    <w:p w14:paraId="79947657" w14:textId="77777777" w:rsidR="005044E7" w:rsidRDefault="005044E7"/>
  </w:endnote>
  <w:endnote w:type="continuationSeparator" w:id="0">
    <w:p w14:paraId="6D4F2ECE" w14:textId="77777777" w:rsidR="005044E7" w:rsidRDefault="005044E7" w:rsidP="007225F4">
      <w:r>
        <w:rPr>
          <w:lang w:val="zh-Hant"/>
        </w:rPr>
        <w:continuationSeparator/>
      </w:r>
    </w:p>
    <w:p w14:paraId="11C37918" w14:textId="77777777" w:rsidR="005044E7" w:rsidRDefault="005044E7"/>
    <w:p w14:paraId="130942B2" w14:textId="77777777" w:rsidR="005044E7" w:rsidRDefault="00504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652033"/>
      <w:docPartObj>
        <w:docPartGallery w:val="Page Numbers (Bottom of Page)"/>
        <w:docPartUnique/>
      </w:docPartObj>
    </w:sdtPr>
    <w:sdtEndPr>
      <w:rPr>
        <w:noProof/>
      </w:rPr>
    </w:sdtEndPr>
    <w:sdtContent>
      <w:p w14:paraId="35C0A717" w14:textId="08C1CA85" w:rsidR="00535216" w:rsidRDefault="00535216">
        <w:pPr>
          <w:pStyle w:val="ad"/>
          <w:jc w:val="center"/>
        </w:pPr>
        <w:r>
          <w:rPr>
            <w:lang w:val="zh-Hant"/>
          </w:rPr>
          <w:fldChar w:fldCharType="begin"/>
        </w:r>
        <w:r>
          <w:rPr>
            <w:lang w:val="zh-Hant"/>
          </w:rPr>
          <w:instrText xml:space="preserve"> PAGE   \* MERGEFORMAT </w:instrText>
        </w:r>
        <w:r>
          <w:rPr>
            <w:lang w:val="zh-Hant"/>
          </w:rPr>
          <w:fldChar w:fldCharType="separate"/>
        </w:r>
        <w:r w:rsidR="00DF119C" w:rsidRPr="00DF119C">
          <w:rPr>
            <w:rFonts w:eastAsia="PMingLiU"/>
            <w:noProof/>
            <w:lang w:val="zh-Hant"/>
          </w:rPr>
          <w:t>1</w:t>
        </w:r>
        <w:r>
          <w:rPr>
            <w:noProof/>
            <w:lang w:val="zh-Hant"/>
          </w:rPr>
          <w:fldChar w:fldCharType="end"/>
        </w:r>
      </w:p>
    </w:sdtContent>
  </w:sdt>
  <w:p w14:paraId="5E7B3211" w14:textId="77777777" w:rsidR="00535216" w:rsidRDefault="00535216">
    <w:pPr>
      <w:pStyle w:val="ad"/>
    </w:pPr>
  </w:p>
  <w:p w14:paraId="139738BE" w14:textId="77777777" w:rsidR="00737680" w:rsidRDefault="00737680"/>
  <w:p w14:paraId="130B7FB5" w14:textId="77777777" w:rsidR="00737680" w:rsidRDefault="007376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0149B" w14:textId="77777777" w:rsidR="005044E7" w:rsidRDefault="005044E7" w:rsidP="007225F4">
      <w:r>
        <w:rPr>
          <w:lang w:val="zh-Hant"/>
        </w:rPr>
        <w:separator/>
      </w:r>
    </w:p>
    <w:p w14:paraId="5FF32D23" w14:textId="77777777" w:rsidR="005044E7" w:rsidRDefault="005044E7"/>
    <w:p w14:paraId="0F1785B6" w14:textId="77777777" w:rsidR="005044E7" w:rsidRDefault="005044E7"/>
  </w:footnote>
  <w:footnote w:type="continuationSeparator" w:id="0">
    <w:p w14:paraId="5D01CFF4" w14:textId="77777777" w:rsidR="005044E7" w:rsidRDefault="005044E7" w:rsidP="007225F4">
      <w:r>
        <w:rPr>
          <w:lang w:val="zh-Hant"/>
        </w:rPr>
        <w:continuationSeparator/>
      </w:r>
    </w:p>
    <w:p w14:paraId="2993A9EB" w14:textId="77777777" w:rsidR="005044E7" w:rsidRDefault="005044E7"/>
    <w:p w14:paraId="20EA73E4" w14:textId="77777777" w:rsidR="005044E7" w:rsidRDefault="005044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1E6"/>
    <w:multiLevelType w:val="hybridMultilevel"/>
    <w:tmpl w:val="1E88ABC4"/>
    <w:lvl w:ilvl="0" w:tplc="1AAA6C8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186180"/>
    <w:multiLevelType w:val="hybridMultilevel"/>
    <w:tmpl w:val="BDA0397E"/>
    <w:lvl w:ilvl="0" w:tplc="6F64CA9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1EF26E60"/>
    <w:multiLevelType w:val="hybridMultilevel"/>
    <w:tmpl w:val="72E63FA0"/>
    <w:lvl w:ilvl="0" w:tplc="D63C5972">
      <w:start w:val="1"/>
      <w:numFmt w:val="lowerLetter"/>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22AE1D54"/>
    <w:multiLevelType w:val="hybridMultilevel"/>
    <w:tmpl w:val="D1F4F7F0"/>
    <w:lvl w:ilvl="0" w:tplc="8022F702">
      <w:start w:val="1"/>
      <w:numFmt w:val="lowerRoman"/>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22FF406E"/>
    <w:multiLevelType w:val="hybridMultilevel"/>
    <w:tmpl w:val="A80EA4DE"/>
    <w:lvl w:ilvl="0" w:tplc="720EE3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D41225"/>
    <w:multiLevelType w:val="hybridMultilevel"/>
    <w:tmpl w:val="A6A22F12"/>
    <w:lvl w:ilvl="0" w:tplc="22E02F92">
      <w:start w:val="1"/>
      <w:numFmt w:val="lowerRoman"/>
      <w:lvlText w:val="(%1)"/>
      <w:lvlJc w:val="left"/>
      <w:pPr>
        <w:ind w:left="18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8AC51CB"/>
    <w:multiLevelType w:val="hybridMultilevel"/>
    <w:tmpl w:val="4BD4514A"/>
    <w:lvl w:ilvl="0" w:tplc="0C323D3E">
      <w:start w:val="1"/>
      <w:numFmt w:val="lowerLetter"/>
      <w:lvlText w:val="%1."/>
      <w:lvlJc w:val="left"/>
      <w:pPr>
        <w:tabs>
          <w:tab w:val="num" w:pos="720"/>
        </w:tabs>
        <w:ind w:left="720" w:hanging="360"/>
      </w:pPr>
    </w:lvl>
    <w:lvl w:ilvl="1" w:tplc="05DC40D6" w:tentative="1">
      <w:start w:val="1"/>
      <w:numFmt w:val="lowerLetter"/>
      <w:lvlText w:val="%2."/>
      <w:lvlJc w:val="left"/>
      <w:pPr>
        <w:tabs>
          <w:tab w:val="num" w:pos="1440"/>
        </w:tabs>
        <w:ind w:left="1440" w:hanging="360"/>
      </w:pPr>
    </w:lvl>
    <w:lvl w:ilvl="2" w:tplc="D6FAEB46" w:tentative="1">
      <w:start w:val="1"/>
      <w:numFmt w:val="lowerLetter"/>
      <w:lvlText w:val="%3."/>
      <w:lvlJc w:val="left"/>
      <w:pPr>
        <w:tabs>
          <w:tab w:val="num" w:pos="2160"/>
        </w:tabs>
        <w:ind w:left="2160" w:hanging="360"/>
      </w:pPr>
    </w:lvl>
    <w:lvl w:ilvl="3" w:tplc="5C161AB2" w:tentative="1">
      <w:start w:val="1"/>
      <w:numFmt w:val="lowerLetter"/>
      <w:lvlText w:val="%4."/>
      <w:lvlJc w:val="left"/>
      <w:pPr>
        <w:tabs>
          <w:tab w:val="num" w:pos="2880"/>
        </w:tabs>
        <w:ind w:left="2880" w:hanging="360"/>
      </w:pPr>
    </w:lvl>
    <w:lvl w:ilvl="4" w:tplc="9708B08C" w:tentative="1">
      <w:start w:val="1"/>
      <w:numFmt w:val="lowerLetter"/>
      <w:lvlText w:val="%5."/>
      <w:lvlJc w:val="left"/>
      <w:pPr>
        <w:tabs>
          <w:tab w:val="num" w:pos="3600"/>
        </w:tabs>
        <w:ind w:left="3600" w:hanging="360"/>
      </w:pPr>
    </w:lvl>
    <w:lvl w:ilvl="5" w:tplc="664E1EA0" w:tentative="1">
      <w:start w:val="1"/>
      <w:numFmt w:val="lowerLetter"/>
      <w:lvlText w:val="%6."/>
      <w:lvlJc w:val="left"/>
      <w:pPr>
        <w:tabs>
          <w:tab w:val="num" w:pos="4320"/>
        </w:tabs>
        <w:ind w:left="4320" w:hanging="360"/>
      </w:pPr>
    </w:lvl>
    <w:lvl w:ilvl="6" w:tplc="6AF23BDE" w:tentative="1">
      <w:start w:val="1"/>
      <w:numFmt w:val="lowerLetter"/>
      <w:lvlText w:val="%7."/>
      <w:lvlJc w:val="left"/>
      <w:pPr>
        <w:tabs>
          <w:tab w:val="num" w:pos="5040"/>
        </w:tabs>
        <w:ind w:left="5040" w:hanging="360"/>
      </w:pPr>
    </w:lvl>
    <w:lvl w:ilvl="7" w:tplc="186AE40A" w:tentative="1">
      <w:start w:val="1"/>
      <w:numFmt w:val="lowerLetter"/>
      <w:lvlText w:val="%8."/>
      <w:lvlJc w:val="left"/>
      <w:pPr>
        <w:tabs>
          <w:tab w:val="num" w:pos="5760"/>
        </w:tabs>
        <w:ind w:left="5760" w:hanging="360"/>
      </w:pPr>
    </w:lvl>
    <w:lvl w:ilvl="8" w:tplc="0AACAB02" w:tentative="1">
      <w:start w:val="1"/>
      <w:numFmt w:val="lowerLetter"/>
      <w:lvlText w:val="%9."/>
      <w:lvlJc w:val="left"/>
      <w:pPr>
        <w:tabs>
          <w:tab w:val="num" w:pos="6480"/>
        </w:tabs>
        <w:ind w:left="6480" w:hanging="360"/>
      </w:pPr>
    </w:lvl>
  </w:abstractNum>
  <w:abstractNum w:abstractNumId="7" w15:restartNumberingAfterBreak="0">
    <w:nsid w:val="3EF02FC3"/>
    <w:multiLevelType w:val="hybridMultilevel"/>
    <w:tmpl w:val="43AC8176"/>
    <w:lvl w:ilvl="0" w:tplc="2320F994">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FC53141"/>
    <w:multiLevelType w:val="hybridMultilevel"/>
    <w:tmpl w:val="ED3E0244"/>
    <w:lvl w:ilvl="0" w:tplc="D63C59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2A4B1F"/>
    <w:multiLevelType w:val="hybridMultilevel"/>
    <w:tmpl w:val="77929DE0"/>
    <w:lvl w:ilvl="0" w:tplc="D63C5972">
      <w:start w:val="1"/>
      <w:numFmt w:val="lowerLetter"/>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40524444"/>
    <w:multiLevelType w:val="hybridMultilevel"/>
    <w:tmpl w:val="86A85794"/>
    <w:lvl w:ilvl="0" w:tplc="3D08AE4E">
      <w:start w:val="1"/>
      <w:numFmt w:val="lowerRoman"/>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15:restartNumberingAfterBreak="0">
    <w:nsid w:val="41161C14"/>
    <w:multiLevelType w:val="hybridMultilevel"/>
    <w:tmpl w:val="ED183546"/>
    <w:lvl w:ilvl="0" w:tplc="74AA28F6">
      <w:start w:val="1"/>
      <w:numFmt w:val="lowerRoman"/>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15:restartNumberingAfterBreak="0">
    <w:nsid w:val="4AB94E77"/>
    <w:multiLevelType w:val="hybridMultilevel"/>
    <w:tmpl w:val="7B862F6E"/>
    <w:lvl w:ilvl="0" w:tplc="E3AA7E48">
      <w:start w:val="1"/>
      <w:numFmt w:val="decimal"/>
      <w:lvlText w:val="%1."/>
      <w:lvlJc w:val="left"/>
      <w:pPr>
        <w:ind w:left="1080" w:hanging="720"/>
      </w:pPr>
      <w:rPr>
        <w:rFonts w:asciiTheme="minorHAnsi" w:eastAsiaTheme="minorEastAsia" w:hAnsiTheme="minorHAnsi" w:cstheme="minorBidi"/>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4FAF315C"/>
    <w:multiLevelType w:val="hybridMultilevel"/>
    <w:tmpl w:val="B0064D1A"/>
    <w:lvl w:ilvl="0" w:tplc="435481C4">
      <w:start w:val="1"/>
      <w:numFmt w:val="bullet"/>
      <w:lvlText w:val="•"/>
      <w:lvlJc w:val="left"/>
      <w:pPr>
        <w:tabs>
          <w:tab w:val="num" w:pos="720"/>
        </w:tabs>
        <w:ind w:left="720" w:hanging="360"/>
      </w:pPr>
      <w:rPr>
        <w:rFonts w:ascii="Arial" w:hAnsi="Arial" w:hint="default"/>
      </w:rPr>
    </w:lvl>
    <w:lvl w:ilvl="1" w:tplc="C7721B14" w:tentative="1">
      <w:start w:val="1"/>
      <w:numFmt w:val="bullet"/>
      <w:lvlText w:val="•"/>
      <w:lvlJc w:val="left"/>
      <w:pPr>
        <w:tabs>
          <w:tab w:val="num" w:pos="1440"/>
        </w:tabs>
        <w:ind w:left="1440" w:hanging="360"/>
      </w:pPr>
      <w:rPr>
        <w:rFonts w:ascii="Arial" w:hAnsi="Arial" w:hint="default"/>
      </w:rPr>
    </w:lvl>
    <w:lvl w:ilvl="2" w:tplc="1FE4F4DE" w:tentative="1">
      <w:start w:val="1"/>
      <w:numFmt w:val="bullet"/>
      <w:lvlText w:val="•"/>
      <w:lvlJc w:val="left"/>
      <w:pPr>
        <w:tabs>
          <w:tab w:val="num" w:pos="2160"/>
        </w:tabs>
        <w:ind w:left="2160" w:hanging="360"/>
      </w:pPr>
      <w:rPr>
        <w:rFonts w:ascii="Arial" w:hAnsi="Arial" w:hint="default"/>
      </w:rPr>
    </w:lvl>
    <w:lvl w:ilvl="3" w:tplc="90B62B2C" w:tentative="1">
      <w:start w:val="1"/>
      <w:numFmt w:val="bullet"/>
      <w:lvlText w:val="•"/>
      <w:lvlJc w:val="left"/>
      <w:pPr>
        <w:tabs>
          <w:tab w:val="num" w:pos="2880"/>
        </w:tabs>
        <w:ind w:left="2880" w:hanging="360"/>
      </w:pPr>
      <w:rPr>
        <w:rFonts w:ascii="Arial" w:hAnsi="Arial" w:hint="default"/>
      </w:rPr>
    </w:lvl>
    <w:lvl w:ilvl="4" w:tplc="941C780E" w:tentative="1">
      <w:start w:val="1"/>
      <w:numFmt w:val="bullet"/>
      <w:lvlText w:val="•"/>
      <w:lvlJc w:val="left"/>
      <w:pPr>
        <w:tabs>
          <w:tab w:val="num" w:pos="3600"/>
        </w:tabs>
        <w:ind w:left="3600" w:hanging="360"/>
      </w:pPr>
      <w:rPr>
        <w:rFonts w:ascii="Arial" w:hAnsi="Arial" w:hint="default"/>
      </w:rPr>
    </w:lvl>
    <w:lvl w:ilvl="5" w:tplc="4234540A" w:tentative="1">
      <w:start w:val="1"/>
      <w:numFmt w:val="bullet"/>
      <w:lvlText w:val="•"/>
      <w:lvlJc w:val="left"/>
      <w:pPr>
        <w:tabs>
          <w:tab w:val="num" w:pos="4320"/>
        </w:tabs>
        <w:ind w:left="4320" w:hanging="360"/>
      </w:pPr>
      <w:rPr>
        <w:rFonts w:ascii="Arial" w:hAnsi="Arial" w:hint="default"/>
      </w:rPr>
    </w:lvl>
    <w:lvl w:ilvl="6" w:tplc="91200ECC" w:tentative="1">
      <w:start w:val="1"/>
      <w:numFmt w:val="bullet"/>
      <w:lvlText w:val="•"/>
      <w:lvlJc w:val="left"/>
      <w:pPr>
        <w:tabs>
          <w:tab w:val="num" w:pos="5040"/>
        </w:tabs>
        <w:ind w:left="5040" w:hanging="360"/>
      </w:pPr>
      <w:rPr>
        <w:rFonts w:ascii="Arial" w:hAnsi="Arial" w:hint="default"/>
      </w:rPr>
    </w:lvl>
    <w:lvl w:ilvl="7" w:tplc="0BB6904E" w:tentative="1">
      <w:start w:val="1"/>
      <w:numFmt w:val="bullet"/>
      <w:lvlText w:val="•"/>
      <w:lvlJc w:val="left"/>
      <w:pPr>
        <w:tabs>
          <w:tab w:val="num" w:pos="5760"/>
        </w:tabs>
        <w:ind w:left="5760" w:hanging="360"/>
      </w:pPr>
      <w:rPr>
        <w:rFonts w:ascii="Arial" w:hAnsi="Arial" w:hint="default"/>
      </w:rPr>
    </w:lvl>
    <w:lvl w:ilvl="8" w:tplc="751888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2A7695"/>
    <w:multiLevelType w:val="hybridMultilevel"/>
    <w:tmpl w:val="F7169FFE"/>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5" w15:restartNumberingAfterBreak="0">
    <w:nsid w:val="54783C19"/>
    <w:multiLevelType w:val="hybridMultilevel"/>
    <w:tmpl w:val="879E432C"/>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59747CA9"/>
    <w:multiLevelType w:val="hybridMultilevel"/>
    <w:tmpl w:val="FC90CA32"/>
    <w:lvl w:ilvl="0" w:tplc="B286738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7413B2"/>
    <w:multiLevelType w:val="hybridMultilevel"/>
    <w:tmpl w:val="80280B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2A7454B"/>
    <w:multiLevelType w:val="hybridMultilevel"/>
    <w:tmpl w:val="04DA7E88"/>
    <w:lvl w:ilvl="0" w:tplc="A61E511A">
      <w:start w:val="1"/>
      <w:numFmt w:val="lowerRoman"/>
      <w:lvlText w:val="(%1)"/>
      <w:lvlJc w:val="left"/>
      <w:pPr>
        <w:ind w:left="18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FB3D70"/>
    <w:multiLevelType w:val="hybridMultilevel"/>
    <w:tmpl w:val="81B466FA"/>
    <w:lvl w:ilvl="0" w:tplc="8022F702">
      <w:start w:val="1"/>
      <w:numFmt w:val="lowerRoman"/>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15:restartNumberingAfterBreak="0">
    <w:nsid w:val="788855D0"/>
    <w:multiLevelType w:val="hybridMultilevel"/>
    <w:tmpl w:val="20B670BA"/>
    <w:lvl w:ilvl="0" w:tplc="EBF81C04">
      <w:start w:val="1"/>
      <w:numFmt w:val="lowerRoman"/>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79160B6F"/>
    <w:multiLevelType w:val="hybridMultilevel"/>
    <w:tmpl w:val="6074C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756D6A"/>
    <w:multiLevelType w:val="hybridMultilevel"/>
    <w:tmpl w:val="F07203DA"/>
    <w:lvl w:ilvl="0" w:tplc="3C0AD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7"/>
  </w:num>
  <w:num w:numId="3">
    <w:abstractNumId w:val="12"/>
  </w:num>
  <w:num w:numId="4">
    <w:abstractNumId w:val="3"/>
  </w:num>
  <w:num w:numId="5">
    <w:abstractNumId w:val="10"/>
  </w:num>
  <w:num w:numId="6">
    <w:abstractNumId w:val="17"/>
  </w:num>
  <w:num w:numId="7">
    <w:abstractNumId w:val="11"/>
  </w:num>
  <w:num w:numId="8">
    <w:abstractNumId w:val="15"/>
  </w:num>
  <w:num w:numId="9">
    <w:abstractNumId w:val="20"/>
  </w:num>
  <w:num w:numId="10">
    <w:abstractNumId w:val="19"/>
  </w:num>
  <w:num w:numId="11">
    <w:abstractNumId w:val="4"/>
  </w:num>
  <w:num w:numId="12">
    <w:abstractNumId w:val="5"/>
  </w:num>
  <w:num w:numId="13">
    <w:abstractNumId w:val="18"/>
  </w:num>
  <w:num w:numId="14">
    <w:abstractNumId w:val="21"/>
  </w:num>
  <w:num w:numId="15">
    <w:abstractNumId w:val="8"/>
  </w:num>
  <w:num w:numId="16">
    <w:abstractNumId w:val="14"/>
  </w:num>
  <w:num w:numId="17">
    <w:abstractNumId w:val="2"/>
  </w:num>
  <w:num w:numId="18">
    <w:abstractNumId w:val="9"/>
  </w:num>
  <w:num w:numId="19">
    <w:abstractNumId w:val="0"/>
  </w:num>
  <w:num w:numId="20">
    <w:abstractNumId w:val="22"/>
  </w:num>
  <w:num w:numId="21">
    <w:abstractNumId w:val="6"/>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zh-TW" w:vendorID="64" w:dllVersion="0" w:nlCheck="1" w:checkStyle="1"/>
  <w:activeWritingStyle w:appName="MSWord" w:lang="zh-TW" w:vendorID="64" w:dllVersion="5" w:nlCheck="1" w:checkStyle="1"/>
  <w:activeWritingStyle w:appName="MSWord" w:lang="zh-HK" w:vendorID="64" w:dllVersion="5" w:nlCheck="1" w:checkStyle="1"/>
  <w:activeWritingStyle w:appName="MSWord" w:lang="en-US" w:vendorID="64" w:dllVersion="4096"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MDQ3tTQ1MjcxNDVU0lEKTi0uzszPAykwrgUARWVRaCwAAAA="/>
  </w:docVars>
  <w:rsids>
    <w:rsidRoot w:val="007A4FC5"/>
    <w:rsid w:val="000071FC"/>
    <w:rsid w:val="00010273"/>
    <w:rsid w:val="00015EFB"/>
    <w:rsid w:val="00017E6B"/>
    <w:rsid w:val="00023140"/>
    <w:rsid w:val="00050B3E"/>
    <w:rsid w:val="00054F50"/>
    <w:rsid w:val="000560B7"/>
    <w:rsid w:val="00063A9B"/>
    <w:rsid w:val="00070E2D"/>
    <w:rsid w:val="00075B12"/>
    <w:rsid w:val="00080A0C"/>
    <w:rsid w:val="00082229"/>
    <w:rsid w:val="00085D08"/>
    <w:rsid w:val="00096406"/>
    <w:rsid w:val="000A36F4"/>
    <w:rsid w:val="000A3998"/>
    <w:rsid w:val="000B2107"/>
    <w:rsid w:val="000C2E32"/>
    <w:rsid w:val="000C673D"/>
    <w:rsid w:val="000E009E"/>
    <w:rsid w:val="000E3D3D"/>
    <w:rsid w:val="000F0887"/>
    <w:rsid w:val="000F14C9"/>
    <w:rsid w:val="000F7A5A"/>
    <w:rsid w:val="00102312"/>
    <w:rsid w:val="00103F3B"/>
    <w:rsid w:val="00113BB5"/>
    <w:rsid w:val="00116AB5"/>
    <w:rsid w:val="001326D7"/>
    <w:rsid w:val="00145ECC"/>
    <w:rsid w:val="001613F7"/>
    <w:rsid w:val="00165F52"/>
    <w:rsid w:val="00165FA8"/>
    <w:rsid w:val="00171E6E"/>
    <w:rsid w:val="001763B1"/>
    <w:rsid w:val="001833D8"/>
    <w:rsid w:val="001845B0"/>
    <w:rsid w:val="00185664"/>
    <w:rsid w:val="00185D3E"/>
    <w:rsid w:val="00192728"/>
    <w:rsid w:val="001929DE"/>
    <w:rsid w:val="0019500F"/>
    <w:rsid w:val="00196CA8"/>
    <w:rsid w:val="001B4D04"/>
    <w:rsid w:val="001B543F"/>
    <w:rsid w:val="001C329C"/>
    <w:rsid w:val="001E2A1A"/>
    <w:rsid w:val="001F3F3D"/>
    <w:rsid w:val="00206C7C"/>
    <w:rsid w:val="00214649"/>
    <w:rsid w:val="002168D6"/>
    <w:rsid w:val="00227711"/>
    <w:rsid w:val="00234A3B"/>
    <w:rsid w:val="0024030B"/>
    <w:rsid w:val="002565FC"/>
    <w:rsid w:val="00261205"/>
    <w:rsid w:val="0026121D"/>
    <w:rsid w:val="002660DD"/>
    <w:rsid w:val="00270CAD"/>
    <w:rsid w:val="00281CA7"/>
    <w:rsid w:val="00283166"/>
    <w:rsid w:val="00290685"/>
    <w:rsid w:val="00297134"/>
    <w:rsid w:val="002A1759"/>
    <w:rsid w:val="002B32EB"/>
    <w:rsid w:val="002C03F4"/>
    <w:rsid w:val="002D5F8B"/>
    <w:rsid w:val="002E2677"/>
    <w:rsid w:val="002E6819"/>
    <w:rsid w:val="003024F9"/>
    <w:rsid w:val="003229F2"/>
    <w:rsid w:val="003407B6"/>
    <w:rsid w:val="003539B4"/>
    <w:rsid w:val="00361698"/>
    <w:rsid w:val="00370217"/>
    <w:rsid w:val="00376BA4"/>
    <w:rsid w:val="003814BA"/>
    <w:rsid w:val="00396AB1"/>
    <w:rsid w:val="003A0A72"/>
    <w:rsid w:val="003A2BC3"/>
    <w:rsid w:val="003A402F"/>
    <w:rsid w:val="003A5604"/>
    <w:rsid w:val="003D32D1"/>
    <w:rsid w:val="003E28A4"/>
    <w:rsid w:val="003E4A29"/>
    <w:rsid w:val="003E5AB0"/>
    <w:rsid w:val="003F5A45"/>
    <w:rsid w:val="004135E8"/>
    <w:rsid w:val="004238D1"/>
    <w:rsid w:val="00425365"/>
    <w:rsid w:val="004325B7"/>
    <w:rsid w:val="00440D85"/>
    <w:rsid w:val="004477F7"/>
    <w:rsid w:val="0045559A"/>
    <w:rsid w:val="004617A5"/>
    <w:rsid w:val="004644B0"/>
    <w:rsid w:val="00464856"/>
    <w:rsid w:val="00465DC4"/>
    <w:rsid w:val="0046607D"/>
    <w:rsid w:val="004716BC"/>
    <w:rsid w:val="00476B4D"/>
    <w:rsid w:val="00486B0B"/>
    <w:rsid w:val="004B5418"/>
    <w:rsid w:val="004B57D7"/>
    <w:rsid w:val="004C0F90"/>
    <w:rsid w:val="004C3969"/>
    <w:rsid w:val="004C5705"/>
    <w:rsid w:val="004D03E6"/>
    <w:rsid w:val="004D6D30"/>
    <w:rsid w:val="004F263C"/>
    <w:rsid w:val="004F3383"/>
    <w:rsid w:val="00502256"/>
    <w:rsid w:val="00504487"/>
    <w:rsid w:val="005044E7"/>
    <w:rsid w:val="00515586"/>
    <w:rsid w:val="00523498"/>
    <w:rsid w:val="00531301"/>
    <w:rsid w:val="00535216"/>
    <w:rsid w:val="005367FD"/>
    <w:rsid w:val="005473D1"/>
    <w:rsid w:val="005500DB"/>
    <w:rsid w:val="0055189C"/>
    <w:rsid w:val="005616F4"/>
    <w:rsid w:val="005640A8"/>
    <w:rsid w:val="00576053"/>
    <w:rsid w:val="005820FE"/>
    <w:rsid w:val="00583B65"/>
    <w:rsid w:val="00584E31"/>
    <w:rsid w:val="00590E0B"/>
    <w:rsid w:val="00593455"/>
    <w:rsid w:val="00595F40"/>
    <w:rsid w:val="00597118"/>
    <w:rsid w:val="005A2793"/>
    <w:rsid w:val="005B4EC9"/>
    <w:rsid w:val="005B6136"/>
    <w:rsid w:val="005C0AD7"/>
    <w:rsid w:val="005D007D"/>
    <w:rsid w:val="005D6838"/>
    <w:rsid w:val="005D75C5"/>
    <w:rsid w:val="005E1A64"/>
    <w:rsid w:val="006109E2"/>
    <w:rsid w:val="00617D5B"/>
    <w:rsid w:val="00631CCC"/>
    <w:rsid w:val="0064622B"/>
    <w:rsid w:val="0064697B"/>
    <w:rsid w:val="00653FAB"/>
    <w:rsid w:val="00661DA7"/>
    <w:rsid w:val="00665C0B"/>
    <w:rsid w:val="0066616B"/>
    <w:rsid w:val="00670867"/>
    <w:rsid w:val="0067129E"/>
    <w:rsid w:val="006770EF"/>
    <w:rsid w:val="00680F04"/>
    <w:rsid w:val="00687D62"/>
    <w:rsid w:val="0069463C"/>
    <w:rsid w:val="006A2A69"/>
    <w:rsid w:val="006B0F36"/>
    <w:rsid w:val="006C00D0"/>
    <w:rsid w:val="006C1D08"/>
    <w:rsid w:val="006C2069"/>
    <w:rsid w:val="006C5FE4"/>
    <w:rsid w:val="006D22C8"/>
    <w:rsid w:val="006D6EA3"/>
    <w:rsid w:val="006E3C03"/>
    <w:rsid w:val="006E6FDF"/>
    <w:rsid w:val="00715A6B"/>
    <w:rsid w:val="007225F4"/>
    <w:rsid w:val="00730C29"/>
    <w:rsid w:val="00733AFE"/>
    <w:rsid w:val="00734110"/>
    <w:rsid w:val="00734D36"/>
    <w:rsid w:val="00737680"/>
    <w:rsid w:val="00740BE9"/>
    <w:rsid w:val="00743231"/>
    <w:rsid w:val="00752D31"/>
    <w:rsid w:val="00755F65"/>
    <w:rsid w:val="0076464A"/>
    <w:rsid w:val="00795BC9"/>
    <w:rsid w:val="007A3341"/>
    <w:rsid w:val="007A4FC5"/>
    <w:rsid w:val="007A771C"/>
    <w:rsid w:val="007B46A8"/>
    <w:rsid w:val="007B53C5"/>
    <w:rsid w:val="007D298B"/>
    <w:rsid w:val="007E539A"/>
    <w:rsid w:val="007F00E7"/>
    <w:rsid w:val="007F04E1"/>
    <w:rsid w:val="008038AC"/>
    <w:rsid w:val="00804DB3"/>
    <w:rsid w:val="00807311"/>
    <w:rsid w:val="0081765D"/>
    <w:rsid w:val="00820708"/>
    <w:rsid w:val="008271EC"/>
    <w:rsid w:val="008311FE"/>
    <w:rsid w:val="00832D17"/>
    <w:rsid w:val="008460EC"/>
    <w:rsid w:val="008462B5"/>
    <w:rsid w:val="008562C4"/>
    <w:rsid w:val="00861324"/>
    <w:rsid w:val="00863906"/>
    <w:rsid w:val="00864648"/>
    <w:rsid w:val="00865258"/>
    <w:rsid w:val="00866554"/>
    <w:rsid w:val="00872375"/>
    <w:rsid w:val="00883598"/>
    <w:rsid w:val="008972DE"/>
    <w:rsid w:val="008A1132"/>
    <w:rsid w:val="008A6470"/>
    <w:rsid w:val="008A6B78"/>
    <w:rsid w:val="008B6DA4"/>
    <w:rsid w:val="008C3CEE"/>
    <w:rsid w:val="008D14AF"/>
    <w:rsid w:val="008D6854"/>
    <w:rsid w:val="008E0653"/>
    <w:rsid w:val="008F0E9A"/>
    <w:rsid w:val="008F750C"/>
    <w:rsid w:val="0091404B"/>
    <w:rsid w:val="00926D13"/>
    <w:rsid w:val="00931FBB"/>
    <w:rsid w:val="00933CA6"/>
    <w:rsid w:val="009346F1"/>
    <w:rsid w:val="009412A4"/>
    <w:rsid w:val="00950CDE"/>
    <w:rsid w:val="00953B0C"/>
    <w:rsid w:val="0095736F"/>
    <w:rsid w:val="00963697"/>
    <w:rsid w:val="0097482A"/>
    <w:rsid w:val="00974A48"/>
    <w:rsid w:val="0098366F"/>
    <w:rsid w:val="00995A78"/>
    <w:rsid w:val="009A4B4C"/>
    <w:rsid w:val="009A7664"/>
    <w:rsid w:val="009C13FE"/>
    <w:rsid w:val="009D1F78"/>
    <w:rsid w:val="009D538F"/>
    <w:rsid w:val="009E0798"/>
    <w:rsid w:val="009E1A31"/>
    <w:rsid w:val="009E1CE2"/>
    <w:rsid w:val="009E3698"/>
    <w:rsid w:val="009E5CC2"/>
    <w:rsid w:val="009F231C"/>
    <w:rsid w:val="009F2C2E"/>
    <w:rsid w:val="00A00F7D"/>
    <w:rsid w:val="00A01E3D"/>
    <w:rsid w:val="00A07E05"/>
    <w:rsid w:val="00A13C78"/>
    <w:rsid w:val="00A17A68"/>
    <w:rsid w:val="00A36F85"/>
    <w:rsid w:val="00A406B0"/>
    <w:rsid w:val="00A41B09"/>
    <w:rsid w:val="00A4392D"/>
    <w:rsid w:val="00A4654D"/>
    <w:rsid w:val="00A5113F"/>
    <w:rsid w:val="00A5451B"/>
    <w:rsid w:val="00A54F65"/>
    <w:rsid w:val="00A66D27"/>
    <w:rsid w:val="00A706EF"/>
    <w:rsid w:val="00A779D4"/>
    <w:rsid w:val="00A807AC"/>
    <w:rsid w:val="00A84AF8"/>
    <w:rsid w:val="00A95247"/>
    <w:rsid w:val="00A96170"/>
    <w:rsid w:val="00AA1C44"/>
    <w:rsid w:val="00AB6300"/>
    <w:rsid w:val="00AC39F0"/>
    <w:rsid w:val="00AC3AEE"/>
    <w:rsid w:val="00AC3FD9"/>
    <w:rsid w:val="00AC4718"/>
    <w:rsid w:val="00AD175D"/>
    <w:rsid w:val="00AE7E41"/>
    <w:rsid w:val="00AF30C2"/>
    <w:rsid w:val="00AF5E96"/>
    <w:rsid w:val="00B111C8"/>
    <w:rsid w:val="00B13383"/>
    <w:rsid w:val="00B207D1"/>
    <w:rsid w:val="00B22F7E"/>
    <w:rsid w:val="00B236D1"/>
    <w:rsid w:val="00B25DB7"/>
    <w:rsid w:val="00B335E1"/>
    <w:rsid w:val="00B40930"/>
    <w:rsid w:val="00B47CEA"/>
    <w:rsid w:val="00B670A4"/>
    <w:rsid w:val="00B67984"/>
    <w:rsid w:val="00B736E6"/>
    <w:rsid w:val="00B7375D"/>
    <w:rsid w:val="00B81DC0"/>
    <w:rsid w:val="00B82ECB"/>
    <w:rsid w:val="00BA0AA4"/>
    <w:rsid w:val="00BA7CEB"/>
    <w:rsid w:val="00BB3BF8"/>
    <w:rsid w:val="00BD2698"/>
    <w:rsid w:val="00BE1456"/>
    <w:rsid w:val="00BE61AE"/>
    <w:rsid w:val="00BE7AD1"/>
    <w:rsid w:val="00BF61AE"/>
    <w:rsid w:val="00C038A3"/>
    <w:rsid w:val="00C03CB0"/>
    <w:rsid w:val="00C12F55"/>
    <w:rsid w:val="00C22854"/>
    <w:rsid w:val="00C2328B"/>
    <w:rsid w:val="00C31B38"/>
    <w:rsid w:val="00C36C95"/>
    <w:rsid w:val="00C44577"/>
    <w:rsid w:val="00C44DD6"/>
    <w:rsid w:val="00C45950"/>
    <w:rsid w:val="00C518AE"/>
    <w:rsid w:val="00C56DE5"/>
    <w:rsid w:val="00C72FC7"/>
    <w:rsid w:val="00C7382B"/>
    <w:rsid w:val="00C7705F"/>
    <w:rsid w:val="00C81288"/>
    <w:rsid w:val="00C9005B"/>
    <w:rsid w:val="00C90553"/>
    <w:rsid w:val="00C919BF"/>
    <w:rsid w:val="00C96845"/>
    <w:rsid w:val="00CA7A52"/>
    <w:rsid w:val="00CC3153"/>
    <w:rsid w:val="00CC630E"/>
    <w:rsid w:val="00CD2276"/>
    <w:rsid w:val="00CE2C88"/>
    <w:rsid w:val="00CF716D"/>
    <w:rsid w:val="00D0703E"/>
    <w:rsid w:val="00D16A93"/>
    <w:rsid w:val="00D1784D"/>
    <w:rsid w:val="00D20D2A"/>
    <w:rsid w:val="00D310BD"/>
    <w:rsid w:val="00D321D9"/>
    <w:rsid w:val="00D429B0"/>
    <w:rsid w:val="00D450B5"/>
    <w:rsid w:val="00D5196C"/>
    <w:rsid w:val="00D741A2"/>
    <w:rsid w:val="00D770D9"/>
    <w:rsid w:val="00D816ED"/>
    <w:rsid w:val="00D84937"/>
    <w:rsid w:val="00D86BB6"/>
    <w:rsid w:val="00DA21D4"/>
    <w:rsid w:val="00DA796E"/>
    <w:rsid w:val="00DB22CA"/>
    <w:rsid w:val="00DB360A"/>
    <w:rsid w:val="00DC53B9"/>
    <w:rsid w:val="00DC5C51"/>
    <w:rsid w:val="00DE00F4"/>
    <w:rsid w:val="00DE19F5"/>
    <w:rsid w:val="00DF119C"/>
    <w:rsid w:val="00DF200B"/>
    <w:rsid w:val="00DF35D8"/>
    <w:rsid w:val="00DF5D8F"/>
    <w:rsid w:val="00DF6EDF"/>
    <w:rsid w:val="00E06A73"/>
    <w:rsid w:val="00E2136A"/>
    <w:rsid w:val="00E22DCB"/>
    <w:rsid w:val="00E236C5"/>
    <w:rsid w:val="00E37F07"/>
    <w:rsid w:val="00E5350D"/>
    <w:rsid w:val="00E56F36"/>
    <w:rsid w:val="00E67D8B"/>
    <w:rsid w:val="00E71C99"/>
    <w:rsid w:val="00E77183"/>
    <w:rsid w:val="00E94F6B"/>
    <w:rsid w:val="00EA2416"/>
    <w:rsid w:val="00EA65B9"/>
    <w:rsid w:val="00EB470A"/>
    <w:rsid w:val="00EB7DD0"/>
    <w:rsid w:val="00EC041D"/>
    <w:rsid w:val="00EC0C43"/>
    <w:rsid w:val="00EC27D9"/>
    <w:rsid w:val="00ED48C9"/>
    <w:rsid w:val="00EE1150"/>
    <w:rsid w:val="00EE1377"/>
    <w:rsid w:val="00EE567C"/>
    <w:rsid w:val="00EE5846"/>
    <w:rsid w:val="00EE606A"/>
    <w:rsid w:val="00EF2518"/>
    <w:rsid w:val="00EF6063"/>
    <w:rsid w:val="00F04663"/>
    <w:rsid w:val="00F0692C"/>
    <w:rsid w:val="00F324A3"/>
    <w:rsid w:val="00F340B7"/>
    <w:rsid w:val="00F469BF"/>
    <w:rsid w:val="00F47912"/>
    <w:rsid w:val="00F47C85"/>
    <w:rsid w:val="00F517B6"/>
    <w:rsid w:val="00F5473F"/>
    <w:rsid w:val="00F54F4D"/>
    <w:rsid w:val="00F80FEA"/>
    <w:rsid w:val="00F8382C"/>
    <w:rsid w:val="00F843AC"/>
    <w:rsid w:val="00F87B7B"/>
    <w:rsid w:val="00F93974"/>
    <w:rsid w:val="00FB3403"/>
    <w:rsid w:val="00FC0C43"/>
    <w:rsid w:val="00FC4154"/>
    <w:rsid w:val="00FC5084"/>
    <w:rsid w:val="00FC5D71"/>
    <w:rsid w:val="00FD22FB"/>
    <w:rsid w:val="00FE0ACF"/>
    <w:rsid w:val="00FE5660"/>
    <w:rsid w:val="00FF3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9C4C0"/>
  <w15:chartTrackingRefBased/>
  <w15:docId w15:val="{0D9E164E-F0E9-4601-AF34-701B2967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3C5"/>
    <w:pPr>
      <w:widowControl w:val="0"/>
    </w:pPr>
  </w:style>
  <w:style w:type="paragraph" w:styleId="1">
    <w:name w:val="heading 1"/>
    <w:basedOn w:val="a"/>
    <w:link w:val="10"/>
    <w:uiPriority w:val="9"/>
    <w:qFormat/>
    <w:rsid w:val="002660DD"/>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4E31"/>
    <w:rPr>
      <w:color w:val="0563C1" w:themeColor="hyperlink"/>
      <w:u w:val="single"/>
    </w:rPr>
  </w:style>
  <w:style w:type="character" w:styleId="a4">
    <w:name w:val="annotation reference"/>
    <w:basedOn w:val="a0"/>
    <w:uiPriority w:val="99"/>
    <w:semiHidden/>
    <w:unhideWhenUsed/>
    <w:rsid w:val="009346F1"/>
    <w:rPr>
      <w:sz w:val="18"/>
      <w:szCs w:val="18"/>
    </w:rPr>
  </w:style>
  <w:style w:type="paragraph" w:styleId="a5">
    <w:name w:val="annotation text"/>
    <w:basedOn w:val="a"/>
    <w:link w:val="a6"/>
    <w:uiPriority w:val="99"/>
    <w:semiHidden/>
    <w:unhideWhenUsed/>
    <w:rsid w:val="009346F1"/>
  </w:style>
  <w:style w:type="character" w:customStyle="1" w:styleId="a6">
    <w:name w:val="註解文字 字元"/>
    <w:basedOn w:val="a0"/>
    <w:link w:val="a5"/>
    <w:uiPriority w:val="99"/>
    <w:semiHidden/>
    <w:rsid w:val="009346F1"/>
  </w:style>
  <w:style w:type="paragraph" w:styleId="a7">
    <w:name w:val="Balloon Text"/>
    <w:basedOn w:val="a"/>
    <w:link w:val="a8"/>
    <w:uiPriority w:val="99"/>
    <w:semiHidden/>
    <w:unhideWhenUsed/>
    <w:rsid w:val="009346F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346F1"/>
    <w:rPr>
      <w:rFonts w:asciiTheme="majorHAnsi" w:eastAsiaTheme="majorEastAsia" w:hAnsiTheme="majorHAnsi" w:cstheme="majorBidi"/>
      <w:sz w:val="18"/>
      <w:szCs w:val="18"/>
    </w:rPr>
  </w:style>
  <w:style w:type="table" w:styleId="a9">
    <w:name w:val="Table Grid"/>
    <w:basedOn w:val="a1"/>
    <w:uiPriority w:val="39"/>
    <w:rsid w:val="0093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92728"/>
    <w:pPr>
      <w:ind w:leftChars="200" w:left="480"/>
    </w:pPr>
  </w:style>
  <w:style w:type="paragraph" w:styleId="ab">
    <w:name w:val="header"/>
    <w:basedOn w:val="a"/>
    <w:link w:val="ac"/>
    <w:uiPriority w:val="99"/>
    <w:unhideWhenUsed/>
    <w:rsid w:val="007225F4"/>
    <w:pPr>
      <w:tabs>
        <w:tab w:val="center" w:pos="4153"/>
        <w:tab w:val="right" w:pos="8306"/>
      </w:tabs>
      <w:snapToGrid w:val="0"/>
    </w:pPr>
    <w:rPr>
      <w:sz w:val="20"/>
      <w:szCs w:val="20"/>
    </w:rPr>
  </w:style>
  <w:style w:type="character" w:customStyle="1" w:styleId="ac">
    <w:name w:val="頁首 字元"/>
    <w:basedOn w:val="a0"/>
    <w:link w:val="ab"/>
    <w:uiPriority w:val="99"/>
    <w:rsid w:val="007225F4"/>
    <w:rPr>
      <w:sz w:val="20"/>
      <w:szCs w:val="20"/>
    </w:rPr>
  </w:style>
  <w:style w:type="paragraph" w:styleId="ad">
    <w:name w:val="footer"/>
    <w:basedOn w:val="a"/>
    <w:link w:val="ae"/>
    <w:uiPriority w:val="99"/>
    <w:unhideWhenUsed/>
    <w:rsid w:val="007225F4"/>
    <w:pPr>
      <w:tabs>
        <w:tab w:val="center" w:pos="4153"/>
        <w:tab w:val="right" w:pos="8306"/>
      </w:tabs>
      <w:snapToGrid w:val="0"/>
    </w:pPr>
    <w:rPr>
      <w:sz w:val="20"/>
      <w:szCs w:val="20"/>
    </w:rPr>
  </w:style>
  <w:style w:type="character" w:customStyle="1" w:styleId="ae">
    <w:name w:val="頁尾 字元"/>
    <w:basedOn w:val="a0"/>
    <w:link w:val="ad"/>
    <w:uiPriority w:val="99"/>
    <w:rsid w:val="007225F4"/>
    <w:rPr>
      <w:sz w:val="20"/>
      <w:szCs w:val="20"/>
    </w:rPr>
  </w:style>
  <w:style w:type="paragraph" w:styleId="af">
    <w:name w:val="annotation subject"/>
    <w:basedOn w:val="a5"/>
    <w:next w:val="a5"/>
    <w:link w:val="af0"/>
    <w:uiPriority w:val="99"/>
    <w:semiHidden/>
    <w:unhideWhenUsed/>
    <w:rsid w:val="007225F4"/>
    <w:rPr>
      <w:b/>
      <w:bCs/>
    </w:rPr>
  </w:style>
  <w:style w:type="character" w:customStyle="1" w:styleId="af0">
    <w:name w:val="註解主旨 字元"/>
    <w:basedOn w:val="a6"/>
    <w:link w:val="af"/>
    <w:uiPriority w:val="99"/>
    <w:semiHidden/>
    <w:rsid w:val="007225F4"/>
    <w:rPr>
      <w:b/>
      <w:bCs/>
    </w:rPr>
  </w:style>
  <w:style w:type="paragraph" w:styleId="af1">
    <w:name w:val="Revision"/>
    <w:hidden/>
    <w:uiPriority w:val="99"/>
    <w:semiHidden/>
    <w:rsid w:val="007225F4"/>
  </w:style>
  <w:style w:type="character" w:styleId="af2">
    <w:name w:val="FollowedHyperlink"/>
    <w:basedOn w:val="a0"/>
    <w:uiPriority w:val="99"/>
    <w:semiHidden/>
    <w:unhideWhenUsed/>
    <w:rsid w:val="00B207D1"/>
    <w:rPr>
      <w:color w:val="954F72" w:themeColor="followedHyperlink"/>
      <w:u w:val="single"/>
    </w:rPr>
  </w:style>
  <w:style w:type="character" w:customStyle="1" w:styleId="10">
    <w:name w:val="標題 1 字元"/>
    <w:basedOn w:val="a0"/>
    <w:link w:val="1"/>
    <w:uiPriority w:val="9"/>
    <w:rsid w:val="002660DD"/>
    <w:rPr>
      <w:rFonts w:ascii="Times New Roman" w:eastAsia="Times New Roman" w:hAnsi="Times New Roman" w:cs="Times New Roman"/>
      <w:b/>
      <w:bCs/>
      <w:kern w:val="36"/>
      <w:sz w:val="48"/>
      <w:szCs w:val="48"/>
    </w:rPr>
  </w:style>
  <w:style w:type="character" w:styleId="af3">
    <w:name w:val="Placeholder Text"/>
    <w:basedOn w:val="a0"/>
    <w:uiPriority w:val="99"/>
    <w:semiHidden/>
    <w:rsid w:val="00BA7CEB"/>
    <w:rPr>
      <w:color w:val="808080"/>
    </w:rPr>
  </w:style>
  <w:style w:type="paragraph" w:styleId="Web">
    <w:name w:val="Normal (Web)"/>
    <w:basedOn w:val="a"/>
    <w:uiPriority w:val="99"/>
    <w:semiHidden/>
    <w:unhideWhenUsed/>
    <w:rsid w:val="00A13C78"/>
    <w:pPr>
      <w:widowControl/>
      <w:spacing w:before="100" w:beforeAutospacing="1" w:after="100" w:afterAutospacing="1"/>
    </w:pPr>
    <w:rPr>
      <w:rFonts w:ascii="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6370">
      <w:bodyDiv w:val="1"/>
      <w:marLeft w:val="0"/>
      <w:marRight w:val="0"/>
      <w:marTop w:val="0"/>
      <w:marBottom w:val="0"/>
      <w:divBdr>
        <w:top w:val="none" w:sz="0" w:space="0" w:color="auto"/>
        <w:left w:val="none" w:sz="0" w:space="0" w:color="auto"/>
        <w:bottom w:val="none" w:sz="0" w:space="0" w:color="auto"/>
        <w:right w:val="none" w:sz="0" w:space="0" w:color="auto"/>
      </w:divBdr>
    </w:div>
    <w:div w:id="121310815">
      <w:bodyDiv w:val="1"/>
      <w:marLeft w:val="0"/>
      <w:marRight w:val="0"/>
      <w:marTop w:val="0"/>
      <w:marBottom w:val="0"/>
      <w:divBdr>
        <w:top w:val="none" w:sz="0" w:space="0" w:color="auto"/>
        <w:left w:val="none" w:sz="0" w:space="0" w:color="auto"/>
        <w:bottom w:val="none" w:sz="0" w:space="0" w:color="auto"/>
        <w:right w:val="none" w:sz="0" w:space="0" w:color="auto"/>
      </w:divBdr>
    </w:div>
    <w:div w:id="281227756">
      <w:bodyDiv w:val="1"/>
      <w:marLeft w:val="0"/>
      <w:marRight w:val="0"/>
      <w:marTop w:val="0"/>
      <w:marBottom w:val="0"/>
      <w:divBdr>
        <w:top w:val="none" w:sz="0" w:space="0" w:color="auto"/>
        <w:left w:val="none" w:sz="0" w:space="0" w:color="auto"/>
        <w:bottom w:val="none" w:sz="0" w:space="0" w:color="auto"/>
        <w:right w:val="none" w:sz="0" w:space="0" w:color="auto"/>
      </w:divBdr>
    </w:div>
    <w:div w:id="480658208">
      <w:bodyDiv w:val="1"/>
      <w:marLeft w:val="0"/>
      <w:marRight w:val="0"/>
      <w:marTop w:val="0"/>
      <w:marBottom w:val="0"/>
      <w:divBdr>
        <w:top w:val="none" w:sz="0" w:space="0" w:color="auto"/>
        <w:left w:val="none" w:sz="0" w:space="0" w:color="auto"/>
        <w:bottom w:val="none" w:sz="0" w:space="0" w:color="auto"/>
        <w:right w:val="none" w:sz="0" w:space="0" w:color="auto"/>
      </w:divBdr>
    </w:div>
    <w:div w:id="557474589">
      <w:bodyDiv w:val="1"/>
      <w:marLeft w:val="0"/>
      <w:marRight w:val="0"/>
      <w:marTop w:val="0"/>
      <w:marBottom w:val="0"/>
      <w:divBdr>
        <w:top w:val="none" w:sz="0" w:space="0" w:color="auto"/>
        <w:left w:val="none" w:sz="0" w:space="0" w:color="auto"/>
        <w:bottom w:val="none" w:sz="0" w:space="0" w:color="auto"/>
        <w:right w:val="none" w:sz="0" w:space="0" w:color="auto"/>
      </w:divBdr>
    </w:div>
    <w:div w:id="680207514">
      <w:bodyDiv w:val="1"/>
      <w:marLeft w:val="0"/>
      <w:marRight w:val="0"/>
      <w:marTop w:val="0"/>
      <w:marBottom w:val="0"/>
      <w:divBdr>
        <w:top w:val="none" w:sz="0" w:space="0" w:color="auto"/>
        <w:left w:val="none" w:sz="0" w:space="0" w:color="auto"/>
        <w:bottom w:val="none" w:sz="0" w:space="0" w:color="auto"/>
        <w:right w:val="none" w:sz="0" w:space="0" w:color="auto"/>
      </w:divBdr>
    </w:div>
    <w:div w:id="705761586">
      <w:bodyDiv w:val="1"/>
      <w:marLeft w:val="0"/>
      <w:marRight w:val="0"/>
      <w:marTop w:val="0"/>
      <w:marBottom w:val="0"/>
      <w:divBdr>
        <w:top w:val="none" w:sz="0" w:space="0" w:color="auto"/>
        <w:left w:val="none" w:sz="0" w:space="0" w:color="auto"/>
        <w:bottom w:val="none" w:sz="0" w:space="0" w:color="auto"/>
        <w:right w:val="none" w:sz="0" w:space="0" w:color="auto"/>
      </w:divBdr>
      <w:divsChild>
        <w:div w:id="1235969883">
          <w:marLeft w:val="547"/>
          <w:marRight w:val="0"/>
          <w:marTop w:val="0"/>
          <w:marBottom w:val="0"/>
          <w:divBdr>
            <w:top w:val="none" w:sz="0" w:space="0" w:color="auto"/>
            <w:left w:val="none" w:sz="0" w:space="0" w:color="auto"/>
            <w:bottom w:val="none" w:sz="0" w:space="0" w:color="auto"/>
            <w:right w:val="none" w:sz="0" w:space="0" w:color="auto"/>
          </w:divBdr>
        </w:div>
      </w:divsChild>
    </w:div>
    <w:div w:id="731268753">
      <w:bodyDiv w:val="1"/>
      <w:marLeft w:val="0"/>
      <w:marRight w:val="0"/>
      <w:marTop w:val="0"/>
      <w:marBottom w:val="0"/>
      <w:divBdr>
        <w:top w:val="none" w:sz="0" w:space="0" w:color="auto"/>
        <w:left w:val="none" w:sz="0" w:space="0" w:color="auto"/>
        <w:bottom w:val="none" w:sz="0" w:space="0" w:color="auto"/>
        <w:right w:val="none" w:sz="0" w:space="0" w:color="auto"/>
      </w:divBdr>
    </w:div>
    <w:div w:id="1055736907">
      <w:bodyDiv w:val="1"/>
      <w:marLeft w:val="0"/>
      <w:marRight w:val="0"/>
      <w:marTop w:val="0"/>
      <w:marBottom w:val="0"/>
      <w:divBdr>
        <w:top w:val="none" w:sz="0" w:space="0" w:color="auto"/>
        <w:left w:val="none" w:sz="0" w:space="0" w:color="auto"/>
        <w:bottom w:val="none" w:sz="0" w:space="0" w:color="auto"/>
        <w:right w:val="none" w:sz="0" w:space="0" w:color="auto"/>
      </w:divBdr>
    </w:div>
    <w:div w:id="1070662288">
      <w:bodyDiv w:val="1"/>
      <w:marLeft w:val="0"/>
      <w:marRight w:val="0"/>
      <w:marTop w:val="0"/>
      <w:marBottom w:val="0"/>
      <w:divBdr>
        <w:top w:val="none" w:sz="0" w:space="0" w:color="auto"/>
        <w:left w:val="none" w:sz="0" w:space="0" w:color="auto"/>
        <w:bottom w:val="none" w:sz="0" w:space="0" w:color="auto"/>
        <w:right w:val="none" w:sz="0" w:space="0" w:color="auto"/>
      </w:divBdr>
    </w:div>
    <w:div w:id="1852797297">
      <w:bodyDiv w:val="1"/>
      <w:marLeft w:val="0"/>
      <w:marRight w:val="0"/>
      <w:marTop w:val="0"/>
      <w:marBottom w:val="0"/>
      <w:divBdr>
        <w:top w:val="none" w:sz="0" w:space="0" w:color="auto"/>
        <w:left w:val="none" w:sz="0" w:space="0" w:color="auto"/>
        <w:bottom w:val="none" w:sz="0" w:space="0" w:color="auto"/>
        <w:right w:val="none" w:sz="0" w:space="0" w:color="auto"/>
      </w:divBdr>
      <w:divsChild>
        <w:div w:id="553274553">
          <w:marLeft w:val="360"/>
          <w:marRight w:val="0"/>
          <w:marTop w:val="120"/>
          <w:marBottom w:val="0"/>
          <w:divBdr>
            <w:top w:val="none" w:sz="0" w:space="0" w:color="auto"/>
            <w:left w:val="none" w:sz="0" w:space="0" w:color="auto"/>
            <w:bottom w:val="none" w:sz="0" w:space="0" w:color="auto"/>
            <w:right w:val="none" w:sz="0" w:space="0" w:color="auto"/>
          </w:divBdr>
        </w:div>
        <w:div w:id="1016468117">
          <w:marLeft w:val="360"/>
          <w:marRight w:val="0"/>
          <w:marTop w:val="120"/>
          <w:marBottom w:val="0"/>
          <w:divBdr>
            <w:top w:val="none" w:sz="0" w:space="0" w:color="auto"/>
            <w:left w:val="none" w:sz="0" w:space="0" w:color="auto"/>
            <w:bottom w:val="none" w:sz="0" w:space="0" w:color="auto"/>
            <w:right w:val="none" w:sz="0" w:space="0" w:color="auto"/>
          </w:divBdr>
        </w:div>
        <w:div w:id="159080236">
          <w:marLeft w:val="360"/>
          <w:marRight w:val="0"/>
          <w:marTop w:val="120"/>
          <w:marBottom w:val="0"/>
          <w:divBdr>
            <w:top w:val="none" w:sz="0" w:space="0" w:color="auto"/>
            <w:left w:val="none" w:sz="0" w:space="0" w:color="auto"/>
            <w:bottom w:val="none" w:sz="0" w:space="0" w:color="auto"/>
            <w:right w:val="none" w:sz="0" w:space="0" w:color="auto"/>
          </w:divBdr>
        </w:div>
        <w:div w:id="1848671474">
          <w:marLeft w:val="360"/>
          <w:marRight w:val="0"/>
          <w:marTop w:val="120"/>
          <w:marBottom w:val="0"/>
          <w:divBdr>
            <w:top w:val="none" w:sz="0" w:space="0" w:color="auto"/>
            <w:left w:val="none" w:sz="0" w:space="0" w:color="auto"/>
            <w:bottom w:val="none" w:sz="0" w:space="0" w:color="auto"/>
            <w:right w:val="none" w:sz="0" w:space="0" w:color="auto"/>
          </w:divBdr>
        </w:div>
      </w:divsChild>
    </w:div>
    <w:div w:id="1951815800">
      <w:bodyDiv w:val="1"/>
      <w:marLeft w:val="0"/>
      <w:marRight w:val="0"/>
      <w:marTop w:val="0"/>
      <w:marBottom w:val="0"/>
      <w:divBdr>
        <w:top w:val="none" w:sz="0" w:space="0" w:color="auto"/>
        <w:left w:val="none" w:sz="0" w:space="0" w:color="auto"/>
        <w:bottom w:val="none" w:sz="0" w:space="0" w:color="auto"/>
        <w:right w:val="none" w:sz="0" w:space="0" w:color="auto"/>
      </w:divBdr>
    </w:div>
    <w:div w:id="1989631260">
      <w:bodyDiv w:val="1"/>
      <w:marLeft w:val="0"/>
      <w:marRight w:val="0"/>
      <w:marTop w:val="0"/>
      <w:marBottom w:val="0"/>
      <w:divBdr>
        <w:top w:val="none" w:sz="0" w:space="0" w:color="auto"/>
        <w:left w:val="none" w:sz="0" w:space="0" w:color="auto"/>
        <w:bottom w:val="none" w:sz="0" w:space="0" w:color="auto"/>
        <w:right w:val="none" w:sz="0" w:space="0" w:color="auto"/>
      </w:divBdr>
    </w:div>
    <w:div w:id="2087261187">
      <w:bodyDiv w:val="1"/>
      <w:marLeft w:val="0"/>
      <w:marRight w:val="0"/>
      <w:marTop w:val="0"/>
      <w:marBottom w:val="0"/>
      <w:divBdr>
        <w:top w:val="none" w:sz="0" w:space="0" w:color="auto"/>
        <w:left w:val="none" w:sz="0" w:space="0" w:color="auto"/>
        <w:bottom w:val="none" w:sz="0" w:space="0" w:color="auto"/>
        <w:right w:val="none" w:sz="0" w:space="0" w:color="auto"/>
      </w:divBdr>
    </w:div>
    <w:div w:id="21055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8651;&#37109;&#22320;&#22336;&#65306;info_pshe@edb.gov.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829C2D0BC7F544BE1FEDE0EECD7245" ma:contentTypeVersion="14" ma:contentTypeDescription="Create a new document." ma:contentTypeScope="" ma:versionID="caf2745eebaeb7caa55a959c3d8208fb">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8c3d82f263b1fc05fbdea81559f60bfa"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7e35e7-8d97-4873-bcad-3ed55303f7fc}"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D1970034-D8CC-4F61-B56C-466B3A45285B}">
  <ds:schemaRefs>
    <ds:schemaRef ds:uri="http://schemas.openxmlformats.org/officeDocument/2006/bibliography"/>
  </ds:schemaRefs>
</ds:datastoreItem>
</file>

<file path=customXml/itemProps2.xml><?xml version="1.0" encoding="utf-8"?>
<ds:datastoreItem xmlns:ds="http://schemas.openxmlformats.org/officeDocument/2006/customXml" ds:itemID="{13830FD0-3369-4F40-8ED4-9D3DC668C6F9}"/>
</file>

<file path=customXml/itemProps3.xml><?xml version="1.0" encoding="utf-8"?>
<ds:datastoreItem xmlns:ds="http://schemas.openxmlformats.org/officeDocument/2006/customXml" ds:itemID="{0DCE00DA-4862-4309-8A8C-096D16B3E0C8}"/>
</file>

<file path=customXml/itemProps4.xml><?xml version="1.0" encoding="utf-8"?>
<ds:datastoreItem xmlns:ds="http://schemas.openxmlformats.org/officeDocument/2006/customXml" ds:itemID="{6B291EA0-7A5B-44D1-8F16-17D87C45F4C6}"/>
</file>

<file path=docProps/app.xml><?xml version="1.0" encoding="utf-8"?>
<Properties xmlns="http://schemas.openxmlformats.org/officeDocument/2006/extended-properties" xmlns:vt="http://schemas.openxmlformats.org/officeDocument/2006/docPropsVTypes">
  <Template>Normal</Template>
  <TotalTime>17</TotalTime>
  <Pages>8</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dc:creator>
  <cp:keywords/>
  <dc:description/>
  <cp:lastModifiedBy>CHAN, Ho-kong</cp:lastModifiedBy>
  <cp:revision>14</cp:revision>
  <cp:lastPrinted>2020-11-26T02:34:00Z</cp:lastPrinted>
  <dcterms:created xsi:type="dcterms:W3CDTF">2020-11-26T01:18:00Z</dcterms:created>
  <dcterms:modified xsi:type="dcterms:W3CDTF">2026-01-20T03:14:00Z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