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D77" w:rsidRPr="00DC6028" w:rsidRDefault="00565D77" w:rsidP="00F8246A">
      <w:pPr>
        <w:spacing w:line="360" w:lineRule="auto"/>
        <w:jc w:val="center"/>
        <w:rPr>
          <w:rFonts w:ascii="標楷體" w:eastAsia="標楷體" w:hAnsi="標楷體"/>
          <w:b/>
          <w:sz w:val="40"/>
          <w:szCs w:val="40"/>
        </w:rPr>
      </w:pPr>
      <w:r w:rsidRPr="00DC6028">
        <w:rPr>
          <w:rFonts w:ascii="標楷體" w:eastAsia="標楷體" w:hAnsi="標楷體" w:hint="eastAsia"/>
          <w:b/>
          <w:sz w:val="40"/>
          <w:szCs w:val="40"/>
        </w:rPr>
        <w:t>道德的本質</w:t>
      </w:r>
    </w:p>
    <w:p w:rsidR="00565D77" w:rsidRPr="00DC6028" w:rsidRDefault="00565D77" w:rsidP="006F09A5">
      <w:pPr>
        <w:spacing w:line="360" w:lineRule="auto"/>
        <w:jc w:val="center"/>
        <w:outlineLvl w:val="0"/>
        <w:rPr>
          <w:rFonts w:ascii="標楷體" w:eastAsia="標楷體" w:hAnsi="標楷體"/>
          <w:b/>
          <w:sz w:val="40"/>
          <w:szCs w:val="40"/>
        </w:rPr>
      </w:pPr>
      <w:r w:rsidRPr="00DC6028">
        <w:rPr>
          <w:rFonts w:ascii="標楷體" w:eastAsia="標楷體" w:hAnsi="標楷體"/>
          <w:b/>
          <w:sz w:val="40"/>
          <w:szCs w:val="40"/>
        </w:rPr>
        <w:t>&lt;道德與宗教&gt;</w:t>
      </w:r>
    </w:p>
    <w:p w:rsidR="002D393E" w:rsidRPr="00793186" w:rsidRDefault="002D393E" w:rsidP="002D393E">
      <w:pPr>
        <w:rPr>
          <w:b/>
        </w:rPr>
      </w:pPr>
      <w:r w:rsidRPr="00793186">
        <w:rPr>
          <w:rFonts w:hint="eastAsia"/>
          <w:b/>
        </w:rPr>
        <w:t>學習</w:t>
      </w:r>
      <w:r>
        <w:rPr>
          <w:rFonts w:hint="eastAsia"/>
          <w:b/>
        </w:rPr>
        <w:t>目標</w:t>
      </w:r>
      <w:r w:rsidRPr="00793186">
        <w:rPr>
          <w:rFonts w:hint="eastAsia"/>
          <w:b/>
        </w:rPr>
        <w:t>︰</w:t>
      </w:r>
    </w:p>
    <w:p w:rsidR="00565D77" w:rsidRPr="00DC6028" w:rsidRDefault="00565D77" w:rsidP="00DB5FB2">
      <w:pPr>
        <w:rPr>
          <w:rFonts w:asciiTheme="minorEastAsia" w:hAnsiTheme="minorEastAsia"/>
          <w:b/>
          <w:sz w:val="32"/>
          <w:szCs w:val="32"/>
        </w:rPr>
      </w:pPr>
    </w:p>
    <w:p w:rsidR="000D7E07" w:rsidRPr="00DB5FB2" w:rsidRDefault="000D7E07" w:rsidP="00DB5FB2">
      <w:pPr>
        <w:pStyle w:val="a7"/>
        <w:numPr>
          <w:ilvl w:val="0"/>
          <w:numId w:val="41"/>
        </w:numPr>
        <w:rPr>
          <w:b/>
        </w:rPr>
      </w:pPr>
      <w:r w:rsidRPr="00DB5FB2">
        <w:rPr>
          <w:rFonts w:hint="eastAsia"/>
          <w:b/>
        </w:rPr>
        <w:t>知識</w:t>
      </w:r>
    </w:p>
    <w:p w:rsidR="00F8246A" w:rsidRPr="00DB5FB2" w:rsidRDefault="008746F4" w:rsidP="00DB5FB2">
      <w:pPr>
        <w:numPr>
          <w:ilvl w:val="1"/>
          <w:numId w:val="1"/>
        </w:numPr>
        <w:spacing w:line="360" w:lineRule="auto"/>
        <w:jc w:val="both"/>
        <w:rPr>
          <w:rFonts w:asciiTheme="minorEastAsia" w:hAnsiTheme="minorEastAsia"/>
        </w:rPr>
      </w:pPr>
      <w:r w:rsidRPr="00DB5FB2">
        <w:rPr>
          <w:rFonts w:asciiTheme="minorEastAsia" w:hAnsiTheme="minorEastAsia" w:hint="eastAsia"/>
        </w:rPr>
        <w:t>道德</w:t>
      </w:r>
      <w:r w:rsidR="00565D77" w:rsidRPr="00DB5FB2">
        <w:rPr>
          <w:rFonts w:asciiTheme="minorEastAsia" w:hAnsiTheme="minorEastAsia" w:hint="eastAsia"/>
        </w:rPr>
        <w:t>與宗教的關係</w:t>
      </w:r>
      <w:r w:rsidRPr="00DB5FB2">
        <w:rPr>
          <w:rFonts w:asciiTheme="minorEastAsia" w:hAnsiTheme="minorEastAsia" w:hint="eastAsia"/>
        </w:rPr>
        <w:t>：互不相干、互相</w:t>
      </w:r>
      <w:r w:rsidR="00565D77" w:rsidRPr="00DB5FB2">
        <w:rPr>
          <w:rFonts w:asciiTheme="minorEastAsia" w:hAnsiTheme="minorEastAsia" w:hint="eastAsia"/>
        </w:rPr>
        <w:t>矛盾、互相補足</w:t>
      </w:r>
    </w:p>
    <w:p w:rsidR="00A45C66" w:rsidRPr="00DB5FB2" w:rsidRDefault="008746F4" w:rsidP="00DB5FB2">
      <w:pPr>
        <w:numPr>
          <w:ilvl w:val="1"/>
          <w:numId w:val="1"/>
        </w:numPr>
        <w:spacing w:line="360" w:lineRule="auto"/>
        <w:jc w:val="both"/>
        <w:rPr>
          <w:rFonts w:asciiTheme="minorEastAsia" w:hAnsiTheme="minorEastAsia"/>
        </w:rPr>
      </w:pPr>
      <w:r w:rsidRPr="00DB5FB2">
        <w:rPr>
          <w:rFonts w:asciiTheme="minorEastAsia" w:hAnsiTheme="minorEastAsia" w:hint="eastAsia"/>
        </w:rPr>
        <w:t>宗教有助道德發展的三種情況：報應和罪疚、道德戒</w:t>
      </w:r>
      <w:r w:rsidR="00A45C66" w:rsidRPr="00DB5FB2">
        <w:rPr>
          <w:rFonts w:asciiTheme="minorEastAsia" w:hAnsiTheme="minorEastAsia" w:hint="eastAsia"/>
        </w:rPr>
        <w:t>律及宗教信念</w:t>
      </w:r>
    </w:p>
    <w:p w:rsidR="00A45C66" w:rsidRPr="00DB5FB2" w:rsidRDefault="00A45C66" w:rsidP="00B748B1">
      <w:pPr>
        <w:jc w:val="both"/>
        <w:rPr>
          <w:rFonts w:asciiTheme="minorEastAsia" w:hAnsiTheme="minorEastAsia"/>
        </w:rPr>
      </w:pPr>
    </w:p>
    <w:p w:rsidR="000D7E07" w:rsidRPr="00DB5FB2" w:rsidRDefault="000D7E07" w:rsidP="000D7E07">
      <w:pPr>
        <w:pStyle w:val="a7"/>
        <w:numPr>
          <w:ilvl w:val="0"/>
          <w:numId w:val="41"/>
        </w:numPr>
        <w:rPr>
          <w:b/>
        </w:rPr>
      </w:pPr>
      <w:r w:rsidRPr="00DB5FB2">
        <w:rPr>
          <w:rFonts w:hint="eastAsia"/>
          <w:b/>
        </w:rPr>
        <w:t>技能</w:t>
      </w:r>
    </w:p>
    <w:p w:rsidR="000D7E07" w:rsidRDefault="000D7E07" w:rsidP="000D7E07">
      <w:pPr>
        <w:numPr>
          <w:ilvl w:val="0"/>
          <w:numId w:val="40"/>
        </w:numPr>
        <w:jc w:val="both"/>
      </w:pPr>
      <w:r w:rsidRPr="000D7E07">
        <w:rPr>
          <w:rFonts w:hint="eastAsia"/>
        </w:rPr>
        <w:t>明辨性思考能力、溝通能力、</w:t>
      </w:r>
      <w:r w:rsidR="00CB7F0E">
        <w:rPr>
          <w:rFonts w:hint="eastAsia"/>
        </w:rPr>
        <w:t>解決問題能力</w:t>
      </w:r>
    </w:p>
    <w:p w:rsidR="000D7E07" w:rsidRPr="000D7E07" w:rsidRDefault="000D7E07" w:rsidP="00DB5FB2">
      <w:pPr>
        <w:ind w:left="960"/>
        <w:jc w:val="both"/>
      </w:pPr>
    </w:p>
    <w:p w:rsidR="000D7E07" w:rsidRPr="00DB5FB2" w:rsidRDefault="000D7E07" w:rsidP="000D7E07">
      <w:pPr>
        <w:pStyle w:val="a7"/>
        <w:numPr>
          <w:ilvl w:val="0"/>
          <w:numId w:val="41"/>
        </w:numPr>
        <w:rPr>
          <w:b/>
        </w:rPr>
      </w:pPr>
      <w:r w:rsidRPr="00DB5FB2">
        <w:rPr>
          <w:rFonts w:hint="eastAsia"/>
          <w:b/>
        </w:rPr>
        <w:t>態度與價值觀</w:t>
      </w:r>
    </w:p>
    <w:p w:rsidR="000D7E07" w:rsidRPr="000D7E07" w:rsidRDefault="000D7E07" w:rsidP="000D7E07">
      <w:pPr>
        <w:numPr>
          <w:ilvl w:val="0"/>
          <w:numId w:val="40"/>
        </w:numPr>
        <w:jc w:val="both"/>
        <w:rPr>
          <w:rFonts w:ascii="新細明體" w:hAnsi="新細明體"/>
        </w:rPr>
      </w:pPr>
      <w:r w:rsidRPr="000D7E07">
        <w:rPr>
          <w:rFonts w:hint="eastAsia"/>
        </w:rPr>
        <w:t>理性、</w:t>
      </w:r>
      <w:r w:rsidR="00CB7F0E">
        <w:rPr>
          <w:rFonts w:hint="eastAsia"/>
        </w:rPr>
        <w:t>開明、多元共融、簡樸生活</w:t>
      </w:r>
    </w:p>
    <w:p w:rsidR="00B748B1" w:rsidRPr="00DB5FB2" w:rsidRDefault="00B748B1" w:rsidP="00B748B1">
      <w:pPr>
        <w:rPr>
          <w:rFonts w:asciiTheme="minorEastAsia" w:hAnsiTheme="minorEastAsia"/>
          <w:b/>
        </w:rPr>
      </w:pPr>
    </w:p>
    <w:p w:rsidR="00B748B1" w:rsidRPr="00DC6028" w:rsidRDefault="00B748B1" w:rsidP="00B748B1">
      <w:pPr>
        <w:rPr>
          <w:rFonts w:asciiTheme="minorEastAsia" w:hAnsiTheme="minorEastAsia"/>
          <w:b/>
          <w:sz w:val="32"/>
          <w:szCs w:val="32"/>
        </w:rPr>
      </w:pPr>
    </w:p>
    <w:p w:rsidR="00B748B1" w:rsidRPr="00DC6028" w:rsidRDefault="000D7E07" w:rsidP="00B748B1">
      <w:pPr>
        <w:rPr>
          <w:rFonts w:asciiTheme="minorEastAsia" w:hAnsiTheme="minorEastAsia"/>
          <w:b/>
          <w:sz w:val="32"/>
          <w:szCs w:val="32"/>
        </w:rPr>
      </w:pPr>
      <w:r>
        <w:rPr>
          <w:rFonts w:asciiTheme="minorEastAsia" w:hAnsiTheme="minorEastAsia"/>
          <w:b/>
          <w:noProof/>
          <w:sz w:val="32"/>
          <w:szCs w:val="32"/>
          <w:lang w:val="en-US"/>
        </w:rPr>
        <mc:AlternateContent>
          <mc:Choice Requires="wps">
            <w:drawing>
              <wp:anchor distT="0" distB="0" distL="114300" distR="114300" simplePos="0" relativeHeight="251661312" behindDoc="0" locked="0" layoutInCell="1" allowOverlap="1" wp14:editId="01200D7B">
                <wp:simplePos x="0" y="0"/>
                <wp:positionH relativeFrom="column">
                  <wp:posOffset>423333</wp:posOffset>
                </wp:positionH>
                <wp:positionV relativeFrom="paragraph">
                  <wp:posOffset>84032</wp:posOffset>
                </wp:positionV>
                <wp:extent cx="4880610" cy="2590800"/>
                <wp:effectExtent l="0" t="0" r="15240" b="190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590800"/>
                        </a:xfrm>
                        <a:prstGeom prst="rect">
                          <a:avLst/>
                        </a:prstGeom>
                        <a:solidFill>
                          <a:srgbClr val="FFFFFF"/>
                        </a:solidFill>
                        <a:ln w="9525">
                          <a:solidFill>
                            <a:srgbClr val="000000"/>
                          </a:solidFill>
                          <a:miter lim="800000"/>
                          <a:headEnd/>
                          <a:tailEnd/>
                        </a:ln>
                      </wps:spPr>
                      <wps:txbx>
                        <w:txbxContent>
                          <w:p w:rsidR="00C204F3" w:rsidRPr="00E04A98" w:rsidRDefault="00C204F3" w:rsidP="000D7E07">
                            <w:pPr>
                              <w:rPr>
                                <w:rFonts w:asciiTheme="minorEastAsia" w:hAnsiTheme="minorEastAsia"/>
                                <w:b/>
                                <w:sz w:val="20"/>
                                <w:szCs w:val="20"/>
                                <w:lang w:eastAsia="zh-HK"/>
                              </w:rPr>
                            </w:pPr>
                            <w:r w:rsidRPr="00E04A98">
                              <w:rPr>
                                <w:rFonts w:asciiTheme="minorEastAsia" w:hAnsiTheme="minorEastAsia" w:hint="eastAsia"/>
                                <w:b/>
                                <w:sz w:val="20"/>
                                <w:szCs w:val="20"/>
                              </w:rPr>
                              <w:t>重要信息</w:t>
                            </w:r>
                            <w:r>
                              <w:rPr>
                                <w:rFonts w:asciiTheme="minorEastAsia" w:hAnsiTheme="minorEastAsia" w:hint="eastAsia"/>
                                <w:b/>
                                <w:sz w:val="20"/>
                                <w:szCs w:val="20"/>
                              </w:rPr>
                              <w:t>：</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C204F3" w:rsidRPr="00397005" w:rsidRDefault="00C204F3" w:rsidP="00DB5FB2">
                            <w:pPr>
                              <w:pStyle w:val="-11"/>
                              <w:numPr>
                                <w:ilvl w:val="0"/>
                                <w:numId w:val="42"/>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margin-left:33.35pt;margin-top:6.6pt;width:384.3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">
                <v:textbox>
                  <w:txbxContent>
                    <w:p w:rsidR="00C204F3" w:rsidRPr="00E04A98" w:rsidRDefault="00C204F3" w:rsidP="000D7E07">
                      <w:pPr>
                        <w:rPr>
                          <w:rFonts w:asciiTheme="minorEastAsia" w:hAnsiTheme="minorEastAsia"/>
                          <w:b/>
                          <w:sz w:val="20"/>
                          <w:szCs w:val="20"/>
                          <w:lang w:eastAsia="zh-HK"/>
                        </w:rPr>
                      </w:pPr>
                      <w:r w:rsidRPr="00E04A98">
                        <w:rPr>
                          <w:rFonts w:asciiTheme="minorEastAsia" w:hAnsiTheme="minorEastAsia" w:hint="eastAsia"/>
                          <w:b/>
                          <w:sz w:val="20"/>
                          <w:szCs w:val="20"/>
                        </w:rPr>
                        <w:t>重要信息</w:t>
                      </w:r>
                      <w:r>
                        <w:rPr>
                          <w:rFonts w:asciiTheme="minorEastAsia" w:hAnsiTheme="minorEastAsia" w:hint="eastAsia"/>
                          <w:b/>
                          <w:sz w:val="20"/>
                          <w:szCs w:val="20"/>
                        </w:rPr>
                        <w:t>：</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C204F3" w:rsidRPr="00397005" w:rsidRDefault="00C204F3" w:rsidP="00DB5FB2">
                      <w:pPr>
                        <w:pStyle w:val="-11"/>
                        <w:numPr>
                          <w:ilvl w:val="0"/>
                          <w:numId w:val="42"/>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C204F3" w:rsidRPr="00397005" w:rsidRDefault="00C204F3" w:rsidP="00DB5FB2">
                      <w:pPr>
                        <w:pStyle w:val="-11"/>
                        <w:numPr>
                          <w:ilvl w:val="0"/>
                          <w:numId w:val="42"/>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v:textbox>
              </v:shape>
            </w:pict>
          </mc:Fallback>
        </mc:AlternateContent>
      </w: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B748B1" w:rsidRPr="00DC6028" w:rsidRDefault="00B748B1" w:rsidP="00B748B1">
      <w:pPr>
        <w:rPr>
          <w:rFonts w:asciiTheme="minorEastAsia" w:hAnsiTheme="minorEastAsia"/>
          <w:b/>
          <w:sz w:val="32"/>
          <w:szCs w:val="32"/>
        </w:rPr>
      </w:pPr>
    </w:p>
    <w:p w:rsidR="00565D77" w:rsidRPr="00DC6028" w:rsidRDefault="00565D77" w:rsidP="00B748B1">
      <w:pPr>
        <w:rPr>
          <w:rFonts w:asciiTheme="minorEastAsia" w:hAnsiTheme="minorEastAsia"/>
          <w:b/>
          <w:sz w:val="32"/>
          <w:szCs w:val="32"/>
        </w:rPr>
      </w:pPr>
      <w:r w:rsidRPr="00DC6028">
        <w:rPr>
          <w:rFonts w:asciiTheme="minorEastAsia" w:hAnsiTheme="minorEastAsia" w:hint="eastAsia"/>
          <w:b/>
          <w:sz w:val="32"/>
          <w:szCs w:val="32"/>
        </w:rPr>
        <w:t>建議教</w:t>
      </w:r>
      <w:r w:rsidR="005514BA" w:rsidRPr="00DC6028">
        <w:rPr>
          <w:rFonts w:asciiTheme="minorEastAsia" w:hAnsiTheme="minorEastAsia" w:hint="eastAsia"/>
          <w:b/>
          <w:sz w:val="32"/>
          <w:szCs w:val="32"/>
        </w:rPr>
        <w:t>節</w:t>
      </w:r>
      <w:r w:rsidRPr="00DC6028">
        <w:rPr>
          <w:rFonts w:asciiTheme="minorEastAsia" w:hAnsiTheme="minorEastAsia" w:hint="eastAsia"/>
          <w:b/>
          <w:sz w:val="32"/>
          <w:szCs w:val="32"/>
        </w:rPr>
        <w:t>︰</w:t>
      </w:r>
      <w:r w:rsidRPr="00DC6028">
        <w:rPr>
          <w:rFonts w:asciiTheme="minorEastAsia" w:hAnsiTheme="minorEastAsia"/>
          <w:b/>
          <w:sz w:val="32"/>
          <w:szCs w:val="32"/>
        </w:rPr>
        <w:t>6</w:t>
      </w:r>
    </w:p>
    <w:p w:rsidR="000D7E07" w:rsidRDefault="000D7E07">
      <w:pPr>
        <w:rPr>
          <w:rFonts w:asciiTheme="minorEastAsia" w:hAnsiTheme="minorEastAsia"/>
          <w:b/>
          <w:sz w:val="32"/>
          <w:szCs w:val="32"/>
        </w:rPr>
      </w:pPr>
      <w:r>
        <w:rPr>
          <w:rFonts w:asciiTheme="minorEastAsia" w:hAnsiTheme="minorEastAsia"/>
          <w:b/>
          <w:sz w:val="32"/>
          <w:szCs w:val="32"/>
        </w:rPr>
        <w:br w:type="page"/>
      </w:r>
    </w:p>
    <w:p w:rsidR="006C35C5" w:rsidRPr="00DC6028" w:rsidRDefault="006C35C5" w:rsidP="00B748B1">
      <w:pPr>
        <w:rPr>
          <w:rFonts w:asciiTheme="minorEastAsia" w:hAnsiTheme="minorEastAsia"/>
        </w:rPr>
      </w:pPr>
      <w:r w:rsidRPr="00DC6028">
        <w:rPr>
          <w:rFonts w:asciiTheme="minorEastAsia" w:hAnsiTheme="minorEastAsia" w:hint="eastAsia"/>
          <w:b/>
          <w:sz w:val="32"/>
          <w:szCs w:val="32"/>
        </w:rPr>
        <w:lastRenderedPageBreak/>
        <w:t>教師先預備資料：</w:t>
      </w:r>
      <w:r w:rsidRPr="00DC6028">
        <w:rPr>
          <w:rFonts w:asciiTheme="minorEastAsia" w:hAnsiTheme="minorEastAsia"/>
        </w:rPr>
        <w:t xml:space="preserve">   </w:t>
      </w:r>
    </w:p>
    <w:p w:rsidR="007F68B7" w:rsidRPr="00DC6028" w:rsidRDefault="007F68B7" w:rsidP="00B748B1">
      <w:pPr>
        <w:numPr>
          <w:ilvl w:val="0"/>
          <w:numId w:val="3"/>
        </w:numPr>
        <w:rPr>
          <w:rFonts w:ascii="新細明體" w:hAnsi="新細明體"/>
        </w:rPr>
      </w:pPr>
      <w:r w:rsidRPr="00DC6028">
        <w:rPr>
          <w:rFonts w:ascii="新細明體" w:hAnsi="新細明體" w:hint="eastAsia"/>
        </w:rPr>
        <w:t>引入活動：道德實踐難題、游敘弗倫的兩難問題（</w:t>
      </w:r>
      <w:r w:rsidRPr="00DC6028">
        <w:rPr>
          <w:rFonts w:ascii="新細明體" w:hAnsi="新細明體"/>
        </w:rPr>
        <w:t>Euthyphro dilemma</w:t>
      </w:r>
      <w:r w:rsidRPr="00DC6028">
        <w:rPr>
          <w:rFonts w:ascii="新細明體" w:hAnsi="新細明體" w:hint="eastAsia"/>
        </w:rPr>
        <w:t>）</w:t>
      </w:r>
    </w:p>
    <w:p w:rsidR="007F68B7" w:rsidRPr="00DC6028" w:rsidRDefault="007F68B7" w:rsidP="00B748B1">
      <w:pPr>
        <w:numPr>
          <w:ilvl w:val="0"/>
          <w:numId w:val="5"/>
        </w:numPr>
        <w:rPr>
          <w:rFonts w:ascii="新細明體" w:hAnsi="新細明體"/>
        </w:rPr>
      </w:pPr>
      <w:r w:rsidRPr="00DC6028">
        <w:rPr>
          <w:rFonts w:ascii="新細明體" w:hAnsi="新細明體" w:hint="eastAsia"/>
        </w:rPr>
        <w:t>學科知識內容（</w:t>
      </w:r>
      <w:r w:rsidR="006F29B4" w:rsidRPr="00DC6028">
        <w:rPr>
          <w:rFonts w:ascii="新細明體" w:hAnsi="新細明體" w:hint="eastAsia"/>
        </w:rPr>
        <w:t>一</w:t>
      </w:r>
      <w:r w:rsidRPr="00DC6028">
        <w:rPr>
          <w:rFonts w:ascii="新細明體" w:hAnsi="新細明體" w:hint="eastAsia"/>
        </w:rPr>
        <w:t>）</w:t>
      </w:r>
      <w:r w:rsidRPr="00DC6028">
        <w:rPr>
          <w:rFonts w:ascii="新細明體" w:hAnsi="新細明體"/>
        </w:rPr>
        <w:t>：</w:t>
      </w:r>
      <w:r w:rsidRPr="00DC6028">
        <w:rPr>
          <w:rFonts w:ascii="新細明體" w:hAnsi="新細明體" w:hint="eastAsia"/>
        </w:rPr>
        <w:t>道德與宗教</w:t>
      </w:r>
      <w:r w:rsidR="00FB0B4C" w:rsidRPr="00DC6028">
        <w:rPr>
          <w:rFonts w:ascii="新細明體" w:hAnsi="新細明體"/>
        </w:rPr>
        <w:t xml:space="preserve"> — </w:t>
      </w:r>
      <w:r w:rsidRPr="00DC6028">
        <w:rPr>
          <w:rFonts w:ascii="新細明體" w:hAnsi="新細明體" w:hint="eastAsia"/>
        </w:rPr>
        <w:t>互不相干、互相矛盾</w:t>
      </w:r>
    </w:p>
    <w:p w:rsidR="007F68B7" w:rsidRPr="00DC6028" w:rsidRDefault="007F68B7" w:rsidP="00B748B1">
      <w:pPr>
        <w:numPr>
          <w:ilvl w:val="0"/>
          <w:numId w:val="5"/>
        </w:numPr>
        <w:rPr>
          <w:rFonts w:ascii="新細明體" w:hAnsi="新細明體"/>
        </w:rPr>
      </w:pPr>
      <w:r w:rsidRPr="00DC6028">
        <w:rPr>
          <w:rFonts w:ascii="新細明體" w:hAnsi="新細明體" w:hint="eastAsia"/>
        </w:rPr>
        <w:t>學科知識內容（</w:t>
      </w:r>
      <w:r w:rsidR="006F29B4" w:rsidRPr="00DC6028">
        <w:rPr>
          <w:rFonts w:ascii="新細明體" w:hAnsi="新細明體" w:hint="eastAsia"/>
        </w:rPr>
        <w:t>二</w:t>
      </w:r>
      <w:r w:rsidRPr="00DC6028">
        <w:rPr>
          <w:rFonts w:ascii="新細明體" w:hAnsi="新細明體" w:hint="eastAsia"/>
        </w:rPr>
        <w:t>）：道德與宗教</w:t>
      </w:r>
      <w:r w:rsidR="00FB0B4C" w:rsidRPr="00DC6028">
        <w:rPr>
          <w:rFonts w:ascii="新細明體" w:hAnsi="新細明體"/>
        </w:rPr>
        <w:t xml:space="preserve"> — </w:t>
      </w:r>
      <w:r w:rsidRPr="00DC6028">
        <w:rPr>
          <w:rFonts w:ascii="新細明體" w:hAnsi="新細明體" w:hint="eastAsia"/>
        </w:rPr>
        <w:t>互相補足</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7F68B7" w:rsidRPr="00DC6028">
        <w:rPr>
          <w:rFonts w:ascii="新細明體" w:hAnsi="新細明體" w:hint="eastAsia"/>
        </w:rPr>
        <w:t>（</w:t>
      </w:r>
      <w:r w:rsidR="006F29B4" w:rsidRPr="00DC6028">
        <w:rPr>
          <w:rFonts w:ascii="新細明體" w:hAnsi="新細明體" w:hint="eastAsia"/>
        </w:rPr>
        <w:t>一</w:t>
      </w:r>
      <w:r w:rsidR="007F68B7" w:rsidRPr="00DC6028">
        <w:rPr>
          <w:rFonts w:ascii="新細明體" w:hAnsi="新細明體" w:hint="eastAsia"/>
        </w:rPr>
        <w:t>）：天主教會反對避孕</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5F5DC0" w:rsidRPr="00DC6028">
        <w:rPr>
          <w:rFonts w:ascii="新細明體" w:hAnsi="新細明體" w:hint="eastAsia"/>
        </w:rPr>
        <w:t>（</w:t>
      </w:r>
      <w:r w:rsidR="006F29B4" w:rsidRPr="00DC6028">
        <w:rPr>
          <w:rFonts w:ascii="新細明體" w:hAnsi="新細明體" w:hint="eastAsia"/>
        </w:rPr>
        <w:t>二</w:t>
      </w:r>
      <w:r w:rsidR="005F5DC0" w:rsidRPr="00DC6028">
        <w:rPr>
          <w:rFonts w:ascii="新細明體" w:hAnsi="新細明體" w:hint="eastAsia"/>
        </w:rPr>
        <w:t>）</w:t>
      </w:r>
      <w:r w:rsidR="007F68B7" w:rsidRPr="00DC6028">
        <w:rPr>
          <w:rFonts w:ascii="新細明體" w:hAnsi="新細明體" w:hint="eastAsia"/>
        </w:rPr>
        <w:t>：佛教與消費主義</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5F5DC0" w:rsidRPr="00DC6028">
        <w:rPr>
          <w:rFonts w:ascii="新細明體" w:hAnsi="新細明體" w:hint="eastAsia"/>
        </w:rPr>
        <w:t>（</w:t>
      </w:r>
      <w:r w:rsidR="006F29B4" w:rsidRPr="00DC6028">
        <w:rPr>
          <w:rFonts w:ascii="新細明體" w:hAnsi="新細明體" w:hint="eastAsia"/>
        </w:rPr>
        <w:t>三</w:t>
      </w:r>
      <w:r w:rsidR="005F5DC0" w:rsidRPr="00DC6028">
        <w:rPr>
          <w:rFonts w:ascii="新細明體" w:hAnsi="新細明體" w:hint="eastAsia"/>
        </w:rPr>
        <w:t>）</w:t>
      </w:r>
      <w:r w:rsidR="007F68B7" w:rsidRPr="00DC6028">
        <w:rPr>
          <w:rFonts w:ascii="新細明體" w:hAnsi="新細明體" w:hint="eastAsia"/>
        </w:rPr>
        <w:t>：基督宗教與消費主義</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5F5DC0" w:rsidRPr="00DC6028">
        <w:rPr>
          <w:rFonts w:ascii="新細明體" w:hAnsi="新細明體" w:hint="eastAsia"/>
        </w:rPr>
        <w:t>（</w:t>
      </w:r>
      <w:r w:rsidR="006F29B4" w:rsidRPr="00DC6028">
        <w:rPr>
          <w:rFonts w:ascii="新細明體" w:hAnsi="新細明體" w:hint="eastAsia"/>
        </w:rPr>
        <w:t>四</w:t>
      </w:r>
      <w:r w:rsidR="005F5DC0" w:rsidRPr="00DC6028">
        <w:rPr>
          <w:rFonts w:ascii="新細明體" w:hAnsi="新細明體" w:hint="eastAsia"/>
        </w:rPr>
        <w:t>）</w:t>
      </w:r>
      <w:r w:rsidR="007F68B7" w:rsidRPr="00DC6028">
        <w:rPr>
          <w:rFonts w:ascii="新細明體" w:hAnsi="新細明體" w:hint="eastAsia"/>
        </w:rPr>
        <w:t>：和平始於正念</w:t>
      </w:r>
      <w:r w:rsidR="00FB0B4C" w:rsidRPr="00DC6028">
        <w:rPr>
          <w:rFonts w:ascii="新細明體" w:hAnsi="新細明體"/>
        </w:rPr>
        <w:t xml:space="preserve"> — </w:t>
      </w:r>
      <w:r w:rsidR="007F68B7" w:rsidRPr="00DC6028">
        <w:rPr>
          <w:rFonts w:ascii="新細明體" w:hAnsi="新細明體" w:hint="eastAsia"/>
        </w:rPr>
        <w:t>一行禪師</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6D24F8" w:rsidRPr="00DC6028">
        <w:rPr>
          <w:rFonts w:ascii="新細明體" w:hAnsi="新細明體" w:hint="eastAsia"/>
        </w:rPr>
        <w:t>（</w:t>
      </w:r>
      <w:r w:rsidR="006F29B4" w:rsidRPr="00DC6028">
        <w:rPr>
          <w:rFonts w:ascii="新細明體" w:hAnsi="新細明體" w:hint="eastAsia"/>
        </w:rPr>
        <w:t>五</w:t>
      </w:r>
      <w:r w:rsidR="007F68B7" w:rsidRPr="00DC6028">
        <w:rPr>
          <w:rFonts w:ascii="新細明體" w:hAnsi="新細明體" w:hint="eastAsia"/>
        </w:rPr>
        <w:t>）：</w:t>
      </w:r>
      <w:r w:rsidR="00E74C80" w:rsidRPr="00DC6028">
        <w:rPr>
          <w:rFonts w:ascii="新細明體" w:hAnsi="新細明體" w:hint="eastAsia"/>
        </w:rPr>
        <w:t>教宗通</w:t>
      </w:r>
      <w:r w:rsidR="00230FE7">
        <w:rPr>
          <w:rFonts w:ascii="新細明體" w:hAnsi="新細明體" w:hint="eastAsia"/>
        </w:rPr>
        <w:t>諭</w:t>
      </w:r>
      <w:r w:rsidR="00E74C80" w:rsidRPr="00DC6028">
        <w:rPr>
          <w:rFonts w:ascii="新細明體" w:hAnsi="新細明體" w:hint="eastAsia"/>
        </w:rPr>
        <w:t>與工人權益</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6D24F8" w:rsidRPr="00DC6028">
        <w:rPr>
          <w:rFonts w:ascii="新細明體" w:hAnsi="新細明體" w:hint="eastAsia"/>
        </w:rPr>
        <w:t>（</w:t>
      </w:r>
      <w:r w:rsidR="006F29B4" w:rsidRPr="00DC6028">
        <w:rPr>
          <w:rFonts w:ascii="新細明體" w:hAnsi="新細明體" w:hint="eastAsia"/>
        </w:rPr>
        <w:t>六</w:t>
      </w:r>
      <w:r w:rsidR="007F68B7" w:rsidRPr="00DC6028">
        <w:rPr>
          <w:rFonts w:ascii="新細明體" w:hAnsi="新細明體" w:hint="eastAsia"/>
        </w:rPr>
        <w:t>）：地獄信仰</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6D24F8" w:rsidRPr="00DC6028">
        <w:rPr>
          <w:rFonts w:ascii="新細明體" w:hAnsi="新細明體" w:hint="eastAsia"/>
        </w:rPr>
        <w:t>（</w:t>
      </w:r>
      <w:r w:rsidR="006F29B4" w:rsidRPr="00DC6028">
        <w:rPr>
          <w:rFonts w:ascii="新細明體" w:hAnsi="新細明體" w:hint="eastAsia"/>
        </w:rPr>
        <w:t>七</w:t>
      </w:r>
      <w:r w:rsidR="007F68B7" w:rsidRPr="00DC6028">
        <w:rPr>
          <w:rFonts w:ascii="新細明體" w:hAnsi="新細明體" w:hint="eastAsia"/>
        </w:rPr>
        <w:t>）：守戒</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5F5DC0" w:rsidRPr="00DC6028">
        <w:rPr>
          <w:rFonts w:ascii="新細明體" w:hAnsi="新細明體" w:hint="eastAsia"/>
        </w:rPr>
        <w:t>（</w:t>
      </w:r>
      <w:r w:rsidR="006F29B4" w:rsidRPr="00DC6028">
        <w:rPr>
          <w:rFonts w:ascii="新細明體" w:hAnsi="新細明體" w:hint="eastAsia"/>
        </w:rPr>
        <w:t>八</w:t>
      </w:r>
      <w:r w:rsidR="005F5DC0" w:rsidRPr="00DC6028">
        <w:rPr>
          <w:rFonts w:ascii="新細明體" w:hAnsi="新細明體" w:hint="eastAsia"/>
        </w:rPr>
        <w:t>）</w:t>
      </w:r>
      <w:r w:rsidR="007F68B7" w:rsidRPr="00DC6028">
        <w:rPr>
          <w:rFonts w:ascii="新細明體" w:hAnsi="新細明體" w:hint="eastAsia"/>
        </w:rPr>
        <w:t>：佛教五戒</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6D24F8" w:rsidRPr="00DC6028">
        <w:rPr>
          <w:rFonts w:ascii="新細明體" w:hAnsi="新細明體" w:hint="eastAsia"/>
        </w:rPr>
        <w:t>（</w:t>
      </w:r>
      <w:r w:rsidR="006F29B4" w:rsidRPr="00DC6028">
        <w:rPr>
          <w:rFonts w:ascii="新細明體" w:hAnsi="新細明體" w:hint="eastAsia"/>
        </w:rPr>
        <w:t>九</w:t>
      </w:r>
      <w:r w:rsidR="007F68B7" w:rsidRPr="00DC6028">
        <w:rPr>
          <w:rFonts w:ascii="新細明體" w:hAnsi="新細明體" w:hint="eastAsia"/>
        </w:rPr>
        <w:t>）：</w:t>
      </w:r>
      <w:r w:rsidR="002B3EFE">
        <w:rPr>
          <w:rFonts w:ascii="新細明體" w:hAnsi="新細明體" w:hint="eastAsia"/>
        </w:rPr>
        <w:t>台</w:t>
      </w:r>
      <w:r w:rsidR="007F68B7" w:rsidRPr="00DC6028">
        <w:rPr>
          <w:rFonts w:ascii="新細明體" w:hAnsi="新細明體" w:hint="eastAsia"/>
        </w:rPr>
        <w:t>灣的良心</w:t>
      </w:r>
      <w:r w:rsidR="00FB0B4C" w:rsidRPr="00DC6028">
        <w:rPr>
          <w:rFonts w:ascii="新細明體" w:hAnsi="新細明體"/>
        </w:rPr>
        <w:t xml:space="preserve"> — </w:t>
      </w:r>
      <w:r w:rsidR="007F68B7" w:rsidRPr="00DC6028">
        <w:rPr>
          <w:rFonts w:ascii="新細明體" w:hAnsi="新細明體" w:hint="eastAsia"/>
        </w:rPr>
        <w:t>證嚴法師</w:t>
      </w:r>
    </w:p>
    <w:p w:rsidR="007F68B7" w:rsidRPr="00DC6028" w:rsidRDefault="00752F16" w:rsidP="00B748B1">
      <w:pPr>
        <w:numPr>
          <w:ilvl w:val="0"/>
          <w:numId w:val="5"/>
        </w:numPr>
        <w:rPr>
          <w:rFonts w:ascii="新細明體" w:hAnsi="新細明體"/>
        </w:rPr>
      </w:pPr>
      <w:r w:rsidRPr="00DC6028">
        <w:rPr>
          <w:rFonts w:ascii="新細明體" w:hAnsi="新細明體" w:hint="eastAsia"/>
        </w:rPr>
        <w:t>個案</w:t>
      </w:r>
      <w:r w:rsidR="006D24F8" w:rsidRPr="00DC6028">
        <w:rPr>
          <w:rFonts w:ascii="新細明體" w:hAnsi="新細明體" w:hint="eastAsia"/>
        </w:rPr>
        <w:t>（</w:t>
      </w:r>
      <w:r w:rsidR="006F29B4" w:rsidRPr="00DC6028">
        <w:rPr>
          <w:rFonts w:ascii="新細明體" w:hAnsi="新細明體" w:hint="eastAsia"/>
        </w:rPr>
        <w:t>十</w:t>
      </w:r>
      <w:r w:rsidR="007F68B7" w:rsidRPr="00DC6028">
        <w:rPr>
          <w:rFonts w:ascii="新細明體" w:hAnsi="新細明體" w:hint="eastAsia"/>
        </w:rPr>
        <w:t>）：加爾各答的天使</w:t>
      </w:r>
      <w:r w:rsidR="00FB0B4C" w:rsidRPr="00DC6028">
        <w:rPr>
          <w:rFonts w:ascii="新細明體" w:hAnsi="新細明體"/>
        </w:rPr>
        <w:t xml:space="preserve"> —</w:t>
      </w:r>
      <w:r w:rsidR="007F68B7" w:rsidRPr="00DC6028">
        <w:rPr>
          <w:rFonts w:ascii="新細明體" w:hAnsi="新細明體"/>
        </w:rPr>
        <w:t xml:space="preserve"> 德蘭修女</w:t>
      </w:r>
    </w:p>
    <w:p w:rsidR="006C35C5" w:rsidRPr="00DB5FB2" w:rsidRDefault="006C35C5" w:rsidP="00B748B1">
      <w:pPr>
        <w:ind w:left="960"/>
        <w:rPr>
          <w:rFonts w:ascii="新細明體" w:hAnsi="新細明體"/>
        </w:rPr>
      </w:pPr>
    </w:p>
    <w:p w:rsidR="00A208A3" w:rsidRPr="00DC6028" w:rsidRDefault="006C35C5" w:rsidP="00B748B1">
      <w:pPr>
        <w:rPr>
          <w:rFonts w:ascii="標楷體" w:eastAsia="標楷體" w:hAnsi="標楷體"/>
          <w:b/>
          <w:sz w:val="32"/>
          <w:szCs w:val="32"/>
        </w:rPr>
      </w:pPr>
      <w:r w:rsidRPr="00DC6028">
        <w:rPr>
          <w:rFonts w:ascii="標楷體" w:eastAsia="標楷體" w:hAnsi="標楷體" w:hint="eastAsia"/>
          <w:b/>
          <w:sz w:val="32"/>
          <w:szCs w:val="32"/>
        </w:rPr>
        <w:t>教學過程：</w:t>
      </w:r>
    </w:p>
    <w:p w:rsidR="00A208A3" w:rsidRPr="00DC6028" w:rsidRDefault="006C35C5" w:rsidP="00B748B1">
      <w:pPr>
        <w:numPr>
          <w:ilvl w:val="0"/>
          <w:numId w:val="7"/>
        </w:numPr>
        <w:tabs>
          <w:tab w:val="clear" w:pos="960"/>
          <w:tab w:val="num" w:pos="0"/>
        </w:tabs>
        <w:ind w:left="480"/>
        <w:rPr>
          <w:rFonts w:hAnsi="新細明體"/>
        </w:rPr>
      </w:pPr>
      <w:r w:rsidRPr="00DC6028">
        <w:rPr>
          <w:rFonts w:hAnsi="新細明體" w:hint="eastAsia"/>
        </w:rPr>
        <w:t>教師與學生一起討論「引入活動：</w:t>
      </w:r>
      <w:r w:rsidR="0099072B" w:rsidRPr="00DC6028">
        <w:rPr>
          <w:rFonts w:ascii="新細明體" w:hAnsi="新細明體" w:hint="eastAsia"/>
        </w:rPr>
        <w:t>道德實踐難題</w:t>
      </w:r>
      <w:r w:rsidRPr="00DC6028">
        <w:rPr>
          <w:rFonts w:hAnsi="新細明體" w:hint="eastAsia"/>
        </w:rPr>
        <w:t>」</w:t>
      </w:r>
      <w:r w:rsidRPr="00DC6028">
        <w:rPr>
          <w:rFonts w:hAnsi="新細明體"/>
        </w:rPr>
        <w:t xml:space="preserve"> </w:t>
      </w:r>
    </w:p>
    <w:p w:rsidR="006C35C5" w:rsidRPr="00DC6028" w:rsidRDefault="006C35C5" w:rsidP="00B748B1">
      <w:pPr>
        <w:numPr>
          <w:ilvl w:val="1"/>
          <w:numId w:val="7"/>
        </w:numPr>
        <w:rPr>
          <w:rFonts w:hAnsi="新細明體"/>
        </w:rPr>
      </w:pPr>
      <w:r w:rsidRPr="00DC6028">
        <w:rPr>
          <w:rFonts w:hAnsi="新細明體" w:hint="eastAsia"/>
        </w:rPr>
        <w:t>這</w:t>
      </w:r>
      <w:r w:rsidR="00C055B1" w:rsidRPr="00DC6028">
        <w:rPr>
          <w:rFonts w:hAnsi="新細明體" w:hint="eastAsia"/>
        </w:rPr>
        <w:t>個</w:t>
      </w:r>
      <w:r w:rsidR="00C055B1" w:rsidRPr="00DC6028">
        <w:rPr>
          <w:rFonts w:ascii="新細明體" w:hAnsi="新細明體" w:hint="eastAsia"/>
        </w:rPr>
        <w:t>道德實踐難題的重點在於，很多人遵守道德規範</w:t>
      </w:r>
      <w:r w:rsidRPr="00DC6028">
        <w:rPr>
          <w:rFonts w:hAnsi="新細明體" w:hint="eastAsia"/>
        </w:rPr>
        <w:t>是</w:t>
      </w:r>
      <w:r w:rsidR="00C055B1" w:rsidRPr="00DC6028">
        <w:rPr>
          <w:rFonts w:hAnsi="新細明體" w:hint="eastAsia"/>
        </w:rPr>
        <w:t>出於害怕受罰</w:t>
      </w:r>
      <w:r w:rsidR="006A34F1" w:rsidRPr="00DC6028">
        <w:rPr>
          <w:rFonts w:hAnsi="新細明體" w:hint="eastAsia"/>
        </w:rPr>
        <w:t>，</w:t>
      </w:r>
      <w:r w:rsidR="00C055B1" w:rsidRPr="00DC6028">
        <w:rPr>
          <w:rFonts w:hAnsi="新細明體" w:hint="eastAsia"/>
        </w:rPr>
        <w:t>假如懲罰不存在的話，似乎</w:t>
      </w:r>
      <w:r w:rsidR="006A34F1" w:rsidRPr="00DC6028">
        <w:rPr>
          <w:rFonts w:hAnsi="新細明體" w:hint="eastAsia"/>
        </w:rPr>
        <w:t>便</w:t>
      </w:r>
      <w:r w:rsidR="00C055B1" w:rsidRPr="00DC6028">
        <w:rPr>
          <w:rFonts w:hAnsi="新細明體" w:hint="eastAsia"/>
        </w:rPr>
        <w:t>沒有必要遵守道德規範了。宗教有時依循這個設定，以神的最終懲罰或以因果報應，來促使人行善。然而，宗教有時也會以正面信念和價值，指出行善的好處（如：增加快樂、滿足感；減少痛苦；</w:t>
      </w:r>
      <w:r w:rsidR="00C055B1" w:rsidRPr="00DC6028">
        <w:rPr>
          <w:rFonts w:hAnsi="新細明體"/>
        </w:rPr>
        <w:t xml:space="preserve"> </w:t>
      </w:r>
      <w:r w:rsidR="00C055B1" w:rsidRPr="00DC6028">
        <w:rPr>
          <w:rFonts w:hAnsi="新細明體" w:hint="eastAsia"/>
        </w:rPr>
        <w:t>順應自然）來鼓勵人行善。此活動旨在預備學生探索宗教在實踐道德方面扮演的角色。</w:t>
      </w:r>
    </w:p>
    <w:p w:rsidR="00A208A3" w:rsidRPr="00DC6028" w:rsidRDefault="00C055B1"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教師可選擇與學生一起討論「引入活動：游敘弗倫的兩難問題（</w:t>
      </w:r>
      <w:r w:rsidRPr="00DC6028">
        <w:rPr>
          <w:rFonts w:hAnsi="新細明體"/>
        </w:rPr>
        <w:t>Euthyphro dilemma</w:t>
      </w:r>
      <w:r w:rsidRPr="00DC6028">
        <w:rPr>
          <w:rFonts w:hAnsi="新細明體" w:hint="eastAsia"/>
        </w:rPr>
        <w:t>）」</w:t>
      </w:r>
    </w:p>
    <w:p w:rsidR="001E1D37" w:rsidRPr="00DC6028" w:rsidRDefault="00C055B1" w:rsidP="006D24F8">
      <w:pPr>
        <w:numPr>
          <w:ilvl w:val="1"/>
          <w:numId w:val="7"/>
        </w:numPr>
        <w:rPr>
          <w:rFonts w:hAnsi="新細明體"/>
        </w:rPr>
      </w:pPr>
      <w:r w:rsidRPr="00DC6028">
        <w:rPr>
          <w:rFonts w:hAnsi="新細明體" w:hint="eastAsia"/>
        </w:rPr>
        <w:t>此活動</w:t>
      </w:r>
      <w:r w:rsidR="0057047B" w:rsidRPr="00DC6028">
        <w:rPr>
          <w:rFonts w:hAnsi="新細明體" w:hint="eastAsia"/>
        </w:rPr>
        <w:t>旨在刺激學生思考，一些普遍道德原則是跨越文化的，不同宗教其實只是以其特殊方式，來具體呈現道德原則的實踐形式。這點呼應了後面全球倫理的個案討論。</w:t>
      </w:r>
    </w:p>
    <w:p w:rsidR="00C055B1" w:rsidRPr="00DC6028" w:rsidRDefault="001E1D37"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教師可選擇</w:t>
      </w:r>
      <w:r w:rsidR="00A208A3" w:rsidRPr="00DC6028">
        <w:rPr>
          <w:rFonts w:hAnsi="新細明體" w:hint="eastAsia"/>
        </w:rPr>
        <w:t>將學生分成</w:t>
      </w:r>
      <w:r w:rsidR="00A208A3" w:rsidRPr="00DC6028">
        <w:rPr>
          <w:rFonts w:hAnsi="新細明體"/>
        </w:rPr>
        <w:t>4-5</w:t>
      </w:r>
      <w:r w:rsidR="00A208A3" w:rsidRPr="00DC6028">
        <w:rPr>
          <w:rFonts w:hAnsi="新細明體" w:hint="eastAsia"/>
        </w:rPr>
        <w:t>人一組</w:t>
      </w:r>
      <w:r w:rsidR="00787F21" w:rsidRPr="00DC6028">
        <w:rPr>
          <w:rFonts w:hAnsi="新細明體" w:hint="eastAsia"/>
        </w:rPr>
        <w:t>，著他們</w:t>
      </w:r>
      <w:r w:rsidR="00A208A3" w:rsidRPr="00DC6028">
        <w:rPr>
          <w:rFonts w:hAnsi="新細明體" w:hint="eastAsia"/>
        </w:rPr>
        <w:t>討論「</w:t>
      </w:r>
      <w:r w:rsidR="00752F16" w:rsidRPr="00DC6028">
        <w:rPr>
          <w:rFonts w:hAnsi="新細明體" w:hint="eastAsia"/>
        </w:rPr>
        <w:t>個案</w:t>
      </w:r>
      <w:r w:rsidR="006D24F8" w:rsidRPr="00DC6028">
        <w:rPr>
          <w:rFonts w:hAnsi="新細明體" w:hint="eastAsia"/>
        </w:rPr>
        <w:t>（</w:t>
      </w:r>
      <w:r w:rsidR="006F29B4" w:rsidRPr="00DC6028">
        <w:rPr>
          <w:rFonts w:hAnsi="新細明體" w:hint="eastAsia"/>
        </w:rPr>
        <w:t>一</w:t>
      </w:r>
      <w:r w:rsidR="00A208A3" w:rsidRPr="00DC6028">
        <w:rPr>
          <w:rFonts w:hAnsi="新細明體" w:hint="eastAsia"/>
        </w:rPr>
        <w:t>）：天主教會反對避孕」</w:t>
      </w:r>
    </w:p>
    <w:p w:rsidR="001E1D37" w:rsidRPr="00DC6028" w:rsidRDefault="001E1D37" w:rsidP="00B748B1">
      <w:pPr>
        <w:numPr>
          <w:ilvl w:val="1"/>
          <w:numId w:val="7"/>
        </w:numPr>
        <w:tabs>
          <w:tab w:val="num" w:pos="0"/>
        </w:tabs>
        <w:rPr>
          <w:rFonts w:hAnsi="新細明體"/>
        </w:rPr>
      </w:pPr>
      <w:r w:rsidRPr="00DC6028">
        <w:rPr>
          <w:rFonts w:hAnsi="新細明體" w:hint="eastAsia"/>
        </w:rPr>
        <w:t>讓學生思考宗教與世俗道德規範的衝突。</w:t>
      </w:r>
      <w:r w:rsidRPr="00DC6028">
        <w:rPr>
          <w:rFonts w:hAnsi="新細明體"/>
        </w:rPr>
        <w:t xml:space="preserve"> </w:t>
      </w:r>
    </w:p>
    <w:p w:rsidR="001E1D37" w:rsidRPr="00DC6028" w:rsidRDefault="001E1D37" w:rsidP="00B748B1">
      <w:pPr>
        <w:numPr>
          <w:ilvl w:val="1"/>
          <w:numId w:val="7"/>
        </w:numPr>
        <w:rPr>
          <w:rFonts w:hAnsi="新細明體"/>
        </w:rPr>
      </w:pPr>
      <w:r w:rsidRPr="00DC6028">
        <w:rPr>
          <w:rFonts w:hAnsi="新細明體" w:hint="eastAsia"/>
        </w:rPr>
        <w:t>此個案中，宗教道德是屬於個別傳統的，與社會較普遍的道德規範衝突。避孕在非天主教世界，</w:t>
      </w:r>
      <w:r w:rsidR="00787F21" w:rsidRPr="00DC6028">
        <w:rPr>
          <w:rFonts w:hAnsi="新細明體" w:hint="eastAsia"/>
        </w:rPr>
        <w:t>可說</w:t>
      </w:r>
      <w:r w:rsidRPr="00DC6028">
        <w:rPr>
          <w:rFonts w:hAnsi="新細明體" w:hint="eastAsia"/>
        </w:rPr>
        <w:t>是普遍獲得認同的道德價值。</w:t>
      </w:r>
    </w:p>
    <w:p w:rsidR="006C35C5" w:rsidRPr="00DC6028" w:rsidRDefault="006C35C5"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教師講解「學科知識內容</w:t>
      </w:r>
      <w:r w:rsidR="001E1D37" w:rsidRPr="00DC6028">
        <w:rPr>
          <w:rFonts w:hAnsi="新細明體" w:hint="eastAsia"/>
        </w:rPr>
        <w:t>（</w:t>
      </w:r>
      <w:r w:rsidR="006F29B4" w:rsidRPr="00DC6028">
        <w:rPr>
          <w:rFonts w:hAnsi="新細明體" w:hint="eastAsia"/>
        </w:rPr>
        <w:t>一</w:t>
      </w:r>
      <w:r w:rsidR="001E1D37" w:rsidRPr="00DC6028">
        <w:rPr>
          <w:rFonts w:hAnsi="新細明體" w:hint="eastAsia"/>
        </w:rPr>
        <w:t>）：道德與宗教</w:t>
      </w:r>
      <w:r w:rsidR="00FB0B4C" w:rsidRPr="00DC6028">
        <w:rPr>
          <w:rFonts w:hAnsi="新細明體"/>
        </w:rPr>
        <w:t xml:space="preserve"> </w:t>
      </w:r>
      <w:r w:rsidR="00FB0B4C" w:rsidRPr="00DC6028">
        <w:rPr>
          <w:rFonts w:hAnsi="新細明體" w:hint="eastAsia"/>
        </w:rPr>
        <w:t>—</w:t>
      </w:r>
      <w:r w:rsidR="00FB0B4C" w:rsidRPr="00DC6028">
        <w:rPr>
          <w:rFonts w:hAnsi="新細明體"/>
        </w:rPr>
        <w:t xml:space="preserve"> </w:t>
      </w:r>
      <w:r w:rsidR="001E1D37" w:rsidRPr="00DC6028">
        <w:rPr>
          <w:rFonts w:hAnsi="新細明體" w:hint="eastAsia"/>
        </w:rPr>
        <w:t>互不相干、互相矛盾」，</w:t>
      </w:r>
      <w:r w:rsidRPr="00DC6028">
        <w:rPr>
          <w:rFonts w:hAnsi="新細明體" w:hint="eastAsia"/>
        </w:rPr>
        <w:t>然後教師可以請學生講出道德的重點作</w:t>
      </w:r>
      <w:r w:rsidR="00F14799" w:rsidRPr="00DC6028">
        <w:rPr>
          <w:rFonts w:hAnsi="新細明體" w:hint="eastAsia"/>
        </w:rPr>
        <w:t>小</w:t>
      </w:r>
      <w:r w:rsidRPr="00DC6028">
        <w:rPr>
          <w:rFonts w:hAnsi="新細明體" w:hint="eastAsia"/>
        </w:rPr>
        <w:t>結：</w:t>
      </w:r>
    </w:p>
    <w:p w:rsidR="001E1D37" w:rsidRPr="00DC6028" w:rsidRDefault="001E1D37" w:rsidP="00B748B1">
      <w:pPr>
        <w:numPr>
          <w:ilvl w:val="1"/>
          <w:numId w:val="32"/>
        </w:numPr>
        <w:ind w:left="839" w:hanging="357"/>
        <w:jc w:val="both"/>
        <w:rPr>
          <w:rFonts w:ascii="新細明體" w:hAnsi="新細明體"/>
        </w:rPr>
      </w:pPr>
      <w:r w:rsidRPr="00DC6028">
        <w:rPr>
          <w:rFonts w:hint="eastAsia"/>
        </w:rPr>
        <w:t>在歷史上，道德與宗教的關係一直密不可分。人類社會在進入現代之前，一時一地的文化都由宗教主導</w:t>
      </w:r>
      <w:r w:rsidRPr="00DC6028">
        <w:t xml:space="preserve"> </w:t>
      </w:r>
      <w:r w:rsidRPr="00DC6028">
        <w:rPr>
          <w:rFonts w:hint="eastAsia"/>
        </w:rPr>
        <w:t>。</w:t>
      </w:r>
    </w:p>
    <w:p w:rsidR="001E1D37" w:rsidRPr="00DC6028" w:rsidRDefault="001E1D37" w:rsidP="00B748B1">
      <w:pPr>
        <w:numPr>
          <w:ilvl w:val="1"/>
          <w:numId w:val="32"/>
        </w:numPr>
        <w:ind w:left="839" w:hanging="357"/>
        <w:jc w:val="both"/>
      </w:pPr>
      <w:r w:rsidRPr="00DC6028">
        <w:rPr>
          <w:rFonts w:hint="eastAsia"/>
        </w:rPr>
        <w:t>隨著人類進入現代</w:t>
      </w:r>
      <w:r w:rsidR="00176687" w:rsidRPr="00DC6028">
        <w:rPr>
          <w:rFonts w:hint="eastAsia"/>
        </w:rPr>
        <w:t>化和全球化</w:t>
      </w:r>
      <w:r w:rsidRPr="00DC6028">
        <w:rPr>
          <w:rFonts w:hint="eastAsia"/>
        </w:rPr>
        <w:t>世界，</w:t>
      </w:r>
      <w:r w:rsidR="00176687" w:rsidRPr="00DC6028">
        <w:rPr>
          <w:rFonts w:hint="eastAsia"/>
        </w:rPr>
        <w:t>道德標準</w:t>
      </w:r>
      <w:r w:rsidRPr="00DC6028">
        <w:rPr>
          <w:rFonts w:hint="eastAsia"/>
        </w:rPr>
        <w:t>愈來愈多元。世俗社會不能以單一的宗教權威或傳統為</w:t>
      </w:r>
      <w:r w:rsidR="00176687" w:rsidRPr="00DC6028">
        <w:rPr>
          <w:rFonts w:hint="eastAsia"/>
        </w:rPr>
        <w:t>道德標準的基礎</w:t>
      </w:r>
      <w:r w:rsidRPr="00DC6028">
        <w:rPr>
          <w:rFonts w:hint="eastAsia"/>
        </w:rPr>
        <w:t>，而是要盡力以理性的討論為依歸。</w:t>
      </w:r>
    </w:p>
    <w:p w:rsidR="001E1D37" w:rsidRPr="00DC6028" w:rsidRDefault="00176687" w:rsidP="00B748B1">
      <w:pPr>
        <w:numPr>
          <w:ilvl w:val="1"/>
          <w:numId w:val="32"/>
        </w:numPr>
        <w:ind w:left="839" w:hanging="357"/>
        <w:jc w:val="both"/>
        <w:rPr>
          <w:rFonts w:ascii="新細明體" w:hAnsi="新細明體"/>
        </w:rPr>
      </w:pPr>
      <w:r w:rsidRPr="00DC6028">
        <w:rPr>
          <w:rFonts w:hint="eastAsia"/>
          <w:u w:val="single"/>
        </w:rPr>
        <w:t>互不相干</w:t>
      </w:r>
      <w:r w:rsidRPr="00DC6028">
        <w:rPr>
          <w:rFonts w:hint="eastAsia"/>
        </w:rPr>
        <w:t>：在多數的情況下，世俗社會和宗教團體在道德生活上，都是互不相干、相安無事的。</w:t>
      </w:r>
    </w:p>
    <w:p w:rsidR="001E1D37" w:rsidRPr="00DC6028" w:rsidRDefault="00176687" w:rsidP="00B748B1">
      <w:pPr>
        <w:numPr>
          <w:ilvl w:val="1"/>
          <w:numId w:val="32"/>
        </w:numPr>
        <w:ind w:left="839" w:hanging="357"/>
        <w:jc w:val="both"/>
        <w:rPr>
          <w:rFonts w:ascii="新細明體" w:hAnsi="新細明體"/>
        </w:rPr>
      </w:pPr>
      <w:r w:rsidRPr="00DC6028">
        <w:rPr>
          <w:rFonts w:hint="eastAsia"/>
          <w:u w:val="single"/>
        </w:rPr>
        <w:t>互相矛盾</w:t>
      </w:r>
      <w:r w:rsidRPr="00DC6028">
        <w:rPr>
          <w:rFonts w:hint="eastAsia"/>
        </w:rPr>
        <w:t>：</w:t>
      </w:r>
      <w:r w:rsidRPr="00DC6028">
        <w:rPr>
          <w:rFonts w:ascii="新細明體" w:hAnsi="新細明體" w:hint="eastAsia"/>
        </w:rPr>
        <w:t>在某些情況下，宗教站在</w:t>
      </w:r>
      <w:r w:rsidRPr="00DC6028">
        <w:rPr>
          <w:rFonts w:hint="eastAsia"/>
        </w:rPr>
        <w:t>傳統道德的一面與世俗道德對立，宗教看到現存的社會習俗或法律有違</w:t>
      </w:r>
      <w:r w:rsidR="00787F21" w:rsidRPr="00DC6028">
        <w:rPr>
          <w:rFonts w:hint="eastAsia"/>
        </w:rPr>
        <w:t>他們認為</w:t>
      </w:r>
      <w:r w:rsidRPr="00DC6028">
        <w:rPr>
          <w:rFonts w:hint="eastAsia"/>
        </w:rPr>
        <w:t>根本的道德原則，</w:t>
      </w:r>
      <w:r w:rsidR="00AA1C50" w:rsidRPr="00DC6028">
        <w:rPr>
          <w:rFonts w:hint="eastAsia"/>
        </w:rPr>
        <w:t>會</w:t>
      </w:r>
      <w:r w:rsidR="00C913E4" w:rsidRPr="00DC6028">
        <w:rPr>
          <w:rFonts w:hint="eastAsia"/>
        </w:rPr>
        <w:t>發聲</w:t>
      </w:r>
      <w:r w:rsidRPr="00DC6028">
        <w:rPr>
          <w:rFonts w:hint="eastAsia"/>
        </w:rPr>
        <w:t>。</w:t>
      </w:r>
    </w:p>
    <w:p w:rsidR="00176687" w:rsidRPr="00DC6028" w:rsidRDefault="00DD738A"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w:t>
      </w:r>
      <w:r w:rsidR="006C35C5" w:rsidRPr="00DC6028">
        <w:rPr>
          <w:rFonts w:hAnsi="新細明體" w:hint="eastAsia"/>
        </w:rPr>
        <w:t>將學生分成</w:t>
      </w:r>
      <w:r w:rsidR="006C35C5" w:rsidRPr="00DC6028">
        <w:rPr>
          <w:rFonts w:hAnsi="新細明體"/>
        </w:rPr>
        <w:t>4-5</w:t>
      </w:r>
      <w:r w:rsidR="006C35C5" w:rsidRPr="00DC6028">
        <w:rPr>
          <w:rFonts w:hAnsi="新細明體" w:hint="eastAsia"/>
        </w:rPr>
        <w:t>人一組，著他們討論「</w:t>
      </w:r>
      <w:r w:rsidR="00752F16" w:rsidRPr="00DC6028">
        <w:rPr>
          <w:rFonts w:hAnsi="新細明體" w:hint="eastAsia"/>
        </w:rPr>
        <w:t>個案﹙</w:t>
      </w:r>
      <w:r w:rsidR="006F29B4" w:rsidRPr="00DC6028">
        <w:rPr>
          <w:rFonts w:hAnsi="新細明體" w:hint="eastAsia"/>
        </w:rPr>
        <w:t>二</w:t>
      </w:r>
      <w:r w:rsidR="00752F16" w:rsidRPr="00DC6028">
        <w:rPr>
          <w:rFonts w:hAnsi="新細明體" w:hint="eastAsia"/>
        </w:rPr>
        <w:t>﹚：佛教與消費主義」或「個案</w:t>
      </w:r>
      <w:r w:rsidR="00176687" w:rsidRPr="00DC6028">
        <w:rPr>
          <w:rFonts w:hAnsi="新細明體" w:hint="eastAsia"/>
        </w:rPr>
        <w:t>﹙</w:t>
      </w:r>
      <w:r w:rsidR="006F29B4" w:rsidRPr="00DC6028">
        <w:rPr>
          <w:rFonts w:hAnsi="新細明體" w:hint="eastAsia"/>
        </w:rPr>
        <w:t>三</w:t>
      </w:r>
      <w:r w:rsidR="00176687" w:rsidRPr="00DC6028">
        <w:rPr>
          <w:rFonts w:hAnsi="新細明體" w:hint="eastAsia"/>
        </w:rPr>
        <w:t>﹚：基督宗教與消費主義」。</w:t>
      </w:r>
    </w:p>
    <w:p w:rsidR="00176687" w:rsidRPr="00DC6028" w:rsidRDefault="00176687" w:rsidP="00B748B1">
      <w:pPr>
        <w:numPr>
          <w:ilvl w:val="1"/>
          <w:numId w:val="32"/>
        </w:numPr>
        <w:tabs>
          <w:tab w:val="num" w:pos="0"/>
        </w:tabs>
        <w:ind w:left="839" w:hanging="357"/>
        <w:jc w:val="both"/>
        <w:rPr>
          <w:rFonts w:hAnsi="新細明體"/>
        </w:rPr>
      </w:pPr>
      <w:r w:rsidRPr="00DC6028">
        <w:rPr>
          <w:rFonts w:hAnsi="新細明體" w:hint="eastAsia"/>
        </w:rPr>
        <w:t>此個案進一步探討道德與宗教互相矛盾的情況</w:t>
      </w:r>
      <w:r w:rsidR="00472B7F" w:rsidRPr="00DC6028">
        <w:rPr>
          <w:rFonts w:hAnsi="新細明體" w:hint="eastAsia"/>
          <w:lang w:val="en-US"/>
        </w:rPr>
        <w:t>。</w:t>
      </w:r>
    </w:p>
    <w:p w:rsidR="00176687" w:rsidRPr="00DC6028" w:rsidRDefault="00176687" w:rsidP="00B748B1">
      <w:pPr>
        <w:numPr>
          <w:ilvl w:val="1"/>
          <w:numId w:val="32"/>
        </w:numPr>
        <w:tabs>
          <w:tab w:val="num" w:pos="0"/>
        </w:tabs>
        <w:ind w:left="839" w:hanging="357"/>
        <w:jc w:val="both"/>
        <w:rPr>
          <w:rFonts w:hAnsi="新細明體"/>
        </w:rPr>
      </w:pPr>
      <w:r w:rsidRPr="00DC6028">
        <w:rPr>
          <w:rFonts w:hAnsi="新細明體" w:hint="eastAsia"/>
        </w:rPr>
        <w:t>個案旨在說明，雖然「消費」是得到主流社會認同的價值，但宗教則嘗試以更根本的觀念（宗教信念），指出現存消費主義的局限和問題。</w:t>
      </w:r>
    </w:p>
    <w:p w:rsidR="00F60D33" w:rsidRPr="00DC6028" w:rsidRDefault="00787F21" w:rsidP="00B748B1">
      <w:pPr>
        <w:numPr>
          <w:ilvl w:val="1"/>
          <w:numId w:val="32"/>
        </w:numPr>
        <w:tabs>
          <w:tab w:val="num" w:pos="0"/>
        </w:tabs>
        <w:ind w:left="839" w:hanging="357"/>
        <w:jc w:val="both"/>
        <w:rPr>
          <w:rFonts w:hAnsi="新細明體"/>
        </w:rPr>
      </w:pPr>
      <w:r w:rsidRPr="00DC6028">
        <w:rPr>
          <w:rFonts w:hAnsi="新細明體" w:hint="eastAsia"/>
        </w:rPr>
        <w:t>「個案﹙二﹚、﹙三﹚」</w:t>
      </w:r>
      <w:r w:rsidR="00176687" w:rsidRPr="00DC6028">
        <w:rPr>
          <w:rFonts w:hAnsi="新細明體" w:hint="eastAsia"/>
        </w:rPr>
        <w:t>與</w:t>
      </w:r>
      <w:r w:rsidR="00F60D33" w:rsidRPr="00DC6028">
        <w:rPr>
          <w:rFonts w:hAnsi="新細明體" w:hint="eastAsia"/>
        </w:rPr>
        <w:t>「天主教會反對避孕」個案的矛盾不同，後者是宗教站在維護自身傳統立場，前者</w:t>
      </w:r>
      <w:r w:rsidR="00CB7F0E">
        <w:rPr>
          <w:rFonts w:hAnsi="新細明體" w:hint="eastAsia"/>
        </w:rPr>
        <w:t>（反思消費主義）</w:t>
      </w:r>
      <w:r w:rsidR="00F60D33" w:rsidRPr="00DC6028">
        <w:rPr>
          <w:rFonts w:hAnsi="新細明體" w:hint="eastAsia"/>
        </w:rPr>
        <w:t>則是站在普世人類和萬物生存的倫理立場。前者較易獲得教外人士明白和認同。</w:t>
      </w:r>
    </w:p>
    <w:p w:rsidR="00F60D33" w:rsidRPr="00DC6028" w:rsidRDefault="00DD738A"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w:t>
      </w:r>
      <w:r w:rsidR="00F60D33" w:rsidRPr="00DC6028">
        <w:rPr>
          <w:rFonts w:hAnsi="新細明體" w:hint="eastAsia"/>
        </w:rPr>
        <w:t>將學生分成</w:t>
      </w:r>
      <w:r w:rsidR="00F60D33" w:rsidRPr="00DC6028">
        <w:rPr>
          <w:rFonts w:hAnsi="新細明體"/>
        </w:rPr>
        <w:t>4-5</w:t>
      </w:r>
      <w:r w:rsidR="00F60D33" w:rsidRPr="00DC6028">
        <w:rPr>
          <w:rFonts w:hAnsi="新細明體" w:hint="eastAsia"/>
        </w:rPr>
        <w:t>人一組，著他們討論「</w:t>
      </w:r>
      <w:r w:rsidR="00752F16" w:rsidRPr="00DC6028">
        <w:rPr>
          <w:rFonts w:hAnsi="新細明體" w:hint="eastAsia"/>
        </w:rPr>
        <w:t>個案</w:t>
      </w:r>
      <w:r w:rsidR="00F60D33" w:rsidRPr="00DC6028">
        <w:rPr>
          <w:rFonts w:hAnsi="新細明體" w:hint="eastAsia"/>
        </w:rPr>
        <w:t>﹙</w:t>
      </w:r>
      <w:r w:rsidR="006F29B4" w:rsidRPr="00DC6028">
        <w:rPr>
          <w:rFonts w:hAnsi="新細明體" w:hint="eastAsia"/>
        </w:rPr>
        <w:t>四</w:t>
      </w:r>
      <w:r w:rsidR="00F60D33" w:rsidRPr="00DC6028">
        <w:rPr>
          <w:rFonts w:hAnsi="新細明體" w:hint="eastAsia"/>
        </w:rPr>
        <w:t>﹚：和平始於正念</w:t>
      </w:r>
      <w:r w:rsidR="00FB0B4C" w:rsidRPr="00DC6028">
        <w:rPr>
          <w:rFonts w:hAnsi="新細明體"/>
        </w:rPr>
        <w:t xml:space="preserve"> </w:t>
      </w:r>
      <w:r w:rsidR="00FB0B4C" w:rsidRPr="00DC6028">
        <w:rPr>
          <w:rFonts w:hAnsi="新細明體" w:hint="eastAsia"/>
        </w:rPr>
        <w:t>—</w:t>
      </w:r>
      <w:r w:rsidR="00FB0B4C" w:rsidRPr="00DC6028">
        <w:rPr>
          <w:rFonts w:hAnsi="新細明體"/>
        </w:rPr>
        <w:t xml:space="preserve"> </w:t>
      </w:r>
      <w:r w:rsidR="00F60D33" w:rsidRPr="00DC6028">
        <w:rPr>
          <w:rFonts w:hAnsi="新細明體" w:hint="eastAsia"/>
        </w:rPr>
        <w:t>一行禪師」或「</w:t>
      </w:r>
      <w:r w:rsidR="00752F16" w:rsidRPr="00DC6028">
        <w:rPr>
          <w:rFonts w:hAnsi="新細明體" w:hint="eastAsia"/>
        </w:rPr>
        <w:t>個案</w:t>
      </w:r>
      <w:r w:rsidR="00F60D33" w:rsidRPr="00DC6028">
        <w:rPr>
          <w:rFonts w:hAnsi="新細明體" w:hint="eastAsia"/>
        </w:rPr>
        <w:t>（</w:t>
      </w:r>
      <w:r w:rsidR="006F29B4" w:rsidRPr="00DC6028">
        <w:rPr>
          <w:rFonts w:hAnsi="新細明體" w:hint="eastAsia"/>
        </w:rPr>
        <w:t>五</w:t>
      </w:r>
      <w:r w:rsidR="00F60D33" w:rsidRPr="00DC6028">
        <w:rPr>
          <w:rFonts w:hAnsi="新細明體" w:hint="eastAsia"/>
        </w:rPr>
        <w:t>）：</w:t>
      </w:r>
      <w:r w:rsidR="00E74C80" w:rsidRPr="00DC6028">
        <w:rPr>
          <w:rFonts w:ascii="新細明體" w:hAnsi="新細明體" w:hint="eastAsia"/>
        </w:rPr>
        <w:t>教宗通</w:t>
      </w:r>
      <w:r w:rsidR="00230FE7">
        <w:rPr>
          <w:rFonts w:ascii="新細明體" w:hAnsi="新細明體" w:hint="eastAsia"/>
        </w:rPr>
        <w:t>諭</w:t>
      </w:r>
      <w:r w:rsidR="00E74C80" w:rsidRPr="00DC6028">
        <w:rPr>
          <w:rFonts w:ascii="新細明體" w:hAnsi="新細明體" w:hint="eastAsia"/>
        </w:rPr>
        <w:t>與工人權益</w:t>
      </w:r>
      <w:r w:rsidR="00F60D33" w:rsidRPr="00DC6028">
        <w:rPr>
          <w:rFonts w:hAnsi="新細明體" w:hint="eastAsia"/>
        </w:rPr>
        <w:t>」。</w:t>
      </w:r>
    </w:p>
    <w:p w:rsidR="004211D9" w:rsidRPr="00DC6028" w:rsidRDefault="004211D9" w:rsidP="00B748B1">
      <w:pPr>
        <w:numPr>
          <w:ilvl w:val="1"/>
          <w:numId w:val="32"/>
        </w:numPr>
        <w:tabs>
          <w:tab w:val="num" w:pos="0"/>
        </w:tabs>
        <w:ind w:left="839" w:hanging="357"/>
        <w:jc w:val="both"/>
        <w:rPr>
          <w:rFonts w:hAnsi="新細明體"/>
        </w:rPr>
      </w:pPr>
      <w:r w:rsidRPr="00DC6028">
        <w:rPr>
          <w:rFonts w:hAnsi="新細明體" w:hint="eastAsia"/>
        </w:rPr>
        <w:t>此個案進一步探討道德與宗教互相矛盾的情況</w:t>
      </w:r>
    </w:p>
    <w:p w:rsidR="009046A5" w:rsidRPr="00DC6028" w:rsidRDefault="009046A5" w:rsidP="00B748B1">
      <w:pPr>
        <w:numPr>
          <w:ilvl w:val="1"/>
          <w:numId w:val="32"/>
        </w:numPr>
        <w:tabs>
          <w:tab w:val="num" w:pos="0"/>
        </w:tabs>
        <w:ind w:left="839" w:hanging="357"/>
        <w:jc w:val="both"/>
        <w:rPr>
          <w:rFonts w:hAnsi="新細明體"/>
        </w:rPr>
      </w:pPr>
      <w:r w:rsidRPr="00DC6028">
        <w:rPr>
          <w:rFonts w:hAnsi="新細明體"/>
        </w:rPr>
        <w:t>教師可先與學生觀</w:t>
      </w:r>
      <w:r w:rsidRPr="00DC6028">
        <w:rPr>
          <w:rFonts w:hAnsi="新細明體" w:hint="eastAsia"/>
        </w:rPr>
        <w:t>看</w:t>
      </w:r>
      <w:r w:rsidR="001F01AF" w:rsidRPr="00DC6028">
        <w:rPr>
          <w:rFonts w:hAnsi="新細明體" w:hint="eastAsia"/>
        </w:rPr>
        <w:t>電影</w:t>
      </w:r>
      <w:r w:rsidR="00E73047" w:rsidRPr="00DC6028">
        <w:rPr>
          <w:rFonts w:hAnsi="新細明體" w:hint="eastAsia"/>
        </w:rPr>
        <w:t>／電影</w:t>
      </w:r>
      <w:r w:rsidR="00E73047" w:rsidRPr="00DC6028">
        <w:rPr>
          <w:rFonts w:hAnsi="新細明體"/>
        </w:rPr>
        <w:t>預告片《與正念同行》</w:t>
      </w:r>
      <w:r w:rsidR="00E73047" w:rsidRPr="00DC6028">
        <w:rPr>
          <w:rFonts w:hAnsi="新細明體" w:hint="eastAsia"/>
        </w:rPr>
        <w:t>（</w:t>
      </w:r>
      <w:r w:rsidR="00E73047" w:rsidRPr="00DC6028">
        <w:rPr>
          <w:rFonts w:hAnsi="新細明體"/>
        </w:rPr>
        <w:t>https://goo.gl/LhXgpm</w:t>
      </w:r>
      <w:r w:rsidR="00E73047" w:rsidRPr="00DC6028">
        <w:rPr>
          <w:rFonts w:hAnsi="新細明體" w:hint="eastAsia"/>
        </w:rPr>
        <w:t>）</w:t>
      </w:r>
      <w:r w:rsidR="00E73047" w:rsidRPr="00DC6028">
        <w:rPr>
          <w:rFonts w:hAnsi="新細明體"/>
        </w:rPr>
        <w:t xml:space="preserve"> </w:t>
      </w:r>
    </w:p>
    <w:p w:rsidR="004211D9" w:rsidRPr="00DC6028" w:rsidRDefault="004211D9" w:rsidP="00B748B1">
      <w:pPr>
        <w:numPr>
          <w:ilvl w:val="1"/>
          <w:numId w:val="32"/>
        </w:numPr>
        <w:tabs>
          <w:tab w:val="num" w:pos="0"/>
        </w:tabs>
        <w:ind w:left="839" w:hanging="357"/>
        <w:jc w:val="both"/>
        <w:rPr>
          <w:rFonts w:hAnsi="新細明體"/>
        </w:rPr>
      </w:pPr>
      <w:r w:rsidRPr="00DC6028">
        <w:rPr>
          <w:rFonts w:hAnsi="新細明體" w:hint="eastAsia"/>
        </w:rPr>
        <w:t>個案中的宗教領袖及他們發起的社會運動，都與主流社會的道德規範有矛盾。與前面「消費主義</w:t>
      </w:r>
      <w:r w:rsidRPr="00DC6028">
        <w:rPr>
          <w:rFonts w:hAnsi="新細明體"/>
        </w:rPr>
        <w:t>」</w:t>
      </w:r>
      <w:r w:rsidRPr="00DC6028">
        <w:rPr>
          <w:rFonts w:hAnsi="新細明體" w:hint="eastAsia"/>
        </w:rPr>
        <w:t>個案相近，一行禪師和</w:t>
      </w:r>
      <w:r w:rsidR="00E74C80" w:rsidRPr="00DC6028">
        <w:rPr>
          <w:rFonts w:hAnsi="新細明體" w:hint="eastAsia"/>
        </w:rPr>
        <w:t>教宗</w:t>
      </w:r>
      <w:r w:rsidRPr="00DC6028">
        <w:rPr>
          <w:rFonts w:hAnsi="新細明體" w:hint="eastAsia"/>
        </w:rPr>
        <w:t>分別倡議</w:t>
      </w:r>
      <w:r w:rsidR="003174E1" w:rsidRPr="00DC6028">
        <w:rPr>
          <w:rFonts w:hAnsi="新細明體" w:hint="eastAsia"/>
        </w:rPr>
        <w:t>平等普世價值和</w:t>
      </w:r>
      <w:r w:rsidR="00E74C80" w:rsidRPr="00DC6028">
        <w:rPr>
          <w:rFonts w:hAnsi="新細明體" w:hint="eastAsia"/>
        </w:rPr>
        <w:t>工人</w:t>
      </w:r>
      <w:r w:rsidRPr="00DC6028">
        <w:rPr>
          <w:rFonts w:hAnsi="新細明體" w:hint="eastAsia"/>
        </w:rPr>
        <w:t>權</w:t>
      </w:r>
      <w:r w:rsidR="00E74C80" w:rsidRPr="00DC6028">
        <w:rPr>
          <w:rFonts w:hAnsi="新細明體" w:hint="eastAsia"/>
        </w:rPr>
        <w:t>益</w:t>
      </w:r>
      <w:r w:rsidRPr="00DC6028">
        <w:rPr>
          <w:rFonts w:hAnsi="新細明體" w:hint="eastAsia"/>
        </w:rPr>
        <w:t>，</w:t>
      </w:r>
      <w:r w:rsidR="006A34F1" w:rsidRPr="00DC6028">
        <w:rPr>
          <w:rFonts w:hAnsi="新細明體" w:hint="eastAsia"/>
        </w:rPr>
        <w:t>而</w:t>
      </w:r>
      <w:r w:rsidRPr="00DC6028">
        <w:rPr>
          <w:rFonts w:hAnsi="新細明體" w:hint="eastAsia"/>
        </w:rPr>
        <w:t>當時社會</w:t>
      </w:r>
      <w:r w:rsidR="00787F21" w:rsidRPr="00DC6028">
        <w:rPr>
          <w:rFonts w:hAnsi="新細明體" w:hint="eastAsia"/>
        </w:rPr>
        <w:t>不但</w:t>
      </w:r>
      <w:r w:rsidRPr="00DC6028">
        <w:rPr>
          <w:rFonts w:hAnsi="新細明體" w:hint="eastAsia"/>
        </w:rPr>
        <w:t>未能</w:t>
      </w:r>
      <w:r w:rsidR="00787F21" w:rsidRPr="00DC6028">
        <w:rPr>
          <w:rFonts w:hAnsi="新細明體" w:hint="eastAsia"/>
        </w:rPr>
        <w:t>接受</w:t>
      </w:r>
      <w:r w:rsidRPr="00DC6028">
        <w:rPr>
          <w:rFonts w:hAnsi="新細明體" w:hint="eastAsia"/>
        </w:rPr>
        <w:t>，甚至有人反對。</w:t>
      </w:r>
    </w:p>
    <w:p w:rsidR="004211D9" w:rsidRPr="00DC6028" w:rsidRDefault="004211D9"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教師講解「學科知識內容（</w:t>
      </w:r>
      <w:r w:rsidR="006F29B4" w:rsidRPr="00DC6028">
        <w:rPr>
          <w:rFonts w:hAnsi="新細明體" w:hint="eastAsia"/>
        </w:rPr>
        <w:t>二</w:t>
      </w:r>
      <w:r w:rsidRPr="00DC6028">
        <w:rPr>
          <w:rFonts w:hAnsi="新細明體" w:hint="eastAsia"/>
        </w:rPr>
        <w:t>）：道德與宗教</w:t>
      </w:r>
      <w:r w:rsidR="00FB0B4C" w:rsidRPr="00DC6028">
        <w:rPr>
          <w:rFonts w:hAnsi="新細明體"/>
        </w:rPr>
        <w:t xml:space="preserve"> </w:t>
      </w:r>
      <w:r w:rsidR="00FB0B4C" w:rsidRPr="00DC6028">
        <w:rPr>
          <w:rFonts w:hAnsi="新細明體" w:hint="eastAsia"/>
        </w:rPr>
        <w:t>—</w:t>
      </w:r>
      <w:r w:rsidR="00FB0B4C" w:rsidRPr="00DC6028">
        <w:rPr>
          <w:rFonts w:hAnsi="新細明體"/>
        </w:rPr>
        <w:t xml:space="preserve"> </w:t>
      </w:r>
      <w:r w:rsidRPr="00DC6028">
        <w:rPr>
          <w:rFonts w:hAnsi="新細明體" w:hint="eastAsia"/>
        </w:rPr>
        <w:t>互相補足」</w:t>
      </w:r>
      <w:r w:rsidR="00AA1C50" w:rsidRPr="00DC6028">
        <w:rPr>
          <w:rFonts w:hAnsi="新細明體" w:hint="eastAsia"/>
        </w:rPr>
        <w:t>。</w:t>
      </w:r>
      <w:r w:rsidRPr="00DC6028">
        <w:rPr>
          <w:rFonts w:hAnsi="新細明體" w:hint="eastAsia"/>
        </w:rPr>
        <w:t>然後，教師可以請學生講出道德的重點作</w:t>
      </w:r>
      <w:r w:rsidR="00F14799" w:rsidRPr="00DC6028">
        <w:rPr>
          <w:rFonts w:hAnsi="新細明體" w:hint="eastAsia"/>
        </w:rPr>
        <w:t>小</w:t>
      </w:r>
      <w:r w:rsidRPr="00DC6028">
        <w:rPr>
          <w:rFonts w:hAnsi="新細明體" w:hint="eastAsia"/>
        </w:rPr>
        <w:t>結：</w:t>
      </w:r>
    </w:p>
    <w:p w:rsidR="00C47C53" w:rsidRPr="00DC6028" w:rsidRDefault="00C47C53" w:rsidP="00B748B1">
      <w:pPr>
        <w:numPr>
          <w:ilvl w:val="1"/>
          <w:numId w:val="32"/>
        </w:numPr>
        <w:ind w:left="839" w:hanging="357"/>
        <w:jc w:val="both"/>
      </w:pPr>
      <w:r w:rsidRPr="00DC6028">
        <w:rPr>
          <w:rFonts w:hint="eastAsia"/>
        </w:rPr>
        <w:t>宗教在</w:t>
      </w:r>
      <w:r w:rsidR="006A34F1" w:rsidRPr="00DC6028">
        <w:rPr>
          <w:rFonts w:hint="eastAsia"/>
        </w:rPr>
        <w:t>某</w:t>
      </w:r>
      <w:r w:rsidRPr="00DC6028">
        <w:rPr>
          <w:rFonts w:hint="eastAsia"/>
        </w:rPr>
        <w:t>些情況下有助社會的道德發展</w:t>
      </w:r>
      <w:r w:rsidR="00DB6833" w:rsidRPr="00DC6028">
        <w:rPr>
          <w:rFonts w:hint="eastAsia"/>
        </w:rPr>
        <w:t>：</w:t>
      </w:r>
    </w:p>
    <w:p w:rsidR="00C47C53" w:rsidRPr="00DC6028" w:rsidRDefault="00DB6833" w:rsidP="00B748B1">
      <w:pPr>
        <w:pStyle w:val="a7"/>
        <w:numPr>
          <w:ilvl w:val="2"/>
          <w:numId w:val="32"/>
        </w:numPr>
        <w:jc w:val="both"/>
      </w:pPr>
      <w:r w:rsidRPr="00DC6028">
        <w:rPr>
          <w:rFonts w:hint="eastAsia"/>
          <w:u w:val="single"/>
        </w:rPr>
        <w:t>報應和罪疚</w:t>
      </w:r>
      <w:r w:rsidRPr="00DC6028">
        <w:rPr>
          <w:rFonts w:hint="eastAsia"/>
        </w:rPr>
        <w:t>：神或宇宙法則會以賞善罰惡，來維持道德。</w:t>
      </w:r>
    </w:p>
    <w:p w:rsidR="00DB6833" w:rsidRPr="00DC6028" w:rsidRDefault="00DB6833" w:rsidP="00B748B1">
      <w:pPr>
        <w:pStyle w:val="a7"/>
        <w:numPr>
          <w:ilvl w:val="2"/>
          <w:numId w:val="32"/>
        </w:numPr>
        <w:jc w:val="both"/>
      </w:pPr>
      <w:r w:rsidRPr="00DC6028">
        <w:rPr>
          <w:rFonts w:hint="eastAsia"/>
          <w:u w:val="single"/>
        </w:rPr>
        <w:t>道德戒律</w:t>
      </w:r>
      <w:r w:rsidRPr="00DC6028">
        <w:rPr>
          <w:rFonts w:hint="eastAsia"/>
        </w:rPr>
        <w:t>：宗教以戒律形式，規範信徒的行為。有團體綜合和修訂這些戒律，冀能成為全球人類可遵守的倫理守則。</w:t>
      </w:r>
    </w:p>
    <w:p w:rsidR="004211D9" w:rsidRPr="00DC6028" w:rsidRDefault="00DB6833" w:rsidP="00B748B1">
      <w:pPr>
        <w:pStyle w:val="a7"/>
        <w:numPr>
          <w:ilvl w:val="2"/>
          <w:numId w:val="32"/>
        </w:numPr>
        <w:jc w:val="both"/>
        <w:rPr>
          <w:rFonts w:ascii="新細明體" w:hAnsi="新細明體"/>
        </w:rPr>
      </w:pPr>
      <w:r w:rsidRPr="00DC6028">
        <w:rPr>
          <w:rFonts w:hint="eastAsia"/>
          <w:u w:val="single"/>
        </w:rPr>
        <w:t>宗教信念</w:t>
      </w:r>
      <w:r w:rsidR="004211D9" w:rsidRPr="00DC6028">
        <w:rPr>
          <w:rFonts w:hint="eastAsia"/>
        </w:rPr>
        <w:t>：</w:t>
      </w:r>
      <w:r w:rsidRPr="00DC6028">
        <w:rPr>
          <w:rFonts w:hint="eastAsia"/>
        </w:rPr>
        <w:t>一些宗教信徒受到宗教信念的感召，堅持要把關懷和尊重人的道德原則實踐出來。</w:t>
      </w:r>
    </w:p>
    <w:p w:rsidR="004211D9" w:rsidRPr="00DC6028" w:rsidRDefault="00DB6833" w:rsidP="00B748B1">
      <w:pPr>
        <w:numPr>
          <w:ilvl w:val="1"/>
          <w:numId w:val="32"/>
        </w:numPr>
        <w:tabs>
          <w:tab w:val="num" w:pos="0"/>
        </w:tabs>
        <w:ind w:left="839" w:hanging="357"/>
        <w:jc w:val="both"/>
        <w:rPr>
          <w:rFonts w:hAnsi="新細明體"/>
        </w:rPr>
      </w:pPr>
      <w:r w:rsidRPr="00DC6028">
        <w:rPr>
          <w:rFonts w:hint="eastAsia"/>
        </w:rPr>
        <w:t>宗教的道德規條往往歷史久遠，未必能處理當代社會生活問題，需要世俗的道德原則及推理補足，如：複製動物、傳媒、社會行動中的倫理議題</w:t>
      </w:r>
      <w:r w:rsidR="00C913E4" w:rsidRPr="00DC6028">
        <w:rPr>
          <w:rFonts w:hint="eastAsia"/>
        </w:rPr>
        <w:t>。</w:t>
      </w:r>
    </w:p>
    <w:p w:rsidR="00BF40F7" w:rsidRPr="00DC6028" w:rsidRDefault="00DD738A"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w:t>
      </w:r>
      <w:r w:rsidR="006C35C5" w:rsidRPr="00DC6028">
        <w:rPr>
          <w:rFonts w:hAnsi="新細明體" w:hint="eastAsia"/>
        </w:rPr>
        <w:t>將學生分成</w:t>
      </w:r>
      <w:r w:rsidR="006C35C5" w:rsidRPr="00DC6028">
        <w:rPr>
          <w:rFonts w:hAnsi="新細明體"/>
        </w:rPr>
        <w:t>4-5</w:t>
      </w:r>
      <w:r w:rsidR="006C35C5" w:rsidRPr="00DC6028">
        <w:rPr>
          <w:rFonts w:hAnsi="新細明體" w:hint="eastAsia"/>
        </w:rPr>
        <w:t>人一組，著他們討論「</w:t>
      </w:r>
      <w:r w:rsidR="00752F16" w:rsidRPr="00DC6028">
        <w:rPr>
          <w:rFonts w:hAnsi="新細明體" w:hint="eastAsia"/>
        </w:rPr>
        <w:t>個案</w:t>
      </w:r>
      <w:r w:rsidR="00BF40F7" w:rsidRPr="00DC6028">
        <w:rPr>
          <w:rFonts w:hAnsi="新細明體" w:hint="eastAsia"/>
        </w:rPr>
        <w:t>（</w:t>
      </w:r>
      <w:r w:rsidR="006F29B4" w:rsidRPr="00DC6028">
        <w:rPr>
          <w:rFonts w:hAnsi="新細明體" w:hint="eastAsia"/>
        </w:rPr>
        <w:t>六</w:t>
      </w:r>
      <w:r w:rsidR="00BF40F7" w:rsidRPr="00DC6028">
        <w:rPr>
          <w:rFonts w:hAnsi="新細明體" w:hint="eastAsia"/>
        </w:rPr>
        <w:t>）：地獄信仰」</w:t>
      </w:r>
    </w:p>
    <w:p w:rsidR="00BF40F7" w:rsidRPr="00DC6028" w:rsidRDefault="00BF40F7" w:rsidP="00B748B1">
      <w:pPr>
        <w:numPr>
          <w:ilvl w:val="1"/>
          <w:numId w:val="7"/>
        </w:numPr>
        <w:rPr>
          <w:rFonts w:hAnsi="新細明體"/>
        </w:rPr>
      </w:pPr>
      <w:r w:rsidRPr="00DC6028">
        <w:rPr>
          <w:rFonts w:hAnsi="新細明體" w:hint="eastAsia"/>
        </w:rPr>
        <w:t>此個案旨在說明報應在促進道德方面的作用。</w:t>
      </w:r>
    </w:p>
    <w:p w:rsidR="00BF40F7" w:rsidRPr="00DC6028" w:rsidRDefault="00BF40F7" w:rsidP="00B748B1">
      <w:pPr>
        <w:numPr>
          <w:ilvl w:val="1"/>
          <w:numId w:val="7"/>
        </w:numPr>
        <w:rPr>
          <w:rFonts w:hAnsi="新細明體"/>
        </w:rPr>
      </w:pPr>
      <w:r w:rsidRPr="00DC6028">
        <w:rPr>
          <w:rFonts w:hAnsi="新細明體" w:hint="eastAsia"/>
        </w:rPr>
        <w:t>在現代，還有不少人相信地獄存在。也有研究說明地獄信仰</w:t>
      </w:r>
      <w:r w:rsidR="00787F21" w:rsidRPr="00DC6028">
        <w:rPr>
          <w:rFonts w:hAnsi="新細明體" w:hint="eastAsia"/>
        </w:rPr>
        <w:t>或</w:t>
      </w:r>
      <w:r w:rsidRPr="00DC6028">
        <w:rPr>
          <w:rFonts w:hAnsi="新細明體" w:hint="eastAsia"/>
        </w:rPr>
        <w:t>有助減</w:t>
      </w:r>
      <w:r w:rsidRPr="00DC6028">
        <w:rPr>
          <w:rFonts w:hint="eastAsia"/>
        </w:rPr>
        <w:t>低犯罪率。</w:t>
      </w:r>
    </w:p>
    <w:p w:rsidR="00BF40F7" w:rsidRPr="00DC6028" w:rsidRDefault="00DD738A"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w:t>
      </w:r>
      <w:r w:rsidR="006C35C5" w:rsidRPr="00DC6028">
        <w:rPr>
          <w:rFonts w:hAnsi="新細明體" w:hint="eastAsia"/>
        </w:rPr>
        <w:t>將學生分成</w:t>
      </w:r>
      <w:r w:rsidR="006C35C5" w:rsidRPr="00DC6028">
        <w:rPr>
          <w:rFonts w:hAnsi="新細明體"/>
        </w:rPr>
        <w:t>4-5</w:t>
      </w:r>
      <w:r w:rsidR="006C35C5" w:rsidRPr="00DC6028">
        <w:rPr>
          <w:rFonts w:hAnsi="新細明體" w:hint="eastAsia"/>
        </w:rPr>
        <w:t>人一組，著他們討論「</w:t>
      </w:r>
      <w:r w:rsidR="00BF40F7" w:rsidRPr="00DC6028">
        <w:rPr>
          <w:rFonts w:hAnsi="新細明體" w:hint="eastAsia"/>
        </w:rPr>
        <w:t>個</w:t>
      </w:r>
      <w:r w:rsidR="00752F16" w:rsidRPr="00DC6028">
        <w:rPr>
          <w:rFonts w:hAnsi="新細明體" w:hint="eastAsia"/>
        </w:rPr>
        <w:t>案</w:t>
      </w:r>
      <w:r w:rsidR="00BF40F7" w:rsidRPr="00DC6028">
        <w:rPr>
          <w:rFonts w:hAnsi="新細明體" w:hint="eastAsia"/>
        </w:rPr>
        <w:t>（</w:t>
      </w:r>
      <w:r w:rsidR="006F29B4" w:rsidRPr="00DC6028">
        <w:rPr>
          <w:rFonts w:hAnsi="新細明體" w:hint="eastAsia"/>
        </w:rPr>
        <w:t>七</w:t>
      </w:r>
      <w:r w:rsidR="00BF40F7" w:rsidRPr="00DC6028">
        <w:rPr>
          <w:rFonts w:hAnsi="新細明體" w:hint="eastAsia"/>
        </w:rPr>
        <w:t>）：守戒</w:t>
      </w:r>
      <w:r w:rsidR="006C35C5" w:rsidRPr="00DC6028">
        <w:rPr>
          <w:rFonts w:hAnsi="新細明體" w:hint="eastAsia"/>
        </w:rPr>
        <w:t>」</w:t>
      </w:r>
    </w:p>
    <w:p w:rsidR="006C35C5" w:rsidRPr="00DC6028" w:rsidRDefault="00BF40F7" w:rsidP="00B748B1">
      <w:pPr>
        <w:numPr>
          <w:ilvl w:val="1"/>
          <w:numId w:val="7"/>
        </w:numPr>
        <w:rPr>
          <w:rFonts w:hAnsi="新細明體"/>
        </w:rPr>
      </w:pPr>
      <w:r w:rsidRPr="00DC6028">
        <w:rPr>
          <w:rFonts w:hAnsi="新細明體" w:hint="eastAsia"/>
        </w:rPr>
        <w:t>此個案旨在說明宗教戒律雖然源自個別宗教，但其中</w:t>
      </w:r>
      <w:r w:rsidR="00DD738A" w:rsidRPr="00DC6028">
        <w:rPr>
          <w:rFonts w:hAnsi="新細明體" w:hint="eastAsia"/>
        </w:rPr>
        <w:t>一些卻有普世道德意義。</w:t>
      </w:r>
    </w:p>
    <w:p w:rsidR="00DD738A" w:rsidRPr="00DC6028" w:rsidRDefault="00DD738A" w:rsidP="00B748B1">
      <w:pPr>
        <w:numPr>
          <w:ilvl w:val="1"/>
          <w:numId w:val="7"/>
        </w:numPr>
        <w:rPr>
          <w:rFonts w:hAnsi="新細明體"/>
        </w:rPr>
      </w:pPr>
      <w:r w:rsidRPr="00DC6028">
        <w:rPr>
          <w:rFonts w:ascii="Verdana" w:hAnsi="Verdana" w:hint="eastAsia"/>
          <w:color w:val="000000"/>
        </w:rPr>
        <w:t>《走向全球倫理宣言》正是嘗試提取出不同宗教皆同意的戒律，作合符現代人生存境況的道德原則，在全球推廣，</w:t>
      </w:r>
      <w:r w:rsidR="00E83A86" w:rsidRPr="00DC6028">
        <w:rPr>
          <w:rFonts w:ascii="Verdana" w:hAnsi="Verdana" w:hint="eastAsia"/>
          <w:color w:val="000000"/>
        </w:rPr>
        <w:t>冀</w:t>
      </w:r>
      <w:r w:rsidRPr="00DC6028">
        <w:rPr>
          <w:rFonts w:ascii="Verdana" w:hAnsi="Verdana" w:hint="eastAsia"/>
          <w:color w:val="000000"/>
        </w:rPr>
        <w:t>建立全人類的共通倫理守則。</w:t>
      </w:r>
    </w:p>
    <w:p w:rsidR="006C35C5" w:rsidRPr="00DC6028" w:rsidRDefault="00DD738A" w:rsidP="00344C6F">
      <w:pPr>
        <w:numPr>
          <w:ilvl w:val="0"/>
          <w:numId w:val="7"/>
        </w:numPr>
        <w:tabs>
          <w:tab w:val="clear" w:pos="960"/>
          <w:tab w:val="num" w:pos="0"/>
        </w:tabs>
        <w:spacing w:before="120"/>
        <w:ind w:left="482" w:hanging="482"/>
        <w:rPr>
          <w:rFonts w:hAnsi="新細明體"/>
        </w:rPr>
      </w:pPr>
      <w:r w:rsidRPr="00DC6028">
        <w:rPr>
          <w:rFonts w:hAnsi="新細明體" w:hint="eastAsia"/>
        </w:rPr>
        <w:t>教師可選擇將學生與討論「</w:t>
      </w:r>
      <w:r w:rsidR="00752F16" w:rsidRPr="00DC6028">
        <w:rPr>
          <w:rFonts w:hAnsi="新細明體" w:hint="eastAsia"/>
        </w:rPr>
        <w:t>個案</w:t>
      </w:r>
      <w:r w:rsidR="006D24F8" w:rsidRPr="00DC6028">
        <w:rPr>
          <w:rFonts w:hAnsi="新細明體" w:hint="eastAsia"/>
        </w:rPr>
        <w:t>﹙</w:t>
      </w:r>
      <w:r w:rsidR="006F29B4" w:rsidRPr="00DC6028">
        <w:rPr>
          <w:rFonts w:hAnsi="新細明體" w:hint="eastAsia"/>
        </w:rPr>
        <w:t>八</w:t>
      </w:r>
      <w:r w:rsidRPr="00DC6028">
        <w:rPr>
          <w:rFonts w:hAnsi="新細明體" w:hint="eastAsia"/>
        </w:rPr>
        <w:t>﹚：佛教五戒」</w:t>
      </w:r>
    </w:p>
    <w:p w:rsidR="00DD738A" w:rsidRPr="00DC6028" w:rsidRDefault="00DD738A" w:rsidP="00B748B1">
      <w:pPr>
        <w:numPr>
          <w:ilvl w:val="1"/>
          <w:numId w:val="7"/>
        </w:numPr>
        <w:rPr>
          <w:rFonts w:hAnsi="新細明體"/>
        </w:rPr>
      </w:pPr>
      <w:r w:rsidRPr="00DC6028">
        <w:rPr>
          <w:rFonts w:hAnsi="新細明體" w:hint="eastAsia"/>
        </w:rPr>
        <w:t>此個案</w:t>
      </w:r>
      <w:r w:rsidR="00E42F8E" w:rsidRPr="00DC6028">
        <w:rPr>
          <w:rFonts w:hAnsi="新細明體" w:hint="eastAsia"/>
        </w:rPr>
        <w:t>可作為</w:t>
      </w:r>
      <w:r w:rsidR="00E42F8E" w:rsidRPr="00DC6028">
        <w:rPr>
          <w:rFonts w:hAnsi="新細明體"/>
        </w:rPr>
        <w:t xml:space="preserve"> </w:t>
      </w:r>
      <w:r w:rsidRPr="00DC6028">
        <w:rPr>
          <w:rFonts w:hAnsi="新細明體" w:hint="eastAsia"/>
        </w:rPr>
        <w:t>「個</w:t>
      </w:r>
      <w:r w:rsidR="00752F16" w:rsidRPr="00DC6028">
        <w:rPr>
          <w:rFonts w:hAnsi="新細明體" w:hint="eastAsia"/>
        </w:rPr>
        <w:t>案</w:t>
      </w:r>
      <w:r w:rsidR="006D24F8" w:rsidRPr="00DC6028">
        <w:rPr>
          <w:rFonts w:hAnsi="新細明體" w:hint="eastAsia"/>
        </w:rPr>
        <w:t>（</w:t>
      </w:r>
      <w:r w:rsidR="006F29B4" w:rsidRPr="00DC6028">
        <w:rPr>
          <w:rFonts w:hAnsi="新細明體" w:hint="eastAsia"/>
        </w:rPr>
        <w:t>七</w:t>
      </w:r>
      <w:r w:rsidRPr="00DC6028">
        <w:rPr>
          <w:rFonts w:hAnsi="新細明體" w:hint="eastAsia"/>
        </w:rPr>
        <w:t>）：守戒」</w:t>
      </w:r>
      <w:r w:rsidR="00E42F8E" w:rsidRPr="00DC6028">
        <w:rPr>
          <w:rFonts w:hAnsi="新細明體"/>
        </w:rPr>
        <w:t xml:space="preserve"> </w:t>
      </w:r>
      <w:r w:rsidR="00E42F8E" w:rsidRPr="00DC6028">
        <w:rPr>
          <w:rFonts w:hAnsi="新細明體" w:hint="eastAsia"/>
        </w:rPr>
        <w:t>的輔助</w:t>
      </w:r>
    </w:p>
    <w:p w:rsidR="00C9447B" w:rsidRPr="00DC6028" w:rsidRDefault="00E42F8E" w:rsidP="00344C6F">
      <w:pPr>
        <w:numPr>
          <w:ilvl w:val="0"/>
          <w:numId w:val="7"/>
        </w:numPr>
        <w:tabs>
          <w:tab w:val="clear" w:pos="960"/>
          <w:tab w:val="num" w:pos="0"/>
        </w:tabs>
        <w:spacing w:before="120"/>
        <w:ind w:left="482" w:hanging="482"/>
        <w:rPr>
          <w:rFonts w:eastAsia="新細明體" w:hAnsi="新細明體"/>
        </w:rPr>
      </w:pPr>
      <w:r w:rsidRPr="00DC6028">
        <w:rPr>
          <w:rFonts w:hAnsi="新細明體" w:hint="eastAsia"/>
        </w:rPr>
        <w:t>教師將學生分成</w:t>
      </w:r>
      <w:r w:rsidRPr="00DC6028">
        <w:rPr>
          <w:rFonts w:hAnsi="新細明體"/>
        </w:rPr>
        <w:t>4-5</w:t>
      </w:r>
      <w:r w:rsidR="00752F16" w:rsidRPr="00DC6028">
        <w:rPr>
          <w:rFonts w:hAnsi="新細明體" w:hint="eastAsia"/>
        </w:rPr>
        <w:t>人一組，著他們討論「個案</w:t>
      </w:r>
      <w:r w:rsidR="006D24F8" w:rsidRPr="00DC6028">
        <w:rPr>
          <w:rFonts w:hAnsi="新細明體" w:hint="eastAsia"/>
        </w:rPr>
        <w:t>（</w:t>
      </w:r>
      <w:r w:rsidR="006F29B4" w:rsidRPr="00DC6028">
        <w:rPr>
          <w:rFonts w:hAnsi="新細明體" w:hint="eastAsia"/>
        </w:rPr>
        <w:t>九</w:t>
      </w:r>
      <w:r w:rsidRPr="00DC6028">
        <w:rPr>
          <w:rFonts w:hAnsi="新細明體" w:hint="eastAsia"/>
        </w:rPr>
        <w:t>）：</w:t>
      </w:r>
      <w:r w:rsidR="002B3EFE">
        <w:rPr>
          <w:rFonts w:hAnsi="新細明體" w:hint="eastAsia"/>
        </w:rPr>
        <w:t>台</w:t>
      </w:r>
      <w:r w:rsidRPr="00DC6028">
        <w:rPr>
          <w:rFonts w:hAnsi="新細明體" w:hint="eastAsia"/>
        </w:rPr>
        <w:t>灣的良心</w:t>
      </w:r>
      <w:r w:rsidR="00FB0B4C" w:rsidRPr="00DC6028">
        <w:rPr>
          <w:rFonts w:hAnsi="新細明體" w:hint="eastAsia"/>
        </w:rPr>
        <w:t>—</w:t>
      </w:r>
      <w:r w:rsidRPr="00DC6028">
        <w:rPr>
          <w:rFonts w:hAnsi="新細明體" w:hint="eastAsia"/>
        </w:rPr>
        <w:t>證嚴法師</w:t>
      </w:r>
      <w:r w:rsidR="00C9447B" w:rsidRPr="00DC6028">
        <w:rPr>
          <w:rFonts w:hAnsi="新細明體" w:hint="eastAsia"/>
        </w:rPr>
        <w:t>」或「</w:t>
      </w:r>
      <w:r w:rsidR="00752F16" w:rsidRPr="00DC6028">
        <w:rPr>
          <w:rFonts w:eastAsia="新細明體" w:hAnsi="新細明體" w:hint="eastAsia"/>
        </w:rPr>
        <w:t>個案</w:t>
      </w:r>
      <w:r w:rsidR="006D24F8" w:rsidRPr="00DC6028">
        <w:rPr>
          <w:rFonts w:eastAsia="新細明體" w:hAnsi="新細明體" w:hint="eastAsia"/>
        </w:rPr>
        <w:t>（十</w:t>
      </w:r>
      <w:r w:rsidR="00C9447B" w:rsidRPr="00DC6028">
        <w:rPr>
          <w:rFonts w:eastAsia="新細明體" w:hAnsi="新細明體" w:hint="eastAsia"/>
        </w:rPr>
        <w:t>）：加爾各答的天使</w:t>
      </w:r>
      <w:r w:rsidR="00FB0B4C" w:rsidRPr="00DC6028">
        <w:rPr>
          <w:rFonts w:eastAsia="新細明體" w:hAnsi="新細明體" w:hint="eastAsia"/>
        </w:rPr>
        <w:t>—</w:t>
      </w:r>
      <w:r w:rsidR="00C9447B" w:rsidRPr="00DC6028">
        <w:rPr>
          <w:rFonts w:eastAsia="新細明體" w:hAnsi="新細明體" w:hint="eastAsia"/>
        </w:rPr>
        <w:t>德蘭修女</w:t>
      </w:r>
      <w:r w:rsidR="00C9447B" w:rsidRPr="00DC6028">
        <w:rPr>
          <w:rFonts w:hAnsi="新細明體" w:hint="eastAsia"/>
        </w:rPr>
        <w:t>」</w:t>
      </w:r>
    </w:p>
    <w:p w:rsidR="00B232F7" w:rsidRDefault="00C9447B" w:rsidP="00DB5FB2">
      <w:pPr>
        <w:numPr>
          <w:ilvl w:val="1"/>
          <w:numId w:val="7"/>
        </w:numPr>
        <w:rPr>
          <w:rFonts w:eastAsia="Times New Roman"/>
        </w:rPr>
      </w:pPr>
      <w:r w:rsidRPr="00DC6028">
        <w:rPr>
          <w:rFonts w:asciiTheme="minorEastAsia" w:hAnsiTheme="minorEastAsia" w:cs="MS Mincho"/>
        </w:rPr>
        <w:t>教師可先與學生觀</w:t>
      </w:r>
      <w:r w:rsidR="0019280F" w:rsidRPr="00DC6028">
        <w:rPr>
          <w:rFonts w:asciiTheme="minorEastAsia" w:hAnsiTheme="minorEastAsia" w:hint="eastAsia"/>
        </w:rPr>
        <w:t>看</w:t>
      </w:r>
      <w:r w:rsidRPr="00DC6028">
        <w:rPr>
          <w:rFonts w:asciiTheme="minorEastAsia" w:hAnsiTheme="minorEastAsia" w:hint="eastAsia"/>
        </w:rPr>
        <w:t>紀錄片《</w:t>
      </w:r>
      <w:r w:rsidRPr="00DC6028">
        <w:rPr>
          <w:rFonts w:asciiTheme="minorEastAsia" w:hAnsiTheme="minorEastAsia"/>
          <w:kern w:val="2"/>
          <w:lang w:val="en-US"/>
        </w:rPr>
        <w:t>台灣演義證嚴法師傳</w:t>
      </w:r>
      <w:r w:rsidRPr="00DC6028">
        <w:rPr>
          <w:rFonts w:asciiTheme="minorEastAsia" w:hAnsiTheme="minorEastAsia" w:hint="eastAsia"/>
          <w:kern w:val="2"/>
          <w:lang w:val="en-US"/>
        </w:rPr>
        <w:t>》</w:t>
      </w:r>
      <w:r w:rsidRPr="00DC6028">
        <w:rPr>
          <w:rFonts w:asciiTheme="minorEastAsia" w:hAnsiTheme="minorEastAsia"/>
          <w:kern w:val="2"/>
          <w:lang w:val="en-US"/>
        </w:rPr>
        <w:t> </w:t>
      </w:r>
      <w:r w:rsidRPr="00DC6028">
        <w:rPr>
          <w:rFonts w:asciiTheme="minorEastAsia" w:hAnsiTheme="minorEastAsia" w:hint="eastAsia"/>
        </w:rPr>
        <w:t>（</w:t>
      </w:r>
      <w:hyperlink r:id="rId8" w:history="1">
        <w:r w:rsidRPr="00DC6028">
          <w:rPr>
            <w:rStyle w:val="aa"/>
            <w:rFonts w:asciiTheme="minorEastAsia" w:hAnsiTheme="minorEastAsia"/>
            <w:sz w:val="20"/>
            <w:szCs w:val="20"/>
          </w:rPr>
          <w:t>https://goo.gl/YJiTrh</w:t>
        </w:r>
      </w:hyperlink>
      <w:r w:rsidRPr="00DC6028">
        <w:rPr>
          <w:rFonts w:asciiTheme="minorEastAsia" w:hAnsiTheme="minorEastAsia"/>
          <w:kern w:val="2"/>
          <w:lang w:val="en-US"/>
        </w:rPr>
        <w:t xml:space="preserve">） </w:t>
      </w:r>
      <w:r w:rsidR="0019280F" w:rsidRPr="00DC6028">
        <w:rPr>
          <w:rFonts w:asciiTheme="minorEastAsia" w:hAnsiTheme="minorEastAsia" w:hint="eastAsia"/>
          <w:kern w:val="2"/>
          <w:lang w:val="en-US"/>
        </w:rPr>
        <w:t>或</w:t>
      </w:r>
      <w:r w:rsidR="0019280F" w:rsidRPr="00DC6028">
        <w:rPr>
          <w:rFonts w:asciiTheme="minorEastAsia" w:hAnsiTheme="minorEastAsia" w:hint="eastAsia"/>
        </w:rPr>
        <w:t>《</w:t>
      </w:r>
      <w:r w:rsidR="0019280F" w:rsidRPr="00DC6028">
        <w:rPr>
          <w:rFonts w:asciiTheme="minorEastAsia" w:hAnsiTheme="minorEastAsia"/>
          <w:kern w:val="2"/>
          <w:lang w:val="en-US"/>
        </w:rPr>
        <w:t>愛心小巨人德蘭修女</w:t>
      </w:r>
      <w:r w:rsidR="0019280F" w:rsidRPr="00DC6028">
        <w:rPr>
          <w:rFonts w:asciiTheme="minorEastAsia" w:hAnsiTheme="minorEastAsia" w:hint="eastAsia"/>
        </w:rPr>
        <w:t>》</w:t>
      </w:r>
      <w:r w:rsidR="0019280F" w:rsidRPr="00DC6028">
        <w:rPr>
          <w:rFonts w:hint="eastAsia"/>
        </w:rPr>
        <w:t>（</w:t>
      </w:r>
      <w:r w:rsidR="0019280F" w:rsidRPr="00DC6028">
        <w:rPr>
          <w:rFonts w:eastAsia="Times New Roman"/>
          <w:sz w:val="20"/>
          <w:szCs w:val="20"/>
        </w:rPr>
        <w:t>https://goo.gl/shKZBU</w:t>
      </w:r>
      <w:r w:rsidR="0019280F" w:rsidRPr="00DC6028">
        <w:rPr>
          <w:rFonts w:hint="eastAsia"/>
        </w:rPr>
        <w:t>）</w:t>
      </w:r>
    </w:p>
    <w:p w:rsidR="00CB7F0E" w:rsidRPr="00CB7F0E" w:rsidRDefault="00CB7F0E" w:rsidP="00DB5FB2">
      <w:pPr>
        <w:numPr>
          <w:ilvl w:val="0"/>
          <w:numId w:val="7"/>
        </w:numPr>
        <w:tabs>
          <w:tab w:val="clear" w:pos="960"/>
          <w:tab w:val="num" w:pos="0"/>
        </w:tabs>
        <w:spacing w:before="120"/>
        <w:ind w:left="482" w:hanging="482"/>
      </w:pPr>
      <w:r>
        <w:rPr>
          <w:rFonts w:hint="eastAsia"/>
        </w:rPr>
        <w:t>教師引導學生</w:t>
      </w:r>
      <w:r w:rsidR="00563D68">
        <w:rPr>
          <w:rFonts w:hint="eastAsia"/>
        </w:rPr>
        <w:t>反思</w:t>
      </w:r>
      <w:r w:rsidRPr="00DC6028">
        <w:rPr>
          <w:rFonts w:hAnsi="新細明體" w:hint="eastAsia"/>
        </w:rPr>
        <w:t>宗教信念如何有助推動社會朝著更符合道德原則的方向發展。</w:t>
      </w:r>
    </w:p>
    <w:p w:rsidR="00B232F7" w:rsidRPr="00DC6028" w:rsidRDefault="00B232F7">
      <w:pPr>
        <w:rPr>
          <w:rFonts w:eastAsia="Times New Roman"/>
        </w:rPr>
      </w:pPr>
      <w:r w:rsidRPr="00DC6028">
        <w:rPr>
          <w:rFonts w:eastAsia="Times New Roman"/>
        </w:rPr>
        <w:br w:type="page"/>
      </w:r>
    </w:p>
    <w:p w:rsidR="006C35C5" w:rsidRPr="00DC6028" w:rsidRDefault="006C35C5" w:rsidP="00B17602">
      <w:pPr>
        <w:jc w:val="center"/>
        <w:rPr>
          <w:rFonts w:ascii="標楷體" w:eastAsia="標楷體" w:hAnsi="標楷體"/>
          <w:b/>
          <w:sz w:val="40"/>
          <w:szCs w:val="36"/>
        </w:rPr>
      </w:pPr>
      <w:r w:rsidRPr="00DC6028">
        <w:rPr>
          <w:rFonts w:ascii="標楷體" w:eastAsia="標楷體" w:hAnsi="標楷體" w:hint="eastAsia"/>
          <w:b/>
          <w:sz w:val="40"/>
          <w:szCs w:val="36"/>
        </w:rPr>
        <w:t>引入活動</w:t>
      </w:r>
      <w:r w:rsidR="00B748B1" w:rsidRPr="00DC6028">
        <w:rPr>
          <w:rFonts w:ascii="標楷體" w:eastAsia="標楷體" w:hAnsi="標楷體" w:hint="eastAsia"/>
          <w:b/>
          <w:sz w:val="40"/>
          <w:szCs w:val="36"/>
        </w:rPr>
        <w:t>：</w:t>
      </w:r>
      <w:r w:rsidRPr="00DC6028">
        <w:rPr>
          <w:rFonts w:ascii="標楷體" w:eastAsia="標楷體" w:hAnsi="標楷體" w:hint="eastAsia"/>
          <w:b/>
          <w:sz w:val="40"/>
          <w:szCs w:val="36"/>
        </w:rPr>
        <w:t>道德實踐難題</w:t>
      </w:r>
    </w:p>
    <w:p w:rsidR="006C35C5" w:rsidRPr="00DC6028" w:rsidRDefault="006C35C5" w:rsidP="00B748B1">
      <w:pPr>
        <w:jc w:val="center"/>
        <w:rPr>
          <w:rFonts w:ascii="標楷體" w:eastAsia="標楷體" w:hAnsi="標楷體"/>
          <w:b/>
          <w:sz w:val="36"/>
          <w:szCs w:val="36"/>
        </w:rPr>
      </w:pPr>
    </w:p>
    <w:p w:rsidR="006C35C5" w:rsidRPr="00DC6028" w:rsidRDefault="006C35C5" w:rsidP="00B748B1">
      <w:pPr>
        <w:jc w:val="both"/>
      </w:pPr>
      <w:r w:rsidRPr="00DC6028">
        <w:rPr>
          <w:rFonts w:hint="eastAsia"/>
        </w:rPr>
        <w:t>有一個著名的道德實踐難題：「如果我做出不道德行為，又能避免給人抓到，那麼我為</w:t>
      </w:r>
      <w:r w:rsidR="002500EE" w:rsidRPr="00DC6028">
        <w:rPr>
          <w:rFonts w:hint="eastAsia"/>
        </w:rPr>
        <w:t>甚</w:t>
      </w:r>
      <w:r w:rsidRPr="00DC6028">
        <w:rPr>
          <w:rFonts w:hint="eastAsia"/>
        </w:rPr>
        <w:t>麼還要做道德行為？」</w:t>
      </w:r>
    </w:p>
    <w:p w:rsidR="006C35C5" w:rsidRPr="00DC6028" w:rsidRDefault="006C35C5" w:rsidP="00B748B1">
      <w:pPr>
        <w:jc w:val="both"/>
      </w:pPr>
    </w:p>
    <w:p w:rsidR="006C35C5" w:rsidRPr="00DC6028" w:rsidRDefault="006C35C5" w:rsidP="00B748B1">
      <w:pPr>
        <w:pStyle w:val="a7"/>
        <w:numPr>
          <w:ilvl w:val="0"/>
          <w:numId w:val="2"/>
        </w:numPr>
        <w:jc w:val="both"/>
      </w:pPr>
      <w:r w:rsidRPr="00DC6028">
        <w:rPr>
          <w:rFonts w:hint="eastAsia"/>
        </w:rPr>
        <w:t>對這個問題，你有</w:t>
      </w:r>
      <w:r w:rsidR="002500EE" w:rsidRPr="00DC6028">
        <w:rPr>
          <w:rFonts w:hint="eastAsia"/>
        </w:rPr>
        <w:t>甚</w:t>
      </w:r>
      <w:r w:rsidRPr="00DC6028">
        <w:rPr>
          <w:rFonts w:hint="eastAsia"/>
        </w:rPr>
        <w:t>麼答案？</w:t>
      </w:r>
    </w:p>
    <w:p w:rsidR="006C35C5" w:rsidRPr="00DC6028" w:rsidRDefault="006C35C5" w:rsidP="00B748B1">
      <w:pPr>
        <w:pStyle w:val="a7"/>
        <w:numPr>
          <w:ilvl w:val="0"/>
          <w:numId w:val="2"/>
        </w:numPr>
        <w:jc w:val="both"/>
      </w:pPr>
      <w:r w:rsidRPr="00DC6028">
        <w:rPr>
          <w:rFonts w:hint="eastAsia"/>
        </w:rPr>
        <w:t>你認為不同宗教又會給予</w:t>
      </w:r>
      <w:r w:rsidR="002500EE" w:rsidRPr="00DC6028">
        <w:rPr>
          <w:rFonts w:hint="eastAsia"/>
        </w:rPr>
        <w:t>甚</w:t>
      </w:r>
      <w:r w:rsidRPr="00DC6028">
        <w:rPr>
          <w:rFonts w:hint="eastAsia"/>
        </w:rPr>
        <w:t>麼答案？這些答案對社會有影響力嗎？</w:t>
      </w:r>
    </w:p>
    <w:p w:rsidR="00FB4886" w:rsidRPr="00DC6028" w:rsidRDefault="00FB4886" w:rsidP="00B748B1">
      <w:pPr>
        <w:jc w:val="both"/>
      </w:pPr>
    </w:p>
    <w:p w:rsidR="00FB4886" w:rsidRPr="00DC6028" w:rsidRDefault="00FB4886" w:rsidP="00B748B1">
      <w:pPr>
        <w:jc w:val="both"/>
      </w:pPr>
    </w:p>
    <w:p w:rsidR="00FB4886" w:rsidRPr="00DC6028" w:rsidRDefault="00FB4886" w:rsidP="00B748B1">
      <w:pPr>
        <w:pBdr>
          <w:top w:val="single" w:sz="4" w:space="1" w:color="auto"/>
          <w:left w:val="single" w:sz="4" w:space="4" w:color="auto"/>
          <w:bottom w:val="single" w:sz="4" w:space="1" w:color="auto"/>
          <w:right w:val="single" w:sz="4" w:space="4" w:color="auto"/>
        </w:pBdr>
        <w:jc w:val="center"/>
        <w:rPr>
          <w:rFonts w:asciiTheme="minorEastAsia" w:hAnsiTheme="minorEastAsia"/>
          <w:b/>
          <w:sz w:val="36"/>
          <w:szCs w:val="36"/>
        </w:rPr>
      </w:pPr>
      <w:r w:rsidRPr="00DC6028">
        <w:rPr>
          <w:rFonts w:asciiTheme="minorEastAsia" w:hAnsiTheme="minorEastAsia" w:hint="eastAsia"/>
          <w:b/>
          <w:sz w:val="32"/>
          <w:szCs w:val="36"/>
        </w:rPr>
        <w:t>游敘弗倫的兩難</w:t>
      </w:r>
      <w:r w:rsidR="005D711A" w:rsidRPr="00DC6028">
        <w:rPr>
          <w:rFonts w:asciiTheme="minorEastAsia" w:hAnsiTheme="minorEastAsia" w:hint="eastAsia"/>
          <w:b/>
          <w:sz w:val="32"/>
          <w:szCs w:val="36"/>
        </w:rPr>
        <w:t>問題</w:t>
      </w:r>
      <w:r w:rsidRPr="00DC6028">
        <w:rPr>
          <w:rFonts w:asciiTheme="minorEastAsia" w:hAnsiTheme="minorEastAsia" w:hint="eastAsia"/>
          <w:b/>
          <w:sz w:val="32"/>
          <w:szCs w:val="36"/>
        </w:rPr>
        <w:t>（</w:t>
      </w:r>
      <w:r w:rsidRPr="00DC6028">
        <w:rPr>
          <w:rFonts w:asciiTheme="minorEastAsia" w:hAnsiTheme="minorEastAsia"/>
          <w:b/>
          <w:sz w:val="32"/>
          <w:szCs w:val="36"/>
        </w:rPr>
        <w:t>Euthyphro dilemma</w:t>
      </w:r>
      <w:r w:rsidRPr="00DC6028">
        <w:rPr>
          <w:rFonts w:asciiTheme="minorEastAsia" w:hAnsiTheme="minorEastAsia" w:hint="eastAsia"/>
          <w:b/>
          <w:sz w:val="32"/>
          <w:szCs w:val="36"/>
        </w:rPr>
        <w:t>）</w:t>
      </w:r>
    </w:p>
    <w:p w:rsidR="00FB4886" w:rsidRPr="00DC6028" w:rsidRDefault="00FB4886" w:rsidP="00B748B1">
      <w:pPr>
        <w:pBdr>
          <w:top w:val="single" w:sz="4" w:space="1" w:color="auto"/>
          <w:left w:val="single" w:sz="4" w:space="4" w:color="auto"/>
          <w:bottom w:val="single" w:sz="4" w:space="1" w:color="auto"/>
          <w:right w:val="single" w:sz="4" w:space="4" w:color="auto"/>
        </w:pBdr>
        <w:jc w:val="both"/>
      </w:pPr>
    </w:p>
    <w:p w:rsidR="005D711A" w:rsidRPr="00DC6028" w:rsidRDefault="00796247" w:rsidP="00B748B1">
      <w:pPr>
        <w:pBdr>
          <w:top w:val="single" w:sz="4" w:space="1" w:color="auto"/>
          <w:left w:val="single" w:sz="4" w:space="4" w:color="auto"/>
          <w:bottom w:val="single" w:sz="4" w:space="1" w:color="auto"/>
          <w:right w:val="single" w:sz="4" w:space="4" w:color="auto"/>
        </w:pBdr>
      </w:pPr>
      <w:r w:rsidRPr="00DC6028">
        <w:rPr>
          <w:rFonts w:hint="eastAsia"/>
        </w:rPr>
        <w:t>據柏拉圖記載</w:t>
      </w:r>
      <w:r w:rsidR="005D711A" w:rsidRPr="00DC6028">
        <w:rPr>
          <w:rFonts w:hint="eastAsia"/>
        </w:rPr>
        <w:t>，古希臘哲學家蘇格拉底問了游敘弗倫一個問題：「究竟是因為行為是虔敬的，所以受神的喜愛；</w:t>
      </w:r>
      <w:r w:rsidR="005D711A" w:rsidRPr="00DC6028">
        <w:t xml:space="preserve"> </w:t>
      </w:r>
      <w:r w:rsidR="005D711A" w:rsidRPr="00DC6028">
        <w:rPr>
          <w:rFonts w:hint="eastAsia"/>
        </w:rPr>
        <w:t>還是因為這些行為受到神的喜愛，所以它們是虔敬的？」</w:t>
      </w:r>
    </w:p>
    <w:p w:rsidR="005D711A" w:rsidRPr="00DC6028" w:rsidRDefault="005D711A" w:rsidP="00B748B1">
      <w:pPr>
        <w:pBdr>
          <w:top w:val="single" w:sz="4" w:space="1" w:color="auto"/>
          <w:left w:val="single" w:sz="4" w:space="4" w:color="auto"/>
          <w:bottom w:val="single" w:sz="4" w:space="1" w:color="auto"/>
          <w:right w:val="single" w:sz="4" w:space="4" w:color="auto"/>
        </w:pBdr>
      </w:pPr>
    </w:p>
    <w:p w:rsidR="005D711A" w:rsidRPr="00DC6028" w:rsidRDefault="005D711A" w:rsidP="00B748B1">
      <w:pPr>
        <w:pBdr>
          <w:top w:val="single" w:sz="4" w:space="1" w:color="auto"/>
          <w:left w:val="single" w:sz="4" w:space="4" w:color="auto"/>
          <w:bottom w:val="single" w:sz="4" w:space="1" w:color="auto"/>
          <w:right w:val="single" w:sz="4" w:space="4" w:color="auto"/>
        </w:pBdr>
      </w:pPr>
      <w:r w:rsidRPr="00DC6028">
        <w:rPr>
          <w:rFonts w:hint="eastAsia"/>
        </w:rPr>
        <w:t>後來，這個問題被改寫，並成為一個著名的哲學兩難問題：</w:t>
      </w:r>
      <w:r w:rsidRPr="00DC6028">
        <w:t xml:space="preserve"> </w:t>
      </w:r>
      <w:r w:rsidRPr="00DC6028">
        <w:rPr>
          <w:rFonts w:hint="eastAsia"/>
        </w:rPr>
        <w:t>「究竟是（</w:t>
      </w:r>
      <w:r w:rsidRPr="00DC6028">
        <w:t>1</w:t>
      </w:r>
      <w:r w:rsidRPr="00DC6028">
        <w:rPr>
          <w:rFonts w:hint="eastAsia"/>
        </w:rPr>
        <w:t>）因為行為是道德的，所以才得到上帝認可；還是（</w:t>
      </w:r>
      <w:r w:rsidRPr="00DC6028">
        <w:t>2</w:t>
      </w:r>
      <w:r w:rsidRPr="00DC6028">
        <w:rPr>
          <w:rFonts w:hint="eastAsia"/>
        </w:rPr>
        <w:t>）因為得到上帝認可，所以才是道德的行為？」</w:t>
      </w:r>
    </w:p>
    <w:p w:rsidR="00B17602" w:rsidRPr="00DC6028" w:rsidRDefault="00B17602" w:rsidP="00B748B1">
      <w:pPr>
        <w:pBdr>
          <w:top w:val="single" w:sz="4" w:space="1" w:color="auto"/>
          <w:left w:val="single" w:sz="4" w:space="4" w:color="auto"/>
          <w:bottom w:val="single" w:sz="4" w:space="1" w:color="auto"/>
          <w:right w:val="single" w:sz="4" w:space="4" w:color="auto"/>
        </w:pBdr>
      </w:pPr>
    </w:p>
    <w:p w:rsidR="00B17602" w:rsidRPr="00DC6028" w:rsidRDefault="00B17602" w:rsidP="00796247">
      <w:pPr>
        <w:pBdr>
          <w:top w:val="single" w:sz="4" w:space="1" w:color="auto"/>
          <w:left w:val="single" w:sz="4" w:space="4" w:color="auto"/>
          <w:bottom w:val="single" w:sz="4" w:space="1" w:color="auto"/>
          <w:right w:val="single" w:sz="4" w:space="4" w:color="auto"/>
        </w:pBdr>
      </w:pPr>
      <w:r w:rsidRPr="00DC6028">
        <w:rPr>
          <w:rFonts w:hint="eastAsia"/>
        </w:rPr>
        <w:t>參考資料：</w:t>
      </w:r>
    </w:p>
    <w:p w:rsidR="00B17602" w:rsidRPr="00DC6028" w:rsidRDefault="008C49BA" w:rsidP="00796247">
      <w:pPr>
        <w:pBdr>
          <w:top w:val="single" w:sz="4" w:space="1" w:color="auto"/>
          <w:left w:val="single" w:sz="4" w:space="4" w:color="auto"/>
          <w:bottom w:val="single" w:sz="4" w:space="1" w:color="auto"/>
          <w:right w:val="single" w:sz="4" w:space="4" w:color="auto"/>
        </w:pBdr>
      </w:pPr>
      <w:hyperlink r:id="rId9" w:anchor="Explanation_of_the_dilemma" w:history="1">
        <w:r w:rsidR="00B17602" w:rsidRPr="00DC6028">
          <w:t>https://en.wikipedia.org/wiki/Euthyphro_dilemma#Explanation_of_the_dilemma</w:t>
        </w:r>
      </w:hyperlink>
    </w:p>
    <w:p w:rsidR="00B17602" w:rsidRPr="00DC6028" w:rsidRDefault="00B17602" w:rsidP="00B748B1">
      <w:pPr>
        <w:pBdr>
          <w:top w:val="single" w:sz="4" w:space="1" w:color="auto"/>
          <w:left w:val="single" w:sz="4" w:space="4" w:color="auto"/>
          <w:bottom w:val="single" w:sz="4" w:space="1" w:color="auto"/>
          <w:right w:val="single" w:sz="4" w:space="4" w:color="auto"/>
        </w:pBdr>
      </w:pPr>
    </w:p>
    <w:p w:rsidR="00B17602" w:rsidRPr="00DC6028" w:rsidRDefault="00B17602" w:rsidP="00B748B1">
      <w:pPr>
        <w:pBdr>
          <w:top w:val="single" w:sz="4" w:space="1" w:color="auto"/>
          <w:left w:val="single" w:sz="4" w:space="4" w:color="auto"/>
          <w:bottom w:val="single" w:sz="4" w:space="1" w:color="auto"/>
          <w:right w:val="single" w:sz="4" w:space="4" w:color="auto"/>
        </w:pBdr>
      </w:pPr>
    </w:p>
    <w:p w:rsidR="005D711A" w:rsidRPr="00DC6028" w:rsidRDefault="005D711A" w:rsidP="00B748B1"/>
    <w:p w:rsidR="0060175E" w:rsidRPr="00DC6028" w:rsidRDefault="0060175E" w:rsidP="00B748B1">
      <w:pPr>
        <w:rPr>
          <w:rFonts w:asciiTheme="minorEastAsia" w:hAnsiTheme="minorEastAsia"/>
        </w:rPr>
      </w:pPr>
      <w:r w:rsidRPr="00DC6028">
        <w:rPr>
          <w:rFonts w:asciiTheme="minorEastAsia" w:hAnsiTheme="minorEastAsia" w:hint="eastAsia"/>
        </w:rPr>
        <w:t>問題討論：</w:t>
      </w:r>
    </w:p>
    <w:p w:rsidR="0060175E" w:rsidRPr="00DC6028" w:rsidRDefault="0060175E" w:rsidP="00B748B1"/>
    <w:p w:rsidR="005D711A" w:rsidRPr="00DC6028" w:rsidRDefault="005D711A" w:rsidP="00B748B1">
      <w:r w:rsidRPr="00DC6028">
        <w:rPr>
          <w:rFonts w:hint="eastAsia"/>
        </w:rPr>
        <w:t>游敘弗倫的兩難問題，</w:t>
      </w:r>
      <w:r w:rsidR="00E83A86" w:rsidRPr="00DC6028">
        <w:rPr>
          <w:rFonts w:hint="eastAsia"/>
        </w:rPr>
        <w:t>你</w:t>
      </w:r>
      <w:r w:rsidRPr="00DC6028">
        <w:rPr>
          <w:rFonts w:hint="eastAsia"/>
        </w:rPr>
        <w:t>會怎樣回答？</w:t>
      </w:r>
    </w:p>
    <w:p w:rsidR="00B748B1" w:rsidRPr="00DC6028" w:rsidRDefault="00B748B1" w:rsidP="00B748B1"/>
    <w:p w:rsidR="00B232F7" w:rsidRPr="00DC6028" w:rsidRDefault="00B17602" w:rsidP="00796247">
      <w:r w:rsidRPr="00DC6028">
        <w:rPr>
          <w:rFonts w:hint="eastAsia"/>
        </w:rPr>
        <w:t>學生或會提及以下重點，其他合理答案亦可接受</w:t>
      </w:r>
      <w:r w:rsidR="00B232F7" w:rsidRPr="00DC6028">
        <w:rPr>
          <w:rFonts w:hint="eastAsia"/>
          <w:lang w:val="en-US"/>
        </w:rPr>
        <w:t>：</w:t>
      </w:r>
    </w:p>
    <w:p w:rsidR="005D711A" w:rsidRPr="00DC6028" w:rsidRDefault="005D711A" w:rsidP="00B748B1">
      <w:pPr>
        <w:pStyle w:val="a7"/>
        <w:numPr>
          <w:ilvl w:val="0"/>
          <w:numId w:val="24"/>
        </w:numPr>
        <w:ind w:left="360"/>
        <w:rPr>
          <w:u w:val="single"/>
        </w:rPr>
      </w:pPr>
      <w:r w:rsidRPr="00DC6028">
        <w:rPr>
          <w:rFonts w:hint="eastAsia"/>
          <w:u w:val="single"/>
        </w:rPr>
        <w:t>倫理學家一般認為，如果（</w:t>
      </w:r>
      <w:r w:rsidRPr="00DC6028">
        <w:rPr>
          <w:u w:val="single"/>
        </w:rPr>
        <w:t>1</w:t>
      </w:r>
      <w:r w:rsidRPr="00DC6028">
        <w:rPr>
          <w:rFonts w:hint="eastAsia"/>
          <w:u w:val="single"/>
        </w:rPr>
        <w:t>）是對的，則道德行為</w:t>
      </w:r>
      <w:r w:rsidR="00E83A86" w:rsidRPr="00DC6028">
        <w:rPr>
          <w:rFonts w:hint="eastAsia"/>
          <w:u w:val="single"/>
        </w:rPr>
        <w:t>的</w:t>
      </w:r>
      <w:r w:rsidRPr="00DC6028">
        <w:rPr>
          <w:rFonts w:hint="eastAsia"/>
          <w:u w:val="single"/>
        </w:rPr>
        <w:t>對錯，是先於上帝的認可。這樣說來，上帝也必須依循道德原則，道德的對錯，獨立於上帝的認可。</w:t>
      </w:r>
    </w:p>
    <w:p w:rsidR="005D711A" w:rsidRPr="00DC6028" w:rsidRDefault="005D711A" w:rsidP="00B748B1">
      <w:pPr>
        <w:rPr>
          <w:u w:val="single"/>
        </w:rPr>
      </w:pPr>
    </w:p>
    <w:p w:rsidR="005D711A" w:rsidRPr="00DC6028" w:rsidRDefault="005D711A" w:rsidP="00B748B1">
      <w:pPr>
        <w:pStyle w:val="a7"/>
        <w:numPr>
          <w:ilvl w:val="0"/>
          <w:numId w:val="24"/>
        </w:numPr>
        <w:ind w:left="360"/>
        <w:rPr>
          <w:u w:val="single"/>
        </w:rPr>
      </w:pPr>
      <w:r w:rsidRPr="00DC6028">
        <w:rPr>
          <w:rFonts w:hint="eastAsia"/>
          <w:u w:val="single"/>
        </w:rPr>
        <w:t>相反，如果（</w:t>
      </w:r>
      <w:r w:rsidRPr="00DC6028">
        <w:rPr>
          <w:u w:val="single"/>
        </w:rPr>
        <w:t>2</w:t>
      </w:r>
      <w:r w:rsidRPr="00DC6028">
        <w:rPr>
          <w:rFonts w:hint="eastAsia"/>
          <w:u w:val="single"/>
        </w:rPr>
        <w:t>）是對的，則道德行為會按上帝的喜好變化，這違反了一般人的道德直覺。要是這樣，上帝可以認可殺人或偷竊為道德的，但這卻違反了我們一般認為殺人或偷竊為不道德的直覺。</w:t>
      </w:r>
    </w:p>
    <w:p w:rsidR="00FB4886" w:rsidRPr="00DC6028" w:rsidRDefault="005D711A" w:rsidP="00796247">
      <w:r w:rsidRPr="00DC6028">
        <w:rPr>
          <w:rFonts w:hint="eastAsia"/>
        </w:rPr>
        <w:t>歷代有不少哲學家為此兩難費煞思量，造</w:t>
      </w:r>
      <w:r w:rsidR="00787F21" w:rsidRPr="00DC6028">
        <w:rPr>
          <w:rFonts w:hint="eastAsia"/>
        </w:rPr>
        <w:t>就</w:t>
      </w:r>
      <w:r w:rsidRPr="00DC6028">
        <w:rPr>
          <w:rFonts w:hint="eastAsia"/>
        </w:rPr>
        <w:t>了不少有趣的討論。</w:t>
      </w:r>
    </w:p>
    <w:p w:rsidR="005D711A" w:rsidRPr="00DC6028" w:rsidRDefault="005D711A" w:rsidP="00B748B1">
      <w:pPr>
        <w:jc w:val="both"/>
      </w:pPr>
    </w:p>
    <w:p w:rsidR="0006371A" w:rsidRPr="00DC6028" w:rsidRDefault="006C35C5" w:rsidP="00B748B1">
      <w:pPr>
        <w:jc w:val="center"/>
      </w:pPr>
      <w:r w:rsidRPr="00DC6028">
        <w:br w:type="page"/>
      </w:r>
    </w:p>
    <w:p w:rsidR="001E4D98" w:rsidRPr="00DC6028" w:rsidRDefault="001E4D98" w:rsidP="00B748B1">
      <w:pPr>
        <w:jc w:val="center"/>
        <w:rPr>
          <w:rFonts w:ascii="標楷體" w:eastAsia="標楷體" w:hAnsi="標楷體"/>
          <w:b/>
          <w:sz w:val="36"/>
          <w:szCs w:val="36"/>
        </w:rPr>
      </w:pPr>
      <w:r w:rsidRPr="00DC6028">
        <w:rPr>
          <w:rFonts w:ascii="標楷體" w:eastAsia="標楷體" w:hAnsi="標楷體" w:hint="eastAsia"/>
          <w:b/>
          <w:sz w:val="40"/>
          <w:szCs w:val="36"/>
        </w:rPr>
        <w:t>個</w:t>
      </w:r>
      <w:r w:rsidR="006D24F8" w:rsidRPr="00DC6028">
        <w:rPr>
          <w:rFonts w:ascii="標楷體" w:eastAsia="標楷體" w:hAnsi="標楷體" w:hint="eastAsia"/>
          <w:b/>
          <w:sz w:val="40"/>
          <w:szCs w:val="36"/>
        </w:rPr>
        <w:t>案﹙</w:t>
      </w:r>
      <w:r w:rsidR="006F29B4" w:rsidRPr="00DC6028">
        <w:rPr>
          <w:rFonts w:ascii="標楷體" w:eastAsia="標楷體" w:hAnsi="標楷體" w:hint="eastAsia"/>
          <w:b/>
          <w:sz w:val="40"/>
          <w:szCs w:val="36"/>
        </w:rPr>
        <w:t>一</w:t>
      </w:r>
      <w:r w:rsidR="00D5017C" w:rsidRPr="00DC6028">
        <w:rPr>
          <w:rFonts w:ascii="標楷體" w:eastAsia="標楷體" w:hAnsi="標楷體" w:hint="eastAsia"/>
          <w:b/>
          <w:sz w:val="40"/>
          <w:szCs w:val="36"/>
        </w:rPr>
        <w:t>﹚</w:t>
      </w:r>
      <w:r w:rsidRPr="00DC6028">
        <w:rPr>
          <w:rFonts w:ascii="標楷體" w:eastAsia="標楷體" w:hAnsi="標楷體" w:hint="eastAsia"/>
          <w:b/>
          <w:sz w:val="40"/>
          <w:szCs w:val="36"/>
        </w:rPr>
        <w:t>：天主教會反對避孕</w:t>
      </w:r>
    </w:p>
    <w:p w:rsidR="001E4D98" w:rsidRPr="00DC6028" w:rsidRDefault="001E4D98" w:rsidP="00B748B1"/>
    <w:p w:rsidR="001E4D98" w:rsidRPr="00DC6028" w:rsidRDefault="001E4D98" w:rsidP="00B748B1">
      <w:r w:rsidRPr="00DC6028">
        <w:rPr>
          <w:rFonts w:hint="eastAsia"/>
        </w:rPr>
        <w:t>傳統上，羅馬天主教會不贊成避孕，教會認為生育是性行為的其中一個重要目的。</w:t>
      </w:r>
      <w:r w:rsidR="00AA5730" w:rsidRPr="00DC6028">
        <w:t>1968</w:t>
      </w:r>
      <w:r w:rsidRPr="00DC6028">
        <w:rPr>
          <w:rFonts w:hint="eastAsia"/>
        </w:rPr>
        <w:t>年後，教宗保祿等對「家庭計畫」問題發表了</w:t>
      </w:r>
      <w:r w:rsidR="00873E5F" w:rsidRPr="00DC6028">
        <w:rPr>
          <w:rFonts w:hint="eastAsia"/>
        </w:rPr>
        <w:t>〈</w:t>
      </w:r>
      <w:r w:rsidRPr="00DC6028">
        <w:rPr>
          <w:rFonts w:hint="eastAsia"/>
        </w:rPr>
        <w:t>人類生命</w:t>
      </w:r>
      <w:r w:rsidR="00873E5F" w:rsidRPr="00DC6028">
        <w:rPr>
          <w:rFonts w:hint="eastAsia"/>
        </w:rPr>
        <w:t>〉</w:t>
      </w:r>
      <w:r w:rsidRPr="00DC6028">
        <w:t>(Humanae Vitae)</w:t>
      </w:r>
      <w:r w:rsidRPr="00DC6028">
        <w:rPr>
          <w:rFonts w:hint="eastAsia"/>
        </w:rPr>
        <w:t>等通</w:t>
      </w:r>
      <w:r w:rsidR="00230FE7">
        <w:rPr>
          <w:rFonts w:hint="eastAsia"/>
        </w:rPr>
        <w:t>諭</w:t>
      </w:r>
      <w:r w:rsidRPr="00DC6028">
        <w:rPr>
          <w:rFonts w:hint="eastAsia"/>
        </w:rPr>
        <w:t>，其中有關避孕的重點如下：</w:t>
      </w:r>
    </w:p>
    <w:p w:rsidR="001E4D98" w:rsidRPr="00DC6028" w:rsidRDefault="001E4D98" w:rsidP="00B748B1"/>
    <w:tbl>
      <w:tblPr>
        <w:tblStyle w:val="a9"/>
        <w:tblW w:w="0" w:type="auto"/>
        <w:tblLook w:val="04A0" w:firstRow="1" w:lastRow="0" w:firstColumn="1" w:lastColumn="0" w:noHBand="0" w:noVBand="1"/>
      </w:tblPr>
      <w:tblGrid>
        <w:gridCol w:w="9010"/>
      </w:tblGrid>
      <w:tr w:rsidR="001E4D98" w:rsidRPr="00DC6028" w:rsidTr="00E42F8E">
        <w:tc>
          <w:tcPr>
            <w:tcW w:w="9010" w:type="dxa"/>
          </w:tcPr>
          <w:p w:rsidR="001E4D98" w:rsidRPr="00DC6028" w:rsidRDefault="001E4D98" w:rsidP="00B748B1">
            <w:bookmarkStart w:id="0" w:name="(二)教會有關「負責的生育」的訓導"/>
            <w:r w:rsidRPr="00DC6028">
              <w:rPr>
                <w:rFonts w:hint="eastAsia"/>
              </w:rPr>
              <w:t>教會有關「負責的生育」的訓導</w:t>
            </w:r>
            <w:bookmarkEnd w:id="0"/>
          </w:p>
          <w:p w:rsidR="001E4D98" w:rsidRPr="00DC6028" w:rsidRDefault="001E4D98" w:rsidP="00B748B1">
            <w:r w:rsidRPr="00DC6028">
              <w:tab/>
              <w:t xml:space="preserve"> </w:t>
            </w:r>
          </w:p>
          <w:p w:rsidR="001E4D98" w:rsidRPr="00DC6028" w:rsidRDefault="001E4D98" w:rsidP="00B748B1">
            <w:pPr>
              <w:pStyle w:val="a7"/>
              <w:numPr>
                <w:ilvl w:val="0"/>
                <w:numId w:val="8"/>
              </w:numPr>
              <w:ind w:left="312"/>
              <w:rPr>
                <w:rFonts w:ascii="Times New Roman" w:hAnsi="Times New Roman" w:cs="Times New Roman"/>
                <w:lang w:val="en-US"/>
              </w:rPr>
            </w:pPr>
            <w:r w:rsidRPr="00DC6028">
              <w:rPr>
                <w:rFonts w:hint="eastAsia"/>
                <w:lang w:val="en-US"/>
              </w:rPr>
              <w:t>教會一向主張避孕即故意使夫妻結合不能生育</w:t>
            </w:r>
            <w:r w:rsidR="00AA5730" w:rsidRPr="00DC6028">
              <w:rPr>
                <w:rFonts w:hint="eastAsia"/>
                <w:lang w:val="en-US"/>
              </w:rPr>
              <w:t>，</w:t>
            </w:r>
            <w:r w:rsidRPr="00DC6028">
              <w:rPr>
                <w:rFonts w:hint="eastAsia"/>
                <w:lang w:val="en-US"/>
              </w:rPr>
              <w:t>本質上是邪惡的事。避孕嚴重違反婚姻的貞潔</w:t>
            </w:r>
            <w:r w:rsidR="00AA5730" w:rsidRPr="00DC6028">
              <w:rPr>
                <w:rFonts w:hint="eastAsia"/>
                <w:lang w:val="en-US"/>
              </w:rPr>
              <w:t>，</w:t>
            </w:r>
            <w:r w:rsidRPr="00DC6028">
              <w:rPr>
                <w:rFonts w:hint="eastAsia"/>
                <w:lang w:val="en-US"/>
              </w:rPr>
              <w:t>違反傳授生命</w:t>
            </w:r>
            <w:r w:rsidR="003C59C7" w:rsidRPr="00DC6028">
              <w:rPr>
                <w:rFonts w:hint="eastAsia"/>
                <w:lang w:val="en-US"/>
              </w:rPr>
              <w:t>﹙</w:t>
            </w:r>
            <w:r w:rsidRPr="00DC6028">
              <w:rPr>
                <w:rFonts w:hint="eastAsia"/>
                <w:lang w:val="en-US"/>
              </w:rPr>
              <w:t>婚姻的生育意義</w:t>
            </w:r>
            <w:r w:rsidR="003C59C7" w:rsidRPr="00DC6028">
              <w:rPr>
                <w:rFonts w:hint="eastAsia"/>
                <w:lang w:val="en-US"/>
              </w:rPr>
              <w:t>﹚</w:t>
            </w:r>
            <w:r w:rsidRPr="00DC6028">
              <w:rPr>
                <w:rFonts w:hint="eastAsia"/>
                <w:lang w:val="en-US"/>
              </w:rPr>
              <w:t>的善，也違反夫妻的彼此授受</w:t>
            </w:r>
            <w:r w:rsidR="003C59C7" w:rsidRPr="00DC6028">
              <w:rPr>
                <w:rFonts w:hint="eastAsia"/>
                <w:lang w:val="en-US"/>
              </w:rPr>
              <w:t>﹙</w:t>
            </w:r>
            <w:r w:rsidRPr="00DC6028">
              <w:rPr>
                <w:rFonts w:ascii="Times New Roman" w:hAnsi="Times New Roman" w:cs="Times New Roman" w:hint="eastAsia"/>
                <w:lang w:val="en-US"/>
              </w:rPr>
              <w:t>婚姻的結合意義</w:t>
            </w:r>
            <w:r w:rsidR="003C59C7" w:rsidRPr="00DC6028">
              <w:rPr>
                <w:rFonts w:ascii="Times New Roman" w:hAnsi="Times New Roman" w:cs="Times New Roman" w:hint="eastAsia"/>
                <w:lang w:val="en-US"/>
              </w:rPr>
              <w:t>﹚</w:t>
            </w:r>
            <w:r w:rsidRPr="00DC6028">
              <w:rPr>
                <w:rFonts w:ascii="Times New Roman" w:hAnsi="Times New Roman" w:cs="Times New Roman" w:hint="eastAsia"/>
                <w:lang w:val="en-US"/>
              </w:rPr>
              <w:t>；它損害真正的愛，並否認天主在傳授人類生命上的至高角色</w:t>
            </w:r>
            <w:r w:rsidR="003C59C7" w:rsidRPr="00DC6028">
              <w:rPr>
                <w:rFonts w:ascii="Times New Roman" w:hAnsi="Times New Roman" w:cs="Times New Roman" w:hint="eastAsia"/>
                <w:lang w:val="en-US"/>
              </w:rPr>
              <w:t>﹙</w:t>
            </w:r>
            <w:r w:rsidRPr="00DC6028">
              <w:rPr>
                <w:rFonts w:ascii="Times New Roman" w:hAnsi="Times New Roman" w:cs="Times New Roman"/>
                <w:lang w:val="en-US"/>
              </w:rPr>
              <w:t>33</w:t>
            </w:r>
            <w:r w:rsidR="003C59C7" w:rsidRPr="00DC6028">
              <w:rPr>
                <w:rFonts w:ascii="Times New Roman" w:hAnsi="Times New Roman" w:cs="Times New Roman" w:hint="eastAsia"/>
                <w:lang w:val="en-US"/>
              </w:rPr>
              <w:t>﹚</w:t>
            </w:r>
            <w:r w:rsidRPr="00DC6028">
              <w:rPr>
                <w:rFonts w:ascii="Times New Roman" w:hAnsi="Times New Roman" w:cs="Times New Roman" w:hint="eastAsia"/>
                <w:lang w:val="en-US"/>
              </w:rPr>
              <w:t>。</w:t>
            </w:r>
            <w:r w:rsidRPr="00DC6028">
              <w:rPr>
                <w:rFonts w:ascii="Times New Roman" w:hAnsi="Times New Roman" w:cs="Times New Roman"/>
                <w:lang w:val="en-US"/>
              </w:rPr>
              <w:t xml:space="preserve"> </w:t>
            </w:r>
          </w:p>
          <w:p w:rsidR="001E4D98" w:rsidRPr="00DC6028" w:rsidRDefault="001E4D98" w:rsidP="00B748B1">
            <w:pPr>
              <w:pStyle w:val="a7"/>
              <w:numPr>
                <w:ilvl w:val="0"/>
                <w:numId w:val="8"/>
              </w:numPr>
              <w:ind w:left="312"/>
              <w:rPr>
                <w:rFonts w:ascii="Times New Roman" w:hAnsi="Times New Roman" w:cs="Times New Roman"/>
                <w:lang w:val="en-US"/>
              </w:rPr>
            </w:pPr>
            <w:r w:rsidRPr="00DC6028">
              <w:rPr>
                <w:rFonts w:ascii="Times New Roman" w:hAnsi="Times New Roman" w:cs="Times New Roman" w:hint="eastAsia"/>
                <w:lang w:val="en-US"/>
              </w:rPr>
              <w:t>採用有墮胎效果的方法</w:t>
            </w:r>
            <w:r w:rsidR="00472B7F" w:rsidRPr="00DC6028">
              <w:rPr>
                <w:rFonts w:ascii="Times New Roman" w:hAnsi="Times New Roman" w:cs="Times New Roman" w:hint="eastAsia"/>
                <w:lang w:val="en-US"/>
              </w:rPr>
              <w:t>，</w:t>
            </w:r>
            <w:r w:rsidRPr="00DC6028">
              <w:rPr>
                <w:rFonts w:ascii="Times New Roman" w:hAnsi="Times New Roman" w:cs="Times New Roman" w:hint="eastAsia"/>
                <w:lang w:val="en-US"/>
              </w:rPr>
              <w:t>即阻止剛受精的胚胎著床或在懷孕初期導致胎兒排出體外</w:t>
            </w:r>
            <w:r w:rsidR="00472B7F" w:rsidRPr="00DC6028">
              <w:rPr>
                <w:rFonts w:ascii="Times New Roman" w:hAnsi="Times New Roman" w:cs="Times New Roman" w:hint="eastAsia"/>
                <w:lang w:val="en-US"/>
              </w:rPr>
              <w:t>，</w:t>
            </w:r>
            <w:r w:rsidRPr="00DC6028">
              <w:rPr>
                <w:rFonts w:ascii="Times New Roman" w:hAnsi="Times New Roman" w:cs="Times New Roman" w:hint="eastAsia"/>
                <w:lang w:val="en-US"/>
              </w:rPr>
              <w:t>涉及一個特殊和更嚴重的邪惡</w:t>
            </w:r>
            <w:r w:rsidR="003C59C7" w:rsidRPr="00DC6028">
              <w:rPr>
                <w:rFonts w:ascii="Times New Roman" w:hAnsi="Times New Roman" w:cs="Times New Roman" w:hint="eastAsia"/>
                <w:lang w:val="en-US"/>
              </w:rPr>
              <w:t>﹙</w:t>
            </w:r>
            <w:r w:rsidRPr="00DC6028">
              <w:rPr>
                <w:rFonts w:ascii="Times New Roman" w:hAnsi="Times New Roman" w:cs="Times New Roman"/>
                <w:lang w:val="en-US"/>
              </w:rPr>
              <w:t>34</w:t>
            </w:r>
            <w:r w:rsidR="003C59C7" w:rsidRPr="00DC6028">
              <w:rPr>
                <w:rFonts w:ascii="Times New Roman" w:hAnsi="Times New Roman" w:cs="Times New Roman" w:hint="eastAsia"/>
                <w:lang w:val="en-US"/>
              </w:rPr>
              <w:t>﹚</w:t>
            </w:r>
            <w:r w:rsidRPr="00DC6028">
              <w:rPr>
                <w:rFonts w:ascii="Times New Roman" w:hAnsi="Times New Roman" w:cs="Times New Roman" w:hint="eastAsia"/>
                <w:lang w:val="en-US"/>
              </w:rPr>
              <w:t>。</w:t>
            </w:r>
            <w:r w:rsidRPr="00DC6028">
              <w:rPr>
                <w:rFonts w:ascii="Times New Roman" w:hAnsi="Times New Roman" w:cs="Times New Roman"/>
                <w:lang w:val="en-US"/>
              </w:rPr>
              <w:t xml:space="preserve"> </w:t>
            </w:r>
          </w:p>
          <w:p w:rsidR="001E4D98" w:rsidRPr="00DC6028" w:rsidRDefault="001E4D98" w:rsidP="00B748B1">
            <w:pPr>
              <w:pStyle w:val="a7"/>
              <w:numPr>
                <w:ilvl w:val="0"/>
                <w:numId w:val="8"/>
              </w:numPr>
              <w:ind w:left="312"/>
              <w:rPr>
                <w:rFonts w:ascii="Times New Roman" w:hAnsi="Times New Roman" w:cs="Times New Roman"/>
                <w:lang w:val="en-US"/>
              </w:rPr>
            </w:pPr>
            <w:r w:rsidRPr="00DC6028">
              <w:rPr>
                <w:rFonts w:ascii="Times New Roman" w:hAnsi="Times New Roman" w:cs="Times New Roman" w:hint="eastAsia"/>
                <w:lang w:val="en-US"/>
              </w:rPr>
              <w:t>然而，一些已婚夫妻隨時準備接納生命的恩賜，</w:t>
            </w:r>
            <w:r w:rsidR="00AA5730" w:rsidRPr="00DC6028">
              <w:rPr>
                <w:rFonts w:ascii="Times New Roman" w:hAnsi="Times New Roman" w:cs="Times New Roman" w:hint="eastAsia"/>
                <w:lang w:val="en-US"/>
              </w:rPr>
              <w:t>而</w:t>
            </w:r>
            <w:r w:rsidRPr="00DC6028">
              <w:rPr>
                <w:rFonts w:ascii="Times New Roman" w:hAnsi="Times New Roman" w:cs="Times New Roman" w:hint="eastAsia"/>
                <w:lang w:val="en-US"/>
              </w:rPr>
              <w:t>為了負責任的生育</w:t>
            </w:r>
            <w:r w:rsidR="00AA5730" w:rsidRPr="00DC6028">
              <w:rPr>
                <w:rFonts w:ascii="Times New Roman" w:hAnsi="Times New Roman" w:cs="Times New Roman" w:hint="eastAsia"/>
                <w:lang w:val="en-US"/>
              </w:rPr>
              <w:t>這個</w:t>
            </w:r>
            <w:r w:rsidRPr="00DC6028">
              <w:rPr>
                <w:rFonts w:ascii="Times New Roman" w:hAnsi="Times New Roman" w:cs="Times New Roman" w:hint="eastAsia"/>
                <w:lang w:val="en-US"/>
              </w:rPr>
              <w:t>嚴正理由，祇在不會成孕的時期進行房事，他們的行為與避孕行為有天淵之別。這從人類學和倫理學的觀點而論，也是一樣，因為這是基於對人和性很不同的觀念</w:t>
            </w:r>
            <w:r w:rsidR="003C59C7" w:rsidRPr="00DC6028">
              <w:rPr>
                <w:rFonts w:ascii="Times New Roman" w:hAnsi="Times New Roman" w:cs="Times New Roman" w:hint="eastAsia"/>
                <w:lang w:val="en-US"/>
              </w:rPr>
              <w:t>﹙</w:t>
            </w:r>
            <w:r w:rsidRPr="00DC6028">
              <w:rPr>
                <w:rFonts w:ascii="Times New Roman" w:hAnsi="Times New Roman" w:cs="Times New Roman"/>
                <w:lang w:val="en-US"/>
              </w:rPr>
              <w:t>35</w:t>
            </w:r>
            <w:r w:rsidR="003C59C7" w:rsidRPr="00DC6028">
              <w:rPr>
                <w:rFonts w:ascii="Times New Roman" w:hAnsi="Times New Roman" w:cs="Times New Roman" w:hint="eastAsia"/>
                <w:lang w:val="en-US"/>
              </w:rPr>
              <w:t>﹚</w:t>
            </w:r>
            <w:r w:rsidRPr="00DC6028">
              <w:rPr>
                <w:rFonts w:ascii="Times New Roman" w:hAnsi="Times New Roman" w:cs="Times New Roman" w:hint="eastAsia"/>
                <w:lang w:val="en-US"/>
              </w:rPr>
              <w:t>。</w:t>
            </w:r>
            <w:r w:rsidRPr="00DC6028">
              <w:rPr>
                <w:rFonts w:ascii="Times New Roman" w:hAnsi="Times New Roman" w:cs="Times New Roman"/>
                <w:lang w:val="en-US"/>
              </w:rPr>
              <w:t xml:space="preserve"> </w:t>
            </w:r>
          </w:p>
          <w:p w:rsidR="001E4D98" w:rsidRPr="00DC6028" w:rsidRDefault="001E4D98" w:rsidP="00B748B1">
            <w:pPr>
              <w:pStyle w:val="a7"/>
              <w:ind w:left="312"/>
              <w:rPr>
                <w:lang w:val="en-US"/>
              </w:rPr>
            </w:pPr>
            <w:r w:rsidRPr="00DC6028">
              <w:rPr>
                <w:rFonts w:ascii="Times New Roman" w:hAnsi="Times New Roman" w:cs="Times New Roman" w:hint="eastAsia"/>
                <w:lang w:val="en-US"/>
              </w:rPr>
              <w:t>那些長久按照造物主的計畫而生活的夫妻，以及那些合法地採用「自然法」的夫妻，二者所作的見證都</w:t>
            </w:r>
            <w:r w:rsidR="00AA5730" w:rsidRPr="00DC6028">
              <w:rPr>
                <w:rFonts w:hint="eastAsia"/>
                <w:lang w:val="en-US"/>
              </w:rPr>
              <w:t>被</w:t>
            </w:r>
            <w:r w:rsidRPr="00DC6028">
              <w:rPr>
                <w:rFonts w:hint="eastAsia"/>
                <w:lang w:val="en-US"/>
              </w:rPr>
              <w:t>肯定了：夫妻是可以符合貞潔和婚姻生活的要求，以共同協議和全心全意的自獻而生活。</w:t>
            </w:r>
            <w:r w:rsidRPr="00DC6028">
              <w:rPr>
                <w:lang w:val="en-US"/>
              </w:rPr>
              <w:t xml:space="preserve"> </w:t>
            </w:r>
          </w:p>
          <w:p w:rsidR="001E4D98" w:rsidRPr="00DC6028" w:rsidRDefault="001E4D98" w:rsidP="00B748B1"/>
          <w:p w:rsidR="001E4D98" w:rsidRPr="00DC6028" w:rsidRDefault="00431813" w:rsidP="00796247">
            <w:pPr>
              <w:jc w:val="right"/>
            </w:pPr>
            <w:r w:rsidRPr="00DC6028">
              <w:rPr>
                <w:rFonts w:hint="eastAsia"/>
              </w:rPr>
              <w:t>參考資料</w:t>
            </w:r>
            <w:hyperlink r:id="rId10" w:history="1">
              <w:r w:rsidRPr="00DC6028">
                <w:rPr>
                  <w:rStyle w:val="aa"/>
                </w:rPr>
                <w:t>http://archive.hsscol.org.hk/Archive/database/document/C001.htm</w:t>
              </w:r>
            </w:hyperlink>
            <w:r w:rsidRPr="00DC6028">
              <w:rPr>
                <w:rFonts w:hint="eastAsia"/>
              </w:rPr>
              <w:t xml:space="preserve"> </w:t>
            </w:r>
          </w:p>
          <w:p w:rsidR="001E4D98" w:rsidRPr="00DC6028" w:rsidRDefault="001E4D98" w:rsidP="00B748B1"/>
        </w:tc>
      </w:tr>
    </w:tbl>
    <w:p w:rsidR="001E4D98" w:rsidRPr="00DC6028" w:rsidRDefault="001E4D98" w:rsidP="0060175E"/>
    <w:p w:rsidR="0060175E" w:rsidRPr="00DC6028" w:rsidRDefault="0060175E" w:rsidP="0060175E">
      <w:pPr>
        <w:rPr>
          <w:rFonts w:asciiTheme="minorEastAsia" w:hAnsiTheme="minorEastAsia"/>
        </w:rPr>
      </w:pPr>
      <w:r w:rsidRPr="00DC6028">
        <w:rPr>
          <w:rFonts w:asciiTheme="minorEastAsia" w:hAnsiTheme="minorEastAsia" w:hint="eastAsia"/>
        </w:rPr>
        <w:t>問題討論：</w:t>
      </w:r>
    </w:p>
    <w:p w:rsidR="0060175E" w:rsidRPr="00DC6028" w:rsidRDefault="0060175E" w:rsidP="0060175E"/>
    <w:p w:rsidR="001E4D98" w:rsidRPr="00DC6028" w:rsidRDefault="001E4D98" w:rsidP="00B748B1">
      <w:pPr>
        <w:numPr>
          <w:ilvl w:val="0"/>
          <w:numId w:val="9"/>
        </w:numPr>
      </w:pPr>
      <w:r w:rsidRPr="00DC6028">
        <w:rPr>
          <w:rFonts w:hint="eastAsia"/>
        </w:rPr>
        <w:t>當今社會的主流道德價值如何看待「避孕」</w:t>
      </w:r>
      <w:r w:rsidR="003C59C7" w:rsidRPr="00DC6028">
        <w:rPr>
          <w:rFonts w:hint="eastAsia"/>
        </w:rPr>
        <w:t>﹙</w:t>
      </w:r>
      <w:r w:rsidRPr="00DC6028">
        <w:rPr>
          <w:rFonts w:hint="eastAsia"/>
        </w:rPr>
        <w:t>包括自然方法及非自然方法</w:t>
      </w:r>
      <w:r w:rsidR="003C59C7" w:rsidRPr="00DC6028">
        <w:rPr>
          <w:rFonts w:hint="eastAsia"/>
        </w:rPr>
        <w:t>﹚</w:t>
      </w:r>
      <w:r w:rsidR="00787F21" w:rsidRPr="00DC6028">
        <w:rPr>
          <w:rFonts w:hint="eastAsia"/>
        </w:rPr>
        <w:t>？</w:t>
      </w:r>
    </w:p>
    <w:p w:rsidR="001E4D98" w:rsidRPr="00DC6028" w:rsidRDefault="001E4D98" w:rsidP="00B748B1">
      <w:pPr>
        <w:numPr>
          <w:ilvl w:val="0"/>
          <w:numId w:val="9"/>
        </w:numPr>
      </w:pPr>
      <w:r w:rsidRPr="00DC6028">
        <w:rPr>
          <w:rFonts w:hint="eastAsia"/>
        </w:rPr>
        <w:t>天主教會如何看待「避孕」</w:t>
      </w:r>
      <w:r w:rsidR="00787F21" w:rsidRPr="00DC6028">
        <w:rPr>
          <w:rFonts w:hint="eastAsia"/>
        </w:rPr>
        <w:t>？</w:t>
      </w:r>
    </w:p>
    <w:p w:rsidR="001E4D98" w:rsidRPr="00DC6028" w:rsidRDefault="001E4D98" w:rsidP="00B748B1">
      <w:pPr>
        <w:numPr>
          <w:ilvl w:val="0"/>
          <w:numId w:val="9"/>
        </w:numPr>
      </w:pPr>
      <w:r w:rsidRPr="00DC6028">
        <w:rPr>
          <w:rFonts w:hint="eastAsia"/>
        </w:rPr>
        <w:t>為甚麼天主教會會持以上立場呢</w:t>
      </w:r>
      <w:r w:rsidR="000B6406" w:rsidRPr="00DC6028">
        <w:rPr>
          <w:rFonts w:hint="eastAsia"/>
        </w:rPr>
        <w:t>？</w:t>
      </w:r>
      <w:r w:rsidRPr="00DC6028">
        <w:rPr>
          <w:rFonts w:hint="eastAsia"/>
        </w:rPr>
        <w:t>他們的理據是甚麼</w:t>
      </w:r>
      <w:r w:rsidR="000B6406" w:rsidRPr="00DC6028">
        <w:rPr>
          <w:rFonts w:hint="eastAsia"/>
        </w:rPr>
        <w:t>？</w:t>
      </w:r>
    </w:p>
    <w:p w:rsidR="001E4D98" w:rsidRPr="00DC6028" w:rsidRDefault="001E4D98" w:rsidP="00B748B1">
      <w:pPr>
        <w:numPr>
          <w:ilvl w:val="0"/>
          <w:numId w:val="9"/>
        </w:numPr>
      </w:pPr>
      <w:r w:rsidRPr="00DC6028">
        <w:rPr>
          <w:rFonts w:hint="eastAsia"/>
        </w:rPr>
        <w:t>在避孕的問題上，天主教會與主流社會道德存在著甚麼關係呢</w:t>
      </w:r>
      <w:r w:rsidR="000B6406" w:rsidRPr="00DC6028">
        <w:rPr>
          <w:rFonts w:hint="eastAsia"/>
        </w:rPr>
        <w:t>？</w:t>
      </w:r>
    </w:p>
    <w:p w:rsidR="001E4D98" w:rsidRPr="00DC6028" w:rsidRDefault="001E4D98" w:rsidP="00B748B1">
      <w:pPr>
        <w:rPr>
          <w:rStyle w:val="aa"/>
        </w:rPr>
      </w:pPr>
      <w:r w:rsidRPr="00DB5FB2">
        <w:br w:type="page"/>
      </w:r>
    </w:p>
    <w:p w:rsidR="0004736C" w:rsidRPr="00DC6028" w:rsidRDefault="0004736C" w:rsidP="00B748B1">
      <w:pPr>
        <w:tabs>
          <w:tab w:val="left" w:pos="3627"/>
        </w:tabs>
        <w:jc w:val="center"/>
        <w:rPr>
          <w:rFonts w:ascii="標楷體" w:eastAsia="標楷體" w:hAnsi="標楷體"/>
          <w:b/>
          <w:sz w:val="36"/>
          <w:szCs w:val="36"/>
        </w:rPr>
      </w:pPr>
      <w:r w:rsidRPr="00DC6028">
        <w:rPr>
          <w:rFonts w:ascii="標楷體" w:eastAsia="標楷體" w:hAnsi="標楷體" w:hint="eastAsia"/>
          <w:b/>
          <w:sz w:val="40"/>
          <w:szCs w:val="36"/>
        </w:rPr>
        <w:t>學科知識內容（</w:t>
      </w:r>
      <w:r w:rsidR="006F29B4" w:rsidRPr="00DC6028">
        <w:rPr>
          <w:rFonts w:ascii="標楷體" w:eastAsia="標楷體" w:hAnsi="標楷體" w:hint="eastAsia"/>
          <w:b/>
          <w:sz w:val="40"/>
          <w:szCs w:val="36"/>
        </w:rPr>
        <w:t>一</w:t>
      </w:r>
      <w:r w:rsidRPr="00DC6028">
        <w:rPr>
          <w:rFonts w:ascii="標楷體" w:eastAsia="標楷體" w:hAnsi="標楷體" w:hint="eastAsia"/>
          <w:b/>
          <w:sz w:val="40"/>
          <w:szCs w:val="36"/>
        </w:rPr>
        <w:t>）</w:t>
      </w:r>
      <w:r w:rsidR="002717DE" w:rsidRPr="00DC6028">
        <w:rPr>
          <w:rFonts w:ascii="標楷體" w:eastAsia="標楷體" w:hAnsi="標楷體" w:hint="eastAsia"/>
          <w:b/>
          <w:sz w:val="40"/>
          <w:szCs w:val="36"/>
        </w:rPr>
        <w:t>：</w:t>
      </w:r>
      <w:r w:rsidRPr="00DC6028">
        <w:rPr>
          <w:rFonts w:ascii="標楷體" w:eastAsia="標楷體" w:hAnsi="標楷體"/>
          <w:b/>
          <w:sz w:val="40"/>
          <w:szCs w:val="36"/>
        </w:rPr>
        <w:br/>
      </w:r>
      <w:r w:rsidRPr="00DC6028">
        <w:rPr>
          <w:rFonts w:ascii="標楷體" w:eastAsia="標楷體" w:hAnsi="標楷體" w:hint="eastAsia"/>
          <w:b/>
          <w:sz w:val="40"/>
          <w:szCs w:val="36"/>
        </w:rPr>
        <w:t>道德與宗教</w:t>
      </w:r>
      <w:r w:rsidR="00D5017C" w:rsidRPr="00DC6028">
        <w:rPr>
          <w:rFonts w:ascii="標楷體" w:eastAsia="標楷體" w:hAnsi="標楷體" w:hint="eastAsia"/>
          <w:b/>
          <w:sz w:val="40"/>
          <w:szCs w:val="36"/>
        </w:rPr>
        <w:t>—</w:t>
      </w:r>
      <w:r w:rsidRPr="00DC6028">
        <w:rPr>
          <w:rFonts w:ascii="標楷體" w:eastAsia="標楷體" w:hAnsi="標楷體" w:hint="eastAsia"/>
          <w:b/>
          <w:sz w:val="40"/>
          <w:szCs w:val="36"/>
        </w:rPr>
        <w:t>互不相干、互相矛盾</w:t>
      </w:r>
    </w:p>
    <w:p w:rsidR="0004736C" w:rsidRPr="00DC6028" w:rsidRDefault="0004736C" w:rsidP="00B748B1"/>
    <w:tbl>
      <w:tblPr>
        <w:tblStyle w:val="a9"/>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010"/>
      </w:tblGrid>
      <w:tr w:rsidR="0004736C" w:rsidRPr="00DC6028" w:rsidTr="00796247">
        <w:tc>
          <w:tcPr>
            <w:tcW w:w="9010" w:type="dxa"/>
          </w:tcPr>
          <w:p w:rsidR="0004736C" w:rsidRPr="00DC6028" w:rsidRDefault="0004736C" w:rsidP="00B748B1">
            <w:r w:rsidRPr="00DC6028">
              <w:rPr>
                <w:rFonts w:hint="eastAsia"/>
              </w:rPr>
              <w:t>有歷史記載以來，道德與宗教的關係一直密不可分。幾乎所有宗教都會提倡一套道德標準，以指導人達致理想的生活。基督宗教的金律和</w:t>
            </w:r>
            <w:r w:rsidR="002B691A" w:rsidRPr="00DC6028">
              <w:rPr>
                <w:rFonts w:hint="eastAsia"/>
              </w:rPr>
              <w:t>十誡</w:t>
            </w:r>
            <w:r w:rsidRPr="00DC6028">
              <w:rPr>
                <w:rFonts w:hint="eastAsia"/>
              </w:rPr>
              <w:t>、佛教的五戒和伊斯蘭教的五功，都是</w:t>
            </w:r>
            <w:r w:rsidR="002717DE" w:rsidRPr="00DC6028">
              <w:rPr>
                <w:rFonts w:hint="eastAsia"/>
              </w:rPr>
              <w:t>典型</w:t>
            </w:r>
            <w:r w:rsidRPr="00DC6028">
              <w:rPr>
                <w:rFonts w:hint="eastAsia"/>
              </w:rPr>
              <w:t>的例子。人類社會在進入現代</w:t>
            </w:r>
            <w:r w:rsidR="002717DE" w:rsidRPr="00DC6028">
              <w:rPr>
                <w:rFonts w:hint="eastAsia"/>
              </w:rPr>
              <w:t>社會</w:t>
            </w:r>
            <w:r w:rsidRPr="00DC6028">
              <w:rPr>
                <w:rFonts w:hint="eastAsia"/>
              </w:rPr>
              <w:t>之前，一時一地的文化都由宗教主導，有些國家甚至奉一個宗教信仰為國教。宗教透過信念、修行、故事、儀式和節慶等等</w:t>
            </w:r>
            <w:r w:rsidR="002717DE" w:rsidRPr="00DC6028">
              <w:rPr>
                <w:rFonts w:hint="eastAsia"/>
              </w:rPr>
              <w:t>的</w:t>
            </w:r>
            <w:r w:rsidRPr="00DC6028">
              <w:rPr>
                <w:rFonts w:hint="eastAsia"/>
              </w:rPr>
              <w:t>方式，拉近道德理想和實際生活的距離</w:t>
            </w:r>
            <w:r w:rsidRPr="00DC6028">
              <w:t xml:space="preserve"> </w:t>
            </w:r>
            <w:r w:rsidRPr="00DC6028">
              <w:rPr>
                <w:rFonts w:hint="eastAsia"/>
              </w:rPr>
              <w:t>。</w:t>
            </w:r>
          </w:p>
          <w:p w:rsidR="0004736C" w:rsidRPr="00DC6028" w:rsidRDefault="0004736C" w:rsidP="00B748B1"/>
          <w:p w:rsidR="0004736C" w:rsidRPr="00DC6028" w:rsidRDefault="0004736C" w:rsidP="00B748B1">
            <w:r w:rsidRPr="00DC6028">
              <w:rPr>
                <w:rFonts w:hint="eastAsia"/>
              </w:rPr>
              <w:t>隨著人類進入現代世界，</w:t>
            </w:r>
            <w:r w:rsidRPr="00DC6028">
              <w:t xml:space="preserve"> </w:t>
            </w:r>
            <w:r w:rsidRPr="00DC6028">
              <w:rPr>
                <w:rFonts w:hint="eastAsia"/>
              </w:rPr>
              <w:t>特別是經歷了全球化，每個社會都變得愈來愈多元，即使是同一個社會內的成員，都可以有不同的宗教信仰，</w:t>
            </w:r>
            <w:r w:rsidR="002717DE" w:rsidRPr="00DC6028">
              <w:rPr>
                <w:rFonts w:hint="eastAsia"/>
              </w:rPr>
              <w:t>亦可能</w:t>
            </w:r>
            <w:r w:rsidRPr="00DC6028">
              <w:rPr>
                <w:rFonts w:hint="eastAsia"/>
              </w:rPr>
              <w:t>持守著</w:t>
            </w:r>
            <w:r w:rsidR="002717DE" w:rsidRPr="00DC6028">
              <w:rPr>
                <w:rFonts w:hint="eastAsia"/>
              </w:rPr>
              <w:t>不</w:t>
            </w:r>
            <w:r w:rsidRPr="00DC6028">
              <w:rPr>
                <w:rFonts w:hint="eastAsia"/>
              </w:rPr>
              <w:t>同的道德標準。世俗社會（註</w:t>
            </w:r>
            <w:r w:rsidRPr="00DC6028">
              <w:t>1</w:t>
            </w:r>
            <w:r w:rsidRPr="00DC6028">
              <w:rPr>
                <w:rFonts w:hint="eastAsia"/>
              </w:rPr>
              <w:t>）要處理跨越不同宗教的倫理問題，不能以單一的宗教權威或傳統為本，而是要盡力以理性的討論為依歸。</w:t>
            </w:r>
          </w:p>
          <w:p w:rsidR="0004736C" w:rsidRPr="00DC6028" w:rsidRDefault="0004736C" w:rsidP="00B748B1"/>
          <w:p w:rsidR="0004736C" w:rsidRPr="00DC6028" w:rsidRDefault="0004736C" w:rsidP="00B748B1">
            <w:r w:rsidRPr="00DC6028">
              <w:rPr>
                <w:rFonts w:hint="eastAsia"/>
              </w:rPr>
              <w:t>因此，道德與宗教的關係不再像過去</w:t>
            </w:r>
            <w:r w:rsidR="002717DE" w:rsidRPr="00DC6028">
              <w:rPr>
                <w:rFonts w:hint="eastAsia"/>
              </w:rPr>
              <w:t>這般</w:t>
            </w:r>
            <w:r w:rsidRPr="00DC6028">
              <w:rPr>
                <w:rFonts w:hint="eastAsia"/>
              </w:rPr>
              <w:t>簡單直接。個別宗教固然維持自己的道德要求，但世俗社會</w:t>
            </w:r>
            <w:r w:rsidR="002717DE" w:rsidRPr="00DC6028">
              <w:rPr>
                <w:rFonts w:hint="eastAsia"/>
              </w:rPr>
              <w:t>能</w:t>
            </w:r>
            <w:r w:rsidRPr="00DC6028">
              <w:rPr>
                <w:rFonts w:hint="eastAsia"/>
              </w:rPr>
              <w:t>透過公民社會的討論，處理共同的道德議題。在不同的道德議題上，宗教和世俗社會有時站在同一陣線，有時卻站在對立位置。有時宗教會持守普世的道德原則，指出社會現存的道德問題。有時情況剛好相反，世俗社會推動公正、平等、人權等普世價值，宗教卻立於傳統，反對社會過急的道德</w:t>
            </w:r>
            <w:r w:rsidR="00787F21" w:rsidRPr="00DC6028">
              <w:rPr>
                <w:rFonts w:hint="eastAsia"/>
              </w:rPr>
              <w:t>演變</w:t>
            </w:r>
            <w:r w:rsidRPr="00DC6028">
              <w:rPr>
                <w:rFonts w:hint="eastAsia"/>
              </w:rPr>
              <w:t>。</w:t>
            </w:r>
          </w:p>
          <w:p w:rsidR="0004736C" w:rsidRPr="00DC6028" w:rsidRDefault="0004736C" w:rsidP="00B748B1"/>
          <w:p w:rsidR="0004736C" w:rsidRPr="00DC6028" w:rsidRDefault="0004736C" w:rsidP="00B748B1">
            <w:r w:rsidRPr="00DC6028">
              <w:rPr>
                <w:rFonts w:hint="eastAsia"/>
              </w:rPr>
              <w:t>我們可以把道德與宗教的關係，歸納為互不相干、互相矛盾和互相補足三類。下文先看看前兩者。</w:t>
            </w:r>
          </w:p>
          <w:p w:rsidR="0004736C" w:rsidRPr="00DC6028" w:rsidRDefault="0004736C" w:rsidP="00B748B1"/>
          <w:p w:rsidR="0004736C" w:rsidRPr="00DC6028" w:rsidRDefault="0004736C" w:rsidP="00B748B1">
            <w:pPr>
              <w:rPr>
                <w:b/>
                <w:u w:val="single"/>
              </w:rPr>
            </w:pPr>
            <w:r w:rsidRPr="00DC6028">
              <w:rPr>
                <w:rFonts w:hint="eastAsia"/>
                <w:b/>
                <w:u w:val="single"/>
              </w:rPr>
              <w:t>互不相干</w:t>
            </w:r>
          </w:p>
          <w:p w:rsidR="0004736C" w:rsidRPr="00DC6028" w:rsidRDefault="0004736C" w:rsidP="00B748B1">
            <w:r w:rsidRPr="00DC6028">
              <w:rPr>
                <w:rFonts w:hint="eastAsia"/>
              </w:rPr>
              <w:t>宗教依據本身的世界觀，發展出和傳承著許多道德規條。部分宗教人士認為，宗教本身有著比世俗社會更高的道德準則，而且皈依宗教成為遵循這些道德的基礎。因此宗教應著重自己內部的道德，毋須理會世俗的道德，甚至應該防止自己受世俗的道德影響。</w:t>
            </w:r>
          </w:p>
          <w:p w:rsidR="0004736C" w:rsidRPr="00DC6028" w:rsidRDefault="0004736C" w:rsidP="00B748B1"/>
          <w:p w:rsidR="0004736C" w:rsidRPr="00DC6028" w:rsidRDefault="0004736C" w:rsidP="00B748B1">
            <w:r w:rsidRPr="00DC6028">
              <w:rPr>
                <w:rFonts w:hint="eastAsia"/>
              </w:rPr>
              <w:t>另一邊廂，也有人站在非宗教的立場，堅持世俗的道德無須宗教加持。人能夠自主思考、判斷、及投身理想，可以為自己的人生賦與意義，包括依遁道德生活。宗教固然可以鼓勵人向善，但宗教道德不</w:t>
            </w:r>
            <w:r w:rsidR="002717DE" w:rsidRPr="00DC6028">
              <w:rPr>
                <w:rFonts w:hint="eastAsia"/>
              </w:rPr>
              <w:t>被</w:t>
            </w:r>
            <w:r w:rsidRPr="00DC6028">
              <w:rPr>
                <w:rFonts w:hint="eastAsia"/>
              </w:rPr>
              <w:t>社會所有成員認同。因此</w:t>
            </w:r>
            <w:r w:rsidR="002717DE" w:rsidRPr="00DC6028">
              <w:rPr>
                <w:rFonts w:hint="eastAsia"/>
              </w:rPr>
              <w:t>，</w:t>
            </w:r>
            <w:r w:rsidRPr="00DC6028">
              <w:rPr>
                <w:rFonts w:hint="eastAsia"/>
              </w:rPr>
              <w:t>世俗社會可以按照理性去判斷道德，無須個別宗教支持。</w:t>
            </w:r>
          </w:p>
          <w:p w:rsidR="0004736C" w:rsidRPr="00DC6028" w:rsidRDefault="0004736C" w:rsidP="00B748B1"/>
          <w:p w:rsidR="0004736C" w:rsidRPr="00DC6028" w:rsidRDefault="0004736C" w:rsidP="00B748B1">
            <w:r w:rsidRPr="00DC6028">
              <w:rPr>
                <w:rFonts w:hint="eastAsia"/>
              </w:rPr>
              <w:t>在多數的情況下，世俗社會和宗教團體在道德生活上，都是相安無事的。然而，互不相干的立場其實難以完全在社會中實現。除非宗教信徒都離群獨居，與主流社會不相往來，否則宗教團體難以完全不受世俗社會價值的影響。反過來說，宗教信徒都是社會的一分子，他們都生活在社會中，他們的道德也是社會道德的一部分。因此，互不相干的立場只能有限度地實現。例如，一個宗教可以反對離婚，但在公共討論時，則不能只以宗教教義作反對的理據。如果世俗社會容許離婚，宗教則只好在自己</w:t>
            </w:r>
            <w:r w:rsidR="00787F21" w:rsidRPr="00DC6028">
              <w:rPr>
                <w:rFonts w:hint="eastAsia"/>
              </w:rPr>
              <w:t>的</w:t>
            </w:r>
            <w:r w:rsidRPr="00DC6028">
              <w:rPr>
                <w:rFonts w:hint="eastAsia"/>
              </w:rPr>
              <w:t>團體以內，實踐不贊同離婚的道德立場。</w:t>
            </w:r>
          </w:p>
          <w:p w:rsidR="0004736C" w:rsidRPr="00DC6028" w:rsidRDefault="0004736C" w:rsidP="00B748B1">
            <w:pPr>
              <w:rPr>
                <w:b/>
                <w:u w:val="single"/>
              </w:rPr>
            </w:pPr>
          </w:p>
          <w:p w:rsidR="00D5017C" w:rsidRPr="00DC6028" w:rsidRDefault="00D5017C" w:rsidP="00B748B1">
            <w:pPr>
              <w:rPr>
                <w:b/>
                <w:u w:val="single"/>
              </w:rPr>
            </w:pPr>
          </w:p>
          <w:p w:rsidR="00431813" w:rsidRPr="00DC6028" w:rsidRDefault="00431813" w:rsidP="00B748B1">
            <w:pPr>
              <w:rPr>
                <w:b/>
                <w:u w:val="single"/>
              </w:rPr>
            </w:pPr>
          </w:p>
          <w:p w:rsidR="0004736C" w:rsidRPr="00DC6028" w:rsidRDefault="0004736C" w:rsidP="00B748B1">
            <w:pPr>
              <w:rPr>
                <w:b/>
                <w:u w:val="single"/>
              </w:rPr>
            </w:pPr>
            <w:r w:rsidRPr="00DC6028">
              <w:rPr>
                <w:rFonts w:hint="eastAsia"/>
                <w:b/>
                <w:u w:val="single"/>
              </w:rPr>
              <w:t>互相矛盾</w:t>
            </w:r>
          </w:p>
          <w:p w:rsidR="0004736C" w:rsidRPr="00DC6028" w:rsidRDefault="0004736C" w:rsidP="00B748B1">
            <w:r w:rsidRPr="00DC6028">
              <w:rPr>
                <w:rFonts w:hint="eastAsia"/>
              </w:rPr>
              <w:t>一些宗教人士認為，世俗社會在一些道德問題上，處於較低的境地，而宗教信徒有責任導正社會的不是。這樣，宗教與世俗道德便生矛盾。例如，一些宗教人士或會認為同性戀是神所憎惡的，為不道德的行為。可是，世俗社會或有人</w:t>
            </w:r>
            <w:r w:rsidR="007745AD" w:rsidRPr="00DC6028">
              <w:rPr>
                <w:rFonts w:hint="eastAsia"/>
              </w:rPr>
              <w:t>會</w:t>
            </w:r>
            <w:r w:rsidRPr="00DC6028">
              <w:rPr>
                <w:rFonts w:hint="eastAsia"/>
              </w:rPr>
              <w:t>依據個人權利的角度而逐漸認可同性戀</w:t>
            </w:r>
            <w:r w:rsidR="00787F21" w:rsidRPr="00DC6028">
              <w:rPr>
                <w:rFonts w:hint="eastAsia"/>
              </w:rPr>
              <w:t>，</w:t>
            </w:r>
            <w:r w:rsidR="002717DE" w:rsidRPr="00DC6028">
              <w:rPr>
                <w:rFonts w:hint="eastAsia"/>
              </w:rPr>
              <w:t>這便</w:t>
            </w:r>
            <w:r w:rsidRPr="00DC6028">
              <w:rPr>
                <w:rFonts w:hint="eastAsia"/>
              </w:rPr>
              <w:t>與宗教的教導矛盾。這些宗教人士認為有責任要捍衛傳統道德，必須積極阻止社會往性平權方向發展。</w:t>
            </w:r>
          </w:p>
          <w:p w:rsidR="0004736C" w:rsidRPr="00DC6028" w:rsidRDefault="0004736C" w:rsidP="00B748B1"/>
          <w:p w:rsidR="0004736C" w:rsidRPr="00DC6028" w:rsidRDefault="0004736C" w:rsidP="00B748B1">
            <w:r w:rsidRPr="00DC6028">
              <w:rPr>
                <w:rFonts w:hint="eastAsia"/>
              </w:rPr>
              <w:t>部分非宗教人士認為，宗教道德實為傳統產物，依賴的是傳統和權威，而非理性和事實，所以一些宗教教訓已顯得不合時宜，與現代精神不合，甚至威脅社會安全。現代社會要</w:t>
            </w:r>
            <w:r w:rsidR="00787F21" w:rsidRPr="00DC6028">
              <w:rPr>
                <w:rFonts w:hint="eastAsia"/>
              </w:rPr>
              <w:t>確保</w:t>
            </w:r>
            <w:r w:rsidRPr="00DC6028">
              <w:rPr>
                <w:rFonts w:hint="eastAsia"/>
              </w:rPr>
              <w:t>每個成員的基本權利和自由得到保障，宗教卻依照不科學的立場來反對。再以同性戀議題為例，有些世俗人士認為</w:t>
            </w:r>
            <w:r w:rsidR="00787F21" w:rsidRPr="00DC6028">
              <w:rPr>
                <w:rFonts w:hint="eastAsia"/>
              </w:rPr>
              <w:t>有</w:t>
            </w:r>
            <w:r w:rsidRPr="00DC6028">
              <w:rPr>
                <w:rFonts w:hint="eastAsia"/>
              </w:rPr>
              <w:t>科學</w:t>
            </w:r>
            <w:r w:rsidR="00787F21" w:rsidRPr="00DC6028">
              <w:rPr>
                <w:rFonts w:hint="eastAsia"/>
              </w:rPr>
              <w:t>發現</w:t>
            </w:r>
            <w:r w:rsidRPr="00DC6028">
              <w:rPr>
                <w:rFonts w:hint="eastAsia"/>
              </w:rPr>
              <w:t>說明了同性戀是先天的，</w:t>
            </w:r>
            <w:r w:rsidR="00787F21" w:rsidRPr="00DC6028">
              <w:rPr>
                <w:rFonts w:hint="eastAsia"/>
              </w:rPr>
              <w:t>某些宗</w:t>
            </w:r>
            <w:r w:rsidRPr="00DC6028">
              <w:rPr>
                <w:rFonts w:hint="eastAsia"/>
              </w:rPr>
              <w:t>教卻會按自己的傳統反對。</w:t>
            </w:r>
            <w:r w:rsidR="00514AD1" w:rsidRPr="00DC6028">
              <w:rPr>
                <w:rFonts w:hint="eastAsia"/>
              </w:rPr>
              <w:t>要指出的是</w:t>
            </w:r>
            <w:r w:rsidR="00514AD1" w:rsidRPr="00DC6028">
              <w:t xml:space="preserve">: </w:t>
            </w:r>
            <w:r w:rsidR="00533CD0" w:rsidRPr="00DC6028">
              <w:rPr>
                <w:rFonts w:hint="eastAsia"/>
              </w:rPr>
              <w:t>按宗教傳統</w:t>
            </w:r>
            <w:r w:rsidR="00514AD1" w:rsidRPr="00DC6028">
              <w:rPr>
                <w:rFonts w:hint="eastAsia"/>
              </w:rPr>
              <w:t>反對同性戀的宗教人士</w:t>
            </w:r>
            <w:r w:rsidR="00EE72B4" w:rsidRPr="00DC6028">
              <w:rPr>
                <w:rFonts w:hint="eastAsia"/>
              </w:rPr>
              <w:t>持守的是宗教的道德規範。雖然他們亦會</w:t>
            </w:r>
            <w:r w:rsidR="00533CD0" w:rsidRPr="00DC6028">
              <w:rPr>
                <w:rFonts w:hint="eastAsia"/>
              </w:rPr>
              <w:t>找出</w:t>
            </w:r>
            <w:r w:rsidR="00514AD1" w:rsidRPr="00DC6028">
              <w:rPr>
                <w:rFonts w:hint="eastAsia"/>
              </w:rPr>
              <w:t>同性戀傾向是後天的</w:t>
            </w:r>
            <w:r w:rsidR="00EE72B4" w:rsidRPr="00DC6028">
              <w:rPr>
                <w:rFonts w:hint="eastAsia"/>
              </w:rPr>
              <w:t>科學發現作輔助，但是宗教教導仍然是他們的主要</w:t>
            </w:r>
            <w:r w:rsidR="00533CD0" w:rsidRPr="00DC6028">
              <w:rPr>
                <w:rFonts w:hint="eastAsia"/>
              </w:rPr>
              <w:t>支柱</w:t>
            </w:r>
            <w:r w:rsidR="00514AD1" w:rsidRPr="00DC6028">
              <w:rPr>
                <w:rFonts w:hint="eastAsia"/>
              </w:rPr>
              <w:t>。</w:t>
            </w:r>
            <w:r w:rsidRPr="00DC6028">
              <w:rPr>
                <w:rFonts w:hint="eastAsia"/>
              </w:rPr>
              <w:t>有些世俗社會甚至批評一些宗教規範，如宗教的服飾和象徵，會導致社會衝突，</w:t>
            </w:r>
            <w:r w:rsidR="00D03FCF" w:rsidRPr="00DC6028">
              <w:rPr>
                <w:rFonts w:hint="eastAsia"/>
              </w:rPr>
              <w:t>因此</w:t>
            </w:r>
            <w:r w:rsidRPr="00DC6028">
              <w:rPr>
                <w:rFonts w:hint="eastAsia"/>
              </w:rPr>
              <w:t>必須加以禁止。</w:t>
            </w:r>
          </w:p>
          <w:p w:rsidR="0004736C" w:rsidRPr="00DC6028" w:rsidRDefault="0004736C" w:rsidP="00B748B1"/>
          <w:p w:rsidR="0004736C" w:rsidRPr="00DC6028" w:rsidRDefault="0004736C" w:rsidP="00B748B1">
            <w:r w:rsidRPr="00DC6028">
              <w:rPr>
                <w:rFonts w:hint="eastAsia"/>
              </w:rPr>
              <w:t>上述例子是宗教站在傳統道德的一面，但也有宗教反對社會傳統規範的一面。一些宗教領袖和團體看到現存的社會習俗或法律有違</w:t>
            </w:r>
            <w:r w:rsidR="00787F21" w:rsidRPr="00DC6028">
              <w:rPr>
                <w:rFonts w:hint="eastAsia"/>
              </w:rPr>
              <w:t>他們</w:t>
            </w:r>
            <w:r w:rsidR="002309F8" w:rsidRPr="00DC6028">
              <w:rPr>
                <w:rFonts w:hint="eastAsia"/>
              </w:rPr>
              <w:t>認同</w:t>
            </w:r>
            <w:r w:rsidR="00787F21" w:rsidRPr="00DC6028">
              <w:rPr>
                <w:rFonts w:hint="eastAsia"/>
              </w:rPr>
              <w:t>的</w:t>
            </w:r>
            <w:r w:rsidRPr="00DC6028">
              <w:rPr>
                <w:rFonts w:hint="eastAsia"/>
              </w:rPr>
              <w:t>根本道德原則，便</w:t>
            </w:r>
            <w:r w:rsidR="00533CD0" w:rsidRPr="00DC6028">
              <w:rPr>
                <w:rFonts w:hint="eastAsia"/>
              </w:rPr>
              <w:t>會發聲</w:t>
            </w:r>
            <w:r w:rsidRPr="00DC6028">
              <w:rPr>
                <w:rFonts w:hint="eastAsia"/>
              </w:rPr>
              <w:t>。例如，基督宗教的傳教士</w:t>
            </w:r>
            <w:r w:rsidR="002309F8" w:rsidRPr="00DC6028">
              <w:rPr>
                <w:rFonts w:hint="eastAsia"/>
              </w:rPr>
              <w:t>十九世紀</w:t>
            </w:r>
            <w:r w:rsidRPr="00DC6028">
              <w:rPr>
                <w:rFonts w:hint="eastAsia"/>
              </w:rPr>
              <w:t>到中國時，發現婦女的地位低下，一些習俗如紥腳、蓄婢等更是對女性的剝削和壓制，有違男女平等、不可限制他人自由等道德原則。傳教士遂發起反對</w:t>
            </w:r>
            <w:r w:rsidR="00787F21" w:rsidRPr="00DC6028">
              <w:rPr>
                <w:rFonts w:hint="eastAsia"/>
              </w:rPr>
              <w:t>運動</w:t>
            </w:r>
            <w:r w:rsidRPr="00DC6028">
              <w:rPr>
                <w:rFonts w:hint="eastAsia"/>
              </w:rPr>
              <w:t>。在這些情況下，傳統習俗和法律的</w:t>
            </w:r>
            <w:r w:rsidR="00787F21" w:rsidRPr="00DC6028">
              <w:rPr>
                <w:rFonts w:hint="eastAsia"/>
              </w:rPr>
              <w:t>既得利益者</w:t>
            </w:r>
            <w:r w:rsidRPr="00DC6028">
              <w:rPr>
                <w:rFonts w:hint="eastAsia"/>
              </w:rPr>
              <w:t>很可能會站在傳統立場，抵抗宗教</w:t>
            </w:r>
            <w:r w:rsidR="00787F21" w:rsidRPr="00DC6028">
              <w:rPr>
                <w:rFonts w:hint="eastAsia"/>
              </w:rPr>
              <w:t>倡議</w:t>
            </w:r>
            <w:r w:rsidRPr="00DC6028">
              <w:rPr>
                <w:rFonts w:hint="eastAsia"/>
              </w:rPr>
              <w:t>的社會改革。</w:t>
            </w:r>
          </w:p>
          <w:p w:rsidR="0004736C" w:rsidRPr="00DC6028" w:rsidRDefault="0004736C" w:rsidP="00B748B1"/>
          <w:p w:rsidR="0004736C" w:rsidRPr="00DC6028" w:rsidRDefault="0004736C" w:rsidP="00B748B1">
            <w:r w:rsidRPr="00DC6028">
              <w:rPr>
                <w:rFonts w:hint="eastAsia"/>
              </w:rPr>
              <w:t>註</w:t>
            </w:r>
          </w:p>
          <w:p w:rsidR="0004736C" w:rsidRPr="00DC6028" w:rsidRDefault="0004736C" w:rsidP="00B748B1">
            <w:pPr>
              <w:pStyle w:val="a7"/>
              <w:numPr>
                <w:ilvl w:val="0"/>
                <w:numId w:val="10"/>
              </w:numPr>
              <w:rPr>
                <w:lang w:val="en-US"/>
              </w:rPr>
            </w:pPr>
            <w:r w:rsidRPr="00DC6028">
              <w:rPr>
                <w:rFonts w:hint="eastAsia"/>
                <w:lang w:val="en-US"/>
              </w:rPr>
              <w:t>簡單來說，世俗社會所指的，是不推崇單一宗教的社會。歷史上，一些國家會以單一宗教為法定宗教或國教，這個宗教享有主導甚至壟斷地位，</w:t>
            </w:r>
            <w:r w:rsidR="002717DE" w:rsidRPr="00DC6028">
              <w:rPr>
                <w:rFonts w:hint="eastAsia"/>
                <w:lang w:val="en-US"/>
              </w:rPr>
              <w:t>如英國的聖公會、北歐國家的路德會、南歐的天主教</w:t>
            </w:r>
            <w:r w:rsidRPr="00DC6028">
              <w:rPr>
                <w:rFonts w:hint="eastAsia"/>
                <w:lang w:val="en-US"/>
              </w:rPr>
              <w:t>。即使在今天，一些國家仍然奉單一宗教為國教，</w:t>
            </w:r>
            <w:r w:rsidR="00C5512D" w:rsidRPr="00DC6028">
              <w:rPr>
                <w:rFonts w:hint="eastAsia"/>
                <w:lang w:val="en-US"/>
              </w:rPr>
              <w:t>中東某些</w:t>
            </w:r>
            <w:r w:rsidRPr="00DC6028">
              <w:rPr>
                <w:rFonts w:hint="eastAsia"/>
                <w:lang w:val="en-US"/>
              </w:rPr>
              <w:t>國家的法律還有宗教成分，仍會壓制其他宗教</w:t>
            </w:r>
            <w:r w:rsidR="00A859E7" w:rsidRPr="00DC6028">
              <w:rPr>
                <w:rFonts w:hint="eastAsia"/>
                <w:lang w:val="en-US"/>
              </w:rPr>
              <w:t>、</w:t>
            </w:r>
            <w:r w:rsidRPr="00DC6028">
              <w:rPr>
                <w:rFonts w:hint="eastAsia"/>
                <w:lang w:val="en-US"/>
              </w:rPr>
              <w:t>甚至</w:t>
            </w:r>
            <w:r w:rsidR="00C5512D" w:rsidRPr="00DC6028">
              <w:rPr>
                <w:rFonts w:hint="eastAsia"/>
                <w:lang w:val="en-US"/>
              </w:rPr>
              <w:t>同一宗教的</w:t>
            </w:r>
            <w:r w:rsidRPr="00DC6028">
              <w:rPr>
                <w:rFonts w:hint="eastAsia"/>
                <w:lang w:val="en-US"/>
              </w:rPr>
              <w:t>其他派別。世俗社會則給予各個宗教相同地位，政府也不會以宗教教導作為制定政策和法律的依據。香港正是世俗社會。一些像法國的世俗國家，近年還立法限制國民穿戴</w:t>
            </w:r>
            <w:r w:rsidR="00D43DFD" w:rsidRPr="00DC6028">
              <w:rPr>
                <w:rFonts w:hint="eastAsia"/>
                <w:lang w:val="en-US"/>
              </w:rPr>
              <w:t>明顯</w:t>
            </w:r>
            <w:r w:rsidRPr="00DC6028">
              <w:rPr>
                <w:rFonts w:hint="eastAsia"/>
                <w:lang w:val="en-US"/>
              </w:rPr>
              <w:t>宗教</w:t>
            </w:r>
            <w:r w:rsidR="00D43DFD" w:rsidRPr="00DC6028">
              <w:rPr>
                <w:rFonts w:hint="eastAsia"/>
                <w:lang w:val="en-US"/>
              </w:rPr>
              <w:t>象徵</w:t>
            </w:r>
            <w:r w:rsidRPr="00DC6028">
              <w:rPr>
                <w:rFonts w:hint="eastAsia"/>
                <w:lang w:val="en-US"/>
              </w:rPr>
              <w:t>，以避免國民因宗教而衝突。</w:t>
            </w:r>
          </w:p>
          <w:p w:rsidR="0004736C" w:rsidRPr="00DC6028" w:rsidRDefault="0004736C" w:rsidP="00B748B1"/>
        </w:tc>
      </w:tr>
    </w:tbl>
    <w:p w:rsidR="0004736C" w:rsidRPr="00DC6028" w:rsidRDefault="0004736C" w:rsidP="00B748B1">
      <w:pPr>
        <w:rPr>
          <w:rFonts w:ascii="標楷體" w:eastAsia="標楷體" w:hAnsi="標楷體"/>
          <w:b/>
          <w:sz w:val="36"/>
          <w:szCs w:val="36"/>
        </w:rPr>
      </w:pPr>
    </w:p>
    <w:p w:rsidR="0004736C" w:rsidRPr="00DC6028" w:rsidRDefault="0004736C" w:rsidP="00B748B1">
      <w:pPr>
        <w:rPr>
          <w:rFonts w:ascii="標楷體" w:eastAsia="標楷體" w:hAnsi="標楷體"/>
          <w:b/>
          <w:sz w:val="36"/>
          <w:szCs w:val="36"/>
        </w:rPr>
      </w:pPr>
      <w:r w:rsidRPr="00DC6028">
        <w:rPr>
          <w:rFonts w:ascii="標楷體" w:eastAsia="標楷體" w:hAnsi="標楷體"/>
          <w:b/>
          <w:sz w:val="36"/>
          <w:szCs w:val="36"/>
        </w:rPr>
        <w:br w:type="page"/>
      </w:r>
    </w:p>
    <w:p w:rsidR="0004736C" w:rsidRPr="00DC6028" w:rsidRDefault="00752F16" w:rsidP="00B748B1">
      <w:pPr>
        <w:jc w:val="center"/>
        <w:rPr>
          <w:rFonts w:ascii="標楷體" w:eastAsia="標楷體" w:hAnsi="標楷體"/>
          <w:b/>
          <w:sz w:val="40"/>
          <w:szCs w:val="40"/>
        </w:rPr>
      </w:pPr>
      <w:r w:rsidRPr="00DC6028">
        <w:rPr>
          <w:rFonts w:ascii="標楷體" w:eastAsia="標楷體" w:hAnsi="標楷體" w:hint="eastAsia"/>
          <w:b/>
          <w:sz w:val="40"/>
          <w:szCs w:val="40"/>
        </w:rPr>
        <w:t>個案</w:t>
      </w:r>
      <w:r w:rsidR="0004736C" w:rsidRPr="00DC6028">
        <w:rPr>
          <w:rFonts w:ascii="標楷體" w:eastAsia="標楷體" w:hAnsi="標楷體" w:hint="eastAsia"/>
          <w:b/>
          <w:sz w:val="40"/>
          <w:szCs w:val="40"/>
        </w:rPr>
        <w:t>﹙</w:t>
      </w:r>
      <w:r w:rsidR="006F29B4" w:rsidRPr="00DC6028">
        <w:rPr>
          <w:rFonts w:ascii="標楷體" w:eastAsia="標楷體" w:hAnsi="標楷體" w:hint="eastAsia"/>
          <w:b/>
          <w:sz w:val="40"/>
          <w:szCs w:val="40"/>
        </w:rPr>
        <w:t>二</w:t>
      </w:r>
      <w:r w:rsidR="0004736C" w:rsidRPr="00DC6028">
        <w:rPr>
          <w:rFonts w:ascii="標楷體" w:eastAsia="標楷體" w:hAnsi="標楷體" w:hint="eastAsia"/>
          <w:b/>
          <w:sz w:val="40"/>
          <w:szCs w:val="40"/>
        </w:rPr>
        <w:t>﹚：佛教與消費主義</w:t>
      </w:r>
    </w:p>
    <w:p w:rsidR="0004736C" w:rsidRPr="00DC6028" w:rsidRDefault="0004736C" w:rsidP="00B748B1">
      <w:pPr>
        <w:rPr>
          <w:rFonts w:ascii="標楷體" w:eastAsia="標楷體" w:hAnsi="標楷體"/>
          <w:szCs w:val="40"/>
        </w:rPr>
      </w:pPr>
    </w:p>
    <w:p w:rsidR="0004736C" w:rsidRPr="00DC6028" w:rsidRDefault="0004736C" w:rsidP="00B748B1">
      <w:r w:rsidRPr="00DC6028">
        <w:rPr>
          <w:rFonts w:hint="eastAsia"/>
        </w:rPr>
        <w:t>在資本主義的社會</w:t>
      </w:r>
      <w:r w:rsidR="00A340FB" w:rsidRPr="00DC6028">
        <w:rPr>
          <w:rFonts w:hint="eastAsia"/>
        </w:rPr>
        <w:t>中</w:t>
      </w:r>
      <w:r w:rsidRPr="00DC6028">
        <w:rPr>
          <w:rFonts w:hint="eastAsia"/>
        </w:rPr>
        <w:t>，「消費」被認為是推動發展、進步的最重要動力：消費</w:t>
      </w:r>
      <w:r w:rsidR="00D43DFD" w:rsidRPr="00DC6028">
        <w:rPr>
          <w:rFonts w:hint="eastAsia"/>
        </w:rPr>
        <w:t>、</w:t>
      </w:r>
      <w:r w:rsidRPr="00DC6028">
        <w:rPr>
          <w:rFonts w:hint="eastAsia"/>
        </w:rPr>
        <w:t>購買產品，使資本再次投入企業，發展更多更進步的產品。故此，經濟增長與消費被</w:t>
      </w:r>
      <w:r w:rsidR="003E7214" w:rsidRPr="00DC6028">
        <w:rPr>
          <w:rFonts w:hint="eastAsia"/>
        </w:rPr>
        <w:t>畫</w:t>
      </w:r>
      <w:r w:rsidRPr="00DC6028">
        <w:rPr>
          <w:rFonts w:hint="eastAsia"/>
        </w:rPr>
        <w:t>上等號。「提高人們消費慾望」便成為某些政府、商業機構的格言。符合此經濟模式的價值亦相應出現：如</w:t>
      </w:r>
      <w:r w:rsidR="00E131C2" w:rsidRPr="00DC6028">
        <w:rPr>
          <w:rFonts w:hint="eastAsia"/>
        </w:rPr>
        <w:t>把握機會</w:t>
      </w:r>
      <w:r w:rsidRPr="00DC6028">
        <w:rPr>
          <w:rFonts w:hint="eastAsia"/>
        </w:rPr>
        <w:t>、享受生活、個人自由選擇等現代的價值都被認為與消費文化相關。在另一方面，不少傳統的宗教教訓均提醒我們「慾望」的禍害，提倡與消費主義相反的價值，下文從佛教角度出發，對消費主義作反思。</w:t>
      </w:r>
    </w:p>
    <w:p w:rsidR="0004736C" w:rsidRPr="00DC6028" w:rsidRDefault="0004736C" w:rsidP="00B748B1"/>
    <w:p w:rsidR="0004736C" w:rsidRPr="00DC6028" w:rsidRDefault="0004736C" w:rsidP="00B748B1">
      <w:pPr>
        <w:pBdr>
          <w:top w:val="single" w:sz="4" w:space="1" w:color="auto"/>
          <w:left w:val="single" w:sz="4" w:space="4" w:color="auto"/>
          <w:bottom w:val="single" w:sz="4" w:space="1" w:color="auto"/>
          <w:right w:val="single" w:sz="4" w:space="4" w:color="auto"/>
        </w:pBdr>
      </w:pPr>
      <w:r w:rsidRPr="00DC6028">
        <w:rPr>
          <w:rFonts w:hint="eastAsia"/>
        </w:rPr>
        <w:t>甚麼是壞苦呢？以佛法的智慧來看，我們所謂的快樂受並非真正的快樂，實質也是痛苦的。例如我們饑餓時想吃，吃飽了就覺得快樂，但如果繼續吃下去，還會覺得快樂嗎？身體髒了，洗澡覺得快樂，但長時間在水裡泡著覺得快樂嗎？無聊時看電視覺得快樂，但沒日沒夜的看下去覺得快樂嗎？由此可見</w:t>
      </w:r>
      <w:r w:rsidR="00D43DFD" w:rsidRPr="00DC6028">
        <w:rPr>
          <w:rFonts w:hint="eastAsia"/>
        </w:rPr>
        <w:t>，</w:t>
      </w:r>
      <w:r w:rsidRPr="00DC6028">
        <w:rPr>
          <w:rFonts w:hint="eastAsia"/>
        </w:rPr>
        <w:t>我們</w:t>
      </w:r>
      <w:r w:rsidR="00787F21" w:rsidRPr="00DC6028">
        <w:rPr>
          <w:rFonts w:hint="eastAsia"/>
        </w:rPr>
        <w:t>所謂</w:t>
      </w:r>
      <w:r w:rsidRPr="00DC6028">
        <w:rPr>
          <w:rFonts w:hint="eastAsia"/>
        </w:rPr>
        <w:t>的快樂，是因為我們有了某種欲望之後，通過外境的刺激</w:t>
      </w:r>
      <w:r w:rsidR="00D43DFD" w:rsidRPr="00DC6028">
        <w:rPr>
          <w:rFonts w:hint="eastAsia"/>
        </w:rPr>
        <w:t>，</w:t>
      </w:r>
      <w:r w:rsidRPr="00DC6028">
        <w:rPr>
          <w:rFonts w:hint="eastAsia"/>
        </w:rPr>
        <w:t>得到心理上暫時的平衡，於是我們覺得快樂，然而吃飯的實質並非快樂，倘若吃飯的實質是快樂的話，無論吃多少都應該覺得快樂，然而事實不然，當我們帶著強烈的欲望吃饅頭時，吃一個、兩個、三個感到快樂，吃到四個、五個時，你會發現此時已由原來的快樂轉變為痛苦了。吃飯是這樣，世間上一切通過欲望得到的快樂莫不如此，因為這種樂受能變壞，因此稱為壞苦。</w:t>
      </w:r>
    </w:p>
    <w:p w:rsidR="0004736C" w:rsidRPr="00DC6028" w:rsidRDefault="0004736C" w:rsidP="00B748B1">
      <w:pPr>
        <w:pBdr>
          <w:top w:val="single" w:sz="4" w:space="1" w:color="auto"/>
          <w:left w:val="single" w:sz="4" w:space="4" w:color="auto"/>
          <w:bottom w:val="single" w:sz="4" w:space="1" w:color="auto"/>
          <w:right w:val="single" w:sz="4" w:space="4" w:color="auto"/>
        </w:pBdr>
        <w:jc w:val="right"/>
      </w:pPr>
      <w:r w:rsidRPr="00DC6028">
        <w:rPr>
          <w:rFonts w:hint="eastAsia"/>
        </w:rPr>
        <w:t>〈學佛網文章〉</w:t>
      </w:r>
    </w:p>
    <w:p w:rsidR="0004736C" w:rsidRPr="00DC6028" w:rsidRDefault="0004736C" w:rsidP="00B748B1">
      <w:pPr>
        <w:pBdr>
          <w:top w:val="single" w:sz="4" w:space="1" w:color="auto"/>
          <w:left w:val="single" w:sz="4" w:space="4" w:color="auto"/>
          <w:bottom w:val="single" w:sz="4" w:space="1" w:color="auto"/>
          <w:right w:val="single" w:sz="4" w:space="4" w:color="auto"/>
        </w:pBdr>
      </w:pPr>
    </w:p>
    <w:p w:rsidR="0004736C" w:rsidRPr="00DC6028" w:rsidRDefault="0004736C" w:rsidP="00B748B1">
      <w:pPr>
        <w:pBdr>
          <w:top w:val="single" w:sz="4" w:space="1" w:color="auto"/>
          <w:left w:val="single" w:sz="4" w:space="4" w:color="auto"/>
          <w:bottom w:val="single" w:sz="4" w:space="1" w:color="auto"/>
          <w:right w:val="single" w:sz="4" w:space="4" w:color="auto"/>
        </w:pBdr>
      </w:pPr>
      <w:r w:rsidRPr="00DC6028">
        <w:rPr>
          <w:rFonts w:hint="eastAsia"/>
        </w:rPr>
        <w:t>人類要想達到快樂，必須排除你內在對物慾的期望，人類的物慾非常強，大多希望吃好，穿好，賺錢，事業有發展，但這樣的物質期望是永無止盡的，即使是千億富翁，也希望賺更多的錢，因此物慾是不可能滿足的。所以要擁有真正的快樂，首先就是要防止物慾氾濫，讓物慾有所限制，這就要靠文化素質，文化修養了。假如能夠盡量過簡單的生活，像聖嚴法師一樣過很簡單的生活就可以滿足，那麼心裡就能充滿快樂，這樣的快樂來自於本身的修養。</w:t>
      </w:r>
    </w:p>
    <w:p w:rsidR="0004736C" w:rsidRPr="00DC6028" w:rsidRDefault="0004736C" w:rsidP="00B748B1">
      <w:pPr>
        <w:pBdr>
          <w:top w:val="single" w:sz="4" w:space="1" w:color="auto"/>
          <w:left w:val="single" w:sz="4" w:space="4" w:color="auto"/>
          <w:bottom w:val="single" w:sz="4" w:space="1" w:color="auto"/>
          <w:right w:val="single" w:sz="4" w:space="4" w:color="auto"/>
        </w:pBdr>
        <w:jc w:val="right"/>
      </w:pPr>
      <w:r w:rsidRPr="00DC6028">
        <w:rPr>
          <w:rFonts w:hint="eastAsia"/>
        </w:rPr>
        <w:t>《聖嚴法師與人文對話》</w:t>
      </w:r>
    </w:p>
    <w:p w:rsidR="0004736C" w:rsidRPr="00DC6028" w:rsidRDefault="0004736C" w:rsidP="00B748B1"/>
    <w:p w:rsidR="0004736C" w:rsidRPr="00DC6028" w:rsidRDefault="0004736C" w:rsidP="00B748B1">
      <w:r w:rsidRPr="00DC6028">
        <w:rPr>
          <w:rFonts w:hint="eastAsia"/>
        </w:rPr>
        <w:t>問題討論</w:t>
      </w:r>
      <w:r w:rsidR="0060175E" w:rsidRPr="00DC6028">
        <w:rPr>
          <w:rFonts w:hint="eastAsia"/>
        </w:rPr>
        <w:t>：</w:t>
      </w:r>
    </w:p>
    <w:p w:rsidR="0004736C" w:rsidRPr="00DC6028" w:rsidRDefault="0004736C" w:rsidP="00B748B1"/>
    <w:p w:rsidR="0004736C" w:rsidRPr="00DC6028" w:rsidRDefault="0004736C" w:rsidP="00B748B1">
      <w:pPr>
        <w:pStyle w:val="a7"/>
        <w:widowControl w:val="0"/>
        <w:numPr>
          <w:ilvl w:val="0"/>
          <w:numId w:val="29"/>
        </w:numPr>
        <w:contextualSpacing w:val="0"/>
      </w:pPr>
      <w:r w:rsidRPr="00DC6028">
        <w:rPr>
          <w:rFonts w:hint="eastAsia"/>
        </w:rPr>
        <w:t>試說明一般人認為「消費」有助經濟增長的理據。</w:t>
      </w:r>
    </w:p>
    <w:p w:rsidR="0004736C" w:rsidRPr="00DC6028" w:rsidRDefault="0004736C" w:rsidP="00B748B1">
      <w:pPr>
        <w:pStyle w:val="a7"/>
        <w:widowControl w:val="0"/>
        <w:numPr>
          <w:ilvl w:val="0"/>
          <w:numId w:val="29"/>
        </w:numPr>
        <w:contextualSpacing w:val="0"/>
      </w:pPr>
      <w:r w:rsidRPr="00DC6028">
        <w:rPr>
          <w:rFonts w:hint="eastAsia"/>
        </w:rPr>
        <w:t>你認為你現在的消費經驗，與文章的評論有互相呼應的地方嗎？</w:t>
      </w:r>
    </w:p>
    <w:p w:rsidR="0004736C" w:rsidRPr="00DC6028" w:rsidRDefault="0004736C" w:rsidP="00B748B1">
      <w:pPr>
        <w:pStyle w:val="a7"/>
        <w:widowControl w:val="0"/>
        <w:numPr>
          <w:ilvl w:val="0"/>
          <w:numId w:val="29"/>
        </w:numPr>
        <w:contextualSpacing w:val="0"/>
      </w:pPr>
      <w:r w:rsidRPr="00DC6028">
        <w:rPr>
          <w:rFonts w:hint="eastAsia"/>
        </w:rPr>
        <w:t>佛教認為「消費主義」是不道德的。上文如何支持這看法？</w:t>
      </w:r>
    </w:p>
    <w:p w:rsidR="0004736C" w:rsidRPr="00DC6028" w:rsidRDefault="0004736C" w:rsidP="00B748B1">
      <w:pPr>
        <w:pStyle w:val="a7"/>
        <w:widowControl w:val="0"/>
        <w:numPr>
          <w:ilvl w:val="0"/>
          <w:numId w:val="29"/>
        </w:numPr>
        <w:contextualSpacing w:val="0"/>
      </w:pPr>
      <w:r w:rsidRPr="00DC6028">
        <w:rPr>
          <w:rFonts w:hint="eastAsia"/>
        </w:rPr>
        <w:t>你認為現代消費主義的價值，能夠與佛教的價值取得平衡嗎？</w:t>
      </w:r>
    </w:p>
    <w:p w:rsidR="0004736C" w:rsidRPr="00DC6028" w:rsidRDefault="0004736C" w:rsidP="00B748B1"/>
    <w:p w:rsidR="00BB4482" w:rsidRPr="00DC6028" w:rsidRDefault="00B17602" w:rsidP="00796247">
      <w:pPr>
        <w:widowControl w:val="0"/>
      </w:pPr>
      <w:r w:rsidRPr="00DC6028">
        <w:rPr>
          <w:rFonts w:hint="eastAsia"/>
        </w:rPr>
        <w:t>學生或會提及以下重點，其他合理答案亦可接受</w:t>
      </w:r>
      <w:r w:rsidR="004A13DF" w:rsidRPr="00DC6028">
        <w:t>:</w:t>
      </w:r>
    </w:p>
    <w:p w:rsidR="0004736C" w:rsidRPr="00DC6028" w:rsidRDefault="0004736C" w:rsidP="00B748B1">
      <w:pPr>
        <w:pStyle w:val="a7"/>
        <w:widowControl w:val="0"/>
        <w:numPr>
          <w:ilvl w:val="0"/>
          <w:numId w:val="30"/>
        </w:numPr>
        <w:contextualSpacing w:val="0"/>
        <w:rPr>
          <w:u w:val="single"/>
        </w:rPr>
      </w:pPr>
      <w:r w:rsidRPr="00DC6028">
        <w:rPr>
          <w:rFonts w:hint="eastAsia"/>
          <w:u w:val="single"/>
        </w:rPr>
        <w:t>可讓同學理解社會主流的價值不一定正確，有時候，傳統宗教思想、價值，具有豐富的</w:t>
      </w:r>
      <w:r w:rsidR="00230FE7">
        <w:rPr>
          <w:rFonts w:hint="eastAsia"/>
          <w:u w:val="single"/>
        </w:rPr>
        <w:t>內涵</w:t>
      </w:r>
      <w:r w:rsidRPr="00DC6028">
        <w:rPr>
          <w:rFonts w:hint="eastAsia"/>
          <w:u w:val="single"/>
        </w:rPr>
        <w:t>，有助我們思考、甚至批判現有的價值。</w:t>
      </w:r>
    </w:p>
    <w:p w:rsidR="0004736C" w:rsidRPr="00DC6028" w:rsidRDefault="0004736C" w:rsidP="008D114A">
      <w:pPr>
        <w:pStyle w:val="a7"/>
        <w:widowControl w:val="0"/>
        <w:numPr>
          <w:ilvl w:val="0"/>
          <w:numId w:val="30"/>
        </w:numPr>
        <w:contextualSpacing w:val="0"/>
      </w:pPr>
      <w:r w:rsidRPr="00DC6028">
        <w:rPr>
          <w:rFonts w:hint="eastAsia"/>
          <w:u w:val="single"/>
        </w:rPr>
        <w:t>社會主流價值與宗教的衝突常出現在道德議題中，以上的衝突則與個人或生活習慣有關，讓同學在生活層面之上作出反思，以幫助他們找到理想的生活。</w:t>
      </w:r>
    </w:p>
    <w:p w:rsidR="0004736C" w:rsidRPr="00DC6028" w:rsidRDefault="0004736C" w:rsidP="00B748B1"/>
    <w:p w:rsidR="0004736C" w:rsidRPr="00DC6028" w:rsidRDefault="0004736C" w:rsidP="00B748B1">
      <w:r w:rsidRPr="00DC6028">
        <w:rPr>
          <w:rFonts w:hint="eastAsia"/>
        </w:rPr>
        <w:t>參考資料：</w:t>
      </w:r>
    </w:p>
    <w:p w:rsidR="0004736C" w:rsidRPr="00DC6028" w:rsidRDefault="0004736C" w:rsidP="00B748B1">
      <w:r w:rsidRPr="00DC6028">
        <w:rPr>
          <w:rFonts w:hint="eastAsia"/>
        </w:rPr>
        <w:t>聖嚴</w:t>
      </w:r>
      <w:r w:rsidR="007B25DD" w:rsidRPr="00DC6028">
        <w:rPr>
          <w:rFonts w:hint="eastAsia"/>
        </w:rPr>
        <w:t>法師</w:t>
      </w:r>
      <w:r w:rsidRPr="00DC6028">
        <w:rPr>
          <w:rFonts w:hint="eastAsia"/>
        </w:rPr>
        <w:t>，</w:t>
      </w:r>
      <w:r w:rsidR="007B25DD" w:rsidRPr="00DC6028">
        <w:rPr>
          <w:rFonts w:hint="eastAsia"/>
        </w:rPr>
        <w:t>《</w:t>
      </w:r>
      <w:r w:rsidRPr="00DC6028">
        <w:rPr>
          <w:rFonts w:hint="eastAsia"/>
        </w:rPr>
        <w:t>聖嚴法師與人文對話</w:t>
      </w:r>
      <w:r w:rsidR="007B25DD" w:rsidRPr="00DC6028">
        <w:rPr>
          <w:rFonts w:hint="eastAsia"/>
        </w:rPr>
        <w:t>》</w:t>
      </w:r>
      <w:r w:rsidRPr="00DC6028">
        <w:rPr>
          <w:rFonts w:hint="eastAsia"/>
        </w:rPr>
        <w:t>。</w:t>
      </w:r>
      <w:r w:rsidR="002B3EFE">
        <w:rPr>
          <w:rFonts w:hint="eastAsia"/>
        </w:rPr>
        <w:t>台</w:t>
      </w:r>
      <w:r w:rsidRPr="00DC6028">
        <w:rPr>
          <w:rFonts w:hint="eastAsia"/>
        </w:rPr>
        <w:t>北，法鼓文化，</w:t>
      </w:r>
      <w:r w:rsidRPr="00DC6028">
        <w:t>2001</w:t>
      </w:r>
      <w:r w:rsidRPr="00DC6028">
        <w:rPr>
          <w:rFonts w:hint="eastAsia"/>
        </w:rPr>
        <w:t>。</w:t>
      </w:r>
    </w:p>
    <w:p w:rsidR="0004736C" w:rsidRPr="00DC6028" w:rsidRDefault="007B25DD" w:rsidP="00B748B1">
      <w:pPr>
        <w:rPr>
          <w:rStyle w:val="aa"/>
        </w:rPr>
      </w:pPr>
      <w:r w:rsidRPr="00DC6028">
        <w:rPr>
          <w:rFonts w:hint="eastAsia"/>
        </w:rPr>
        <w:t>〈佛教八苦〉，《</w:t>
      </w:r>
      <w:r w:rsidR="0004736C" w:rsidRPr="00DC6028">
        <w:rPr>
          <w:rFonts w:hint="eastAsia"/>
        </w:rPr>
        <w:t>學佛網</w:t>
      </w:r>
      <w:r w:rsidRPr="00DC6028">
        <w:rPr>
          <w:rFonts w:hint="eastAsia"/>
        </w:rPr>
        <w:t>》</w:t>
      </w:r>
      <w:r w:rsidR="0004736C" w:rsidRPr="00DC6028">
        <w:rPr>
          <w:rFonts w:hint="eastAsia"/>
        </w:rPr>
        <w:t>，</w:t>
      </w:r>
      <w:hyperlink r:id="rId11" w:history="1">
        <w:r w:rsidR="0004736C" w:rsidRPr="00DC6028">
          <w:rPr>
            <w:rStyle w:val="aa"/>
          </w:rPr>
          <w:t>http://big5.xuefo.net/nr/article0/3463.html</w:t>
        </w:r>
      </w:hyperlink>
    </w:p>
    <w:p w:rsidR="008D114A" w:rsidRPr="00DC6028" w:rsidRDefault="008D114A" w:rsidP="00B748B1">
      <w:pPr>
        <w:rPr>
          <w:rStyle w:val="aa"/>
        </w:rPr>
      </w:pPr>
    </w:p>
    <w:p w:rsidR="008D114A" w:rsidRPr="00DC6028" w:rsidRDefault="008D114A" w:rsidP="00B748B1">
      <w:pPr>
        <w:rPr>
          <w:rStyle w:val="aa"/>
        </w:rPr>
      </w:pPr>
      <w:r w:rsidRPr="00DC6028">
        <w:rPr>
          <w:rStyle w:val="aa"/>
          <w:rFonts w:hint="eastAsia"/>
        </w:rPr>
        <w:t>註：</w:t>
      </w:r>
    </w:p>
    <w:p w:rsidR="008D114A" w:rsidRPr="00DC6028" w:rsidRDefault="008D114A" w:rsidP="008D114A">
      <w:pPr>
        <w:pStyle w:val="af0"/>
        <w:rPr>
          <w:lang w:eastAsia="zh-HK"/>
        </w:rPr>
      </w:pPr>
      <w:r w:rsidRPr="00DC6028">
        <w:rPr>
          <w:rFonts w:hint="eastAsia"/>
          <w:lang w:eastAsia="zh-HK"/>
        </w:rPr>
        <w:t>佛教</w:t>
      </w:r>
      <w:r w:rsidR="00E34D6C" w:rsidRPr="00DC6028">
        <w:rPr>
          <w:rFonts w:hint="eastAsia"/>
          <w:lang w:eastAsia="zh-HK"/>
        </w:rPr>
        <w:t>中的「慾望」，</w:t>
      </w:r>
      <w:r w:rsidRPr="00DC6028">
        <w:rPr>
          <w:rFonts w:hint="eastAsia"/>
          <w:lang w:eastAsia="zh-HK"/>
        </w:rPr>
        <w:t>一般指對五境之「五欲」，</w:t>
      </w:r>
      <w:r w:rsidRPr="00DC6028">
        <w:rPr>
          <w:rFonts w:hint="eastAsia"/>
        </w:rPr>
        <w:t>指染著色、聲、香、味、觸等五境所起之五種情欲。即：</w:t>
      </w:r>
      <w:r w:rsidR="003C59C7" w:rsidRPr="00DC6028">
        <w:rPr>
          <w:rFonts w:hint="eastAsia"/>
        </w:rPr>
        <w:t>﹙</w:t>
      </w:r>
      <w:r w:rsidRPr="00DC6028">
        <w:rPr>
          <w:rFonts w:hint="eastAsia"/>
        </w:rPr>
        <w:t>一</w:t>
      </w:r>
      <w:r w:rsidR="003C59C7" w:rsidRPr="00DC6028">
        <w:rPr>
          <w:rFonts w:hint="eastAsia"/>
        </w:rPr>
        <w:t>﹚</w:t>
      </w:r>
      <w:r w:rsidRPr="00DC6028">
        <w:rPr>
          <w:rFonts w:hint="eastAsia"/>
        </w:rPr>
        <w:t>色欲，謂男女之形貌端莊及世間寶物玄、黃、朱、紫等種種妙色，能使眾生樂著無厭。</w:t>
      </w:r>
      <w:r w:rsidR="003C59C7" w:rsidRPr="00DC6028">
        <w:rPr>
          <w:rFonts w:hint="eastAsia"/>
        </w:rPr>
        <w:t>﹙</w:t>
      </w:r>
      <w:r w:rsidRPr="00DC6028">
        <w:rPr>
          <w:rFonts w:hint="eastAsia"/>
        </w:rPr>
        <w:t>二</w:t>
      </w:r>
      <w:r w:rsidR="003C59C7" w:rsidRPr="00DC6028">
        <w:rPr>
          <w:rFonts w:hint="eastAsia"/>
        </w:rPr>
        <w:t>﹚</w:t>
      </w:r>
      <w:r w:rsidRPr="00DC6028">
        <w:rPr>
          <w:rFonts w:hint="eastAsia"/>
        </w:rPr>
        <w:t>聲欲，謂絲竹與環珮之聲及男女歌詠等聲，能使眾生樂著無厭。</w:t>
      </w:r>
      <w:r w:rsidR="003C59C7" w:rsidRPr="00DC6028">
        <w:rPr>
          <w:rFonts w:hint="eastAsia"/>
        </w:rPr>
        <w:t>﹙</w:t>
      </w:r>
      <w:r w:rsidRPr="00DC6028">
        <w:rPr>
          <w:rFonts w:hint="eastAsia"/>
        </w:rPr>
        <w:t>三</w:t>
      </w:r>
      <w:r w:rsidR="003C59C7" w:rsidRPr="00DC6028">
        <w:rPr>
          <w:rFonts w:hint="eastAsia"/>
        </w:rPr>
        <w:t>﹚</w:t>
      </w:r>
      <w:r w:rsidRPr="00DC6028">
        <w:rPr>
          <w:rFonts w:hint="eastAsia"/>
        </w:rPr>
        <w:t>香欲，謂男女身體之香及世間一切諸香，能使眾生樂著無厭。</w:t>
      </w:r>
      <w:r w:rsidR="003C59C7" w:rsidRPr="00DC6028">
        <w:rPr>
          <w:rFonts w:hint="eastAsia"/>
        </w:rPr>
        <w:t>﹙</w:t>
      </w:r>
      <w:r w:rsidRPr="00DC6028">
        <w:rPr>
          <w:rFonts w:hint="eastAsia"/>
        </w:rPr>
        <w:t>四</w:t>
      </w:r>
      <w:r w:rsidR="003C59C7" w:rsidRPr="00DC6028">
        <w:rPr>
          <w:rFonts w:hint="eastAsia"/>
        </w:rPr>
        <w:t>﹚</w:t>
      </w:r>
      <w:r w:rsidRPr="00DC6028">
        <w:rPr>
          <w:rFonts w:hint="eastAsia"/>
        </w:rPr>
        <w:t>味欲，謂各種飲食肴</w:t>
      </w:r>
      <w:r w:rsidRPr="00DC6028">
        <w:rPr>
          <w:rFonts w:ascii="SimSun" w:eastAsia="SimSun" w:hAnsi="SimSun" w:cs="SimSun"/>
        </w:rPr>
        <w:t></w:t>
      </w:r>
      <w:r w:rsidRPr="00DC6028">
        <w:rPr>
          <w:rFonts w:hint="eastAsia"/>
        </w:rPr>
        <w:t>等美味，能使眾生樂著無厭。</w:t>
      </w:r>
      <w:r w:rsidR="003C59C7" w:rsidRPr="00DC6028">
        <w:rPr>
          <w:rFonts w:hint="eastAsia"/>
        </w:rPr>
        <w:t>﹙</w:t>
      </w:r>
      <w:r w:rsidRPr="00DC6028">
        <w:rPr>
          <w:rFonts w:hint="eastAsia"/>
        </w:rPr>
        <w:t>五</w:t>
      </w:r>
      <w:r w:rsidR="003C59C7" w:rsidRPr="00DC6028">
        <w:rPr>
          <w:rFonts w:hint="eastAsia"/>
        </w:rPr>
        <w:t>﹚</w:t>
      </w:r>
      <w:r w:rsidRPr="00DC6028">
        <w:rPr>
          <w:rFonts w:hint="eastAsia"/>
        </w:rPr>
        <w:t>觸欲，謂男女之身有柔軟細滑、寒時體溫、熱時體涼及衣服等種種好觸，能使眾生樂著無厭。</w:t>
      </w:r>
    </w:p>
    <w:p w:rsidR="008D114A" w:rsidRPr="00DC6028" w:rsidRDefault="008D114A" w:rsidP="00796247">
      <w:pPr>
        <w:pStyle w:val="af0"/>
      </w:pPr>
      <w:r w:rsidRPr="00DC6028">
        <w:rPr>
          <w:rFonts w:hint="eastAsia"/>
          <w:lang w:eastAsia="zh-HK"/>
        </w:rPr>
        <w:t>或指財欲、色欲、飲食欲、名欲、睡眠欲。即：</w:t>
      </w:r>
      <w:r w:rsidR="003C59C7" w:rsidRPr="00DC6028">
        <w:rPr>
          <w:rFonts w:hint="eastAsia"/>
        </w:rPr>
        <w:t>﹙</w:t>
      </w:r>
      <w:r w:rsidRPr="00DC6028">
        <w:rPr>
          <w:rFonts w:hint="eastAsia"/>
          <w:lang w:eastAsia="zh-HK"/>
        </w:rPr>
        <w:t>一</w:t>
      </w:r>
      <w:r w:rsidR="003C59C7" w:rsidRPr="00DC6028">
        <w:rPr>
          <w:rFonts w:hint="eastAsia"/>
        </w:rPr>
        <w:t>﹚</w:t>
      </w:r>
      <w:r w:rsidRPr="00DC6028">
        <w:rPr>
          <w:rFonts w:hint="eastAsia"/>
          <w:lang w:eastAsia="zh-HK"/>
        </w:rPr>
        <w:t>財欲，財即世間一切之財寶。謂人以財物為養身之資，故貪求戀著而不捨。</w:t>
      </w:r>
      <w:r w:rsidR="003C59C7" w:rsidRPr="00DC6028">
        <w:rPr>
          <w:rFonts w:hint="eastAsia"/>
        </w:rPr>
        <w:t>﹙</w:t>
      </w:r>
      <w:r w:rsidRPr="00DC6028">
        <w:rPr>
          <w:rFonts w:hint="eastAsia"/>
          <w:lang w:eastAsia="zh-HK"/>
        </w:rPr>
        <w:t>二</w:t>
      </w:r>
      <w:r w:rsidR="003C59C7" w:rsidRPr="00DC6028">
        <w:rPr>
          <w:rFonts w:hint="eastAsia"/>
        </w:rPr>
        <w:t>﹚</w:t>
      </w:r>
      <w:r w:rsidRPr="00DC6028">
        <w:rPr>
          <w:rFonts w:hint="eastAsia"/>
          <w:lang w:eastAsia="zh-HK"/>
        </w:rPr>
        <w:t>色欲，色即世間之青、黃、赤、白及男女等色。謂人以色悅情適意，故貪求戀著，不能出離三界。</w:t>
      </w:r>
      <w:r w:rsidR="003C59C7" w:rsidRPr="00DC6028">
        <w:rPr>
          <w:rFonts w:hint="eastAsia"/>
        </w:rPr>
        <w:t>﹙</w:t>
      </w:r>
      <w:r w:rsidRPr="00DC6028">
        <w:rPr>
          <w:rFonts w:hint="eastAsia"/>
          <w:lang w:eastAsia="zh-HK"/>
        </w:rPr>
        <w:t>三</w:t>
      </w:r>
      <w:r w:rsidR="003C59C7" w:rsidRPr="00DC6028">
        <w:rPr>
          <w:rFonts w:hint="eastAsia"/>
        </w:rPr>
        <w:t>﹚</w:t>
      </w:r>
      <w:r w:rsidRPr="00DC6028">
        <w:rPr>
          <w:rFonts w:hint="eastAsia"/>
          <w:lang w:eastAsia="zh-HK"/>
        </w:rPr>
        <w:t>飲食欲，飲食即世間之肴饍眾味。謂人必藉飲食以資身活命，故貪求戀著而無厭。</w:t>
      </w:r>
      <w:r w:rsidR="003C59C7" w:rsidRPr="00DC6028">
        <w:rPr>
          <w:rFonts w:hint="eastAsia"/>
        </w:rPr>
        <w:t>﹙</w:t>
      </w:r>
      <w:r w:rsidRPr="00DC6028">
        <w:rPr>
          <w:rFonts w:hint="eastAsia"/>
          <w:lang w:eastAsia="zh-HK"/>
        </w:rPr>
        <w:t>四</w:t>
      </w:r>
      <w:r w:rsidR="003C59C7" w:rsidRPr="00DC6028">
        <w:rPr>
          <w:rFonts w:hint="eastAsia"/>
        </w:rPr>
        <w:t>﹚</w:t>
      </w:r>
      <w:r w:rsidRPr="00DC6028">
        <w:rPr>
          <w:rFonts w:hint="eastAsia"/>
          <w:lang w:eastAsia="zh-HK"/>
        </w:rPr>
        <w:t>名欲，名即世間之聲名。謂人由聲名而能顯親榮己，故貪求樂著而不知止息。</w:t>
      </w:r>
      <w:r w:rsidR="003C59C7" w:rsidRPr="00DC6028">
        <w:rPr>
          <w:rFonts w:hint="eastAsia"/>
        </w:rPr>
        <w:t>﹙</w:t>
      </w:r>
      <w:r w:rsidRPr="00DC6028">
        <w:rPr>
          <w:rFonts w:hint="eastAsia"/>
          <w:lang w:eastAsia="zh-HK"/>
        </w:rPr>
        <w:t>五</w:t>
      </w:r>
      <w:r w:rsidR="003C59C7" w:rsidRPr="00DC6028">
        <w:rPr>
          <w:rFonts w:hint="eastAsia"/>
        </w:rPr>
        <w:t>﹚</w:t>
      </w:r>
      <w:r w:rsidRPr="00DC6028">
        <w:rPr>
          <w:rFonts w:hint="eastAsia"/>
          <w:lang w:eastAsia="zh-HK"/>
        </w:rPr>
        <w:t>睡眠欲，謂人不知時節，怠惰放縱，樂著睡眠而無厭。</w:t>
      </w:r>
      <w:r w:rsidR="00431813" w:rsidRPr="00DC6028">
        <w:tab/>
      </w:r>
      <w:r w:rsidR="00431813" w:rsidRPr="00DC6028">
        <w:tab/>
      </w:r>
      <w:r w:rsidR="00431813" w:rsidRPr="00DC6028">
        <w:tab/>
      </w:r>
      <w:r w:rsidR="00431813" w:rsidRPr="00DC6028">
        <w:tab/>
      </w:r>
      <w:r w:rsidR="00431813" w:rsidRPr="00DC6028">
        <w:tab/>
      </w:r>
      <w:r w:rsidR="00431813" w:rsidRPr="00DC6028">
        <w:tab/>
      </w:r>
      <w:r w:rsidRPr="00DC6028">
        <w:t>(</w:t>
      </w:r>
      <w:r w:rsidR="00431813" w:rsidRPr="00DC6028">
        <w:rPr>
          <w:rFonts w:hint="eastAsia"/>
        </w:rPr>
        <w:t>以上備註參考</w:t>
      </w:r>
      <w:r w:rsidRPr="00DC6028">
        <w:rPr>
          <w:rFonts w:hint="eastAsia"/>
          <w:lang w:eastAsia="zh-HK"/>
        </w:rPr>
        <w:t>《佛光大辭典</w:t>
      </w:r>
      <w:r w:rsidRPr="00DC6028">
        <w:rPr>
          <w:rFonts w:hint="eastAsia"/>
        </w:rPr>
        <w:t>》</w:t>
      </w:r>
      <w:r w:rsidR="007B25DD" w:rsidRPr="00DC6028">
        <w:rPr>
          <w:rFonts w:hint="eastAsia"/>
        </w:rPr>
        <w:t>，</w:t>
      </w:r>
      <w:r w:rsidRPr="00DC6028">
        <w:rPr>
          <w:rFonts w:hint="eastAsia"/>
          <w:lang w:eastAsia="zh-HK"/>
        </w:rPr>
        <w:t>頁</w:t>
      </w:r>
      <w:r w:rsidRPr="00DC6028">
        <w:t>1149</w:t>
      </w:r>
      <w:r w:rsidR="007B25DD" w:rsidRPr="00DC6028">
        <w:rPr>
          <w:lang w:val="en-US"/>
        </w:rPr>
        <w:t xml:space="preserve">) </w:t>
      </w:r>
    </w:p>
    <w:p w:rsidR="008D114A" w:rsidRPr="00DC6028" w:rsidRDefault="008D114A">
      <w:pPr>
        <w:rPr>
          <w:rFonts w:ascii="標楷體" w:eastAsia="標楷體" w:hAnsi="標楷體"/>
          <w:b/>
          <w:sz w:val="40"/>
          <w:szCs w:val="40"/>
        </w:rPr>
      </w:pPr>
      <w:r w:rsidRPr="00DC6028">
        <w:rPr>
          <w:rFonts w:ascii="標楷體" w:eastAsia="標楷體" w:hAnsi="標楷體"/>
          <w:b/>
          <w:sz w:val="40"/>
          <w:szCs w:val="40"/>
        </w:rPr>
        <w:br w:type="page"/>
      </w:r>
    </w:p>
    <w:p w:rsidR="0004736C" w:rsidRPr="00DC6028" w:rsidRDefault="00D5017C" w:rsidP="00B748B1">
      <w:pPr>
        <w:jc w:val="center"/>
        <w:rPr>
          <w:rFonts w:ascii="標楷體" w:eastAsia="標楷體" w:hAnsi="標楷體"/>
          <w:b/>
          <w:sz w:val="40"/>
          <w:szCs w:val="40"/>
        </w:rPr>
      </w:pPr>
      <w:r w:rsidRPr="00DC6028">
        <w:rPr>
          <w:rFonts w:ascii="標楷體" w:eastAsia="標楷體" w:hAnsi="標楷體" w:hint="eastAsia"/>
          <w:b/>
          <w:sz w:val="40"/>
          <w:szCs w:val="40"/>
        </w:rPr>
        <w:t>個案</w:t>
      </w:r>
      <w:r w:rsidR="0004736C" w:rsidRPr="00DC6028">
        <w:rPr>
          <w:rFonts w:ascii="標楷體" w:eastAsia="標楷體" w:hAnsi="標楷體" w:hint="eastAsia"/>
          <w:b/>
          <w:sz w:val="40"/>
          <w:szCs w:val="40"/>
        </w:rPr>
        <w:t>﹙</w:t>
      </w:r>
      <w:r w:rsidR="006F29B4" w:rsidRPr="00DC6028">
        <w:rPr>
          <w:rFonts w:ascii="標楷體" w:eastAsia="標楷體" w:hAnsi="標楷體" w:hint="eastAsia"/>
          <w:b/>
          <w:sz w:val="40"/>
          <w:szCs w:val="40"/>
        </w:rPr>
        <w:t>三</w:t>
      </w:r>
      <w:r w:rsidR="0004736C" w:rsidRPr="00DC6028">
        <w:rPr>
          <w:rFonts w:ascii="標楷體" w:eastAsia="標楷體" w:hAnsi="標楷體" w:hint="eastAsia"/>
          <w:b/>
          <w:sz w:val="40"/>
          <w:szCs w:val="40"/>
        </w:rPr>
        <w:t>﹚：基督宗教與消費主義</w:t>
      </w:r>
    </w:p>
    <w:p w:rsidR="0004736C" w:rsidRPr="00DC6028" w:rsidRDefault="0004736C" w:rsidP="00B748B1">
      <w:pPr>
        <w:rPr>
          <w:rFonts w:ascii="標楷體" w:eastAsia="標楷體" w:hAnsi="標楷體"/>
          <w:szCs w:val="40"/>
        </w:rPr>
      </w:pPr>
    </w:p>
    <w:p w:rsidR="0004736C" w:rsidRPr="00DC6028" w:rsidRDefault="0004736C" w:rsidP="00B748B1">
      <w:r w:rsidRPr="00DC6028">
        <w:rPr>
          <w:rFonts w:hint="eastAsia"/>
        </w:rPr>
        <w:t>在資本主義的社會</w:t>
      </w:r>
      <w:r w:rsidR="00E131C2" w:rsidRPr="00DC6028">
        <w:rPr>
          <w:rFonts w:hint="eastAsia"/>
        </w:rPr>
        <w:t>中</w:t>
      </w:r>
      <w:r w:rsidRPr="00DC6028">
        <w:rPr>
          <w:rFonts w:hint="eastAsia"/>
        </w:rPr>
        <w:t>，「消費」被認為是推動發展、進步的最重要動力：消費</w:t>
      </w:r>
      <w:r w:rsidR="00E131C2" w:rsidRPr="00DC6028">
        <w:rPr>
          <w:rFonts w:hint="eastAsia"/>
        </w:rPr>
        <w:t>、</w:t>
      </w:r>
      <w:r w:rsidRPr="00DC6028">
        <w:rPr>
          <w:rFonts w:hint="eastAsia"/>
        </w:rPr>
        <w:t>購買產品，使資本再次投入企業，發展更多、更進步的產品。故此，經濟增長與消費被</w:t>
      </w:r>
      <w:r w:rsidR="003E7214" w:rsidRPr="00DC6028">
        <w:rPr>
          <w:rFonts w:hint="eastAsia"/>
        </w:rPr>
        <w:t>畫</w:t>
      </w:r>
      <w:r w:rsidRPr="00DC6028">
        <w:rPr>
          <w:rFonts w:hint="eastAsia"/>
        </w:rPr>
        <w:t>上等號。「提高人們消費慾望」便成為某些政府、商業機構的格言。符合此經濟模式的價值亦相應出現：如</w:t>
      </w:r>
      <w:r w:rsidR="00E131C2" w:rsidRPr="00DC6028">
        <w:rPr>
          <w:rFonts w:hint="eastAsia"/>
        </w:rPr>
        <w:t>把握機會</w:t>
      </w:r>
      <w:r w:rsidRPr="00DC6028">
        <w:rPr>
          <w:rFonts w:hint="eastAsia"/>
        </w:rPr>
        <w:t>、享受生活、個人自由選擇等現代的價值都被認為與消費文化相關。在另一方面，不少傳統的宗教教訓均提醒我們消費主義的問題，並提倡相反的價值。以下文章節錄是從基督宗教角度出發，對消費主義作反思。</w:t>
      </w:r>
    </w:p>
    <w:p w:rsidR="006F09A5" w:rsidRPr="00DC6028" w:rsidRDefault="006F09A5" w:rsidP="00B748B1"/>
    <w:p w:rsidR="0004736C" w:rsidRPr="00DC6028" w:rsidRDefault="0004736C" w:rsidP="00B748B1"/>
    <w:tbl>
      <w:tblPr>
        <w:tblStyle w:val="a9"/>
        <w:tblW w:w="0" w:type="auto"/>
        <w:tblLook w:val="04A0" w:firstRow="1" w:lastRow="0" w:firstColumn="1" w:lastColumn="0" w:noHBand="0" w:noVBand="1"/>
      </w:tblPr>
      <w:tblGrid>
        <w:gridCol w:w="8296"/>
      </w:tblGrid>
      <w:tr w:rsidR="0004736C" w:rsidRPr="00DC6028" w:rsidTr="00E42F8E">
        <w:tc>
          <w:tcPr>
            <w:tcW w:w="8296" w:type="dxa"/>
          </w:tcPr>
          <w:p w:rsidR="0004736C" w:rsidRPr="00DC6028" w:rsidRDefault="0004736C" w:rsidP="00B748B1">
            <w:pPr>
              <w:pStyle w:val="Web"/>
              <w:spacing w:before="0" w:beforeAutospacing="0" w:after="0" w:afterAutospacing="0"/>
              <w:rPr>
                <w:rFonts w:ascii="Arial" w:hAnsi="Arial" w:cs="Arial"/>
                <w:color w:val="000000"/>
                <w:sz w:val="23"/>
                <w:szCs w:val="23"/>
              </w:rPr>
            </w:pPr>
            <w:r w:rsidRPr="00DC6028">
              <w:rPr>
                <w:rFonts w:ascii="Arial" w:hAnsi="Arial" w:cs="Arial" w:hint="eastAsia"/>
                <w:color w:val="000000"/>
                <w:sz w:val="23"/>
                <w:szCs w:val="23"/>
              </w:rPr>
              <w:t>基督教倫理並不要求我們禁慾禁消費，實踐異教徒刻苦修行以成聖的生活</w:t>
            </w:r>
            <w:r w:rsidR="00D43DFD" w:rsidRPr="00DC6028">
              <w:rPr>
                <w:rFonts w:ascii="Arial" w:hAnsi="Arial" w:cs="Arial" w:hint="eastAsia"/>
                <w:color w:val="000000"/>
                <w:sz w:val="23"/>
                <w:szCs w:val="23"/>
              </w:rPr>
              <w:t>，而是</w:t>
            </w:r>
            <w:r w:rsidRPr="00DC6028">
              <w:rPr>
                <w:rFonts w:ascii="Arial" w:hAnsi="Arial" w:cs="Arial" w:hint="eastAsia"/>
                <w:color w:val="000000"/>
                <w:sz w:val="23"/>
                <w:szCs w:val="23"/>
              </w:rPr>
              <w:t>在生產和消費的問題上，針對富裕社會的消費主義。</w:t>
            </w:r>
          </w:p>
          <w:p w:rsidR="00D43DFD" w:rsidRPr="00DC6028" w:rsidRDefault="00D43DFD" w:rsidP="00B748B1">
            <w:pPr>
              <w:pStyle w:val="Web"/>
              <w:spacing w:before="0" w:beforeAutospacing="0" w:after="0" w:afterAutospacing="0"/>
              <w:rPr>
                <w:rFonts w:ascii="Arial" w:hAnsi="Arial" w:cs="Arial"/>
                <w:color w:val="000000"/>
                <w:sz w:val="23"/>
                <w:szCs w:val="23"/>
              </w:rPr>
            </w:pPr>
          </w:p>
          <w:p w:rsidR="0004736C" w:rsidRPr="00DC6028" w:rsidRDefault="0004736C" w:rsidP="00B748B1">
            <w:pPr>
              <w:pStyle w:val="Web"/>
              <w:spacing w:before="0" w:beforeAutospacing="0" w:after="0" w:afterAutospacing="0"/>
              <w:rPr>
                <w:rFonts w:ascii="Arial" w:hAnsi="Arial" w:cs="Arial"/>
                <w:color w:val="000000"/>
                <w:sz w:val="23"/>
                <w:szCs w:val="23"/>
              </w:rPr>
            </w:pPr>
            <w:r w:rsidRPr="00DC6028">
              <w:rPr>
                <w:rFonts w:ascii="Arial" w:hAnsi="Arial" w:cs="Arial" w:hint="eastAsia"/>
                <w:color w:val="000000"/>
                <w:sz w:val="23"/>
                <w:szCs w:val="23"/>
              </w:rPr>
              <w:t>首先，基督教的世界觀是關於神的創造，強調人要照神的形象作好管家和經理人的職份。因此，過度生產和過度消費而破壞地球生態環境、禍及下一代和其他物種就是破壞神的創造。我們愛神便需要尊重神的創造並遵行保護大自然的法則。</w:t>
            </w:r>
          </w:p>
          <w:p w:rsidR="00D43DFD" w:rsidRPr="00DC6028" w:rsidRDefault="00D43DFD" w:rsidP="00B748B1">
            <w:pPr>
              <w:pStyle w:val="Web"/>
              <w:spacing w:before="0" w:beforeAutospacing="0" w:after="0" w:afterAutospacing="0"/>
              <w:rPr>
                <w:rFonts w:ascii="Arial" w:hAnsi="Arial" w:cs="Arial"/>
                <w:color w:val="000000"/>
                <w:sz w:val="23"/>
                <w:szCs w:val="23"/>
              </w:rPr>
            </w:pPr>
          </w:p>
          <w:p w:rsidR="0004736C" w:rsidRPr="00DC6028" w:rsidRDefault="0004736C" w:rsidP="00B748B1">
            <w:pPr>
              <w:pStyle w:val="Web"/>
              <w:spacing w:before="0" w:beforeAutospacing="0" w:after="0" w:afterAutospacing="0"/>
              <w:rPr>
                <w:rFonts w:ascii="Arial" w:hAnsi="Arial" w:cs="Arial"/>
                <w:color w:val="000000"/>
                <w:sz w:val="23"/>
                <w:szCs w:val="23"/>
              </w:rPr>
            </w:pPr>
            <w:r w:rsidRPr="00DC6028">
              <w:rPr>
                <w:rFonts w:ascii="Arial" w:hAnsi="Arial" w:cs="Arial" w:hint="eastAsia"/>
                <w:color w:val="000000"/>
                <w:sz w:val="23"/>
                <w:szCs w:val="23"/>
              </w:rPr>
              <w:t>第二點，舊約記載的</w:t>
            </w:r>
            <w:r w:rsidR="002B691A" w:rsidRPr="00DC6028">
              <w:rPr>
                <w:rFonts w:ascii="Arial" w:hAnsi="Arial" w:cs="Arial" w:hint="eastAsia"/>
                <w:color w:val="000000"/>
                <w:sz w:val="23"/>
                <w:szCs w:val="23"/>
              </w:rPr>
              <w:t>十誡</w:t>
            </w:r>
            <w:r w:rsidRPr="00DC6028">
              <w:rPr>
                <w:rFonts w:ascii="Arial" w:hAnsi="Arial" w:cs="Arial" w:hint="eastAsia"/>
                <w:color w:val="000000"/>
                <w:sz w:val="23"/>
                <w:szCs w:val="23"/>
              </w:rPr>
              <w:t>最後的</w:t>
            </w:r>
            <w:r w:rsidR="002D52A1" w:rsidRPr="00DC6028">
              <w:rPr>
                <w:rFonts w:hint="eastAsia"/>
              </w:rPr>
              <w:t>戒</w:t>
            </w:r>
            <w:r w:rsidRPr="00DC6028">
              <w:rPr>
                <w:rFonts w:ascii="Arial" w:hAnsi="Arial" w:cs="Arial" w:hint="eastAsia"/>
                <w:color w:val="000000"/>
                <w:sz w:val="23"/>
                <w:szCs w:val="23"/>
              </w:rPr>
              <w:t>命是叫我們「不可貪戀」，這正好指出消費主義引發的道德問題。因為消費主義</w:t>
            </w:r>
            <w:r w:rsidRPr="00DC6028">
              <w:rPr>
                <w:rFonts w:ascii="Arial" w:hAnsi="Arial" w:cs="Arial"/>
                <w:color w:val="000000"/>
                <w:sz w:val="23"/>
                <w:szCs w:val="23"/>
              </w:rPr>
              <w:t xml:space="preserve"> </w:t>
            </w:r>
            <w:r w:rsidR="003C59C7" w:rsidRPr="00DC6028">
              <w:rPr>
                <w:rFonts w:ascii="Arial" w:hAnsi="Arial" w:cs="Arial" w:hint="eastAsia"/>
                <w:color w:val="000000"/>
                <w:sz w:val="23"/>
                <w:szCs w:val="23"/>
              </w:rPr>
              <w:t>﹙</w:t>
            </w:r>
            <w:r w:rsidRPr="00DC6028">
              <w:rPr>
                <w:rFonts w:ascii="Arial" w:hAnsi="Arial" w:cs="Arial" w:hint="eastAsia"/>
                <w:color w:val="000000"/>
                <w:sz w:val="23"/>
                <w:szCs w:val="23"/>
              </w:rPr>
              <w:t>或它的根源享樂主義</w:t>
            </w:r>
            <w:r w:rsidR="003C59C7" w:rsidRPr="00DC6028">
              <w:rPr>
                <w:rFonts w:ascii="Arial" w:hAnsi="Arial" w:cs="Arial" w:hint="eastAsia"/>
                <w:color w:val="000000"/>
                <w:sz w:val="23"/>
                <w:szCs w:val="23"/>
              </w:rPr>
              <w:t>﹚</w:t>
            </w:r>
            <w:r w:rsidRPr="00DC6028">
              <w:rPr>
                <w:rFonts w:ascii="Arial" w:hAnsi="Arial" w:cs="Arial" w:hint="eastAsia"/>
                <w:color w:val="000000"/>
                <w:sz w:val="23"/>
                <w:szCs w:val="23"/>
              </w:rPr>
              <w:t>本身就是鼓吹人們不斷擁有或消費更多物質和享受更多服務。貪婪不獨是自我中心的問題，後果更是影響別人的利益，違背神教導我們愛鄰舍的命令。例如以全球化的眼光計算，富裕社會的高消費</w:t>
            </w:r>
            <w:r w:rsidR="00D43DFD" w:rsidRPr="00DC6028">
              <w:rPr>
                <w:rFonts w:ascii="Arial" w:hAnsi="Arial" w:cs="Arial" w:hint="eastAsia"/>
                <w:color w:val="000000"/>
                <w:sz w:val="23"/>
                <w:szCs w:val="23"/>
              </w:rPr>
              <w:t>生活</w:t>
            </w:r>
            <w:r w:rsidRPr="00DC6028">
              <w:rPr>
                <w:rFonts w:ascii="Arial" w:hAnsi="Arial" w:cs="Arial" w:hint="eastAsia"/>
                <w:color w:val="000000"/>
                <w:sz w:val="23"/>
                <w:szCs w:val="23"/>
              </w:rPr>
              <w:t>往往就是搶奪了貧窮地方和未來一代的資源。</w:t>
            </w:r>
            <w:r w:rsidRPr="00DC6028">
              <w:rPr>
                <w:rFonts w:ascii="Arial" w:hAnsi="Arial" w:cs="Arial"/>
                <w:color w:val="000000"/>
                <w:sz w:val="23"/>
                <w:szCs w:val="23"/>
              </w:rPr>
              <w:t xml:space="preserve"> </w:t>
            </w:r>
          </w:p>
          <w:p w:rsidR="00D43DFD" w:rsidRPr="00DC6028" w:rsidRDefault="00D43DFD" w:rsidP="00B748B1">
            <w:pPr>
              <w:pStyle w:val="Web"/>
              <w:spacing w:before="0" w:beforeAutospacing="0" w:after="0" w:afterAutospacing="0"/>
              <w:rPr>
                <w:rFonts w:ascii="Arial" w:hAnsi="Arial" w:cs="Arial"/>
                <w:color w:val="000000"/>
                <w:sz w:val="23"/>
                <w:szCs w:val="23"/>
              </w:rPr>
            </w:pPr>
          </w:p>
          <w:p w:rsidR="0004736C" w:rsidRPr="00DC6028" w:rsidRDefault="0004736C" w:rsidP="00B748B1">
            <w:pPr>
              <w:rPr>
                <w:rFonts w:ascii="Arial" w:hAnsi="Arial" w:cs="Arial"/>
                <w:color w:val="000000"/>
                <w:sz w:val="23"/>
                <w:szCs w:val="23"/>
              </w:rPr>
            </w:pPr>
            <w:r w:rsidRPr="00DC6028">
              <w:rPr>
                <w:rFonts w:ascii="Arial" w:hAnsi="Arial" w:cs="Arial" w:hint="eastAsia"/>
                <w:color w:val="000000"/>
                <w:sz w:val="23"/>
                <w:szCs w:val="23"/>
              </w:rPr>
              <w:t>最後，當我們把消費變成生活的中心，一切的關係以消費為基礎，所有問題依賴消費為解決的出路，我們就是把「消費」當作偶像事奉和敬拜，失卻真正的自由。這樣的生活模式便跟</w:t>
            </w:r>
            <w:r w:rsidR="002B691A" w:rsidRPr="00DC6028">
              <w:rPr>
                <w:rFonts w:ascii="Arial" w:hAnsi="Arial" w:cs="Arial" w:hint="eastAsia"/>
                <w:color w:val="000000"/>
                <w:sz w:val="23"/>
                <w:szCs w:val="23"/>
              </w:rPr>
              <w:t>十誡</w:t>
            </w:r>
            <w:r w:rsidRPr="00DC6028">
              <w:rPr>
                <w:rFonts w:ascii="Arial" w:hAnsi="Arial" w:cs="Arial" w:hint="eastAsia"/>
                <w:color w:val="000000"/>
                <w:sz w:val="23"/>
                <w:szCs w:val="23"/>
              </w:rPr>
              <w:t>的首要</w:t>
            </w:r>
            <w:r w:rsidR="002D52A1" w:rsidRPr="00DC6028">
              <w:rPr>
                <w:rFonts w:hint="eastAsia"/>
              </w:rPr>
              <w:t>戒</w:t>
            </w:r>
            <w:r w:rsidRPr="00DC6028">
              <w:rPr>
                <w:rFonts w:ascii="Arial" w:hAnsi="Arial" w:cs="Arial" w:hint="eastAsia"/>
                <w:color w:val="000000"/>
                <w:sz w:val="23"/>
                <w:szCs w:val="23"/>
              </w:rPr>
              <w:t>命背道而馳。況且當我們一旦以「消費」取代神，相應地我們跟人的關係也會失去道德的基礎。試想，在全面高舉商品化的情況下，難道色情事業不也是藉消費讓個人追求快樂的活動而已？複製人的生產也不只是以消費方式讓人解決生老病死的痛苦策略嗎？</w:t>
            </w:r>
          </w:p>
          <w:p w:rsidR="007B25DD" w:rsidRPr="00DC6028" w:rsidRDefault="007B25DD" w:rsidP="00B748B1">
            <w:pPr>
              <w:rPr>
                <w:rFonts w:ascii="Arial" w:hAnsi="Arial" w:cs="Arial"/>
                <w:color w:val="000000"/>
                <w:sz w:val="23"/>
                <w:szCs w:val="23"/>
              </w:rPr>
            </w:pPr>
          </w:p>
          <w:p w:rsidR="007B25DD" w:rsidRPr="00DC6028" w:rsidRDefault="007B25DD" w:rsidP="00521187">
            <w:pPr>
              <w:jc w:val="right"/>
              <w:rPr>
                <w:rFonts w:ascii="Arial" w:hAnsi="Arial" w:cs="Arial"/>
                <w:color w:val="000000"/>
                <w:sz w:val="23"/>
                <w:szCs w:val="23"/>
              </w:rPr>
            </w:pPr>
            <w:r w:rsidRPr="00DC6028">
              <w:rPr>
                <w:rFonts w:hint="eastAsia"/>
              </w:rPr>
              <w:t>葉智仁：〈從基督教倫理的觀點思考消費主義〉</w:t>
            </w:r>
          </w:p>
        </w:tc>
      </w:tr>
    </w:tbl>
    <w:p w:rsidR="0004736C" w:rsidRPr="00DC6028" w:rsidRDefault="0004736C" w:rsidP="00B748B1"/>
    <w:p w:rsidR="0004736C" w:rsidRPr="00DC6028" w:rsidRDefault="0004736C" w:rsidP="00B748B1">
      <w:r w:rsidRPr="00DC6028">
        <w:rPr>
          <w:rFonts w:hint="eastAsia"/>
        </w:rPr>
        <w:t>問題討論</w:t>
      </w:r>
      <w:r w:rsidR="0060175E" w:rsidRPr="00DC6028">
        <w:rPr>
          <w:rFonts w:hint="eastAsia"/>
        </w:rPr>
        <w:t>：</w:t>
      </w:r>
    </w:p>
    <w:p w:rsidR="0004736C" w:rsidRPr="00DC6028" w:rsidRDefault="0004736C" w:rsidP="00B748B1"/>
    <w:p w:rsidR="0004736C" w:rsidRPr="00DC6028" w:rsidRDefault="0004736C" w:rsidP="00B748B1">
      <w:pPr>
        <w:pStyle w:val="a7"/>
        <w:widowControl w:val="0"/>
        <w:numPr>
          <w:ilvl w:val="0"/>
          <w:numId w:val="31"/>
        </w:numPr>
        <w:contextualSpacing w:val="0"/>
      </w:pPr>
      <w:r w:rsidRPr="00DC6028">
        <w:rPr>
          <w:rFonts w:hint="eastAsia"/>
        </w:rPr>
        <w:t>試說明一般人認為「消費」有助經濟增長的理據。</w:t>
      </w:r>
    </w:p>
    <w:p w:rsidR="0004736C" w:rsidRPr="00DC6028" w:rsidRDefault="0004736C" w:rsidP="00B748B1">
      <w:pPr>
        <w:pStyle w:val="a7"/>
        <w:widowControl w:val="0"/>
        <w:numPr>
          <w:ilvl w:val="0"/>
          <w:numId w:val="31"/>
        </w:numPr>
        <w:contextualSpacing w:val="0"/>
      </w:pPr>
      <w:r w:rsidRPr="00DC6028">
        <w:rPr>
          <w:rFonts w:hint="eastAsia"/>
        </w:rPr>
        <w:t>你認為文章的評論是否符合你日常的經驗？</w:t>
      </w:r>
    </w:p>
    <w:p w:rsidR="0004736C" w:rsidRPr="00DC6028" w:rsidRDefault="0004736C" w:rsidP="00B748B1">
      <w:pPr>
        <w:pStyle w:val="a7"/>
        <w:widowControl w:val="0"/>
        <w:numPr>
          <w:ilvl w:val="0"/>
          <w:numId w:val="31"/>
        </w:numPr>
        <w:contextualSpacing w:val="0"/>
      </w:pPr>
      <w:r w:rsidRPr="00DC6028">
        <w:rPr>
          <w:rFonts w:hint="eastAsia"/>
        </w:rPr>
        <w:t>基督宗教認為「消費主義」是不道德的。上文如何支持這看法？</w:t>
      </w:r>
    </w:p>
    <w:p w:rsidR="0004736C" w:rsidRPr="00DC6028" w:rsidRDefault="0004736C" w:rsidP="00B748B1">
      <w:pPr>
        <w:pStyle w:val="a7"/>
        <w:widowControl w:val="0"/>
        <w:numPr>
          <w:ilvl w:val="0"/>
          <w:numId w:val="31"/>
        </w:numPr>
        <w:contextualSpacing w:val="0"/>
      </w:pPr>
      <w:r w:rsidRPr="00DC6028">
        <w:rPr>
          <w:rFonts w:hint="eastAsia"/>
        </w:rPr>
        <w:t>你認為現代消費主義的價值，能夠與基督宗教的價值取得平衡嗎？</w:t>
      </w:r>
    </w:p>
    <w:p w:rsidR="00614785" w:rsidRPr="00DC6028" w:rsidRDefault="00614785" w:rsidP="00DB5FB2">
      <w:pPr>
        <w:widowControl w:val="0"/>
      </w:pPr>
    </w:p>
    <w:p w:rsidR="0004736C" w:rsidRPr="00DC6028" w:rsidRDefault="0004736C" w:rsidP="00B748B1"/>
    <w:p w:rsidR="00113D4A" w:rsidRPr="00DC6028" w:rsidRDefault="00B17602" w:rsidP="00796247">
      <w:pPr>
        <w:widowControl w:val="0"/>
      </w:pPr>
      <w:r w:rsidRPr="00DC6028">
        <w:rPr>
          <w:rFonts w:hint="eastAsia"/>
        </w:rPr>
        <w:t>學生或會提及以下重點，其他合理答案亦可接受</w:t>
      </w:r>
      <w:r w:rsidR="00113D4A" w:rsidRPr="00DC6028">
        <w:rPr>
          <w:rFonts w:hint="eastAsia"/>
        </w:rPr>
        <w:t>：</w:t>
      </w:r>
    </w:p>
    <w:p w:rsidR="0004736C" w:rsidRPr="00DC6028" w:rsidRDefault="0004736C" w:rsidP="00B748B1">
      <w:pPr>
        <w:pStyle w:val="a7"/>
        <w:widowControl w:val="0"/>
        <w:numPr>
          <w:ilvl w:val="0"/>
          <w:numId w:val="30"/>
        </w:numPr>
        <w:contextualSpacing w:val="0"/>
        <w:rPr>
          <w:u w:val="single"/>
        </w:rPr>
      </w:pPr>
      <w:r w:rsidRPr="00DC6028">
        <w:rPr>
          <w:rFonts w:hint="eastAsia"/>
          <w:u w:val="single"/>
        </w:rPr>
        <w:t>可讓同學理解社會主流的價值不一定正確，有時候，傳統宗教思想、價值，具有豐富的</w:t>
      </w:r>
      <w:r w:rsidR="00230FE7">
        <w:rPr>
          <w:rFonts w:hint="eastAsia"/>
          <w:u w:val="single"/>
        </w:rPr>
        <w:t>內涵</w:t>
      </w:r>
      <w:r w:rsidRPr="00DC6028">
        <w:rPr>
          <w:rFonts w:hint="eastAsia"/>
          <w:u w:val="single"/>
        </w:rPr>
        <w:t>，有助我們思考、甚至批判現有的價值。</w:t>
      </w:r>
    </w:p>
    <w:p w:rsidR="0004736C" w:rsidRPr="00DC6028" w:rsidRDefault="0004736C" w:rsidP="00B748B1">
      <w:pPr>
        <w:pStyle w:val="a7"/>
        <w:widowControl w:val="0"/>
        <w:numPr>
          <w:ilvl w:val="0"/>
          <w:numId w:val="30"/>
        </w:numPr>
        <w:contextualSpacing w:val="0"/>
        <w:rPr>
          <w:u w:val="single"/>
        </w:rPr>
      </w:pPr>
      <w:r w:rsidRPr="00DC6028">
        <w:rPr>
          <w:rFonts w:hint="eastAsia"/>
          <w:u w:val="single"/>
        </w:rPr>
        <w:t>社會主流價值與宗教的衝突常出現在道德議題中，以上的衝突則與個人或生活習慣有關，讓同學在生活層面之上作出反思，以幫助他們找到理想的生活。</w:t>
      </w:r>
    </w:p>
    <w:p w:rsidR="00787F21" w:rsidRPr="00DC6028" w:rsidRDefault="00787F21" w:rsidP="00B748B1"/>
    <w:p w:rsidR="0004736C" w:rsidRPr="00DC6028" w:rsidRDefault="0004736C" w:rsidP="00B748B1">
      <w:r w:rsidRPr="00DC6028">
        <w:rPr>
          <w:rFonts w:hint="eastAsia"/>
        </w:rPr>
        <w:t>參考資料：</w:t>
      </w:r>
    </w:p>
    <w:p w:rsidR="00D43DFD" w:rsidRPr="00DC6028" w:rsidRDefault="0004736C" w:rsidP="00B748B1">
      <w:r w:rsidRPr="00DC6028">
        <w:rPr>
          <w:rFonts w:hint="eastAsia"/>
        </w:rPr>
        <w:t>葉智仁：〈從基督教倫理的觀點思考消費主義〉，基督教線上中文資源中心，</w:t>
      </w:r>
      <w:hyperlink r:id="rId12" w:history="1">
        <w:r w:rsidRPr="00DC6028">
          <w:rPr>
            <w:rStyle w:val="aa"/>
          </w:rPr>
          <w:t>https://goo.gl/nzr6Mc</w:t>
        </w:r>
      </w:hyperlink>
      <w:r w:rsidRPr="00DC6028">
        <w:rPr>
          <w:rFonts w:hint="eastAsia"/>
        </w:rPr>
        <w:t>。</w:t>
      </w:r>
    </w:p>
    <w:p w:rsidR="007B25DD" w:rsidRPr="00DC6028" w:rsidRDefault="007B25DD">
      <w:pPr>
        <w:rPr>
          <w:rFonts w:ascii="標楷體" w:eastAsia="標楷體" w:hAnsi="標楷體"/>
          <w:b/>
          <w:sz w:val="40"/>
          <w:szCs w:val="36"/>
        </w:rPr>
      </w:pPr>
      <w:r w:rsidRPr="00DC6028">
        <w:rPr>
          <w:rFonts w:ascii="標楷體" w:eastAsia="標楷體" w:hAnsi="標楷體"/>
          <w:b/>
          <w:sz w:val="40"/>
          <w:szCs w:val="36"/>
        </w:rPr>
        <w:br w:type="page"/>
      </w:r>
    </w:p>
    <w:p w:rsidR="0004736C" w:rsidRPr="00DC6028" w:rsidRDefault="00752F16" w:rsidP="00B748B1">
      <w:pPr>
        <w:jc w:val="center"/>
        <w:rPr>
          <w:rFonts w:ascii="標楷體" w:eastAsia="標楷體" w:hAnsi="標楷體"/>
          <w:b/>
          <w:sz w:val="40"/>
          <w:szCs w:val="36"/>
        </w:rPr>
      </w:pPr>
      <w:r w:rsidRPr="00DC6028">
        <w:rPr>
          <w:rFonts w:ascii="標楷體" w:eastAsia="標楷體" w:hAnsi="標楷體" w:hint="eastAsia"/>
          <w:b/>
          <w:sz w:val="40"/>
          <w:szCs w:val="36"/>
        </w:rPr>
        <w:t>個案</w:t>
      </w:r>
      <w:r w:rsidR="0004736C" w:rsidRPr="00DC6028">
        <w:rPr>
          <w:rFonts w:ascii="標楷體" w:eastAsia="標楷體" w:hAnsi="標楷體" w:hint="eastAsia"/>
          <w:b/>
          <w:sz w:val="40"/>
          <w:szCs w:val="36"/>
        </w:rPr>
        <w:t>﹙</w:t>
      </w:r>
      <w:r w:rsidR="006F29B4" w:rsidRPr="00DC6028">
        <w:rPr>
          <w:rFonts w:ascii="標楷體" w:eastAsia="標楷體" w:hAnsi="標楷體" w:hint="eastAsia"/>
          <w:b/>
          <w:sz w:val="40"/>
          <w:szCs w:val="36"/>
        </w:rPr>
        <w:t>四</w:t>
      </w:r>
      <w:r w:rsidR="0004736C" w:rsidRPr="00DC6028">
        <w:rPr>
          <w:rFonts w:ascii="標楷體" w:eastAsia="標楷體" w:hAnsi="標楷體" w:hint="eastAsia"/>
          <w:b/>
          <w:sz w:val="40"/>
          <w:szCs w:val="36"/>
        </w:rPr>
        <w:t>﹚：和平始於正念</w:t>
      </w:r>
      <w:r w:rsidR="00F126FE" w:rsidRPr="00DC6028">
        <w:rPr>
          <w:rFonts w:ascii="標楷體" w:eastAsia="標楷體" w:hAnsi="標楷體"/>
          <w:b/>
          <w:sz w:val="40"/>
          <w:szCs w:val="36"/>
        </w:rPr>
        <w:t xml:space="preserve"> </w:t>
      </w:r>
      <w:r w:rsidR="00D5017C" w:rsidRPr="00DC6028">
        <w:rPr>
          <w:rFonts w:ascii="標楷體" w:eastAsia="標楷體" w:hAnsi="標楷體" w:hint="eastAsia"/>
          <w:b/>
          <w:sz w:val="40"/>
          <w:szCs w:val="36"/>
        </w:rPr>
        <w:t>—</w:t>
      </w:r>
      <w:r w:rsidR="00F126FE" w:rsidRPr="00DC6028">
        <w:rPr>
          <w:rFonts w:ascii="標楷體" w:eastAsia="標楷體" w:hAnsi="標楷體"/>
          <w:b/>
          <w:sz w:val="40"/>
          <w:szCs w:val="36"/>
        </w:rPr>
        <w:t xml:space="preserve"> </w:t>
      </w:r>
      <w:r w:rsidR="0004736C" w:rsidRPr="00DC6028">
        <w:rPr>
          <w:rFonts w:ascii="標楷體" w:eastAsia="標楷體" w:hAnsi="標楷體" w:hint="eastAsia"/>
          <w:b/>
          <w:sz w:val="40"/>
          <w:szCs w:val="36"/>
        </w:rPr>
        <w:t>一行禪師</w:t>
      </w:r>
    </w:p>
    <w:p w:rsidR="0004736C" w:rsidRPr="00DC6028" w:rsidRDefault="0004736C" w:rsidP="00B748B1"/>
    <w:p w:rsidR="0004736C" w:rsidRPr="00DC6028" w:rsidRDefault="0004736C" w:rsidP="00B748B1">
      <w:r w:rsidRPr="00DC6028">
        <w:rPr>
          <w:rFonts w:hint="eastAsia"/>
        </w:rPr>
        <w:t>生於越南中部的一行禪師是著名僧侶，他主張正念，指的是人對當下和自我的察覺和覺醒，</w:t>
      </w:r>
      <w:r w:rsidR="00787F21" w:rsidRPr="00DC6028">
        <w:rPr>
          <w:rFonts w:hint="eastAsia"/>
        </w:rPr>
        <w:t>使</w:t>
      </w:r>
      <w:r w:rsidRPr="00DC6028">
        <w:rPr>
          <w:rFonts w:hint="eastAsia"/>
        </w:rPr>
        <w:t>意識和心境清淨。一行禪師一生致力推動入世佛教和社會和平。他認為和平是從每一個人的正念開始：</w:t>
      </w:r>
    </w:p>
    <w:p w:rsidR="007F68B7" w:rsidRPr="00DC6028" w:rsidRDefault="007F68B7" w:rsidP="00B748B1"/>
    <w:tbl>
      <w:tblPr>
        <w:tblStyle w:val="a9"/>
        <w:tblW w:w="9067" w:type="dxa"/>
        <w:tblLook w:val="04A0" w:firstRow="1" w:lastRow="0" w:firstColumn="1" w:lastColumn="0" w:noHBand="0" w:noVBand="1"/>
      </w:tblPr>
      <w:tblGrid>
        <w:gridCol w:w="9067"/>
      </w:tblGrid>
      <w:tr w:rsidR="0004736C" w:rsidRPr="00DC6028" w:rsidTr="0004736C">
        <w:tc>
          <w:tcPr>
            <w:tcW w:w="9067" w:type="dxa"/>
          </w:tcPr>
          <w:p w:rsidR="0004736C" w:rsidRPr="00DC6028" w:rsidRDefault="0004736C" w:rsidP="00B748B1">
            <w:r w:rsidRPr="00DC6028">
              <w:rPr>
                <w:rFonts w:hint="eastAsia"/>
              </w:rPr>
              <w:t>「和平就在此時此地，在我們自己，在我們所做的、所看到的一切之中。我們每一次呼吸，每走一步，都可以充滿平安、喜樂和寧靜。問題是，我們是否接觸到它。我們只需要保持覺醒，並活在當下。」</w:t>
            </w:r>
          </w:p>
          <w:p w:rsidR="0004736C" w:rsidRPr="00DC6028" w:rsidRDefault="0004736C" w:rsidP="00B748B1"/>
          <w:p w:rsidR="0004736C" w:rsidRPr="00DC6028" w:rsidRDefault="0004736C" w:rsidP="00B748B1">
            <w:r w:rsidRPr="00DC6028">
              <w:rPr>
                <w:rFonts w:hint="eastAsia"/>
              </w:rPr>
              <w:t>「戰爭的根源在於我們日常生活的方式，就是我們發展工業建立我們的社會和消費商品的方式。」</w:t>
            </w:r>
          </w:p>
          <w:p w:rsidR="0004736C" w:rsidRPr="00DC6028" w:rsidRDefault="0004736C" w:rsidP="00B748B1"/>
          <w:p w:rsidR="0004736C" w:rsidRPr="00DC6028" w:rsidRDefault="0004736C" w:rsidP="00B748B1">
            <w:r w:rsidRPr="00DC6028">
              <w:rPr>
                <w:rFonts w:hint="eastAsia"/>
              </w:rPr>
              <w:t>「當你開始看到你的敵人也在受苦，你就開始得著洞察力。」</w:t>
            </w:r>
          </w:p>
          <w:p w:rsidR="0004736C" w:rsidRPr="00DC6028" w:rsidRDefault="0004736C" w:rsidP="00B748B1"/>
        </w:tc>
      </w:tr>
    </w:tbl>
    <w:p w:rsidR="00050C02" w:rsidRPr="00DC6028" w:rsidRDefault="00050C02" w:rsidP="00050C02">
      <w:pPr>
        <w:tabs>
          <w:tab w:val="left" w:pos="1604"/>
        </w:tabs>
        <w:rPr>
          <w:rFonts w:ascii="Arial" w:eastAsia="Times New Roman" w:hAnsi="Arial" w:cs="Arial"/>
          <w:color w:val="777777"/>
          <w:sz w:val="36"/>
          <w:szCs w:val="36"/>
          <w:bdr w:val="none" w:sz="0" w:space="0" w:color="auto" w:frame="1"/>
        </w:rPr>
      </w:pPr>
    </w:p>
    <w:p w:rsidR="00050C02" w:rsidRPr="00DC6028" w:rsidRDefault="0004736C" w:rsidP="00050C02">
      <w:pPr>
        <w:tabs>
          <w:tab w:val="left" w:pos="1604"/>
        </w:tabs>
      </w:pPr>
      <w:r w:rsidRPr="00DC6028">
        <w:rPr>
          <w:rFonts w:hint="eastAsia"/>
        </w:rPr>
        <w:t>他於越南戰爭時，四處為和平奔走：</w:t>
      </w:r>
    </w:p>
    <w:p w:rsidR="0004736C" w:rsidRPr="00DC6028" w:rsidRDefault="0004736C" w:rsidP="00050C02">
      <w:pPr>
        <w:tabs>
          <w:tab w:val="left" w:pos="1604"/>
        </w:tabs>
        <w:rPr>
          <w:rFonts w:eastAsia="Times New Roman"/>
        </w:rPr>
      </w:pPr>
      <w:r w:rsidRPr="00DC6028" w:rsidDel="00F50A59">
        <w:t xml:space="preserve"> </w:t>
      </w:r>
    </w:p>
    <w:p w:rsidR="0004736C" w:rsidRPr="00DC6028" w:rsidRDefault="0004736C" w:rsidP="00B748B1">
      <w:pPr>
        <w:pBdr>
          <w:top w:val="single" w:sz="4" w:space="1" w:color="auto"/>
          <w:left w:val="single" w:sz="4" w:space="4" w:color="auto"/>
          <w:bottom w:val="single" w:sz="4" w:space="1" w:color="auto"/>
          <w:right w:val="single" w:sz="4" w:space="4" w:color="auto"/>
        </w:pBdr>
      </w:pPr>
      <w:r w:rsidRPr="00DC6028">
        <w:t>1955</w:t>
      </w:r>
      <w:r w:rsidRPr="00DC6028">
        <w:rPr>
          <w:rFonts w:hint="eastAsia"/>
        </w:rPr>
        <w:t>年越戰爆發，一行禪師於</w:t>
      </w:r>
      <w:r w:rsidRPr="00DC6028">
        <w:t>1956</w:t>
      </w:r>
      <w:r w:rsidRPr="00DC6028">
        <w:rPr>
          <w:rFonts w:hint="eastAsia"/>
        </w:rPr>
        <w:t>年成立青年社會服務學院，在受影響地區幫助重建和設立醫療設施。儘管面對困難，如資金不足、內部分裂，青年社會服務學院仍運作多年不歇息，幫助受戰亂影響的村民。</w:t>
      </w:r>
      <w:r w:rsidRPr="00DC6028">
        <w:t>1964</w:t>
      </w:r>
      <w:r w:rsidRPr="00DC6028">
        <w:rPr>
          <w:rFonts w:hint="eastAsia"/>
        </w:rPr>
        <w:t>年後戰事逐步升級，一行禪師更遠赴美國，主持多場演講，提倡以平和的方法解決問題。他甚至去信馬丁‧路德‧金</w:t>
      </w:r>
      <w:r w:rsidRPr="00DC6028">
        <w:t>(Martin Luther King</w:t>
      </w:r>
      <w:r w:rsidR="00787F21" w:rsidRPr="00DC6028">
        <w:t xml:space="preserve"> Jr.</w:t>
      </w:r>
      <w:r w:rsidRPr="00DC6028">
        <w:t>)</w:t>
      </w:r>
      <w:r w:rsidRPr="00DC6028">
        <w:rPr>
          <w:rFonts w:hint="eastAsia"/>
        </w:rPr>
        <w:t>牧師，促使他對美國干涉越戰作出強烈譴責，最後成功令金牧師在一場演說中譴責美國政府，更提名他角逐諾貝爾和平獎。另一方面，一行禪師卻因他的美國之行被越南政府懷疑其立心不良，被禁止回國。</w:t>
      </w:r>
    </w:p>
    <w:p w:rsidR="0004736C" w:rsidRPr="00DC6028" w:rsidRDefault="0004736C" w:rsidP="00B748B1">
      <w:pPr>
        <w:pBdr>
          <w:top w:val="single" w:sz="4" w:space="1" w:color="auto"/>
          <w:left w:val="single" w:sz="4" w:space="4" w:color="auto"/>
          <w:bottom w:val="single" w:sz="4" w:space="1" w:color="auto"/>
          <w:right w:val="single" w:sz="4" w:space="4" w:color="auto"/>
        </w:pBdr>
      </w:pPr>
    </w:p>
    <w:p w:rsidR="0004736C" w:rsidRPr="00DC6028" w:rsidRDefault="0004736C" w:rsidP="00B748B1">
      <w:pPr>
        <w:pBdr>
          <w:top w:val="single" w:sz="4" w:space="1" w:color="auto"/>
          <w:left w:val="single" w:sz="4" w:space="4" w:color="auto"/>
          <w:bottom w:val="single" w:sz="4" w:space="1" w:color="auto"/>
          <w:right w:val="single" w:sz="4" w:space="4" w:color="auto"/>
        </w:pBdr>
      </w:pPr>
      <w:r w:rsidRPr="00DC6028">
        <w:rPr>
          <w:rFonts w:hint="eastAsia"/>
        </w:rPr>
        <w:t>十年後，越戰結束</w:t>
      </w:r>
      <w:r w:rsidR="00770366" w:rsidRPr="00DC6028">
        <w:rPr>
          <w:rFonts w:hint="eastAsia"/>
        </w:rPr>
        <w:t>。</w:t>
      </w:r>
      <w:r w:rsidRPr="00DC6028">
        <w:rPr>
          <w:rFonts w:hint="eastAsia"/>
        </w:rPr>
        <w:t>一行禪師於</w:t>
      </w:r>
      <w:r w:rsidRPr="00DC6028">
        <w:t>2005</w:t>
      </w:r>
      <w:r w:rsidRPr="00DC6028">
        <w:rPr>
          <w:rFonts w:hint="eastAsia"/>
        </w:rPr>
        <w:t>年才獲批准回國。期間他對受越戰影響人士的關注從不間斷，他為越戰退役的美國和越南軍人舉辦禪修工作坊，治癒戰爭引致的心靈創傷。一行禪師曾說：「淨土就在當下，否則永不實現。」而他為本來敵對的美國和越南軍人所辦的工作坊，便是他們</w:t>
      </w:r>
      <w:r w:rsidR="00164400" w:rsidRPr="00DC6028">
        <w:rPr>
          <w:rFonts w:hint="eastAsia"/>
        </w:rPr>
        <w:t>以個人的正念，</w:t>
      </w:r>
      <w:r w:rsidRPr="00DC6028">
        <w:rPr>
          <w:rFonts w:hint="eastAsia"/>
        </w:rPr>
        <w:t>共同創造的當下淨土。</w:t>
      </w:r>
    </w:p>
    <w:p w:rsidR="0004736C" w:rsidRPr="00DC6028" w:rsidRDefault="0004736C" w:rsidP="00B748B1"/>
    <w:p w:rsidR="0004736C" w:rsidRPr="00DC6028" w:rsidRDefault="0004736C" w:rsidP="00B748B1">
      <w:pPr>
        <w:rPr>
          <w:rFonts w:asciiTheme="minorEastAsia" w:hAnsiTheme="minorEastAsia"/>
        </w:rPr>
      </w:pPr>
      <w:r w:rsidRPr="00DC6028">
        <w:rPr>
          <w:rFonts w:asciiTheme="minorEastAsia" w:hAnsiTheme="minorEastAsia" w:hint="eastAsia"/>
        </w:rPr>
        <w:t>問題討論</w:t>
      </w:r>
      <w:r w:rsidR="0060175E" w:rsidRPr="00DC6028">
        <w:rPr>
          <w:rFonts w:asciiTheme="minorEastAsia" w:hAnsiTheme="minorEastAsia" w:hint="eastAsia"/>
        </w:rPr>
        <w:t>：</w:t>
      </w:r>
    </w:p>
    <w:p w:rsidR="0060175E" w:rsidRPr="00DC6028" w:rsidRDefault="0060175E" w:rsidP="00B748B1">
      <w:pPr>
        <w:rPr>
          <w:rFonts w:asciiTheme="minorEastAsia" w:hAnsiTheme="minorEastAsia"/>
        </w:rPr>
      </w:pPr>
    </w:p>
    <w:p w:rsidR="0004736C" w:rsidRPr="00DC6028" w:rsidRDefault="0004736C" w:rsidP="00B748B1">
      <w:pPr>
        <w:pStyle w:val="a7"/>
        <w:widowControl w:val="0"/>
        <w:numPr>
          <w:ilvl w:val="0"/>
          <w:numId w:val="27"/>
        </w:numPr>
        <w:contextualSpacing w:val="0"/>
        <w:rPr>
          <w:rFonts w:ascii="Times New Roman" w:hAnsi="Times New Roman" w:cs="Times New Roman"/>
        </w:rPr>
      </w:pPr>
      <w:r w:rsidRPr="00DC6028">
        <w:rPr>
          <w:rFonts w:hint="eastAsia"/>
        </w:rPr>
        <w:t>一行禪師提倡的佛教正念信念和修持方法與和平這個普世價值有何關係﹖</w:t>
      </w:r>
    </w:p>
    <w:p w:rsidR="0004736C" w:rsidRPr="00DC6028" w:rsidRDefault="0004736C" w:rsidP="00B748B1">
      <w:pPr>
        <w:pStyle w:val="a7"/>
        <w:widowControl w:val="0"/>
        <w:numPr>
          <w:ilvl w:val="0"/>
          <w:numId w:val="27"/>
        </w:numPr>
        <w:contextualSpacing w:val="0"/>
        <w:rPr>
          <w:rFonts w:ascii="Times New Roman" w:hAnsi="Times New Roman" w:cs="Times New Roman"/>
        </w:rPr>
      </w:pPr>
      <w:r w:rsidRPr="00DC6028">
        <w:rPr>
          <w:rFonts w:hint="eastAsia"/>
        </w:rPr>
        <w:t>你是否認同一行禪師</w:t>
      </w:r>
      <w:r w:rsidRPr="00DC6028">
        <w:rPr>
          <w:rFonts w:ascii="Times New Roman" w:hAnsi="Times New Roman" w:cs="Times New Roman" w:hint="eastAsia"/>
        </w:rPr>
        <w:t>推動</w:t>
      </w:r>
      <w:r w:rsidRPr="00DC6028">
        <w:rPr>
          <w:rFonts w:hint="eastAsia"/>
        </w:rPr>
        <w:t>以正念為本的</w:t>
      </w:r>
      <w:r w:rsidRPr="00DC6028">
        <w:rPr>
          <w:rFonts w:ascii="Times New Roman" w:hAnsi="Times New Roman" w:cs="Times New Roman" w:hint="eastAsia"/>
        </w:rPr>
        <w:t>和平運動？為</w:t>
      </w:r>
      <w:r w:rsidR="002500EE" w:rsidRPr="00DC6028">
        <w:rPr>
          <w:rFonts w:ascii="Times New Roman" w:hAnsi="Times New Roman" w:cs="Times New Roman" w:hint="eastAsia"/>
        </w:rPr>
        <w:t>甚</w:t>
      </w:r>
      <w:r w:rsidRPr="00DC6028">
        <w:rPr>
          <w:rFonts w:ascii="Times New Roman" w:hAnsi="Times New Roman" w:cs="Times New Roman" w:hint="eastAsia"/>
        </w:rPr>
        <w:t>麼？</w:t>
      </w:r>
    </w:p>
    <w:p w:rsidR="0004736C" w:rsidRPr="00DC6028" w:rsidRDefault="0004736C" w:rsidP="00B748B1">
      <w:pPr>
        <w:pStyle w:val="a7"/>
        <w:numPr>
          <w:ilvl w:val="0"/>
          <w:numId w:val="27"/>
        </w:numPr>
      </w:pPr>
      <w:r w:rsidRPr="00DC6028">
        <w:rPr>
          <w:rFonts w:hint="eastAsia"/>
        </w:rPr>
        <w:t>你認為一行禪師領導的和平運動，說明了宗教與道德有</w:t>
      </w:r>
      <w:r w:rsidR="002500EE" w:rsidRPr="00DC6028">
        <w:rPr>
          <w:rFonts w:hint="eastAsia"/>
        </w:rPr>
        <w:t>甚</w:t>
      </w:r>
      <w:r w:rsidRPr="00DC6028">
        <w:rPr>
          <w:rFonts w:hint="eastAsia"/>
        </w:rPr>
        <w:t>麼關係？</w:t>
      </w:r>
    </w:p>
    <w:p w:rsidR="0004736C" w:rsidRPr="00DC6028" w:rsidRDefault="0004736C" w:rsidP="00B748B1"/>
    <w:p w:rsidR="00113D4A" w:rsidRPr="00DC6028" w:rsidRDefault="00B17602" w:rsidP="00796247">
      <w:pPr>
        <w:widowControl w:val="0"/>
        <w:rPr>
          <w:rFonts w:asciiTheme="minorHAnsi" w:hAnsiTheme="minorHAnsi"/>
        </w:rPr>
      </w:pPr>
      <w:r w:rsidRPr="00DC6028">
        <w:rPr>
          <w:rFonts w:hint="eastAsia"/>
        </w:rPr>
        <w:t>學生或會提及以下重點，其他合理答案亦可接受</w:t>
      </w:r>
      <w:r w:rsidR="00113D4A" w:rsidRPr="00DC6028">
        <w:rPr>
          <w:rFonts w:asciiTheme="minorEastAsia" w:hAnsiTheme="minorEastAsia" w:hint="eastAsia"/>
        </w:rPr>
        <w:t>：</w:t>
      </w:r>
    </w:p>
    <w:p w:rsidR="0004736C" w:rsidRPr="00DC6028" w:rsidRDefault="0004736C" w:rsidP="00B748B1">
      <w:pPr>
        <w:pStyle w:val="a7"/>
        <w:widowControl w:val="0"/>
        <w:numPr>
          <w:ilvl w:val="0"/>
          <w:numId w:val="28"/>
        </w:numPr>
        <w:contextualSpacing w:val="0"/>
        <w:rPr>
          <w:u w:val="single"/>
        </w:rPr>
      </w:pPr>
      <w:r w:rsidRPr="00DC6028">
        <w:rPr>
          <w:rFonts w:hint="eastAsia"/>
          <w:u w:val="single"/>
        </w:rPr>
        <w:t>一行禪師提倡只有透過正念修持連結自己，讓自己達到內心的和平，再了解每個人都在受苦，人與人之間不再分離，才能除卻人與人</w:t>
      </w:r>
      <w:r w:rsidR="00D43DFD" w:rsidRPr="00DC6028">
        <w:rPr>
          <w:rFonts w:hint="eastAsia"/>
          <w:u w:val="single"/>
        </w:rPr>
        <w:t>的</w:t>
      </w:r>
      <w:r w:rsidRPr="00DC6028">
        <w:rPr>
          <w:rFonts w:hint="eastAsia"/>
          <w:u w:val="single"/>
        </w:rPr>
        <w:t>衝突，世間才有真正的和平。因此，個人的和平是世間和平的根本。</w:t>
      </w:r>
    </w:p>
    <w:p w:rsidR="0004736C" w:rsidRPr="00DC6028" w:rsidRDefault="0004736C" w:rsidP="00B748B1">
      <w:pPr>
        <w:pStyle w:val="a7"/>
        <w:widowControl w:val="0"/>
        <w:numPr>
          <w:ilvl w:val="0"/>
          <w:numId w:val="28"/>
        </w:numPr>
        <w:contextualSpacing w:val="0"/>
        <w:rPr>
          <w:u w:val="single"/>
        </w:rPr>
      </w:pPr>
      <w:r w:rsidRPr="00DC6028">
        <w:rPr>
          <w:rFonts w:hint="eastAsia"/>
          <w:u w:val="single"/>
        </w:rPr>
        <w:t>一行禪師的禪修工作坊從退役軍人的個人出發，達至更大層面上體現和平。</w:t>
      </w:r>
    </w:p>
    <w:p w:rsidR="0004736C" w:rsidRPr="00DC6028" w:rsidRDefault="00D5017C" w:rsidP="00B748B1">
      <w:pPr>
        <w:pStyle w:val="a7"/>
        <w:widowControl w:val="0"/>
        <w:numPr>
          <w:ilvl w:val="0"/>
          <w:numId w:val="28"/>
        </w:numPr>
        <w:contextualSpacing w:val="0"/>
        <w:rPr>
          <w:u w:val="single"/>
        </w:rPr>
      </w:pPr>
      <w:r w:rsidRPr="00DC6028">
        <w:rPr>
          <w:rFonts w:hint="eastAsia"/>
          <w:u w:val="single"/>
        </w:rPr>
        <w:t>宗教可以為推進道德原則提供信念、修持方法和榜樣。</w:t>
      </w:r>
    </w:p>
    <w:p w:rsidR="0004736C" w:rsidRPr="00DC6028" w:rsidRDefault="0004736C" w:rsidP="00B748B1"/>
    <w:p w:rsidR="00050C02" w:rsidRPr="00DC6028" w:rsidRDefault="00050C02" w:rsidP="00B748B1"/>
    <w:p w:rsidR="0004736C" w:rsidRPr="00DC6028" w:rsidRDefault="0004736C" w:rsidP="00B748B1">
      <w:pPr>
        <w:ind w:left="426" w:hanging="426"/>
      </w:pPr>
      <w:r w:rsidRPr="00DC6028">
        <w:rPr>
          <w:rFonts w:hint="eastAsia"/>
        </w:rPr>
        <w:t>參考資料：</w:t>
      </w:r>
    </w:p>
    <w:p w:rsidR="0004736C" w:rsidRPr="00DC6028" w:rsidRDefault="0004736C" w:rsidP="00B748B1">
      <w:pPr>
        <w:ind w:left="426" w:hanging="426"/>
      </w:pPr>
      <w:r w:rsidRPr="00DC6028">
        <w:rPr>
          <w:rFonts w:hint="eastAsia"/>
        </w:rPr>
        <w:t>一行禪師：《橘子禪》，方怡蓉譯。台北：橡實文化，</w:t>
      </w:r>
      <w:r w:rsidRPr="00DC6028">
        <w:t>2006</w:t>
      </w:r>
      <w:r w:rsidRPr="00DC6028">
        <w:rPr>
          <w:rFonts w:hint="eastAsia"/>
        </w:rPr>
        <w:t>。</w:t>
      </w:r>
    </w:p>
    <w:p w:rsidR="0004736C" w:rsidRPr="00DC6028" w:rsidRDefault="0004736C" w:rsidP="00B748B1">
      <w:pPr>
        <w:rPr>
          <w:rFonts w:eastAsia="Times New Roman"/>
        </w:rPr>
      </w:pPr>
      <w:r w:rsidRPr="00DC6028">
        <w:t xml:space="preserve">Quán Như, "Nhat Hanh’s Peace Activities", </w:t>
      </w:r>
      <w:hyperlink r:id="rId13" w:history="1">
        <w:r w:rsidRPr="00DC6028">
          <w:rPr>
            <w:rStyle w:val="aa"/>
            <w:rFonts w:eastAsia="Times New Roman"/>
          </w:rPr>
          <w:t>https://goo.gl/iNUPff</w:t>
        </w:r>
      </w:hyperlink>
      <w:r w:rsidRPr="00DC6028">
        <w:rPr>
          <w:rFonts w:eastAsia="Times New Roman"/>
        </w:rPr>
        <w:t xml:space="preserve">. </w:t>
      </w:r>
    </w:p>
    <w:p w:rsidR="0004736C" w:rsidRPr="00DC6028" w:rsidRDefault="0004736C" w:rsidP="00B748B1">
      <w:pPr>
        <w:ind w:left="426" w:hanging="426"/>
      </w:pPr>
      <w:r w:rsidRPr="00DC6028">
        <w:rPr>
          <w:rFonts w:hint="eastAsia"/>
        </w:rPr>
        <w:t>單德興：〈說故事．創新生：析論湯亭亭的《第五和平書》</w:t>
      </w:r>
      <w:r w:rsidRPr="00DC6028">
        <w:tab/>
      </w:r>
      <w:r w:rsidRPr="00DC6028">
        <w:rPr>
          <w:rFonts w:hint="eastAsia"/>
        </w:rPr>
        <w:t>〉，載中央研究院歐美研究所編，《生命書寫》。</w:t>
      </w:r>
      <w:r w:rsidR="002B3EFE">
        <w:rPr>
          <w:rFonts w:hint="eastAsia"/>
        </w:rPr>
        <w:t>台</w:t>
      </w:r>
      <w:r w:rsidRPr="00DC6028">
        <w:rPr>
          <w:rFonts w:hint="eastAsia"/>
        </w:rPr>
        <w:t>北，中華民國政府出版品，</w:t>
      </w:r>
      <w:r w:rsidRPr="00DC6028">
        <w:t>2010</w:t>
      </w:r>
      <w:r w:rsidRPr="00DC6028">
        <w:rPr>
          <w:rFonts w:hint="eastAsia"/>
        </w:rPr>
        <w:t>。</w:t>
      </w:r>
    </w:p>
    <w:p w:rsidR="0004736C" w:rsidRPr="00DC6028" w:rsidRDefault="0004736C" w:rsidP="00B748B1">
      <w:pPr>
        <w:ind w:left="426" w:hanging="426"/>
      </w:pPr>
      <w:r w:rsidRPr="00DC6028">
        <w:rPr>
          <w:rFonts w:hint="eastAsia"/>
        </w:rPr>
        <w:t>麥思齊，《梅村「</w:t>
      </w:r>
      <w:r w:rsidRPr="00DC6028">
        <w:t>Wake Up</w:t>
      </w:r>
      <w:r w:rsidRPr="00DC6028">
        <w:rPr>
          <w:rFonts w:hint="eastAsia"/>
        </w:rPr>
        <w:t>」女孩：十載修行分享》。香港，三聯書店</w:t>
      </w:r>
      <w:r w:rsidR="003C59C7" w:rsidRPr="00DC6028">
        <w:rPr>
          <w:rFonts w:hint="eastAsia"/>
        </w:rPr>
        <w:t>﹙</w:t>
      </w:r>
      <w:r w:rsidRPr="00DC6028">
        <w:rPr>
          <w:rFonts w:hint="eastAsia"/>
        </w:rPr>
        <w:t>香港</w:t>
      </w:r>
      <w:r w:rsidR="003C59C7" w:rsidRPr="00DC6028">
        <w:rPr>
          <w:rFonts w:hint="eastAsia"/>
        </w:rPr>
        <w:t>﹚</w:t>
      </w:r>
      <w:r w:rsidRPr="00DC6028">
        <w:rPr>
          <w:rFonts w:hint="eastAsia"/>
        </w:rPr>
        <w:t>有限公司，</w:t>
      </w:r>
      <w:r w:rsidRPr="00DC6028">
        <w:t>2013</w:t>
      </w:r>
      <w:r w:rsidRPr="00DC6028">
        <w:rPr>
          <w:rFonts w:hint="eastAsia"/>
        </w:rPr>
        <w:t>。</w:t>
      </w:r>
    </w:p>
    <w:p w:rsidR="0004736C" w:rsidRPr="00DC6028" w:rsidRDefault="0004736C" w:rsidP="00B748B1">
      <w:pPr>
        <w:ind w:left="426" w:hanging="426"/>
      </w:pPr>
    </w:p>
    <w:p w:rsidR="0004736C" w:rsidRPr="00DC6028" w:rsidRDefault="0004736C" w:rsidP="00B748B1"/>
    <w:p w:rsidR="0004736C" w:rsidRPr="00DC6028" w:rsidRDefault="0004736C" w:rsidP="00B748B1"/>
    <w:p w:rsidR="0004736C" w:rsidRPr="00DC6028" w:rsidRDefault="0004736C" w:rsidP="00B748B1"/>
    <w:p w:rsidR="0004736C" w:rsidRPr="00DC6028" w:rsidRDefault="0004736C" w:rsidP="00B748B1">
      <w:pPr>
        <w:rPr>
          <w:rFonts w:ascii="標楷體" w:eastAsia="標楷體" w:hAnsi="標楷體"/>
          <w:b/>
          <w:sz w:val="36"/>
          <w:szCs w:val="36"/>
        </w:rPr>
      </w:pPr>
      <w:r w:rsidRPr="00DC6028">
        <w:rPr>
          <w:rFonts w:ascii="標楷體" w:eastAsia="標楷體" w:hAnsi="標楷體"/>
          <w:b/>
          <w:sz w:val="36"/>
          <w:szCs w:val="36"/>
        </w:rPr>
        <w:br w:type="page"/>
      </w:r>
    </w:p>
    <w:p w:rsidR="00BB4482" w:rsidRPr="00DC6028" w:rsidRDefault="0006371A" w:rsidP="00796247">
      <w:pPr>
        <w:jc w:val="center"/>
        <w:rPr>
          <w:rFonts w:ascii="標楷體" w:eastAsia="標楷體" w:hAnsi="標楷體"/>
          <w:b/>
          <w:sz w:val="40"/>
          <w:szCs w:val="36"/>
        </w:rPr>
      </w:pPr>
      <w:r w:rsidRPr="00DC6028">
        <w:rPr>
          <w:rFonts w:ascii="標楷體" w:eastAsia="標楷體" w:hAnsi="標楷體" w:hint="eastAsia"/>
          <w:b/>
          <w:sz w:val="40"/>
          <w:szCs w:val="36"/>
        </w:rPr>
        <w:t>個案（</w:t>
      </w:r>
      <w:r w:rsidR="006F29B4" w:rsidRPr="00DC6028">
        <w:rPr>
          <w:rFonts w:ascii="標楷體" w:eastAsia="標楷體" w:hAnsi="標楷體" w:hint="eastAsia"/>
          <w:b/>
          <w:sz w:val="40"/>
          <w:szCs w:val="36"/>
        </w:rPr>
        <w:t>五</w:t>
      </w:r>
      <w:r w:rsidR="007F68B7" w:rsidRPr="00DC6028">
        <w:rPr>
          <w:rFonts w:ascii="標楷體" w:eastAsia="標楷體" w:hAnsi="標楷體" w:hint="eastAsia"/>
          <w:b/>
          <w:sz w:val="40"/>
          <w:szCs w:val="36"/>
        </w:rPr>
        <w:t>）：</w:t>
      </w:r>
      <w:r w:rsidR="003B1A82" w:rsidRPr="00DC6028">
        <w:rPr>
          <w:rFonts w:ascii="標楷體" w:eastAsia="標楷體" w:hAnsi="標楷體" w:hint="eastAsia"/>
          <w:b/>
          <w:sz w:val="40"/>
          <w:szCs w:val="36"/>
        </w:rPr>
        <w:t>教宗</w:t>
      </w:r>
      <w:r w:rsidR="001F65B6" w:rsidRPr="00DC6028">
        <w:rPr>
          <w:rFonts w:ascii="標楷體" w:eastAsia="標楷體" w:hAnsi="標楷體" w:hint="eastAsia"/>
          <w:b/>
          <w:sz w:val="40"/>
          <w:szCs w:val="36"/>
        </w:rPr>
        <w:t>通</w:t>
      </w:r>
      <w:r w:rsidR="00230FE7">
        <w:rPr>
          <w:rFonts w:ascii="標楷體" w:eastAsia="標楷體" w:hAnsi="標楷體" w:hint="eastAsia"/>
          <w:b/>
          <w:sz w:val="40"/>
          <w:szCs w:val="36"/>
        </w:rPr>
        <w:t>諭</w:t>
      </w:r>
      <w:r w:rsidR="003B1A82" w:rsidRPr="00DC6028">
        <w:rPr>
          <w:rFonts w:ascii="標楷體" w:eastAsia="標楷體" w:hAnsi="標楷體" w:hint="eastAsia"/>
          <w:b/>
          <w:sz w:val="40"/>
          <w:szCs w:val="36"/>
        </w:rPr>
        <w:t>與工人權益</w:t>
      </w:r>
    </w:p>
    <w:p w:rsidR="003B1A82" w:rsidRPr="00DC6028" w:rsidRDefault="003B1A82" w:rsidP="00FB511A">
      <w:r w:rsidRPr="00DC6028">
        <w:rPr>
          <w:rFonts w:hint="eastAsia"/>
        </w:rPr>
        <w:t>教宗是羅馬天主教的最高領袖。教宗向信徒發出通</w:t>
      </w:r>
      <w:r w:rsidR="00230FE7">
        <w:rPr>
          <w:rFonts w:hint="eastAsia"/>
        </w:rPr>
        <w:t>諭</w:t>
      </w:r>
      <w:r w:rsidRPr="00DC6028">
        <w:rPr>
          <w:rFonts w:hint="eastAsia"/>
        </w:rPr>
        <w:t>，其信息亦會成為改進世界的動力</w:t>
      </w:r>
      <w:r w:rsidR="00FB511A" w:rsidRPr="00DC6028">
        <w:rPr>
          <w:rFonts w:hint="eastAsia"/>
        </w:rPr>
        <w:t>，過程中會改變法律和道德規條。</w:t>
      </w:r>
    </w:p>
    <w:p w:rsidR="003B1A82" w:rsidRPr="00DC6028" w:rsidRDefault="003B1A82" w:rsidP="00796247">
      <w:pPr>
        <w:jc w:val="center"/>
      </w:pPr>
    </w:p>
    <w:p w:rsidR="00FB511A" w:rsidRPr="00DC6028" w:rsidRDefault="00FB511A" w:rsidP="00796247">
      <w:pPr>
        <w:pBdr>
          <w:top w:val="single" w:sz="4" w:space="1" w:color="auto"/>
          <w:left w:val="single" w:sz="4" w:space="4" w:color="auto"/>
          <w:bottom w:val="single" w:sz="4" w:space="1" w:color="auto"/>
          <w:right w:val="single" w:sz="4" w:space="4" w:color="auto"/>
        </w:pBdr>
      </w:pPr>
      <w:r w:rsidRPr="00DC6028">
        <w:rPr>
          <w:rFonts w:hint="eastAsia"/>
        </w:rPr>
        <w:t>資料</w:t>
      </w:r>
      <w:r w:rsidRPr="00DC6028">
        <w:t>A:</w:t>
      </w:r>
    </w:p>
    <w:p w:rsidR="00FB511A" w:rsidRPr="00DC6028" w:rsidRDefault="003B1A82" w:rsidP="00796247">
      <w:pPr>
        <w:pBdr>
          <w:top w:val="single" w:sz="4" w:space="1" w:color="auto"/>
          <w:left w:val="single" w:sz="4" w:space="4" w:color="auto"/>
          <w:bottom w:val="single" w:sz="4" w:space="1" w:color="auto"/>
          <w:right w:val="single" w:sz="4" w:space="4" w:color="auto"/>
        </w:pBdr>
        <w:jc w:val="center"/>
        <w:rPr>
          <w:b/>
        </w:rPr>
      </w:pPr>
      <w:r w:rsidRPr="00DC6028">
        <w:rPr>
          <w:rFonts w:hint="eastAsia"/>
          <w:b/>
        </w:rPr>
        <w:t>工人的經濟社會文化權利</w:t>
      </w:r>
    </w:p>
    <w:p w:rsidR="00FB511A" w:rsidRPr="00DC6028" w:rsidRDefault="003B1A82" w:rsidP="00796247">
      <w:pPr>
        <w:pBdr>
          <w:top w:val="single" w:sz="4" w:space="1" w:color="auto"/>
          <w:left w:val="single" w:sz="4" w:space="4" w:color="auto"/>
          <w:bottom w:val="single" w:sz="4" w:space="1" w:color="auto"/>
          <w:right w:val="single" w:sz="4" w:space="4" w:color="auto"/>
        </w:pBdr>
        <w:jc w:val="center"/>
        <w:rPr>
          <w:b/>
        </w:rPr>
      </w:pPr>
      <w:r w:rsidRPr="00DC6028">
        <w:rPr>
          <w:rFonts w:hint="eastAsia"/>
          <w:b/>
        </w:rPr>
        <w:t>合理的工資</w:t>
      </w:r>
    </w:p>
    <w:p w:rsidR="00FB511A" w:rsidRPr="00DC6028" w:rsidRDefault="00FB511A" w:rsidP="00796247">
      <w:pPr>
        <w:pBdr>
          <w:top w:val="single" w:sz="4" w:space="1" w:color="auto"/>
          <w:left w:val="single" w:sz="4" w:space="4" w:color="auto"/>
          <w:bottom w:val="single" w:sz="4" w:space="1" w:color="auto"/>
          <w:right w:val="single" w:sz="4" w:space="4" w:color="auto"/>
        </w:pBdr>
      </w:pPr>
    </w:p>
    <w:p w:rsidR="003B1A82" w:rsidRPr="00DC6028" w:rsidRDefault="00033491" w:rsidP="00796247">
      <w:pPr>
        <w:pBdr>
          <w:top w:val="single" w:sz="4" w:space="1" w:color="auto"/>
          <w:left w:val="single" w:sz="4" w:space="4" w:color="auto"/>
          <w:bottom w:val="single" w:sz="4" w:space="1" w:color="auto"/>
          <w:right w:val="single" w:sz="4" w:space="4" w:color="auto"/>
        </w:pBdr>
      </w:pPr>
      <w:r w:rsidRPr="00983564">
        <w:rPr>
          <w:rFonts w:asciiTheme="minorEastAsia" w:hAnsiTheme="minorEastAsia" w:cs="新細明體" w:hint="eastAsia"/>
        </w:rPr>
        <w:t>但是富人和僱主卻必須記住這一點</w:t>
      </w:r>
      <w:r w:rsidRPr="00983564">
        <w:rPr>
          <w:rFonts w:asciiTheme="minorEastAsia" w:hAnsiTheme="minorEastAsia"/>
        </w:rPr>
        <w:t>──</w:t>
      </w:r>
      <w:r w:rsidRPr="00983564">
        <w:rPr>
          <w:rFonts w:asciiTheme="minorEastAsia" w:hAnsiTheme="minorEastAsia" w:cs="新細明體" w:hint="eastAsia"/>
        </w:rPr>
        <w:t>為了個人的所得而對貧窮無助的人施行壓力，或是從別人的困乏中圖謀個人的厚利，卻是一件無論人的法律或神的法律都一律認為有罪的事。用欺詐手段來剝奪任何人所應得的工資，乃是一項天主必然會聽到而要忿怒且施以懲罰的罪行。</w:t>
      </w:r>
      <w:r w:rsidRPr="00983564">
        <w:rPr>
          <w:rFonts w:asciiTheme="minorEastAsia" w:hAnsiTheme="minorEastAsia" w:cs="新細明體"/>
        </w:rPr>
        <w:t>」</w:t>
      </w:r>
      <w:r w:rsidRPr="00983564">
        <w:rPr>
          <w:rFonts w:asciiTheme="minorEastAsia" w:hAnsiTheme="minorEastAsia" w:cs="微軟正黑體" w:hint="eastAsia"/>
        </w:rPr>
        <w:t>（</w:t>
      </w:r>
      <w:r w:rsidRPr="00983564">
        <w:rPr>
          <w:rFonts w:asciiTheme="minorEastAsia" w:hAnsiTheme="minorEastAsia" w:cs="新細明體" w:hint="eastAsia"/>
        </w:rPr>
        <w:t>《新事》通諭）</w:t>
      </w:r>
      <w:r>
        <w:rPr>
          <w:rFonts w:asciiTheme="minorEastAsia" w:hAnsiTheme="minorEastAsia" w:cs="新細明體" w:hint="eastAsia"/>
        </w:rPr>
        <w:t>#17</w:t>
      </w:r>
      <w:r w:rsidRPr="00983564">
        <w:rPr>
          <w:rFonts w:asciiTheme="minorEastAsia" w:hAnsiTheme="minorEastAsia" w:cs="新細明體" w:hint="eastAsia"/>
        </w:rPr>
        <w:t>）</w:t>
      </w:r>
      <w:r w:rsidR="003B1A82" w:rsidRPr="00DC6028">
        <w:t xml:space="preserve"> </w:t>
      </w:r>
      <w:r w:rsidR="00FB511A" w:rsidRPr="00DC6028">
        <w:t>(1</w:t>
      </w:r>
      <w:r>
        <w:rPr>
          <w:rFonts w:hint="eastAsia"/>
        </w:rPr>
        <w:t>8</w:t>
      </w:r>
      <w:r w:rsidR="00FB511A" w:rsidRPr="00DC6028">
        <w:t>91</w:t>
      </w:r>
      <w:r w:rsidR="00FB511A" w:rsidRPr="00DC6028">
        <w:rPr>
          <w:rFonts w:hint="eastAsia"/>
        </w:rPr>
        <w:t>年</w:t>
      </w:r>
      <w:r w:rsidR="00FB511A" w:rsidRPr="00DC6028">
        <w:t>)</w:t>
      </w:r>
    </w:p>
    <w:p w:rsidR="00FB511A" w:rsidRPr="00DC6028" w:rsidRDefault="00FB511A" w:rsidP="00796247">
      <w:pPr>
        <w:pBdr>
          <w:top w:val="single" w:sz="4" w:space="1" w:color="auto"/>
          <w:left w:val="single" w:sz="4" w:space="4" w:color="auto"/>
          <w:bottom w:val="single" w:sz="4" w:space="1" w:color="auto"/>
          <w:right w:val="single" w:sz="4" w:space="4" w:color="auto"/>
        </w:pBdr>
      </w:pPr>
    </w:p>
    <w:p w:rsidR="00FB511A" w:rsidRPr="00DC6028" w:rsidRDefault="003B1A82" w:rsidP="00796247">
      <w:pPr>
        <w:pBdr>
          <w:top w:val="single" w:sz="4" w:space="1" w:color="auto"/>
          <w:left w:val="single" w:sz="4" w:space="4" w:color="auto"/>
          <w:bottom w:val="single" w:sz="4" w:space="1" w:color="auto"/>
          <w:right w:val="single" w:sz="4" w:space="4" w:color="auto"/>
        </w:pBdr>
      </w:pPr>
      <w:r w:rsidRPr="00DC6028">
        <w:rPr>
          <w:rFonts w:hint="eastAsia"/>
        </w:rPr>
        <w:t>調整工資時，得顧及公司的財政狀況。如要求過高和公司不能負擔的工資，導致破產，連帶工人遭殃，便是不公道的。但如果是因為公司疏忽、或忽略技術和經濟發展而引致利潤不足，就不能以此為減低工人工資的理由。（《四十週年》通諭</w:t>
      </w:r>
      <w:r w:rsidRPr="00DC6028">
        <w:t xml:space="preserve"> </w:t>
      </w:r>
      <w:r w:rsidR="0062234D" w:rsidRPr="00DC6028">
        <w:t>#</w:t>
      </w:r>
      <w:r w:rsidRPr="00DC6028">
        <w:t>7</w:t>
      </w:r>
      <w:r w:rsidR="0062234D" w:rsidRPr="00DC6028">
        <w:t>2</w:t>
      </w:r>
      <w:r w:rsidRPr="00DC6028">
        <w:rPr>
          <w:rFonts w:hint="eastAsia"/>
        </w:rPr>
        <w:t>）</w:t>
      </w:r>
      <w:r w:rsidR="00FB511A" w:rsidRPr="00DC6028">
        <w:t>(1931</w:t>
      </w:r>
      <w:r w:rsidR="00FB511A" w:rsidRPr="00DC6028">
        <w:rPr>
          <w:rFonts w:hint="eastAsia"/>
        </w:rPr>
        <w:t>年</w:t>
      </w:r>
      <w:r w:rsidR="00FB511A" w:rsidRPr="00DC6028">
        <w:t>)</w:t>
      </w:r>
    </w:p>
    <w:p w:rsidR="003B1A82" w:rsidRPr="00DC6028" w:rsidRDefault="003B1A82" w:rsidP="00796247">
      <w:pPr>
        <w:pBdr>
          <w:top w:val="single" w:sz="4" w:space="1" w:color="auto"/>
          <w:left w:val="single" w:sz="4" w:space="4" w:color="auto"/>
          <w:bottom w:val="single" w:sz="4" w:space="1" w:color="auto"/>
          <w:right w:val="single" w:sz="4" w:space="4" w:color="auto"/>
        </w:pBdr>
      </w:pPr>
      <w:r w:rsidRPr="00DC6028">
        <w:t xml:space="preserve"> </w:t>
      </w:r>
    </w:p>
    <w:p w:rsidR="00FB511A" w:rsidRPr="00DC6028" w:rsidRDefault="003B1A82" w:rsidP="00796247">
      <w:pPr>
        <w:pBdr>
          <w:top w:val="single" w:sz="4" w:space="1" w:color="auto"/>
          <w:left w:val="single" w:sz="4" w:space="4" w:color="auto"/>
          <w:bottom w:val="single" w:sz="4" w:space="1" w:color="auto"/>
          <w:right w:val="single" w:sz="4" w:space="4" w:color="auto"/>
        </w:pBdr>
      </w:pPr>
      <w:r w:rsidRPr="00DC6028">
        <w:rPr>
          <w:rFonts w:hint="eastAsia"/>
        </w:rPr>
        <w:t>工人的薪金絕對不得為商人的自由競爭所左右，也不得讓豪富者的專橫來決定，而應絕對遵守正義與公平的原則。這原則要求：工人的報酬應足以度其合乎人性尊嚴的生活，並勝任愉快地負擔其家庭責任。（《慈母與導師》通諭</w:t>
      </w:r>
      <w:r w:rsidRPr="00DC6028">
        <w:t xml:space="preserve"> 71</w:t>
      </w:r>
      <w:r w:rsidRPr="00DC6028">
        <w:rPr>
          <w:rFonts w:hint="eastAsia"/>
        </w:rPr>
        <w:t>）</w:t>
      </w:r>
      <w:r w:rsidRPr="00DC6028">
        <w:t xml:space="preserve"> </w:t>
      </w:r>
      <w:r w:rsidR="00FB511A" w:rsidRPr="00DC6028">
        <w:t>(1961</w:t>
      </w:r>
      <w:r w:rsidR="00FB511A" w:rsidRPr="00DC6028">
        <w:rPr>
          <w:rFonts w:hint="eastAsia"/>
        </w:rPr>
        <w:t>年</w:t>
      </w:r>
      <w:r w:rsidR="00FB511A" w:rsidRPr="00DC6028">
        <w:t>)</w:t>
      </w:r>
    </w:p>
    <w:p w:rsidR="00FB511A" w:rsidRPr="00DC6028" w:rsidRDefault="00FB511A" w:rsidP="00796247">
      <w:pPr>
        <w:pBdr>
          <w:top w:val="single" w:sz="4" w:space="1" w:color="auto"/>
          <w:left w:val="single" w:sz="4" w:space="4" w:color="auto"/>
          <w:bottom w:val="single" w:sz="4" w:space="1" w:color="auto"/>
          <w:right w:val="single" w:sz="4" w:space="4" w:color="auto"/>
        </w:pBdr>
      </w:pPr>
    </w:p>
    <w:p w:rsidR="003B1A82" w:rsidRPr="00DC6028" w:rsidRDefault="003B1A82" w:rsidP="00796247">
      <w:pPr>
        <w:pBdr>
          <w:top w:val="single" w:sz="4" w:space="1" w:color="auto"/>
          <w:left w:val="single" w:sz="4" w:space="4" w:color="auto"/>
          <w:bottom w:val="single" w:sz="4" w:space="1" w:color="auto"/>
          <w:right w:val="single" w:sz="4" w:space="4" w:color="auto"/>
        </w:pBdr>
      </w:pPr>
      <w:r w:rsidRPr="00DC6028">
        <w:rPr>
          <w:rFonts w:hint="eastAsia"/>
        </w:rPr>
        <w:t>工人應得到公道的工資。對所做的公道酬報，正是社會倫理的關鍵問題；同時，一個社會經濟制度的正義，以及它的正確運用與否，也是看在此制度下，人的工作是否得到適當的酬報來評估。（《工作》通諭</w:t>
      </w:r>
      <w:r w:rsidRPr="00DC6028">
        <w:t xml:space="preserve"> 19</w:t>
      </w:r>
      <w:r w:rsidRPr="00DC6028">
        <w:rPr>
          <w:rFonts w:hint="eastAsia"/>
        </w:rPr>
        <w:t>）</w:t>
      </w:r>
      <w:r w:rsidR="00FB511A" w:rsidRPr="00DC6028">
        <w:t>(1981</w:t>
      </w:r>
      <w:r w:rsidR="00FB511A" w:rsidRPr="00DC6028">
        <w:rPr>
          <w:rFonts w:hint="eastAsia"/>
        </w:rPr>
        <w:t>年</w:t>
      </w:r>
      <w:r w:rsidR="00FB511A" w:rsidRPr="00DC6028">
        <w:t>)</w:t>
      </w:r>
    </w:p>
    <w:p w:rsidR="007E1D09" w:rsidRPr="00DC6028" w:rsidRDefault="007E1D09" w:rsidP="00796247">
      <w:pPr>
        <w:pBdr>
          <w:top w:val="single" w:sz="4" w:space="1" w:color="auto"/>
          <w:left w:val="single" w:sz="4" w:space="4" w:color="auto"/>
          <w:bottom w:val="single" w:sz="4" w:space="1" w:color="auto"/>
          <w:right w:val="single" w:sz="4" w:space="4" w:color="auto"/>
        </w:pBdr>
      </w:pPr>
    </w:p>
    <w:p w:rsidR="007E1D09" w:rsidRPr="00DC6028" w:rsidRDefault="008C49BA" w:rsidP="00796247">
      <w:pPr>
        <w:pBdr>
          <w:top w:val="single" w:sz="4" w:space="1" w:color="auto"/>
          <w:left w:val="single" w:sz="4" w:space="4" w:color="auto"/>
          <w:bottom w:val="single" w:sz="4" w:space="1" w:color="auto"/>
          <w:right w:val="single" w:sz="4" w:space="4" w:color="auto"/>
        </w:pBdr>
      </w:pPr>
      <w:hyperlink r:id="rId14" w:history="1">
        <w:r w:rsidR="007E1D09" w:rsidRPr="00DC6028">
          <w:t>http://www.hkjp.org/files/files/others/work%20labour.pdf</w:t>
        </w:r>
      </w:hyperlink>
    </w:p>
    <w:p w:rsidR="007E1D09" w:rsidRPr="00DC6028" w:rsidRDefault="007E1D09" w:rsidP="00FB511A">
      <w:pPr>
        <w:rPr>
          <w:lang w:eastAsia="zh-HK"/>
        </w:rPr>
      </w:pPr>
    </w:p>
    <w:p w:rsidR="00FB511A" w:rsidRPr="00DC6028" w:rsidRDefault="00FB511A" w:rsidP="00FB511A">
      <w:pPr>
        <w:rPr>
          <w:lang w:eastAsia="zh-HK"/>
        </w:rPr>
      </w:pPr>
    </w:p>
    <w:p w:rsidR="00FB511A" w:rsidRPr="00DC6028" w:rsidRDefault="00FB511A" w:rsidP="00796247">
      <w:pPr>
        <w:pBdr>
          <w:top w:val="single" w:sz="4" w:space="1" w:color="auto"/>
          <w:left w:val="single" w:sz="4" w:space="4" w:color="auto"/>
          <w:bottom w:val="single" w:sz="4" w:space="1" w:color="auto"/>
          <w:right w:val="single" w:sz="4" w:space="4" w:color="auto"/>
        </w:pBdr>
      </w:pPr>
      <w:r w:rsidRPr="00DC6028">
        <w:rPr>
          <w:rFonts w:hint="eastAsia"/>
        </w:rPr>
        <w:t>資料</w:t>
      </w:r>
      <w:r w:rsidRPr="00DC6028">
        <w:t>B:</w:t>
      </w:r>
    </w:p>
    <w:p w:rsidR="00FB511A" w:rsidRPr="00DC6028" w:rsidRDefault="00FB511A" w:rsidP="00796247">
      <w:pPr>
        <w:pBdr>
          <w:top w:val="single" w:sz="4" w:space="1" w:color="auto"/>
          <w:left w:val="single" w:sz="4" w:space="4" w:color="auto"/>
          <w:bottom w:val="single" w:sz="4" w:space="1" w:color="auto"/>
          <w:right w:val="single" w:sz="4" w:space="4" w:color="auto"/>
        </w:pBdr>
      </w:pPr>
    </w:p>
    <w:p w:rsidR="007E1D09" w:rsidRPr="00DC6028" w:rsidRDefault="00AD3928" w:rsidP="00796247">
      <w:pPr>
        <w:pBdr>
          <w:top w:val="single" w:sz="4" w:space="1" w:color="auto"/>
          <w:left w:val="single" w:sz="4" w:space="4" w:color="auto"/>
          <w:bottom w:val="single" w:sz="4" w:space="1" w:color="auto"/>
          <w:right w:val="single" w:sz="4" w:space="4" w:color="auto"/>
        </w:pBdr>
        <w:jc w:val="center"/>
        <w:rPr>
          <w:b/>
        </w:rPr>
      </w:pPr>
      <w:r w:rsidRPr="00DC6028">
        <w:rPr>
          <w:rFonts w:hint="eastAsia"/>
          <w:b/>
        </w:rPr>
        <w:t>在立法會</w:t>
      </w:r>
      <w:r w:rsidR="007E1D09" w:rsidRPr="00DC6028">
        <w:rPr>
          <w:rFonts w:hint="eastAsia"/>
          <w:b/>
        </w:rPr>
        <w:t>就法定最低工資水平提供意見</w:t>
      </w:r>
    </w:p>
    <w:p w:rsidR="007E1D09" w:rsidRPr="00DC6028" w:rsidRDefault="007E1D09" w:rsidP="00796247">
      <w:pPr>
        <w:pBdr>
          <w:top w:val="single" w:sz="4" w:space="1" w:color="auto"/>
          <w:left w:val="single" w:sz="4" w:space="4" w:color="auto"/>
          <w:bottom w:val="single" w:sz="4" w:space="1" w:color="auto"/>
          <w:right w:val="single" w:sz="4" w:space="4" w:color="auto"/>
        </w:pBdr>
      </w:pPr>
      <w:r w:rsidRPr="00DC6028">
        <w:rPr>
          <w:rFonts w:hint="eastAsia"/>
        </w:rPr>
        <w:t>香港天主教勞工事務委員會過去一直關注最低工資立法及其施行情況，並強調最低工資水平必須能讓僱員應付其個人及家庭的基本生活需要。</w:t>
      </w:r>
    </w:p>
    <w:p w:rsidR="00AD3928" w:rsidRPr="00DC6028" w:rsidRDefault="00AD3928" w:rsidP="00796247">
      <w:pPr>
        <w:pBdr>
          <w:top w:val="single" w:sz="4" w:space="1" w:color="auto"/>
          <w:left w:val="single" w:sz="4" w:space="4" w:color="auto"/>
          <w:bottom w:val="single" w:sz="4" w:space="1" w:color="auto"/>
          <w:right w:val="single" w:sz="4" w:space="4" w:color="auto"/>
        </w:pBdr>
      </w:pPr>
    </w:p>
    <w:p w:rsidR="007E1D09" w:rsidRPr="00DC6028" w:rsidRDefault="007E1D09" w:rsidP="00796247">
      <w:pPr>
        <w:pBdr>
          <w:top w:val="single" w:sz="4" w:space="1" w:color="auto"/>
          <w:left w:val="single" w:sz="4" w:space="4" w:color="auto"/>
          <w:bottom w:val="single" w:sz="4" w:space="1" w:color="auto"/>
          <w:right w:val="single" w:sz="4" w:space="4" w:color="auto"/>
        </w:pBdr>
      </w:pPr>
      <w:r w:rsidRPr="00DC6028">
        <w:rPr>
          <w:rFonts w:hint="eastAsia"/>
        </w:rPr>
        <w:t>本會現就第二個法定最低工資水平提供意見</w:t>
      </w:r>
      <w:r w:rsidRPr="00DC6028">
        <w:t xml:space="preserve">: </w:t>
      </w:r>
    </w:p>
    <w:p w:rsidR="00AD3928" w:rsidRPr="00DC6028" w:rsidRDefault="00AD3928" w:rsidP="00796247">
      <w:pPr>
        <w:pBdr>
          <w:top w:val="single" w:sz="4" w:space="1" w:color="auto"/>
          <w:left w:val="single" w:sz="4" w:space="4" w:color="auto"/>
          <w:bottom w:val="single" w:sz="4" w:space="1" w:color="auto"/>
          <w:right w:val="single" w:sz="4" w:space="4" w:color="auto"/>
        </w:pBdr>
      </w:pPr>
    </w:p>
    <w:p w:rsidR="007E1D09" w:rsidRPr="00DC6028" w:rsidRDefault="007E1D09" w:rsidP="00796247">
      <w:pPr>
        <w:pBdr>
          <w:top w:val="single" w:sz="4" w:space="1" w:color="auto"/>
          <w:left w:val="single" w:sz="4" w:space="4" w:color="auto"/>
          <w:bottom w:val="single" w:sz="4" w:space="1" w:color="auto"/>
          <w:right w:val="single" w:sz="4" w:space="4" w:color="auto"/>
        </w:pBdr>
      </w:pPr>
      <w:r w:rsidRPr="00DC6028">
        <w:t xml:space="preserve">1. </w:t>
      </w:r>
      <w:r w:rsidRPr="00DC6028">
        <w:rPr>
          <w:rFonts w:hint="eastAsia"/>
        </w:rPr>
        <w:t>本會歡迎最低工資委員會以臨時最低工資委員會在建議首個法定最低工資水平時所參考的</w:t>
      </w:r>
      <w:r w:rsidRPr="00DC6028">
        <w:t xml:space="preserve"> </w:t>
      </w:r>
      <w:r w:rsidRPr="00DC6028">
        <w:rPr>
          <w:rFonts w:hint="eastAsia"/>
        </w:rPr>
        <w:t>「一籃子指標」為基礎，進一步補充及增加在</w:t>
      </w:r>
      <w:r w:rsidRPr="00DC6028">
        <w:t>(</w:t>
      </w:r>
      <w:r w:rsidRPr="00DC6028">
        <w:rPr>
          <w:rFonts w:hint="eastAsia"/>
        </w:rPr>
        <w:t>一</w:t>
      </w:r>
      <w:r w:rsidRPr="00DC6028">
        <w:t>)</w:t>
      </w:r>
      <w:r w:rsidRPr="00DC6028">
        <w:rPr>
          <w:rFonts w:hint="eastAsia"/>
        </w:rPr>
        <w:t>整體經濟情況</w:t>
      </w:r>
      <w:r w:rsidRPr="00DC6028">
        <w:t>; (</w:t>
      </w:r>
      <w:r w:rsidRPr="00DC6028">
        <w:rPr>
          <w:rFonts w:hint="eastAsia"/>
        </w:rPr>
        <w:t>二</w:t>
      </w:r>
      <w:r w:rsidRPr="00DC6028">
        <w:t xml:space="preserve">) </w:t>
      </w:r>
      <w:r w:rsidRPr="00DC6028">
        <w:rPr>
          <w:rFonts w:hint="eastAsia"/>
        </w:rPr>
        <w:t>勞工市場情況</w:t>
      </w:r>
      <w:r w:rsidRPr="00DC6028">
        <w:t>; (</w:t>
      </w:r>
      <w:r w:rsidRPr="00DC6028">
        <w:rPr>
          <w:rFonts w:hint="eastAsia"/>
        </w:rPr>
        <w:t>三</w:t>
      </w:r>
      <w:r w:rsidRPr="00DC6028">
        <w:t>)</w:t>
      </w:r>
      <w:r w:rsidRPr="00DC6028">
        <w:rPr>
          <w:rFonts w:hint="eastAsia"/>
        </w:rPr>
        <w:t>競爭力</w:t>
      </w:r>
      <w:r w:rsidRPr="00DC6028">
        <w:t xml:space="preserve">; </w:t>
      </w:r>
      <w:r w:rsidRPr="00DC6028">
        <w:rPr>
          <w:rFonts w:hint="eastAsia"/>
        </w:rPr>
        <w:t>及</w:t>
      </w:r>
      <w:r w:rsidRPr="00DC6028">
        <w:t>(</w:t>
      </w:r>
      <w:r w:rsidRPr="00DC6028">
        <w:rPr>
          <w:rFonts w:hint="eastAsia"/>
        </w:rPr>
        <w:t>四</w:t>
      </w:r>
      <w:r w:rsidRPr="00DC6028">
        <w:t xml:space="preserve">) </w:t>
      </w:r>
      <w:r w:rsidRPr="00DC6028">
        <w:rPr>
          <w:rFonts w:hint="eastAsia"/>
        </w:rPr>
        <w:t>社會共融範疇上的參考指標及數據。</w:t>
      </w:r>
      <w:r w:rsidRPr="00DC6028">
        <w:t xml:space="preserve"> </w:t>
      </w:r>
    </w:p>
    <w:p w:rsidR="007E1D09" w:rsidRPr="00DC6028" w:rsidRDefault="007E1D09" w:rsidP="00796247">
      <w:pPr>
        <w:pBdr>
          <w:top w:val="single" w:sz="4" w:space="1" w:color="auto"/>
          <w:left w:val="single" w:sz="4" w:space="4" w:color="auto"/>
          <w:bottom w:val="single" w:sz="4" w:space="1" w:color="auto"/>
          <w:right w:val="single" w:sz="4" w:space="4" w:color="auto"/>
        </w:pBdr>
      </w:pPr>
      <w:r w:rsidRPr="00DC6028">
        <w:t xml:space="preserve">2. </w:t>
      </w:r>
      <w:r w:rsidRPr="00DC6028">
        <w:rPr>
          <w:rFonts w:hint="eastAsia"/>
        </w:rPr>
        <w:t>本會建議制定及公開釐訂最低工資水平的簡明方法及準則。</w:t>
      </w:r>
    </w:p>
    <w:p w:rsidR="007E1D09" w:rsidRPr="00DC6028" w:rsidRDefault="007E1D09" w:rsidP="00796247">
      <w:pPr>
        <w:pBdr>
          <w:top w:val="single" w:sz="4" w:space="1" w:color="auto"/>
          <w:left w:val="single" w:sz="4" w:space="4" w:color="auto"/>
          <w:bottom w:val="single" w:sz="4" w:space="1" w:color="auto"/>
          <w:right w:val="single" w:sz="4" w:space="4" w:color="auto"/>
        </w:pBdr>
      </w:pPr>
      <w:r w:rsidRPr="00DC6028">
        <w:t xml:space="preserve">3. </w:t>
      </w:r>
      <w:r w:rsidRPr="00DC6028">
        <w:rPr>
          <w:rFonts w:hint="eastAsia"/>
        </w:rPr>
        <w:t>本會建議最低工資委員會須在「一籃子指標」中加入「家庭基本生活需要」，並以此作為釐訂最低工資水平的首要考慮因素。</w:t>
      </w:r>
    </w:p>
    <w:p w:rsidR="007E1D09" w:rsidRPr="00DC6028" w:rsidRDefault="007E1D09" w:rsidP="00796247">
      <w:pPr>
        <w:pBdr>
          <w:top w:val="single" w:sz="4" w:space="1" w:color="auto"/>
          <w:left w:val="single" w:sz="4" w:space="4" w:color="auto"/>
          <w:bottom w:val="single" w:sz="4" w:space="1" w:color="auto"/>
          <w:right w:val="single" w:sz="4" w:space="4" w:color="auto"/>
        </w:pBdr>
      </w:pPr>
    </w:p>
    <w:p w:rsidR="007E1D09" w:rsidRPr="00DC6028" w:rsidRDefault="008C49BA" w:rsidP="00796247">
      <w:pPr>
        <w:pBdr>
          <w:top w:val="single" w:sz="4" w:space="1" w:color="auto"/>
          <w:left w:val="single" w:sz="4" w:space="4" w:color="auto"/>
          <w:bottom w:val="single" w:sz="4" w:space="1" w:color="auto"/>
          <w:right w:val="single" w:sz="4" w:space="4" w:color="auto"/>
        </w:pBdr>
      </w:pPr>
      <w:hyperlink r:id="rId15" w:history="1">
        <w:r w:rsidR="007E1D09" w:rsidRPr="00DC6028">
          <w:t>http://www.legco.gov.hk/yr11-12/chinese/panels/mp/papers/mp0529cb2-2302-1-c.pdf</w:t>
        </w:r>
      </w:hyperlink>
    </w:p>
    <w:p w:rsidR="00804721" w:rsidRPr="00DC6028" w:rsidRDefault="00804721" w:rsidP="00796247">
      <w:pPr>
        <w:pBdr>
          <w:top w:val="single" w:sz="4" w:space="1" w:color="auto"/>
          <w:left w:val="single" w:sz="4" w:space="4" w:color="auto"/>
          <w:bottom w:val="single" w:sz="4" w:space="1" w:color="auto"/>
          <w:right w:val="single" w:sz="4" w:space="4" w:color="auto"/>
        </w:pBdr>
      </w:pPr>
    </w:p>
    <w:p w:rsidR="00804721" w:rsidRPr="00DC6028" w:rsidRDefault="00804721" w:rsidP="00FB511A"/>
    <w:p w:rsidR="007E1D09" w:rsidRPr="00DC6028" w:rsidRDefault="007E1D09" w:rsidP="00FB511A"/>
    <w:p w:rsidR="007E1D09" w:rsidRPr="00DC6028" w:rsidRDefault="00D62536" w:rsidP="00FB511A">
      <w:r w:rsidRPr="00DC6028">
        <w:rPr>
          <w:rFonts w:hint="eastAsia"/>
        </w:rPr>
        <w:t>問題討論</w:t>
      </w:r>
      <w:r w:rsidRPr="00DC6028">
        <w:t>:</w:t>
      </w:r>
    </w:p>
    <w:p w:rsidR="00D62536" w:rsidRPr="00DC6028" w:rsidRDefault="00D62536" w:rsidP="00796247">
      <w:pPr>
        <w:pStyle w:val="a7"/>
        <w:numPr>
          <w:ilvl w:val="0"/>
          <w:numId w:val="36"/>
        </w:numPr>
      </w:pPr>
      <w:r w:rsidRPr="00DC6028">
        <w:rPr>
          <w:rFonts w:hint="eastAsia"/>
        </w:rPr>
        <w:t>資料</w:t>
      </w:r>
      <w:r w:rsidRPr="00DC6028">
        <w:t>A</w:t>
      </w:r>
      <w:r w:rsidRPr="00DC6028">
        <w:rPr>
          <w:rFonts w:hint="eastAsia"/>
        </w:rPr>
        <w:t>顯示在過去百多年來，工人在爭取合理工資時遇上甚麼困難</w:t>
      </w:r>
      <w:r w:rsidRPr="00DC6028">
        <w:t>?</w:t>
      </w:r>
      <w:r w:rsidRPr="00DC6028">
        <w:rPr>
          <w:rFonts w:hint="eastAsia"/>
        </w:rPr>
        <w:t>這些困難反映當時</w:t>
      </w:r>
      <w:r w:rsidR="007B5893" w:rsidRPr="00DC6028">
        <w:rPr>
          <w:rFonts w:hint="eastAsia"/>
        </w:rPr>
        <w:t>某些國家怎樣看待工</w:t>
      </w:r>
      <w:r w:rsidRPr="00DC6028">
        <w:rPr>
          <w:rFonts w:hint="eastAsia"/>
        </w:rPr>
        <w:t>人的</w:t>
      </w:r>
      <w:r w:rsidR="00804721" w:rsidRPr="00DC6028">
        <w:rPr>
          <w:rFonts w:hint="eastAsia"/>
        </w:rPr>
        <w:t>權益</w:t>
      </w:r>
      <w:r w:rsidR="007B5893" w:rsidRPr="00DC6028">
        <w:t>?</w:t>
      </w:r>
    </w:p>
    <w:p w:rsidR="00FB511A" w:rsidRPr="00DC6028" w:rsidRDefault="00804721" w:rsidP="00796247">
      <w:pPr>
        <w:pStyle w:val="a7"/>
        <w:numPr>
          <w:ilvl w:val="0"/>
          <w:numId w:val="36"/>
        </w:numPr>
      </w:pPr>
      <w:r w:rsidRPr="00DC6028">
        <w:rPr>
          <w:rFonts w:hint="eastAsia"/>
        </w:rPr>
        <w:t>教宗的通</w:t>
      </w:r>
      <w:r w:rsidR="00230FE7">
        <w:rPr>
          <w:rFonts w:hint="eastAsia"/>
        </w:rPr>
        <w:t>諭</w:t>
      </w:r>
      <w:r w:rsidRPr="00DC6028">
        <w:rPr>
          <w:rFonts w:hint="eastAsia"/>
        </w:rPr>
        <w:t>舉出了甚麼道德原則</w:t>
      </w:r>
      <w:r w:rsidRPr="00DC6028">
        <w:t>?</w:t>
      </w:r>
      <w:r w:rsidRPr="00DC6028">
        <w:rPr>
          <w:rFonts w:hint="eastAsia"/>
        </w:rPr>
        <w:t>這些道德原則怎樣促進社會改變其道德規條，最後改善工人的待遇</w:t>
      </w:r>
      <w:r w:rsidRPr="00DC6028">
        <w:t xml:space="preserve">? </w:t>
      </w:r>
      <w:r w:rsidRPr="00DC6028">
        <w:rPr>
          <w:rFonts w:hint="eastAsia"/>
        </w:rPr>
        <w:t>結合資料</w:t>
      </w:r>
      <w:r w:rsidRPr="00DC6028">
        <w:t>A</w:t>
      </w:r>
      <w:r w:rsidRPr="00DC6028">
        <w:rPr>
          <w:rFonts w:hint="eastAsia"/>
        </w:rPr>
        <w:t>、</w:t>
      </w:r>
      <w:r w:rsidRPr="00DC6028">
        <w:rPr>
          <w:lang w:eastAsia="zh-HK"/>
        </w:rPr>
        <w:t>B</w:t>
      </w:r>
      <w:r w:rsidRPr="00DC6028">
        <w:rPr>
          <w:rFonts w:hint="eastAsia"/>
        </w:rPr>
        <w:t>及你的所知與同學討論回答。</w:t>
      </w:r>
    </w:p>
    <w:p w:rsidR="00804721" w:rsidRPr="00DC6028" w:rsidRDefault="00804721" w:rsidP="00796247">
      <w:pPr>
        <w:pStyle w:val="a7"/>
        <w:ind w:left="480"/>
      </w:pPr>
    </w:p>
    <w:p w:rsidR="00804721" w:rsidRPr="00DC6028" w:rsidRDefault="00804721" w:rsidP="00804721"/>
    <w:p w:rsidR="00804721" w:rsidRPr="00DC6028" w:rsidRDefault="00804721" w:rsidP="00804721"/>
    <w:p w:rsidR="00FB511A" w:rsidRPr="00DC6028" w:rsidRDefault="00804721" w:rsidP="00FB511A">
      <w:r w:rsidRPr="00DC6028">
        <w:rPr>
          <w:rFonts w:hint="eastAsia"/>
        </w:rPr>
        <w:t>學生或會提及以下重點，其他合理答案亦可接受</w:t>
      </w:r>
      <w:r w:rsidR="00B86C48" w:rsidRPr="00DC6028">
        <w:t>:</w:t>
      </w:r>
    </w:p>
    <w:p w:rsidR="00B86C48" w:rsidRPr="00DC6028" w:rsidRDefault="00B86C48" w:rsidP="00796247">
      <w:pPr>
        <w:pStyle w:val="a7"/>
        <w:numPr>
          <w:ilvl w:val="0"/>
          <w:numId w:val="37"/>
        </w:numPr>
        <w:rPr>
          <w:lang w:eastAsia="zh-HK"/>
        </w:rPr>
      </w:pPr>
      <w:r w:rsidRPr="00DC6028">
        <w:rPr>
          <w:rFonts w:hint="eastAsia"/>
        </w:rPr>
        <w:t>從呼籲的內容推斷</w:t>
      </w:r>
      <w:r w:rsidRPr="00DC6028">
        <w:t>:</w:t>
      </w:r>
      <w:r w:rsidRPr="00DC6028">
        <w:rPr>
          <w:rFonts w:hint="eastAsia"/>
        </w:rPr>
        <w:t>在過去，工業化的過程中，工人的尊嚴、生活水平、家人的生活保障、議訂工資的能力或被忽視。</w:t>
      </w:r>
    </w:p>
    <w:p w:rsidR="00B86C48" w:rsidRPr="00DC6028" w:rsidRDefault="00B86C48" w:rsidP="00796247">
      <w:pPr>
        <w:pStyle w:val="a7"/>
        <w:numPr>
          <w:ilvl w:val="0"/>
          <w:numId w:val="37"/>
        </w:numPr>
        <w:rPr>
          <w:lang w:eastAsia="zh-HK"/>
        </w:rPr>
      </w:pPr>
      <w:r w:rsidRPr="00DC6028">
        <w:rPr>
          <w:rFonts w:hint="eastAsia"/>
        </w:rPr>
        <w:t>教宗多次就此發通</w:t>
      </w:r>
      <w:r w:rsidR="00230FE7">
        <w:rPr>
          <w:rFonts w:hint="eastAsia"/>
        </w:rPr>
        <w:t>諭</w:t>
      </w:r>
      <w:r w:rsidRPr="00DC6028">
        <w:rPr>
          <w:rFonts w:hint="eastAsia"/>
        </w:rPr>
        <w:t>，可見工人權益受忽視的問題嚴重。在未有最低工資之前，汰弱留強、適者生存是普遍接受的。教宗的通</w:t>
      </w:r>
      <w:r w:rsidR="00230FE7">
        <w:rPr>
          <w:rFonts w:hint="eastAsia"/>
        </w:rPr>
        <w:t>諭</w:t>
      </w:r>
      <w:r w:rsidRPr="00DC6028">
        <w:rPr>
          <w:rFonts w:hint="eastAsia"/>
        </w:rPr>
        <w:t>促使宗教團體成立</w:t>
      </w:r>
      <w:r w:rsidR="00C05D0E" w:rsidRPr="00DC6028">
        <w:rPr>
          <w:rFonts w:hint="eastAsia"/>
        </w:rPr>
        <w:t>關注工人權益的組織，透過各種反映意見的渠道，</w:t>
      </w:r>
      <w:r w:rsidR="005F28A4" w:rsidRPr="00DC6028">
        <w:rPr>
          <w:rFonts w:hint="eastAsia"/>
        </w:rPr>
        <w:t>高舉公平正義等道德原則，在各方努力下，</w:t>
      </w:r>
      <w:r w:rsidR="00C05D0E" w:rsidRPr="00DC6028">
        <w:rPr>
          <w:rFonts w:hint="eastAsia"/>
        </w:rPr>
        <w:t>使保障工人的規條由無至有，由有至不斷改進。</w:t>
      </w:r>
    </w:p>
    <w:p w:rsidR="00804721" w:rsidRPr="00DC6028" w:rsidRDefault="00804721" w:rsidP="00FB511A">
      <w:pPr>
        <w:rPr>
          <w:lang w:eastAsia="zh-HK"/>
        </w:rPr>
      </w:pPr>
    </w:p>
    <w:p w:rsidR="007C67A9" w:rsidRPr="00DC6028" w:rsidRDefault="007C67A9" w:rsidP="00796247">
      <w:pPr>
        <w:jc w:val="center"/>
      </w:pPr>
    </w:p>
    <w:p w:rsidR="007C67A9" w:rsidRPr="00DC6028" w:rsidRDefault="007C67A9" w:rsidP="00B748B1">
      <w:r w:rsidRPr="00DC6028">
        <w:br w:type="page"/>
      </w:r>
    </w:p>
    <w:p w:rsidR="007F68B7" w:rsidRPr="00DC6028" w:rsidRDefault="006D24F8" w:rsidP="00B748B1">
      <w:pPr>
        <w:jc w:val="center"/>
        <w:rPr>
          <w:rFonts w:ascii="標楷體" w:eastAsia="標楷體" w:hAnsi="標楷體"/>
          <w:b/>
          <w:sz w:val="40"/>
          <w:szCs w:val="36"/>
        </w:rPr>
      </w:pPr>
      <w:r w:rsidRPr="00DC6028">
        <w:rPr>
          <w:rFonts w:ascii="標楷體" w:eastAsia="標楷體" w:hAnsi="標楷體" w:hint="eastAsia"/>
          <w:b/>
          <w:sz w:val="40"/>
          <w:szCs w:val="36"/>
        </w:rPr>
        <w:t>學科知識內容﹙</w:t>
      </w:r>
      <w:r w:rsidR="006F29B4" w:rsidRPr="00DC6028">
        <w:rPr>
          <w:rFonts w:ascii="標楷體" w:eastAsia="標楷體" w:hAnsi="標楷體" w:hint="eastAsia"/>
          <w:b/>
          <w:sz w:val="40"/>
          <w:szCs w:val="36"/>
        </w:rPr>
        <w:t>二</w:t>
      </w:r>
      <w:r w:rsidRPr="00DC6028">
        <w:rPr>
          <w:rFonts w:ascii="標楷體" w:eastAsia="標楷體" w:hAnsi="標楷體" w:hint="eastAsia"/>
          <w:b/>
          <w:sz w:val="40"/>
          <w:szCs w:val="36"/>
        </w:rPr>
        <w:t>﹚</w:t>
      </w:r>
      <w:r w:rsidR="007F68B7" w:rsidRPr="00DC6028">
        <w:rPr>
          <w:rFonts w:ascii="標楷體" w:eastAsia="標楷體" w:hAnsi="標楷體" w:hint="eastAsia"/>
          <w:b/>
          <w:sz w:val="40"/>
          <w:szCs w:val="36"/>
        </w:rPr>
        <w:t>：</w:t>
      </w:r>
      <w:r w:rsidR="007F68B7" w:rsidRPr="00DC6028">
        <w:rPr>
          <w:rFonts w:ascii="標楷體" w:eastAsia="標楷體" w:hAnsi="標楷體"/>
          <w:b/>
          <w:sz w:val="40"/>
          <w:szCs w:val="36"/>
        </w:rPr>
        <w:br/>
      </w:r>
      <w:r w:rsidR="007F68B7" w:rsidRPr="00DC6028">
        <w:rPr>
          <w:rFonts w:ascii="標楷體" w:eastAsia="標楷體" w:hAnsi="標楷體" w:hint="eastAsia"/>
          <w:b/>
          <w:sz w:val="40"/>
          <w:szCs w:val="36"/>
        </w:rPr>
        <w:t>道德與宗教</w:t>
      </w:r>
      <w:r w:rsidR="00FB0B4C" w:rsidRPr="00DC6028">
        <w:rPr>
          <w:rFonts w:ascii="標楷體" w:eastAsia="標楷體" w:hAnsi="標楷體"/>
          <w:b/>
          <w:sz w:val="40"/>
          <w:szCs w:val="36"/>
        </w:rPr>
        <w:t xml:space="preserve"> </w:t>
      </w:r>
      <w:r w:rsidR="00D5017C" w:rsidRPr="00DC6028">
        <w:rPr>
          <w:rFonts w:ascii="標楷體" w:eastAsia="標楷體" w:hAnsi="標楷體" w:hint="eastAsia"/>
          <w:b/>
          <w:sz w:val="40"/>
          <w:szCs w:val="36"/>
        </w:rPr>
        <w:t>—</w:t>
      </w:r>
      <w:r w:rsidR="00FB0B4C" w:rsidRPr="00DC6028">
        <w:rPr>
          <w:rFonts w:ascii="標楷體" w:eastAsia="標楷體" w:hAnsi="標楷體"/>
          <w:b/>
          <w:sz w:val="40"/>
          <w:szCs w:val="36"/>
        </w:rPr>
        <w:t xml:space="preserve"> </w:t>
      </w:r>
      <w:r w:rsidR="007F68B7" w:rsidRPr="00DC6028">
        <w:rPr>
          <w:rFonts w:ascii="標楷體" w:eastAsia="標楷體" w:hAnsi="標楷體" w:hint="eastAsia"/>
          <w:b/>
          <w:sz w:val="40"/>
          <w:szCs w:val="36"/>
        </w:rPr>
        <w:t>互相補足</w:t>
      </w:r>
    </w:p>
    <w:p w:rsidR="007F68B7" w:rsidRPr="00DC6028" w:rsidRDefault="007F68B7" w:rsidP="00B748B1"/>
    <w:tbl>
      <w:tblPr>
        <w:tblStyle w:val="a9"/>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010"/>
      </w:tblGrid>
      <w:tr w:rsidR="007F68B7" w:rsidRPr="00DC6028" w:rsidTr="00796247">
        <w:tc>
          <w:tcPr>
            <w:tcW w:w="9010" w:type="dxa"/>
          </w:tcPr>
          <w:p w:rsidR="007F68B7" w:rsidRPr="00DC6028" w:rsidRDefault="007F68B7" w:rsidP="00B748B1">
            <w:r w:rsidRPr="00DC6028">
              <w:rPr>
                <w:rFonts w:hint="eastAsia"/>
              </w:rPr>
              <w:t>宗教在</w:t>
            </w:r>
            <w:r w:rsidR="00952881" w:rsidRPr="00DC6028">
              <w:rPr>
                <w:rFonts w:hint="eastAsia"/>
              </w:rPr>
              <w:t>某</w:t>
            </w:r>
            <w:r w:rsidRPr="00DC6028">
              <w:rPr>
                <w:rFonts w:hint="eastAsia"/>
              </w:rPr>
              <w:t>些情況下，實在有助社會的道德發展。舉例說，在本章開始時，我們遇到著名的道德實踐難題：「如果我做出不道德行為，又能避免給人抓到，那麼我為</w:t>
            </w:r>
            <w:r w:rsidR="002500EE" w:rsidRPr="00DC6028">
              <w:rPr>
                <w:rFonts w:hint="eastAsia"/>
              </w:rPr>
              <w:t>甚</w:t>
            </w:r>
            <w:r w:rsidRPr="00DC6028">
              <w:rPr>
                <w:rFonts w:hint="eastAsia"/>
              </w:rPr>
              <w:t>麼還要做道德行為？」宗教以幾個主要方法回答這個問題，給予信眾和社會向善的推動力，支持人實踐道德行為。</w:t>
            </w:r>
          </w:p>
          <w:p w:rsidR="007F68B7" w:rsidRPr="00DC6028" w:rsidRDefault="007F68B7" w:rsidP="00B748B1"/>
          <w:p w:rsidR="007F68B7" w:rsidRPr="00DC6028" w:rsidRDefault="007F68B7" w:rsidP="00B748B1">
            <w:pPr>
              <w:rPr>
                <w:u w:val="single"/>
              </w:rPr>
            </w:pPr>
            <w:r w:rsidRPr="00DC6028">
              <w:rPr>
                <w:rFonts w:hint="eastAsia"/>
                <w:u w:val="single"/>
              </w:rPr>
              <w:t>報應和罪疚</w:t>
            </w:r>
          </w:p>
          <w:p w:rsidR="007F68B7" w:rsidRPr="00DC6028" w:rsidRDefault="007F68B7" w:rsidP="00B748B1">
            <w:r w:rsidRPr="00DC6028">
              <w:rPr>
                <w:rFonts w:hint="eastAsia"/>
              </w:rPr>
              <w:t>在宗教的世界觀中，往往有終極真實的力量來維持道德，這終極真實可以是神，也可以是宇宙的道或法則。神或宇宙法則會以賞善罰惡的報應，來維持道德。例如，就上面提及的道德實踐難題，佛教的回應可以是：「因為凡事都有因果，即使不給人</w:t>
            </w:r>
            <w:r w:rsidR="00952881" w:rsidRPr="00DC6028">
              <w:rPr>
                <w:rFonts w:hint="eastAsia"/>
              </w:rPr>
              <w:t>即時</w:t>
            </w:r>
            <w:r w:rsidRPr="00DC6028">
              <w:rPr>
                <w:rFonts w:hint="eastAsia"/>
              </w:rPr>
              <w:t>抓到，惡業還是會產生惡果。」基督宗教則可以回答說：「凡是人所作的事，上主都知曉，祂會最終審判各人，沒有人真的逃得了。」宗教信徒在做了錯事時，會感到罪疚或不潔淨的感覺，可以成為避免再犯錯的力量。</w:t>
            </w:r>
          </w:p>
          <w:p w:rsidR="007F68B7" w:rsidRPr="00DC6028" w:rsidRDefault="007F68B7" w:rsidP="00B748B1"/>
          <w:p w:rsidR="007F68B7" w:rsidRPr="00DC6028" w:rsidRDefault="007F68B7" w:rsidP="00B748B1">
            <w:r w:rsidRPr="00DC6028">
              <w:rPr>
                <w:rFonts w:hint="eastAsia"/>
                <w:u w:val="single"/>
              </w:rPr>
              <w:t>道德戒律</w:t>
            </w:r>
          </w:p>
          <w:p w:rsidR="007F68B7" w:rsidRPr="00DC6028" w:rsidRDefault="007F68B7" w:rsidP="00B748B1">
            <w:r w:rsidRPr="00DC6028">
              <w:rPr>
                <w:rFonts w:hint="eastAsia"/>
              </w:rPr>
              <w:t>宗教又會以戒律形式，規範信徒的行為。無論是佛教的〈五戒〉，還是基督宗教和猶太教奉行的〈</w:t>
            </w:r>
            <w:r w:rsidR="002B691A" w:rsidRPr="00DC6028">
              <w:rPr>
                <w:rFonts w:hint="eastAsia"/>
              </w:rPr>
              <w:t>十誡</w:t>
            </w:r>
            <w:r w:rsidRPr="00DC6028">
              <w:rPr>
                <w:rFonts w:hint="eastAsia"/>
              </w:rPr>
              <w:t>〉，</w:t>
            </w:r>
            <w:r w:rsidR="00752F16" w:rsidRPr="00DC6028">
              <w:rPr>
                <w:rFonts w:hint="eastAsia"/>
              </w:rPr>
              <w:t>為一般信徒提供明確可依循的道德規條。我們在</w:t>
            </w:r>
            <w:r w:rsidR="00952881" w:rsidRPr="00DC6028">
              <w:rPr>
                <w:rFonts w:hint="eastAsia"/>
              </w:rPr>
              <w:t>餘下</w:t>
            </w:r>
            <w:r w:rsidR="00752F16" w:rsidRPr="00DC6028">
              <w:rPr>
                <w:rFonts w:hint="eastAsia"/>
              </w:rPr>
              <w:t>個案</w:t>
            </w:r>
            <w:r w:rsidRPr="00DC6028">
              <w:rPr>
                <w:rFonts w:hint="eastAsia"/>
              </w:rPr>
              <w:t>中會看到，部分宗教戒律有普遍意義，所以有團體綜合和修訂這些戒律，冀能成為全球人類可遵守的倫理守則。</w:t>
            </w:r>
          </w:p>
          <w:p w:rsidR="007F68B7" w:rsidRPr="00DC6028" w:rsidRDefault="007F68B7" w:rsidP="00B748B1"/>
          <w:p w:rsidR="007F68B7" w:rsidRPr="00DC6028" w:rsidRDefault="007F68B7" w:rsidP="00B748B1">
            <w:pPr>
              <w:rPr>
                <w:u w:val="single"/>
              </w:rPr>
            </w:pPr>
            <w:r w:rsidRPr="00DC6028">
              <w:rPr>
                <w:rFonts w:hint="eastAsia"/>
                <w:u w:val="single"/>
              </w:rPr>
              <w:t>宗教信念</w:t>
            </w:r>
          </w:p>
          <w:p w:rsidR="007F68B7" w:rsidRPr="00DC6028" w:rsidRDefault="007F68B7" w:rsidP="00B748B1">
            <w:r w:rsidRPr="00DC6028">
              <w:rPr>
                <w:rFonts w:hint="eastAsia"/>
              </w:rPr>
              <w:t>一些宗教信徒受到宗教信念的感召，堅持要把關懷和尊重人的道德原則實踐出來。只要有宗教領袖能夠說明宗教信念和當前社會需要的關係，身體力行，再加上宗教組織的能力，往往能對信徒以至社會大眾產生巨大的號召力和推動力，鼓勵人放下自我中心，去救助別人。</w:t>
            </w:r>
          </w:p>
          <w:p w:rsidR="007F68B7" w:rsidRPr="00DC6028" w:rsidRDefault="007F68B7" w:rsidP="00B748B1"/>
          <w:p w:rsidR="007F68B7" w:rsidRPr="00DC6028" w:rsidRDefault="007F68B7" w:rsidP="00B748B1">
            <w:r w:rsidRPr="00DC6028">
              <w:rPr>
                <w:rFonts w:hint="eastAsia"/>
              </w:rPr>
              <w:t>然而，</w:t>
            </w:r>
            <w:r w:rsidRPr="00DC6028">
              <w:t xml:space="preserve"> </w:t>
            </w:r>
            <w:r w:rsidRPr="00DC6028">
              <w:rPr>
                <w:rFonts w:hint="eastAsia"/>
              </w:rPr>
              <w:t>宗教的道德規條往往歷史久遠，未必能處理當代社會生活問題，需要世俗的道德原則及推理補足。例如，複製動物、傳媒、社會行動等等現代社會事物，其中都涉及大量道德議題，宗教最多只能依據傳統，提出基本原則</w:t>
            </w:r>
            <w:r w:rsidR="003C59C7" w:rsidRPr="00DC6028">
              <w:rPr>
                <w:rFonts w:hint="eastAsia"/>
              </w:rPr>
              <w:t>﹙</w:t>
            </w:r>
            <w:r w:rsidRPr="00DC6028">
              <w:rPr>
                <w:rFonts w:hint="eastAsia"/>
              </w:rPr>
              <w:t>不是直接的規條</w:t>
            </w:r>
            <w:r w:rsidR="003C59C7" w:rsidRPr="00DC6028">
              <w:rPr>
                <w:rFonts w:hint="eastAsia"/>
              </w:rPr>
              <w:t>﹚</w:t>
            </w:r>
            <w:r w:rsidRPr="00DC6028">
              <w:rPr>
                <w:rFonts w:hint="eastAsia"/>
              </w:rPr>
              <w:t>。這些現代的道德議題，都要求依據道德原則，作詳細的理性推理和討論。這</w:t>
            </w:r>
            <w:r w:rsidR="00D43DFD" w:rsidRPr="00DC6028">
              <w:rPr>
                <w:rFonts w:hint="eastAsia"/>
              </w:rPr>
              <w:t>亦</w:t>
            </w:r>
            <w:r w:rsidRPr="00DC6028">
              <w:rPr>
                <w:rFonts w:hint="eastAsia"/>
              </w:rPr>
              <w:t>可以反過來豐富宗教自身的道德規範和實踐。</w:t>
            </w:r>
          </w:p>
          <w:p w:rsidR="007F68B7" w:rsidRPr="00DC6028" w:rsidRDefault="007F68B7" w:rsidP="00B748B1"/>
        </w:tc>
      </w:tr>
    </w:tbl>
    <w:p w:rsidR="007F68B7" w:rsidRPr="00DC6028" w:rsidRDefault="007F68B7" w:rsidP="00B748B1"/>
    <w:p w:rsidR="007F68B7" w:rsidRPr="00DC6028" w:rsidRDefault="007F68B7" w:rsidP="00B748B1"/>
    <w:p w:rsidR="007F68B7" w:rsidRPr="00DC6028" w:rsidRDefault="007F68B7" w:rsidP="00B748B1">
      <w:r w:rsidRPr="00DC6028">
        <w:br w:type="page"/>
      </w:r>
    </w:p>
    <w:p w:rsidR="00325C12" w:rsidRPr="00DC6028" w:rsidRDefault="006D24F8" w:rsidP="00B748B1">
      <w:pPr>
        <w:jc w:val="center"/>
        <w:rPr>
          <w:rFonts w:ascii="標楷體" w:eastAsia="標楷體" w:hAnsi="標楷體"/>
          <w:b/>
          <w:bCs/>
          <w:sz w:val="40"/>
        </w:rPr>
      </w:pPr>
      <w:r w:rsidRPr="00DC6028">
        <w:rPr>
          <w:rFonts w:ascii="標楷體" w:eastAsia="標楷體" w:hAnsi="標楷體" w:hint="eastAsia"/>
          <w:b/>
          <w:sz w:val="40"/>
          <w:szCs w:val="36"/>
        </w:rPr>
        <w:t>個案﹙</w:t>
      </w:r>
      <w:r w:rsidR="006F29B4" w:rsidRPr="00DC6028">
        <w:rPr>
          <w:rFonts w:ascii="標楷體" w:eastAsia="標楷體" w:hAnsi="標楷體" w:hint="eastAsia"/>
          <w:b/>
          <w:sz w:val="40"/>
          <w:szCs w:val="36"/>
        </w:rPr>
        <w:t>六</w:t>
      </w:r>
      <w:r w:rsidRPr="00DC6028">
        <w:rPr>
          <w:rFonts w:ascii="標楷體" w:eastAsia="標楷體" w:hAnsi="標楷體" w:hint="eastAsia"/>
          <w:b/>
          <w:sz w:val="40"/>
          <w:szCs w:val="36"/>
        </w:rPr>
        <w:t>﹚</w:t>
      </w:r>
      <w:r w:rsidR="00325C12" w:rsidRPr="00DC6028">
        <w:rPr>
          <w:rFonts w:ascii="標楷體" w:eastAsia="標楷體" w:hAnsi="標楷體" w:hint="eastAsia"/>
          <w:b/>
          <w:sz w:val="40"/>
          <w:szCs w:val="36"/>
        </w:rPr>
        <w:t>：</w:t>
      </w:r>
      <w:r w:rsidR="00325C12" w:rsidRPr="00DC6028">
        <w:rPr>
          <w:rFonts w:ascii="標楷體" w:eastAsia="標楷體" w:hAnsi="標楷體" w:hint="eastAsia"/>
          <w:b/>
          <w:bCs/>
          <w:sz w:val="40"/>
        </w:rPr>
        <w:t>地獄信仰</w:t>
      </w:r>
    </w:p>
    <w:p w:rsidR="00325C12" w:rsidRPr="00DC6028" w:rsidRDefault="00325C12" w:rsidP="00B748B1">
      <w:pPr>
        <w:jc w:val="center"/>
        <w:rPr>
          <w:rFonts w:ascii="標楷體" w:eastAsia="標楷體" w:hAnsi="標楷體"/>
          <w:b/>
          <w:bCs/>
          <w:sz w:val="36"/>
        </w:rPr>
      </w:pPr>
    </w:p>
    <w:p w:rsidR="00325C12" w:rsidRPr="00DC6028" w:rsidRDefault="00325C12" w:rsidP="00B748B1">
      <w:pPr>
        <w:jc w:val="both"/>
      </w:pPr>
      <w:r w:rsidRPr="00DC6028">
        <w:rPr>
          <w:rFonts w:hint="eastAsia"/>
        </w:rPr>
        <w:t>世界的主要宗教不約而同都有地獄信仰。佛教的地獄是六道輪迴中最痛苦的境界，眾生因所作惡業，要在地獄受苦報，苦報既足才投生他界。基督宗教、猶太教和伊斯蘭教則都相信世界歷史將有終結之時，所有人類都要接受至高神的最後審判。基督宗教的觀點認為，在末日之時，基督將要再次降臨世上，死人要復活接受審判，行善者可往天堂與神同在，行惡者要接受永遠的懲罰，投往地獄，永遠與神分離</w:t>
      </w:r>
      <w:r w:rsidRPr="00DC6028">
        <w:t xml:space="preserve"> </w:t>
      </w:r>
      <w:r w:rsidRPr="00DC6028">
        <w:rPr>
          <w:rFonts w:hint="eastAsia"/>
        </w:rPr>
        <w:t>。</w:t>
      </w:r>
    </w:p>
    <w:p w:rsidR="00325C12" w:rsidRPr="00DC6028" w:rsidRDefault="00325C12" w:rsidP="00B748B1">
      <w:pPr>
        <w:jc w:val="both"/>
      </w:pPr>
    </w:p>
    <w:p w:rsidR="00325C12" w:rsidRPr="00DC6028" w:rsidRDefault="00325C12" w:rsidP="00B748B1">
      <w:pPr>
        <w:jc w:val="both"/>
      </w:pPr>
      <w:r w:rsidRPr="00DC6028">
        <w:rPr>
          <w:rFonts w:hint="eastAsia"/>
        </w:rPr>
        <w:t>雖然佛教主張輪迴觀，而基督宗教則相信有終結的歷史觀，但兩者的地獄信仰也有一些共通處。其一，兩者都</w:t>
      </w:r>
      <w:r w:rsidR="00952881" w:rsidRPr="00DC6028">
        <w:rPr>
          <w:rFonts w:hint="eastAsia"/>
        </w:rPr>
        <w:t>認為</w:t>
      </w:r>
      <w:r w:rsidRPr="00DC6028">
        <w:rPr>
          <w:rFonts w:hint="eastAsia"/>
        </w:rPr>
        <w:t>人在世生命完結後，要往另一境界。其二，死後投往的另一境界，可以是享受喜悅和自由的天堂，也可以是承受痛苦和束縛的地獄。天堂是超越言詞的美好，而地獄卻是難以形容的恐怖。其三，人死後投往哪一境界，端在乎其生前所作的行為，行善則往天堂，作惡則往地獄。</w:t>
      </w:r>
    </w:p>
    <w:p w:rsidR="00325C12" w:rsidRPr="00DC6028" w:rsidRDefault="00325C12" w:rsidP="00B748B1"/>
    <w:p w:rsidR="0060175E" w:rsidRPr="00DC6028" w:rsidRDefault="005F5D99" w:rsidP="00B748B1">
      <w:pPr>
        <w:rPr>
          <w:rFonts w:asciiTheme="minorEastAsia" w:hAnsiTheme="minorEastAsia"/>
        </w:rPr>
      </w:pPr>
      <w:r w:rsidRPr="00DC6028">
        <w:rPr>
          <w:rFonts w:asciiTheme="minorEastAsia" w:hAnsiTheme="minorEastAsia"/>
          <w:noProof/>
          <w:lang w:val="en-US"/>
        </w:rPr>
        <w:drawing>
          <wp:inline distT="0" distB="0" distL="0" distR="0" wp14:anchorId="3391F260" wp14:editId="010C29DD">
            <wp:extent cx="5727700" cy="43872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387215"/>
                    </a:xfrm>
                    <a:prstGeom prst="rect">
                      <a:avLst/>
                    </a:prstGeom>
                  </pic:spPr>
                </pic:pic>
              </a:graphicData>
            </a:graphic>
          </wp:inline>
        </w:drawing>
      </w:r>
      <w:r w:rsidRPr="00DC6028">
        <w:rPr>
          <w:rFonts w:hint="eastAsia"/>
        </w:rPr>
        <w:t>佛教地獄（</w:t>
      </w:r>
      <w:hyperlink r:id="rId17" w:history="1">
        <w:r w:rsidRPr="00DC6028">
          <w:rPr>
            <w:rStyle w:val="aa"/>
          </w:rPr>
          <w:t>https://fthmb.tqn.com/LqRBAZiOhKDsTW0Di_5V2MwdKlU=/768x0/filters:no_upscale()/about/A6hellrealm-56a0c4145f9b58eba4b3a153.jpg</w:t>
        </w:r>
      </w:hyperlink>
    </w:p>
    <w:p w:rsidR="00850FF5" w:rsidRPr="00DC6028" w:rsidRDefault="00850FF5" w:rsidP="00B748B1">
      <w:pPr>
        <w:rPr>
          <w:rFonts w:asciiTheme="minorEastAsia" w:hAnsiTheme="minorEastAsia"/>
        </w:rPr>
      </w:pPr>
      <w:r w:rsidRPr="00DC6028">
        <w:rPr>
          <w:rFonts w:asciiTheme="minorEastAsia" w:hAnsiTheme="minorEastAsia"/>
          <w:noProof/>
          <w:lang w:val="en-US"/>
        </w:rPr>
        <w:drawing>
          <wp:inline distT="0" distB="0" distL="0" distR="0" wp14:anchorId="4AAEC6B8" wp14:editId="2E0A6CF8">
            <wp:extent cx="5727700" cy="63760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6376035"/>
                    </a:xfrm>
                    <a:prstGeom prst="rect">
                      <a:avLst/>
                    </a:prstGeom>
                  </pic:spPr>
                </pic:pic>
              </a:graphicData>
            </a:graphic>
          </wp:inline>
        </w:drawing>
      </w:r>
    </w:p>
    <w:p w:rsidR="00850FF5" w:rsidRPr="00DC6028" w:rsidRDefault="00850FF5" w:rsidP="00344C6F">
      <w:r w:rsidRPr="00DC6028">
        <w:t>The Last Judgment by </w:t>
      </w:r>
      <w:hyperlink r:id="rId19" w:tooltip="Michelangelo" w:history="1">
        <w:r w:rsidRPr="00DC6028">
          <w:t>Michelangelo</w:t>
        </w:r>
      </w:hyperlink>
      <w:r w:rsidRPr="00DC6028">
        <w:t xml:space="preserve"> </w:t>
      </w:r>
      <w:r w:rsidRPr="00DC6028">
        <w:rPr>
          <w:rFonts w:hint="eastAsia"/>
        </w:rPr>
        <w:t>（</w:t>
      </w:r>
      <w:hyperlink r:id="rId20" w:anchor="/media/File:Michelangelo_Buonarroti_-_Jugement_dernier.jpg" w:history="1">
        <w:r w:rsidRPr="00DC6028">
          <w:rPr>
            <w:rStyle w:val="aa"/>
          </w:rPr>
          <w:t>https://en.wikipedia.org/wiki/Last_Judgment#/media/File:Michelangelo_Buonarroti_-_Jugement_dernier.jpg</w:t>
        </w:r>
      </w:hyperlink>
      <w:r w:rsidRPr="00DC6028">
        <w:rPr>
          <w:rFonts w:hint="eastAsia"/>
        </w:rPr>
        <w:t>）</w:t>
      </w:r>
    </w:p>
    <w:p w:rsidR="00850FF5" w:rsidRPr="00DC6028" w:rsidRDefault="00850FF5" w:rsidP="00B748B1">
      <w:pPr>
        <w:rPr>
          <w:rFonts w:asciiTheme="minorEastAsia" w:hAnsiTheme="minorEastAsia"/>
        </w:rPr>
      </w:pPr>
    </w:p>
    <w:p w:rsidR="00325C12" w:rsidRPr="00DC6028" w:rsidRDefault="0060175E" w:rsidP="00B748B1">
      <w:pPr>
        <w:rPr>
          <w:rFonts w:asciiTheme="minorEastAsia" w:hAnsiTheme="minorEastAsia"/>
        </w:rPr>
      </w:pPr>
      <w:r w:rsidRPr="00DC6028">
        <w:rPr>
          <w:rFonts w:asciiTheme="minorEastAsia" w:hAnsiTheme="minorEastAsia" w:hint="eastAsia"/>
        </w:rPr>
        <w:t>問題討論：</w:t>
      </w:r>
    </w:p>
    <w:p w:rsidR="0060175E" w:rsidRPr="00DC6028" w:rsidRDefault="0060175E" w:rsidP="00B748B1">
      <w:pPr>
        <w:rPr>
          <w:rFonts w:asciiTheme="minorEastAsia" w:hAnsiTheme="minorEastAsia"/>
        </w:rPr>
      </w:pPr>
    </w:p>
    <w:p w:rsidR="00325C12" w:rsidRPr="00DC6028" w:rsidRDefault="00325C12" w:rsidP="00B748B1">
      <w:pPr>
        <w:pStyle w:val="a7"/>
        <w:numPr>
          <w:ilvl w:val="0"/>
          <w:numId w:val="15"/>
        </w:numPr>
        <w:jc w:val="both"/>
      </w:pPr>
      <w:r w:rsidRPr="00DC6028">
        <w:rPr>
          <w:rFonts w:hint="eastAsia"/>
        </w:rPr>
        <w:t>你是否相信地獄的存在呢？為</w:t>
      </w:r>
      <w:r w:rsidR="002500EE" w:rsidRPr="00DC6028">
        <w:rPr>
          <w:rFonts w:hint="eastAsia"/>
        </w:rPr>
        <w:t>甚</w:t>
      </w:r>
      <w:r w:rsidRPr="00DC6028">
        <w:rPr>
          <w:rFonts w:hint="eastAsia"/>
        </w:rPr>
        <w:t>麼？</w:t>
      </w:r>
    </w:p>
    <w:p w:rsidR="00325C12" w:rsidRPr="00DC6028" w:rsidRDefault="00325C12" w:rsidP="00B748B1">
      <w:pPr>
        <w:numPr>
          <w:ilvl w:val="0"/>
          <w:numId w:val="15"/>
        </w:numPr>
      </w:pPr>
      <w:r w:rsidRPr="00DC6028">
        <w:rPr>
          <w:rFonts w:hint="eastAsia"/>
        </w:rPr>
        <w:t>你認為「相信地獄存在」的人會較「不相信地獄存在」的人多行善事、少</w:t>
      </w:r>
    </w:p>
    <w:p w:rsidR="00325C12" w:rsidRPr="00DC6028" w:rsidRDefault="00325C12" w:rsidP="00B748B1">
      <w:pPr>
        <w:tabs>
          <w:tab w:val="num" w:pos="900"/>
        </w:tabs>
        <w:ind w:firstLineChars="150" w:firstLine="360"/>
      </w:pPr>
      <w:r w:rsidRPr="00DC6028">
        <w:rPr>
          <w:rFonts w:hint="eastAsia"/>
        </w:rPr>
        <w:t>作惡事嗎？為甚麼？</w:t>
      </w:r>
    </w:p>
    <w:p w:rsidR="00325C12" w:rsidRPr="00DC6028" w:rsidRDefault="00325C12" w:rsidP="00B748B1">
      <w:pPr>
        <w:jc w:val="both"/>
      </w:pPr>
    </w:p>
    <w:p w:rsidR="00325C12" w:rsidRPr="00DC6028" w:rsidRDefault="00325C12" w:rsidP="00B748B1">
      <w:pPr>
        <w:jc w:val="both"/>
      </w:pPr>
    </w:p>
    <w:p w:rsidR="00952881" w:rsidRPr="00DC6028" w:rsidRDefault="00952881" w:rsidP="00B748B1">
      <w:pPr>
        <w:jc w:val="both"/>
      </w:pPr>
    </w:p>
    <w:tbl>
      <w:tblPr>
        <w:tblStyle w:val="a9"/>
        <w:tblW w:w="0" w:type="auto"/>
        <w:tblLook w:val="04A0" w:firstRow="1" w:lastRow="0" w:firstColumn="1" w:lastColumn="0" w:noHBand="0" w:noVBand="1"/>
      </w:tblPr>
      <w:tblGrid>
        <w:gridCol w:w="9010"/>
      </w:tblGrid>
      <w:tr w:rsidR="00325C12" w:rsidRPr="00DC6028" w:rsidTr="00FB4886">
        <w:tc>
          <w:tcPr>
            <w:tcW w:w="9010" w:type="dxa"/>
          </w:tcPr>
          <w:p w:rsidR="00325C12" w:rsidRPr="00DB5FB2" w:rsidRDefault="00BF40F7" w:rsidP="00B748B1">
            <w:pPr>
              <w:jc w:val="center"/>
              <w:rPr>
                <w:rFonts w:ascii="標楷體" w:eastAsia="標楷體" w:hAnsi="標楷體"/>
                <w:b/>
                <w:sz w:val="36"/>
                <w:szCs w:val="36"/>
                <w:lang w:val="en-US"/>
              </w:rPr>
            </w:pPr>
            <w:r w:rsidRPr="00DC6028">
              <w:rPr>
                <w:rFonts w:ascii="標楷體" w:eastAsia="標楷體" w:hAnsi="標楷體" w:hint="eastAsia"/>
                <w:b/>
                <w:sz w:val="36"/>
                <w:szCs w:val="36"/>
              </w:rPr>
              <w:t>現代人還相</w:t>
            </w:r>
            <w:r w:rsidR="00325C12" w:rsidRPr="00DC6028">
              <w:rPr>
                <w:rFonts w:ascii="標楷體" w:eastAsia="標楷體" w:hAnsi="標楷體" w:hint="eastAsia"/>
                <w:b/>
                <w:sz w:val="36"/>
                <w:szCs w:val="36"/>
              </w:rPr>
              <w:t>信地獄嗎？</w:t>
            </w:r>
          </w:p>
          <w:p w:rsidR="00325C12" w:rsidRPr="00DC6028" w:rsidRDefault="00325C12" w:rsidP="00B748B1">
            <w:pPr>
              <w:jc w:val="both"/>
            </w:pPr>
          </w:p>
          <w:p w:rsidR="00325C12" w:rsidRPr="00DC6028" w:rsidRDefault="00325C12" w:rsidP="00B748B1">
            <w:pPr>
              <w:jc w:val="both"/>
            </w:pPr>
            <w:r w:rsidRPr="00DC6028">
              <w:rPr>
                <w:rFonts w:hint="eastAsia"/>
              </w:rPr>
              <w:t>根據美國蓋洛普</w:t>
            </w:r>
            <w:r w:rsidR="00952881" w:rsidRPr="00DC6028">
              <w:t>(Gallup)</w:t>
            </w:r>
            <w:r w:rsidRPr="00DC6028">
              <w:rPr>
                <w:rFonts w:hint="eastAsia"/>
              </w:rPr>
              <w:t>民意調查，美國人多數相信地獄存在。</w:t>
            </w:r>
            <w:r w:rsidRPr="00DC6028">
              <w:t xml:space="preserve">1997 </w:t>
            </w:r>
            <w:r w:rsidRPr="00DC6028">
              <w:rPr>
                <w:rFonts w:hint="eastAsia"/>
              </w:rPr>
              <w:t>年和</w:t>
            </w:r>
            <w:r w:rsidRPr="00DC6028">
              <w:t>2001</w:t>
            </w:r>
            <w:r w:rsidRPr="00DC6028">
              <w:rPr>
                <w:rFonts w:hint="eastAsia"/>
              </w:rPr>
              <w:t>年分別有</w:t>
            </w:r>
            <w:r w:rsidRPr="00DC6028">
              <w:t>56%</w:t>
            </w:r>
            <w:r w:rsidRPr="00DC6028">
              <w:rPr>
                <w:rFonts w:hint="eastAsia"/>
              </w:rPr>
              <w:t>和</w:t>
            </w:r>
            <w:r w:rsidRPr="00DC6028">
              <w:t>71%</w:t>
            </w:r>
            <w:r w:rsidRPr="00DC6028">
              <w:rPr>
                <w:rFonts w:hint="eastAsia"/>
              </w:rPr>
              <w:t>的美國人相信有地獄。到了</w:t>
            </w:r>
            <w:r w:rsidRPr="00DC6028">
              <w:t>2004</w:t>
            </w:r>
            <w:r w:rsidRPr="00DC6028">
              <w:rPr>
                <w:rFonts w:hint="eastAsia"/>
              </w:rPr>
              <w:t>年，相信地獄在存的人有</w:t>
            </w:r>
            <w:r w:rsidRPr="00DC6028">
              <w:t>70%</w:t>
            </w:r>
            <w:r w:rsidRPr="00DC6028">
              <w:rPr>
                <w:rFonts w:hint="eastAsia"/>
              </w:rPr>
              <w:t>，另外</w:t>
            </w:r>
            <w:r w:rsidRPr="00DC6028">
              <w:t>12%</w:t>
            </w:r>
            <w:r w:rsidRPr="00DC6028">
              <w:rPr>
                <w:rFonts w:hint="eastAsia"/>
              </w:rPr>
              <w:t>不肯定，只有</w:t>
            </w:r>
            <w:r w:rsidRPr="00DC6028">
              <w:t>17%</w:t>
            </w:r>
            <w:r w:rsidRPr="00DC6028">
              <w:rPr>
                <w:rFonts w:hint="eastAsia"/>
              </w:rPr>
              <w:t>不相信。</w:t>
            </w:r>
          </w:p>
          <w:p w:rsidR="00325C12" w:rsidRPr="00DC6028" w:rsidRDefault="00325C12" w:rsidP="00B748B1">
            <w:pPr>
              <w:jc w:val="both"/>
            </w:pPr>
          </w:p>
          <w:p w:rsidR="00325C12" w:rsidRPr="00DC6028" w:rsidRDefault="00325C12" w:rsidP="00B748B1">
            <w:r w:rsidRPr="00DC6028">
              <w:rPr>
                <w:rFonts w:hint="eastAsia"/>
              </w:rPr>
              <w:t>此外，有心理學研究發現，地獄信仰與犯罪率有關</w:t>
            </w:r>
            <w:r w:rsidR="00952881" w:rsidRPr="00DC6028">
              <w:rPr>
                <w:rFonts w:hint="eastAsia"/>
              </w:rPr>
              <w:t>係</w:t>
            </w:r>
            <w:r w:rsidRPr="00DC6028">
              <w:rPr>
                <w:rFonts w:hint="eastAsia"/>
              </w:rPr>
              <w:t>。美國俄勒岡大學心理學家</w:t>
            </w:r>
            <w:r w:rsidRPr="00DC6028">
              <w:t>Azim F. Shariff</w:t>
            </w:r>
            <w:r w:rsidRPr="00DC6028">
              <w:rPr>
                <w:rFonts w:hint="eastAsia"/>
              </w:rPr>
              <w:t>，進行了兩項相關研究。他</w:t>
            </w:r>
            <w:r w:rsidR="00952881" w:rsidRPr="00DC6028">
              <w:rPr>
                <w:rFonts w:hint="eastAsia"/>
              </w:rPr>
              <w:t>調查</w:t>
            </w:r>
            <w:r w:rsidRPr="00DC6028">
              <w:rPr>
                <w:rFonts w:hint="eastAsia"/>
              </w:rPr>
              <w:t>不同國家的犯罪率，及這些國家的宗教信念，然後作比較。他得出以下結論：</w:t>
            </w:r>
          </w:p>
          <w:p w:rsidR="00325C12" w:rsidRPr="00DC6028" w:rsidRDefault="00325C12" w:rsidP="00B748B1"/>
          <w:p w:rsidR="00325C12" w:rsidRPr="00DC6028" w:rsidRDefault="00325C12" w:rsidP="00B748B1">
            <w:r w:rsidRPr="00DC6028">
              <w:rPr>
                <w:rFonts w:hint="eastAsia"/>
              </w:rPr>
              <w:t>「</w:t>
            </w:r>
            <w:r w:rsidR="0028234F" w:rsidRPr="00DC6028">
              <w:rPr>
                <w:rFonts w:hint="eastAsia"/>
              </w:rPr>
              <w:t>相信</w:t>
            </w:r>
            <w:r w:rsidR="00952881" w:rsidRPr="00DC6028">
              <w:rPr>
                <w:rFonts w:hint="eastAsia"/>
              </w:rPr>
              <w:t>有</w:t>
            </w:r>
            <w:r w:rsidR="0028234F" w:rsidRPr="00DC6028">
              <w:rPr>
                <w:rFonts w:hint="eastAsia"/>
              </w:rPr>
              <w:t>地獄</w:t>
            </w:r>
            <w:r w:rsidR="00952881" w:rsidRPr="00DC6028">
              <w:rPr>
                <w:rFonts w:hint="eastAsia"/>
              </w:rPr>
              <w:t>多於有天堂</w:t>
            </w:r>
            <w:r w:rsidR="0028234F" w:rsidRPr="00DC6028">
              <w:rPr>
                <w:rFonts w:hint="eastAsia"/>
              </w:rPr>
              <w:t>的國家犯罪率較</w:t>
            </w:r>
            <w:r w:rsidR="00952881" w:rsidRPr="00DC6028">
              <w:rPr>
                <w:rFonts w:hint="eastAsia"/>
              </w:rPr>
              <w:t>低</w:t>
            </w:r>
            <w:r w:rsidR="0028234F" w:rsidRPr="00DC6028">
              <w:rPr>
                <w:rFonts w:hint="eastAsia"/>
              </w:rPr>
              <w:t>，相信</w:t>
            </w:r>
            <w:r w:rsidR="00952881" w:rsidRPr="00DC6028">
              <w:rPr>
                <w:rFonts w:hint="eastAsia"/>
              </w:rPr>
              <w:t>有</w:t>
            </w:r>
            <w:r w:rsidR="0028234F" w:rsidRPr="00DC6028">
              <w:rPr>
                <w:rFonts w:hint="eastAsia"/>
              </w:rPr>
              <w:t>天堂</w:t>
            </w:r>
            <w:r w:rsidR="00952881" w:rsidRPr="00DC6028">
              <w:rPr>
                <w:rFonts w:hint="eastAsia"/>
              </w:rPr>
              <w:t>多於有地獄</w:t>
            </w:r>
            <w:r w:rsidR="0028234F" w:rsidRPr="00DC6028">
              <w:rPr>
                <w:rFonts w:hint="eastAsia"/>
              </w:rPr>
              <w:t>的國家犯罪率較高。</w:t>
            </w:r>
            <w:r w:rsidRPr="00DC6028">
              <w:rPr>
                <w:rFonts w:hint="eastAsia"/>
              </w:rPr>
              <w:t>」</w:t>
            </w:r>
          </w:p>
          <w:p w:rsidR="00325C12" w:rsidRPr="00DC6028" w:rsidRDefault="00325C12" w:rsidP="00B748B1"/>
          <w:p w:rsidR="00325C12" w:rsidRPr="00DC6028" w:rsidRDefault="00325C12" w:rsidP="00B748B1">
            <w:r w:rsidRPr="00DC6028">
              <w:rPr>
                <w:rFonts w:hint="eastAsia"/>
              </w:rPr>
              <w:t>「在不同國家，超自然的懲罰似乎都預示了較低的</w:t>
            </w:r>
            <w:r w:rsidR="00BF40F7" w:rsidRPr="00DC6028">
              <w:rPr>
                <w:rFonts w:hint="eastAsia"/>
              </w:rPr>
              <w:t>犯罪率</w:t>
            </w:r>
            <w:r w:rsidRPr="00DC6028">
              <w:rPr>
                <w:rFonts w:hint="eastAsia"/>
              </w:rPr>
              <w:t>。」</w:t>
            </w:r>
          </w:p>
          <w:p w:rsidR="00325C12" w:rsidRPr="00DC6028" w:rsidRDefault="00325C12" w:rsidP="00B748B1"/>
          <w:p w:rsidR="00325C12" w:rsidRPr="00DC6028" w:rsidRDefault="00325C12" w:rsidP="00B748B1">
            <w:r w:rsidRPr="00DC6028">
              <w:rPr>
                <w:rFonts w:hint="eastAsia"/>
              </w:rPr>
              <w:t>他又對大學生的行為作了一個研究。他發現，相信上帝會原諒人的大學生，比起相信上帝會懲罰人的大學生，更</w:t>
            </w:r>
            <w:r w:rsidR="00D43DFD" w:rsidRPr="00DC6028">
              <w:rPr>
                <w:rFonts w:hint="eastAsia"/>
              </w:rPr>
              <w:t>傾向</w:t>
            </w:r>
            <w:r w:rsidRPr="00DC6028">
              <w:rPr>
                <w:rFonts w:hint="eastAsia"/>
              </w:rPr>
              <w:t>在測試中作</w:t>
            </w:r>
            <w:r w:rsidR="00952881" w:rsidRPr="00DC6028">
              <w:rPr>
                <w:rFonts w:hint="eastAsia"/>
              </w:rPr>
              <w:t>弊</w:t>
            </w:r>
            <w:r w:rsidRPr="00DC6028">
              <w:rPr>
                <w:rFonts w:hint="eastAsia"/>
              </w:rPr>
              <w:t>。</w:t>
            </w:r>
          </w:p>
          <w:p w:rsidR="00325C12" w:rsidRPr="00DC6028" w:rsidRDefault="00325C12" w:rsidP="005743A9"/>
        </w:tc>
      </w:tr>
    </w:tbl>
    <w:p w:rsidR="00325C12" w:rsidRPr="00DC6028" w:rsidRDefault="00325C12" w:rsidP="00B748B1">
      <w:pPr>
        <w:jc w:val="both"/>
      </w:pPr>
    </w:p>
    <w:p w:rsidR="0060175E" w:rsidRPr="00DC6028" w:rsidRDefault="0060175E" w:rsidP="0060175E">
      <w:pPr>
        <w:rPr>
          <w:rFonts w:asciiTheme="minorEastAsia" w:hAnsiTheme="minorEastAsia"/>
        </w:rPr>
      </w:pPr>
      <w:r w:rsidRPr="00DC6028">
        <w:rPr>
          <w:rFonts w:asciiTheme="minorEastAsia" w:hAnsiTheme="minorEastAsia" w:hint="eastAsia"/>
        </w:rPr>
        <w:t>問題討論：</w:t>
      </w:r>
    </w:p>
    <w:p w:rsidR="0060175E" w:rsidRPr="00DC6028" w:rsidRDefault="0060175E" w:rsidP="00B748B1">
      <w:pPr>
        <w:jc w:val="both"/>
      </w:pPr>
    </w:p>
    <w:p w:rsidR="00325C12" w:rsidRPr="00DC6028" w:rsidRDefault="00325C12" w:rsidP="00DB5FB2">
      <w:pPr>
        <w:pStyle w:val="a7"/>
        <w:numPr>
          <w:ilvl w:val="0"/>
          <w:numId w:val="38"/>
        </w:numPr>
        <w:jc w:val="both"/>
      </w:pPr>
      <w:r w:rsidRPr="00DC6028">
        <w:rPr>
          <w:rFonts w:hint="eastAsia"/>
        </w:rPr>
        <w:t>看完以上資料後，你認為地獄信仰對人的道德有</w:t>
      </w:r>
      <w:r w:rsidR="002500EE" w:rsidRPr="00DC6028">
        <w:rPr>
          <w:rFonts w:hint="eastAsia"/>
        </w:rPr>
        <w:t>甚</w:t>
      </w:r>
      <w:r w:rsidRPr="00DC6028">
        <w:rPr>
          <w:rFonts w:hint="eastAsia"/>
        </w:rPr>
        <w:t>麼影響？為</w:t>
      </w:r>
      <w:r w:rsidR="002500EE" w:rsidRPr="00DC6028">
        <w:rPr>
          <w:rFonts w:hint="eastAsia"/>
        </w:rPr>
        <w:t>甚</w:t>
      </w:r>
      <w:r w:rsidRPr="00DC6028">
        <w:rPr>
          <w:rFonts w:hint="eastAsia"/>
        </w:rPr>
        <w:t>麼？</w:t>
      </w:r>
    </w:p>
    <w:p w:rsidR="00325C12" w:rsidRPr="00DC6028" w:rsidRDefault="00325C12" w:rsidP="00DB5FB2">
      <w:pPr>
        <w:numPr>
          <w:ilvl w:val="0"/>
          <w:numId w:val="38"/>
        </w:numPr>
      </w:pPr>
      <w:r w:rsidRPr="00DC6028">
        <w:rPr>
          <w:rFonts w:hint="eastAsia"/>
        </w:rPr>
        <w:t>你認為宗教與道德存在一個怎樣的關係呢</w:t>
      </w:r>
      <w:r w:rsidR="00D5017C" w:rsidRPr="00DC6028">
        <w:rPr>
          <w:rFonts w:hint="eastAsia"/>
        </w:rPr>
        <w:t>？</w:t>
      </w:r>
      <w:r w:rsidRPr="00DC6028">
        <w:rPr>
          <w:rFonts w:hint="eastAsia"/>
        </w:rPr>
        <w:t>為甚麼</w:t>
      </w:r>
      <w:r w:rsidR="00D5017C" w:rsidRPr="00DC6028">
        <w:rPr>
          <w:rFonts w:hint="eastAsia"/>
        </w:rPr>
        <w:t>？</w:t>
      </w:r>
    </w:p>
    <w:p w:rsidR="00E43571" w:rsidRPr="00DC6028" w:rsidRDefault="00E43571" w:rsidP="00796247">
      <w:pPr>
        <w:pStyle w:val="a7"/>
        <w:ind w:left="480"/>
      </w:pPr>
    </w:p>
    <w:p w:rsidR="00E43571" w:rsidRPr="00DC6028" w:rsidRDefault="00E43571" w:rsidP="00796247">
      <w:pPr>
        <w:pStyle w:val="a7"/>
        <w:ind w:left="480"/>
      </w:pPr>
    </w:p>
    <w:p w:rsidR="00B17602" w:rsidRPr="00DC6028" w:rsidRDefault="00B17602">
      <w:pPr>
        <w:rPr>
          <w:rFonts w:asciiTheme="minorEastAsia" w:hAnsiTheme="minorEastAsia"/>
        </w:rPr>
      </w:pPr>
      <w:r w:rsidRPr="00DC6028">
        <w:rPr>
          <w:rFonts w:asciiTheme="minorEastAsia" w:hAnsiTheme="minorEastAsia" w:hint="eastAsia"/>
        </w:rPr>
        <w:t>學生或會提及以下重點，其他合理答案亦可接受</w:t>
      </w:r>
      <w:r w:rsidRPr="00DC6028">
        <w:rPr>
          <w:rFonts w:asciiTheme="minorEastAsia" w:hAnsiTheme="minorEastAsia"/>
        </w:rPr>
        <w:t>:</w:t>
      </w:r>
    </w:p>
    <w:p w:rsidR="00E43571" w:rsidRPr="00DC6028" w:rsidRDefault="00E43571" w:rsidP="00796247">
      <w:pPr>
        <w:pStyle w:val="a7"/>
        <w:ind w:left="480"/>
      </w:pPr>
    </w:p>
    <w:p w:rsidR="00977941" w:rsidRPr="00DC6028" w:rsidRDefault="00977941" w:rsidP="00796247">
      <w:pPr>
        <w:pStyle w:val="a7"/>
        <w:numPr>
          <w:ilvl w:val="0"/>
          <w:numId w:val="33"/>
        </w:numPr>
      </w:pPr>
      <w:r w:rsidRPr="00DC6028">
        <w:rPr>
          <w:rFonts w:hint="eastAsia"/>
        </w:rPr>
        <w:t>學生或會提出地獄信仰與道德的可能關係。</w:t>
      </w:r>
    </w:p>
    <w:p w:rsidR="00977941" w:rsidRPr="00DC6028" w:rsidRDefault="00977941" w:rsidP="00796247">
      <w:pPr>
        <w:pStyle w:val="a7"/>
        <w:numPr>
          <w:ilvl w:val="0"/>
          <w:numId w:val="33"/>
        </w:numPr>
      </w:pPr>
      <w:r w:rsidRPr="00DC6028">
        <w:rPr>
          <w:rFonts w:hint="eastAsia"/>
        </w:rPr>
        <w:t>學習重點在於提出可能存在的關係，為這些猜測提供理據，以及認識這些理據有其方法上、地域文化上的限制。</w:t>
      </w:r>
    </w:p>
    <w:p w:rsidR="00977941" w:rsidRPr="00DC6028" w:rsidRDefault="00977941" w:rsidP="00B748B1"/>
    <w:p w:rsidR="00977941" w:rsidRPr="00DC6028" w:rsidRDefault="00977941" w:rsidP="00B748B1"/>
    <w:p w:rsidR="005743A9" w:rsidRPr="00DC6028" w:rsidRDefault="005743A9" w:rsidP="005743A9">
      <w:pPr>
        <w:jc w:val="both"/>
      </w:pPr>
      <w:r w:rsidRPr="00DC6028">
        <w:rPr>
          <w:rFonts w:hint="eastAsia"/>
        </w:rPr>
        <w:t>參考資料：</w:t>
      </w:r>
    </w:p>
    <w:p w:rsidR="005743A9" w:rsidRPr="00DC6028" w:rsidRDefault="008C49BA" w:rsidP="005743A9">
      <w:pPr>
        <w:jc w:val="both"/>
      </w:pPr>
      <w:hyperlink r:id="rId21" w:history="1">
        <w:r w:rsidR="005743A9" w:rsidRPr="00DC6028">
          <w:rPr>
            <w:rStyle w:val="aa"/>
          </w:rPr>
          <w:t>http://www.gallup.com/poll/11770/eternal-destinations-americans-believe-heaven-hell.aspx</w:t>
        </w:r>
      </w:hyperlink>
    </w:p>
    <w:p w:rsidR="005743A9" w:rsidRPr="00DC6028" w:rsidRDefault="008C49BA" w:rsidP="005743A9">
      <w:pPr>
        <w:jc w:val="both"/>
      </w:pPr>
      <w:hyperlink r:id="rId22" w:history="1">
        <w:r w:rsidR="005743A9" w:rsidRPr="00DC6028">
          <w:rPr>
            <w:rStyle w:val="aa"/>
          </w:rPr>
          <w:t>https://www.sciencedaily.com/releases/2012/06/120619093217.htm</w:t>
        </w:r>
      </w:hyperlink>
    </w:p>
    <w:p w:rsidR="005743A9" w:rsidRPr="00DC6028" w:rsidRDefault="008C49BA" w:rsidP="005743A9">
      <w:hyperlink r:id="rId23" w:history="1">
        <w:r w:rsidR="005743A9" w:rsidRPr="00DC6028">
          <w:rPr>
            <w:rStyle w:val="aa"/>
          </w:rPr>
          <w:t>http://pansci.asia/archives/63257</w:t>
        </w:r>
      </w:hyperlink>
      <w:r w:rsidR="005743A9" w:rsidRPr="00DC6028">
        <w:rPr>
          <w:rFonts w:hint="eastAsia"/>
        </w:rPr>
        <w:t xml:space="preserve"> </w:t>
      </w:r>
    </w:p>
    <w:p w:rsidR="00325C12" w:rsidRPr="00DC6028" w:rsidRDefault="00325C12" w:rsidP="00B748B1">
      <w:r w:rsidRPr="00DC6028">
        <w:br w:type="page"/>
      </w:r>
    </w:p>
    <w:p w:rsidR="005857C6" w:rsidRPr="00DC6028" w:rsidRDefault="006D24F8" w:rsidP="00B748B1">
      <w:pPr>
        <w:jc w:val="center"/>
        <w:rPr>
          <w:rFonts w:ascii="標楷體" w:eastAsia="標楷體" w:hAnsi="標楷體"/>
          <w:b/>
          <w:sz w:val="40"/>
          <w:szCs w:val="36"/>
        </w:rPr>
      </w:pPr>
      <w:r w:rsidRPr="00DC6028">
        <w:rPr>
          <w:rFonts w:ascii="標楷體" w:eastAsia="標楷體" w:hAnsi="標楷體" w:hint="eastAsia"/>
          <w:b/>
          <w:sz w:val="40"/>
          <w:szCs w:val="36"/>
        </w:rPr>
        <w:t>個案﹙</w:t>
      </w:r>
      <w:r w:rsidR="006F29B4" w:rsidRPr="00DC6028">
        <w:rPr>
          <w:rFonts w:ascii="標楷體" w:eastAsia="標楷體" w:hAnsi="標楷體" w:hint="eastAsia"/>
          <w:b/>
          <w:sz w:val="40"/>
          <w:szCs w:val="36"/>
        </w:rPr>
        <w:t>七</w:t>
      </w:r>
      <w:r w:rsidRPr="00DC6028">
        <w:rPr>
          <w:rFonts w:ascii="標楷體" w:eastAsia="標楷體" w:hAnsi="標楷體" w:hint="eastAsia"/>
          <w:b/>
          <w:sz w:val="40"/>
          <w:szCs w:val="36"/>
        </w:rPr>
        <w:t>﹚</w:t>
      </w:r>
      <w:r w:rsidR="005857C6" w:rsidRPr="00DC6028">
        <w:rPr>
          <w:rFonts w:ascii="標楷體" w:eastAsia="標楷體" w:hAnsi="標楷體" w:hint="eastAsia"/>
          <w:b/>
          <w:sz w:val="40"/>
          <w:szCs w:val="36"/>
        </w:rPr>
        <w:t>：</w:t>
      </w:r>
      <w:r w:rsidR="00E742CD" w:rsidRPr="00DC6028">
        <w:rPr>
          <w:rFonts w:ascii="標楷體" w:eastAsia="標楷體" w:hAnsi="標楷體" w:hint="eastAsia"/>
          <w:b/>
          <w:sz w:val="40"/>
          <w:szCs w:val="36"/>
        </w:rPr>
        <w:t>守戒</w:t>
      </w:r>
    </w:p>
    <w:p w:rsidR="005857C6" w:rsidRPr="00DC6028" w:rsidRDefault="005857C6" w:rsidP="00B748B1">
      <w:pPr>
        <w:jc w:val="center"/>
        <w:rPr>
          <w:rFonts w:ascii="標楷體" w:eastAsia="標楷體" w:hAnsi="標楷體"/>
          <w:b/>
          <w:sz w:val="36"/>
          <w:szCs w:val="36"/>
        </w:rPr>
      </w:pPr>
    </w:p>
    <w:p w:rsidR="005857C6" w:rsidRPr="00DC6028" w:rsidRDefault="005857C6" w:rsidP="00B748B1">
      <w:r w:rsidRPr="00DC6028">
        <w:rPr>
          <w:rFonts w:hint="eastAsia"/>
        </w:rPr>
        <w:t>宗教既鼓勵人行善，也勸導人避免行惡。也許對於大部分宗教的信眾來說，避免行惡似乎比起積極的行善更為優先。能夠不做壞事，已經可以叫自己避開不潔、羞愧和罪惡。有趣的是，在勸導人避免做惡行方面，各大宗教有自己的一條明確的清單。以下是佛教和基督宗教的例子：</w:t>
      </w:r>
    </w:p>
    <w:p w:rsidR="005857C6" w:rsidRPr="00DC6028" w:rsidRDefault="005857C6" w:rsidP="00B748B1"/>
    <w:tbl>
      <w:tblPr>
        <w:tblStyle w:val="a9"/>
        <w:tblW w:w="0" w:type="auto"/>
        <w:tblLook w:val="04A0" w:firstRow="1" w:lastRow="0" w:firstColumn="1" w:lastColumn="0" w:noHBand="0" w:noVBand="1"/>
      </w:tblPr>
      <w:tblGrid>
        <w:gridCol w:w="2475"/>
        <w:gridCol w:w="3297"/>
        <w:gridCol w:w="3297"/>
      </w:tblGrid>
      <w:tr w:rsidR="002D52A1" w:rsidRPr="00DC6028" w:rsidTr="00663C1C">
        <w:tc>
          <w:tcPr>
            <w:tcW w:w="2475" w:type="dxa"/>
          </w:tcPr>
          <w:p w:rsidR="002D52A1" w:rsidRPr="00DC6028" w:rsidRDefault="002D52A1" w:rsidP="00B748B1">
            <w:pPr>
              <w:rPr>
                <w:rFonts w:asciiTheme="minorEastAsia" w:hAnsiTheme="minorEastAsia"/>
                <w:sz w:val="22"/>
              </w:rPr>
            </w:pPr>
            <w:r w:rsidRPr="00DC6028">
              <w:rPr>
                <w:rFonts w:asciiTheme="minorEastAsia" w:hAnsiTheme="minorEastAsia" w:cs="MS Mincho" w:hint="eastAsia"/>
                <w:color w:val="383838"/>
                <w:spacing w:val="15"/>
                <w:szCs w:val="27"/>
                <w:shd w:val="clear" w:color="auto" w:fill="FFFFFF"/>
              </w:rPr>
              <w:t>佛教的〈</w:t>
            </w:r>
            <w:r w:rsidRPr="00DC6028">
              <w:rPr>
                <w:rFonts w:asciiTheme="minorEastAsia" w:hAnsiTheme="minorEastAsia" w:cs="MS Mincho"/>
                <w:color w:val="383838"/>
                <w:spacing w:val="15"/>
                <w:szCs w:val="27"/>
                <w:shd w:val="clear" w:color="auto" w:fill="FFFFFF"/>
              </w:rPr>
              <w:t>五戒</w:t>
            </w:r>
            <w:r w:rsidRPr="00DC6028">
              <w:rPr>
                <w:rFonts w:asciiTheme="minorEastAsia" w:hAnsiTheme="minorEastAsia" w:cs="MS Mincho" w:hint="eastAsia"/>
                <w:color w:val="383838"/>
                <w:spacing w:val="15"/>
                <w:szCs w:val="27"/>
                <w:shd w:val="clear" w:color="auto" w:fill="FFFFFF"/>
              </w:rPr>
              <w:t>〉</w:t>
            </w:r>
          </w:p>
          <w:p w:rsidR="002D52A1" w:rsidRPr="00DC6028" w:rsidRDefault="002D52A1" w:rsidP="00B748B1">
            <w:pPr>
              <w:ind w:left="360"/>
            </w:pPr>
          </w:p>
          <w:p w:rsidR="002D52A1" w:rsidRPr="00DC6028" w:rsidRDefault="002D52A1" w:rsidP="00B748B1">
            <w:pPr>
              <w:pStyle w:val="a7"/>
              <w:numPr>
                <w:ilvl w:val="0"/>
                <w:numId w:val="16"/>
              </w:numPr>
              <w:ind w:left="720"/>
              <w:rPr>
                <w:rFonts w:eastAsia="Times New Roman"/>
              </w:rPr>
            </w:pPr>
            <w:r w:rsidRPr="00DC6028">
              <w:rPr>
                <w:rFonts w:ascii="MS Mincho" w:eastAsia="MS Mincho" w:hAnsi="MS Mincho" w:cs="MS Mincho"/>
              </w:rPr>
              <w:t>不殺生</w:t>
            </w:r>
          </w:p>
          <w:p w:rsidR="002D52A1" w:rsidRPr="00DC6028" w:rsidRDefault="002D52A1" w:rsidP="00B748B1">
            <w:pPr>
              <w:pStyle w:val="a7"/>
              <w:numPr>
                <w:ilvl w:val="0"/>
                <w:numId w:val="16"/>
              </w:numPr>
              <w:ind w:left="720"/>
              <w:rPr>
                <w:rFonts w:eastAsia="Times New Roman"/>
              </w:rPr>
            </w:pPr>
            <w:r w:rsidRPr="00DC6028">
              <w:rPr>
                <w:rFonts w:ascii="MS Mincho" w:eastAsia="MS Mincho" w:hAnsi="MS Mincho" w:cs="MS Mincho"/>
              </w:rPr>
              <w:t>不</w:t>
            </w:r>
            <w:r w:rsidRPr="00DC6028">
              <w:rPr>
                <w:rFonts w:ascii="SimSun" w:eastAsia="SimSun" w:hAnsi="SimSun" w:cs="SimSun"/>
              </w:rPr>
              <w:t>偷</w:t>
            </w:r>
            <w:r w:rsidRPr="00DC6028">
              <w:rPr>
                <w:rFonts w:ascii="MS Mincho" w:eastAsia="MS Mincho" w:hAnsi="MS Mincho" w:cs="MS Mincho"/>
              </w:rPr>
              <w:t>盜</w:t>
            </w:r>
          </w:p>
          <w:p w:rsidR="002D52A1" w:rsidRPr="00DC6028" w:rsidRDefault="002D52A1" w:rsidP="00B748B1">
            <w:pPr>
              <w:pStyle w:val="a7"/>
              <w:numPr>
                <w:ilvl w:val="0"/>
                <w:numId w:val="16"/>
              </w:numPr>
              <w:ind w:left="720"/>
              <w:rPr>
                <w:rFonts w:eastAsia="Times New Roman"/>
              </w:rPr>
            </w:pPr>
            <w:r w:rsidRPr="00DC6028">
              <w:rPr>
                <w:rFonts w:ascii="MS Mincho" w:eastAsia="MS Mincho" w:hAnsi="MS Mincho" w:cs="MS Mincho"/>
              </w:rPr>
              <w:t>不邪淫</w:t>
            </w:r>
          </w:p>
          <w:p w:rsidR="002D52A1" w:rsidRPr="00DC6028" w:rsidRDefault="002D52A1" w:rsidP="00B748B1">
            <w:pPr>
              <w:pStyle w:val="a7"/>
              <w:numPr>
                <w:ilvl w:val="0"/>
                <w:numId w:val="16"/>
              </w:numPr>
              <w:ind w:left="720"/>
              <w:rPr>
                <w:rFonts w:eastAsia="Times New Roman"/>
              </w:rPr>
            </w:pPr>
            <w:r w:rsidRPr="00DC6028">
              <w:rPr>
                <w:rFonts w:ascii="MS Mincho" w:eastAsia="MS Mincho" w:hAnsi="MS Mincho" w:cs="MS Mincho"/>
              </w:rPr>
              <w:t>不妄語</w:t>
            </w:r>
          </w:p>
          <w:p w:rsidR="002D52A1" w:rsidRPr="00DC6028" w:rsidRDefault="002D52A1" w:rsidP="00B748B1">
            <w:pPr>
              <w:pStyle w:val="a7"/>
              <w:numPr>
                <w:ilvl w:val="0"/>
                <w:numId w:val="16"/>
              </w:numPr>
              <w:ind w:left="720"/>
              <w:rPr>
                <w:rFonts w:eastAsia="Times New Roman"/>
              </w:rPr>
            </w:pPr>
            <w:r w:rsidRPr="00DC6028">
              <w:rPr>
                <w:rFonts w:ascii="MS Mincho" w:eastAsia="MS Mincho" w:hAnsi="MS Mincho" w:cs="MS Mincho"/>
              </w:rPr>
              <w:t>不飲酒</w:t>
            </w:r>
          </w:p>
          <w:p w:rsidR="002D52A1" w:rsidRPr="00DC6028" w:rsidRDefault="002D52A1" w:rsidP="00B748B1"/>
        </w:tc>
        <w:tc>
          <w:tcPr>
            <w:tcW w:w="3297" w:type="dxa"/>
          </w:tcPr>
          <w:p w:rsidR="002D52A1" w:rsidRPr="00DC6028" w:rsidRDefault="002D52A1" w:rsidP="00B748B1">
            <w:r w:rsidRPr="00DC6028">
              <w:rPr>
                <w:rFonts w:hint="eastAsia"/>
              </w:rPr>
              <w:t>基督教的〈十</w:t>
            </w:r>
            <w:r w:rsidR="002B691A" w:rsidRPr="00DC6028">
              <w:rPr>
                <w:rFonts w:hint="eastAsia"/>
              </w:rPr>
              <w:t>誡</w:t>
            </w:r>
            <w:r w:rsidRPr="00DC6028">
              <w:rPr>
                <w:rFonts w:hint="eastAsia"/>
              </w:rPr>
              <w:t>〉</w:t>
            </w:r>
          </w:p>
          <w:p w:rsidR="002D52A1" w:rsidRPr="00DC6028" w:rsidRDefault="002D52A1" w:rsidP="00B748B1"/>
          <w:p w:rsidR="002D52A1" w:rsidRPr="00DC6028" w:rsidRDefault="002D52A1" w:rsidP="00B748B1">
            <w:pPr>
              <w:pStyle w:val="a7"/>
              <w:numPr>
                <w:ilvl w:val="0"/>
                <w:numId w:val="17"/>
              </w:numPr>
              <w:rPr>
                <w:lang w:val="en-US"/>
              </w:rPr>
            </w:pPr>
            <w:r w:rsidRPr="00DC6028">
              <w:rPr>
                <w:rFonts w:hint="eastAsia"/>
                <w:lang w:val="en-US"/>
              </w:rPr>
              <w:t>不可拜耶和華以外的神</w:t>
            </w:r>
          </w:p>
          <w:p w:rsidR="002D52A1" w:rsidRPr="00DC6028" w:rsidRDefault="002D52A1" w:rsidP="00B748B1">
            <w:pPr>
              <w:pStyle w:val="a7"/>
              <w:numPr>
                <w:ilvl w:val="0"/>
                <w:numId w:val="17"/>
              </w:numPr>
              <w:rPr>
                <w:lang w:val="en-US"/>
              </w:rPr>
            </w:pPr>
            <w:r w:rsidRPr="00DC6028">
              <w:rPr>
                <w:rFonts w:hint="eastAsia"/>
                <w:lang w:val="en-US"/>
              </w:rPr>
              <w:t>不可製造偶像與拜偶像</w:t>
            </w:r>
          </w:p>
          <w:p w:rsidR="002D52A1" w:rsidRPr="00DC6028" w:rsidRDefault="002D52A1" w:rsidP="00B748B1">
            <w:pPr>
              <w:pStyle w:val="a7"/>
              <w:numPr>
                <w:ilvl w:val="0"/>
                <w:numId w:val="17"/>
              </w:numPr>
              <w:rPr>
                <w:lang w:val="en-US"/>
              </w:rPr>
            </w:pPr>
            <w:r w:rsidRPr="00DC6028">
              <w:rPr>
                <w:rFonts w:hint="eastAsia"/>
                <w:lang w:val="en-US"/>
              </w:rPr>
              <w:t>不可妄稱耶和華的名字</w:t>
            </w:r>
          </w:p>
          <w:p w:rsidR="002D52A1" w:rsidRPr="00DC6028" w:rsidRDefault="002D52A1" w:rsidP="00B748B1">
            <w:pPr>
              <w:pStyle w:val="a7"/>
              <w:numPr>
                <w:ilvl w:val="0"/>
                <w:numId w:val="17"/>
              </w:numPr>
              <w:rPr>
                <w:lang w:val="en-US"/>
              </w:rPr>
            </w:pPr>
            <w:r w:rsidRPr="00DC6028">
              <w:rPr>
                <w:rFonts w:hint="eastAsia"/>
                <w:lang w:val="en-US"/>
              </w:rPr>
              <w:t>當紀念安息日守為聖日</w:t>
            </w:r>
          </w:p>
          <w:p w:rsidR="002D52A1" w:rsidRPr="00DC6028" w:rsidRDefault="002D52A1" w:rsidP="00B748B1">
            <w:pPr>
              <w:pStyle w:val="a7"/>
              <w:numPr>
                <w:ilvl w:val="0"/>
                <w:numId w:val="17"/>
              </w:numPr>
              <w:rPr>
                <w:lang w:val="en-US"/>
              </w:rPr>
            </w:pPr>
            <w:r w:rsidRPr="00DC6028">
              <w:rPr>
                <w:rFonts w:hint="eastAsia"/>
                <w:lang w:val="en-US"/>
              </w:rPr>
              <w:t>應尊敬父母</w:t>
            </w:r>
          </w:p>
          <w:p w:rsidR="002D52A1" w:rsidRPr="00DC6028" w:rsidRDefault="002D52A1" w:rsidP="00B748B1">
            <w:pPr>
              <w:pStyle w:val="a7"/>
              <w:numPr>
                <w:ilvl w:val="0"/>
                <w:numId w:val="17"/>
              </w:numPr>
              <w:rPr>
                <w:lang w:val="en-US"/>
              </w:rPr>
            </w:pPr>
            <w:r w:rsidRPr="00DC6028">
              <w:rPr>
                <w:rFonts w:hint="eastAsia"/>
                <w:lang w:val="en-US"/>
              </w:rPr>
              <w:t>不可殺人</w:t>
            </w:r>
          </w:p>
          <w:p w:rsidR="002D52A1" w:rsidRPr="00DC6028" w:rsidRDefault="002D52A1" w:rsidP="00B748B1">
            <w:pPr>
              <w:pStyle w:val="a7"/>
              <w:numPr>
                <w:ilvl w:val="0"/>
                <w:numId w:val="17"/>
              </w:numPr>
              <w:rPr>
                <w:lang w:val="en-US"/>
              </w:rPr>
            </w:pPr>
            <w:r w:rsidRPr="00DC6028">
              <w:rPr>
                <w:rFonts w:hint="eastAsia"/>
                <w:lang w:val="en-US"/>
              </w:rPr>
              <w:t>不可姦淫</w:t>
            </w:r>
          </w:p>
          <w:p w:rsidR="002D52A1" w:rsidRPr="00DC6028" w:rsidRDefault="002D52A1" w:rsidP="00B748B1">
            <w:pPr>
              <w:pStyle w:val="a7"/>
              <w:numPr>
                <w:ilvl w:val="0"/>
                <w:numId w:val="17"/>
              </w:numPr>
              <w:rPr>
                <w:lang w:val="en-US"/>
              </w:rPr>
            </w:pPr>
            <w:r w:rsidRPr="00DC6028">
              <w:rPr>
                <w:rFonts w:hint="eastAsia"/>
                <w:lang w:val="en-US"/>
              </w:rPr>
              <w:t>不可偷盜</w:t>
            </w:r>
          </w:p>
          <w:p w:rsidR="002D52A1" w:rsidRPr="00DC6028" w:rsidRDefault="002D52A1" w:rsidP="00B748B1">
            <w:pPr>
              <w:pStyle w:val="a7"/>
              <w:numPr>
                <w:ilvl w:val="0"/>
                <w:numId w:val="17"/>
              </w:numPr>
              <w:rPr>
                <w:lang w:val="en-US"/>
              </w:rPr>
            </w:pPr>
            <w:r w:rsidRPr="00DC6028">
              <w:rPr>
                <w:rFonts w:hint="eastAsia"/>
                <w:lang w:val="en-US"/>
              </w:rPr>
              <w:t>不可作假見證</w:t>
            </w:r>
          </w:p>
          <w:p w:rsidR="002D52A1" w:rsidRPr="00DC6028" w:rsidRDefault="002D52A1" w:rsidP="00B748B1">
            <w:pPr>
              <w:pStyle w:val="a7"/>
              <w:numPr>
                <w:ilvl w:val="0"/>
                <w:numId w:val="17"/>
              </w:numPr>
              <w:rPr>
                <w:lang w:val="en-US"/>
              </w:rPr>
            </w:pPr>
            <w:r w:rsidRPr="00DC6028">
              <w:rPr>
                <w:rFonts w:hint="eastAsia"/>
                <w:lang w:val="en-US"/>
              </w:rPr>
              <w:t>不可貪心</w:t>
            </w:r>
          </w:p>
          <w:p w:rsidR="002D52A1" w:rsidRPr="00DC6028" w:rsidRDefault="002D52A1" w:rsidP="00B748B1"/>
        </w:tc>
        <w:tc>
          <w:tcPr>
            <w:tcW w:w="3297" w:type="dxa"/>
          </w:tcPr>
          <w:p w:rsidR="002D52A1" w:rsidRPr="00DC6028" w:rsidRDefault="002D52A1" w:rsidP="00B748B1">
            <w:r w:rsidRPr="00DC6028">
              <w:rPr>
                <w:rFonts w:hint="eastAsia"/>
              </w:rPr>
              <w:t>天主教的〈十</w:t>
            </w:r>
            <w:r w:rsidR="002B691A" w:rsidRPr="00DC6028">
              <w:rPr>
                <w:rFonts w:hint="eastAsia"/>
              </w:rPr>
              <w:t>誡</w:t>
            </w:r>
            <w:r w:rsidRPr="00DC6028">
              <w:rPr>
                <w:rFonts w:hint="eastAsia"/>
              </w:rPr>
              <w:t>〉</w:t>
            </w:r>
          </w:p>
          <w:p w:rsidR="002D52A1" w:rsidRPr="00DC6028" w:rsidRDefault="002D52A1" w:rsidP="002D52A1"/>
          <w:p w:rsidR="002D52A1" w:rsidRPr="00DC6028" w:rsidRDefault="002D52A1" w:rsidP="00521187">
            <w:pPr>
              <w:pStyle w:val="a7"/>
              <w:numPr>
                <w:ilvl w:val="1"/>
                <w:numId w:val="5"/>
              </w:numPr>
              <w:ind w:leftChars="43" w:left="463"/>
            </w:pPr>
            <w:r w:rsidRPr="00DC6028">
              <w:rPr>
                <w:rFonts w:hint="eastAsia"/>
              </w:rPr>
              <w:t>欽崇一天主在萬有之上</w:t>
            </w:r>
          </w:p>
          <w:p w:rsidR="002D52A1" w:rsidRPr="00DC6028" w:rsidRDefault="002D52A1" w:rsidP="00521187">
            <w:pPr>
              <w:pStyle w:val="a7"/>
              <w:numPr>
                <w:ilvl w:val="1"/>
                <w:numId w:val="5"/>
              </w:numPr>
              <w:ind w:leftChars="43" w:left="463"/>
            </w:pPr>
            <w:r w:rsidRPr="00DC6028">
              <w:rPr>
                <w:rFonts w:hint="eastAsia"/>
              </w:rPr>
              <w:t>毋呼天主聖名以發虛誓</w:t>
            </w:r>
          </w:p>
          <w:p w:rsidR="002D52A1" w:rsidRPr="00DC6028" w:rsidRDefault="002D52A1" w:rsidP="00521187">
            <w:pPr>
              <w:pStyle w:val="a7"/>
              <w:numPr>
                <w:ilvl w:val="1"/>
                <w:numId w:val="5"/>
              </w:numPr>
              <w:ind w:leftChars="43" w:left="463"/>
            </w:pPr>
            <w:r w:rsidRPr="00DC6028">
              <w:rPr>
                <w:rFonts w:hint="eastAsia"/>
              </w:rPr>
              <w:t>守瞻禮主日</w:t>
            </w:r>
          </w:p>
          <w:p w:rsidR="002D52A1" w:rsidRPr="00DC6028" w:rsidRDefault="002D52A1" w:rsidP="00521187">
            <w:pPr>
              <w:pStyle w:val="a7"/>
              <w:numPr>
                <w:ilvl w:val="1"/>
                <w:numId w:val="5"/>
              </w:numPr>
              <w:ind w:leftChars="43" w:left="463"/>
            </w:pPr>
            <w:r w:rsidRPr="00DC6028">
              <w:rPr>
                <w:rFonts w:hint="eastAsia"/>
              </w:rPr>
              <w:t>孝敬父母</w:t>
            </w:r>
          </w:p>
          <w:p w:rsidR="002D52A1" w:rsidRPr="00DC6028" w:rsidRDefault="002D52A1" w:rsidP="00521187">
            <w:pPr>
              <w:pStyle w:val="a7"/>
              <w:numPr>
                <w:ilvl w:val="1"/>
                <w:numId w:val="5"/>
              </w:numPr>
              <w:ind w:leftChars="43" w:left="463"/>
            </w:pPr>
            <w:r w:rsidRPr="00DC6028">
              <w:rPr>
                <w:rFonts w:hint="eastAsia"/>
              </w:rPr>
              <w:t>毋殺人</w:t>
            </w:r>
          </w:p>
          <w:p w:rsidR="002D52A1" w:rsidRPr="00DC6028" w:rsidRDefault="002D52A1" w:rsidP="00521187">
            <w:pPr>
              <w:pStyle w:val="a7"/>
              <w:numPr>
                <w:ilvl w:val="1"/>
                <w:numId w:val="5"/>
              </w:numPr>
              <w:ind w:leftChars="43" w:left="463"/>
            </w:pPr>
            <w:r w:rsidRPr="00DC6028">
              <w:rPr>
                <w:rFonts w:hint="eastAsia"/>
              </w:rPr>
              <w:t>毋行邪淫</w:t>
            </w:r>
          </w:p>
          <w:p w:rsidR="002D52A1" w:rsidRPr="00DC6028" w:rsidRDefault="002D52A1" w:rsidP="00521187">
            <w:pPr>
              <w:pStyle w:val="a7"/>
              <w:numPr>
                <w:ilvl w:val="1"/>
                <w:numId w:val="5"/>
              </w:numPr>
              <w:ind w:leftChars="43" w:left="463"/>
            </w:pPr>
            <w:r w:rsidRPr="00DC6028">
              <w:rPr>
                <w:rFonts w:hint="eastAsia"/>
              </w:rPr>
              <w:t>毋偷盜</w:t>
            </w:r>
          </w:p>
          <w:p w:rsidR="002D52A1" w:rsidRPr="00DC6028" w:rsidRDefault="002D52A1" w:rsidP="00521187">
            <w:pPr>
              <w:pStyle w:val="a7"/>
              <w:numPr>
                <w:ilvl w:val="1"/>
                <w:numId w:val="5"/>
              </w:numPr>
              <w:ind w:leftChars="43" w:left="463"/>
            </w:pPr>
            <w:r w:rsidRPr="00DC6028">
              <w:rPr>
                <w:rFonts w:hint="eastAsia"/>
              </w:rPr>
              <w:t>毋妄證</w:t>
            </w:r>
          </w:p>
          <w:p w:rsidR="002D52A1" w:rsidRPr="00DC6028" w:rsidRDefault="002D52A1" w:rsidP="00521187">
            <w:pPr>
              <w:pStyle w:val="a7"/>
              <w:numPr>
                <w:ilvl w:val="1"/>
                <w:numId w:val="5"/>
              </w:numPr>
              <w:ind w:leftChars="43" w:left="463"/>
            </w:pPr>
            <w:r w:rsidRPr="00DC6028">
              <w:rPr>
                <w:rFonts w:hint="eastAsia"/>
              </w:rPr>
              <w:t>毋願他人妻</w:t>
            </w:r>
          </w:p>
          <w:p w:rsidR="002D52A1" w:rsidRPr="00DC6028" w:rsidRDefault="002D52A1" w:rsidP="00521187">
            <w:pPr>
              <w:pStyle w:val="a7"/>
              <w:numPr>
                <w:ilvl w:val="1"/>
                <w:numId w:val="5"/>
              </w:numPr>
              <w:ind w:leftChars="43" w:left="463"/>
            </w:pPr>
            <w:r w:rsidRPr="00DC6028">
              <w:rPr>
                <w:rFonts w:hint="eastAsia"/>
              </w:rPr>
              <w:t>毋貪他人財物</w:t>
            </w:r>
          </w:p>
        </w:tc>
      </w:tr>
    </w:tbl>
    <w:p w:rsidR="005857C6" w:rsidRPr="00DC6028" w:rsidRDefault="005857C6" w:rsidP="00B748B1"/>
    <w:p w:rsidR="0060175E" w:rsidRPr="00DC6028" w:rsidRDefault="0060175E" w:rsidP="0060175E">
      <w:pPr>
        <w:rPr>
          <w:rFonts w:asciiTheme="minorEastAsia" w:hAnsiTheme="minorEastAsia"/>
        </w:rPr>
      </w:pPr>
      <w:r w:rsidRPr="00DC6028">
        <w:rPr>
          <w:rFonts w:asciiTheme="minorEastAsia" w:hAnsiTheme="minorEastAsia" w:hint="eastAsia"/>
        </w:rPr>
        <w:t>問題討論：</w:t>
      </w:r>
    </w:p>
    <w:p w:rsidR="0060175E" w:rsidRPr="00DC6028" w:rsidRDefault="0060175E" w:rsidP="00B748B1"/>
    <w:p w:rsidR="005857C6" w:rsidRPr="00DC6028" w:rsidRDefault="005857C6" w:rsidP="00B748B1">
      <w:pPr>
        <w:pStyle w:val="a7"/>
        <w:numPr>
          <w:ilvl w:val="0"/>
          <w:numId w:val="18"/>
        </w:numPr>
        <w:rPr>
          <w:lang w:val="en-US"/>
        </w:rPr>
      </w:pPr>
      <w:r w:rsidRPr="00DC6028">
        <w:rPr>
          <w:rFonts w:hint="eastAsia"/>
          <w:lang w:val="en-US"/>
        </w:rPr>
        <w:t>比較佛教的〈五戒〉和基督教</w:t>
      </w:r>
      <w:r w:rsidR="002B691A" w:rsidRPr="00DC6028">
        <w:rPr>
          <w:lang w:val="en-US" w:eastAsia="zh-HK"/>
        </w:rPr>
        <w:t>/</w:t>
      </w:r>
      <w:r w:rsidR="002B691A" w:rsidRPr="00DC6028">
        <w:rPr>
          <w:rFonts w:hint="eastAsia"/>
          <w:lang w:val="en-US"/>
        </w:rPr>
        <w:t>天主教</w:t>
      </w:r>
      <w:r w:rsidRPr="00DC6028">
        <w:rPr>
          <w:rFonts w:hint="eastAsia"/>
          <w:lang w:val="en-US"/>
        </w:rPr>
        <w:t>的〈十</w:t>
      </w:r>
      <w:r w:rsidR="002B691A" w:rsidRPr="00DC6028">
        <w:rPr>
          <w:rFonts w:hint="eastAsia"/>
        </w:rPr>
        <w:t>誡</w:t>
      </w:r>
      <w:r w:rsidRPr="00DC6028">
        <w:rPr>
          <w:rFonts w:hint="eastAsia"/>
          <w:lang w:val="en-US"/>
        </w:rPr>
        <w:t>〉，你發現</w:t>
      </w:r>
      <w:r w:rsidR="002500EE" w:rsidRPr="00DC6028">
        <w:rPr>
          <w:rFonts w:hint="eastAsia"/>
          <w:lang w:val="en-US"/>
        </w:rPr>
        <w:t>甚</w:t>
      </w:r>
      <w:r w:rsidRPr="00DC6028">
        <w:rPr>
          <w:rFonts w:hint="eastAsia"/>
          <w:lang w:val="en-US"/>
        </w:rPr>
        <w:t>麼異同？</w:t>
      </w:r>
    </w:p>
    <w:p w:rsidR="005857C6" w:rsidRPr="00DC6028" w:rsidRDefault="005857C6" w:rsidP="00B748B1">
      <w:pPr>
        <w:pStyle w:val="a7"/>
        <w:numPr>
          <w:ilvl w:val="0"/>
          <w:numId w:val="18"/>
        </w:numPr>
        <w:rPr>
          <w:lang w:val="en-US"/>
        </w:rPr>
      </w:pPr>
      <w:r w:rsidRPr="00DC6028">
        <w:rPr>
          <w:rFonts w:hint="eastAsia"/>
          <w:lang w:val="en-US"/>
        </w:rPr>
        <w:t>你認為為</w:t>
      </w:r>
      <w:r w:rsidR="002500EE" w:rsidRPr="00DC6028">
        <w:rPr>
          <w:rFonts w:hint="eastAsia"/>
          <w:lang w:val="en-US"/>
        </w:rPr>
        <w:t>甚</w:t>
      </w:r>
      <w:r w:rsidRPr="00DC6028">
        <w:rPr>
          <w:rFonts w:hint="eastAsia"/>
          <w:lang w:val="en-US"/>
        </w:rPr>
        <w:t>麼兩個宗教有相近的基本戒律？</w:t>
      </w:r>
    </w:p>
    <w:p w:rsidR="005857C6" w:rsidRPr="00DC6028" w:rsidRDefault="005857C6" w:rsidP="00B748B1">
      <w:pPr>
        <w:pStyle w:val="a7"/>
        <w:numPr>
          <w:ilvl w:val="0"/>
          <w:numId w:val="18"/>
        </w:numPr>
        <w:rPr>
          <w:lang w:val="en-US"/>
        </w:rPr>
      </w:pPr>
      <w:r w:rsidRPr="00DC6028">
        <w:rPr>
          <w:rFonts w:hint="eastAsia"/>
          <w:lang w:val="en-US"/>
        </w:rPr>
        <w:t>你認為這些相近的基本戒律與現代人生活</w:t>
      </w:r>
      <w:r w:rsidR="003C7E2A" w:rsidRPr="00DC6028">
        <w:rPr>
          <w:rFonts w:hint="eastAsia"/>
          <w:lang w:val="en-US"/>
        </w:rPr>
        <w:t>有</w:t>
      </w:r>
      <w:r w:rsidRPr="00DC6028">
        <w:rPr>
          <w:rFonts w:hint="eastAsia"/>
          <w:lang w:val="en-US"/>
        </w:rPr>
        <w:t>關係嗎？為</w:t>
      </w:r>
      <w:r w:rsidR="002500EE" w:rsidRPr="00DC6028">
        <w:rPr>
          <w:rFonts w:hint="eastAsia"/>
          <w:lang w:val="en-US"/>
        </w:rPr>
        <w:t>甚</w:t>
      </w:r>
      <w:r w:rsidRPr="00DC6028">
        <w:rPr>
          <w:rFonts w:hint="eastAsia"/>
          <w:lang w:val="en-US"/>
        </w:rPr>
        <w:t>麼？</w:t>
      </w:r>
    </w:p>
    <w:p w:rsidR="005857C6" w:rsidRPr="00DC6028" w:rsidRDefault="005857C6" w:rsidP="00B748B1"/>
    <w:p w:rsidR="00E43571" w:rsidRPr="00DC6028" w:rsidRDefault="00E43571" w:rsidP="00796247">
      <w:pPr>
        <w:rPr>
          <w:rFonts w:asciiTheme="minorEastAsia" w:hAnsiTheme="minorEastAsia"/>
        </w:rPr>
      </w:pPr>
      <w:r w:rsidRPr="00DC6028">
        <w:rPr>
          <w:rFonts w:asciiTheme="minorEastAsia" w:hAnsiTheme="minorEastAsia" w:hint="eastAsia"/>
        </w:rPr>
        <w:t>學生或會提及以下</w:t>
      </w:r>
      <w:r w:rsidRPr="00DC6028">
        <w:rPr>
          <w:rFonts w:asciiTheme="minorEastAsia" w:hAnsiTheme="minorEastAsia"/>
        </w:rPr>
        <w:t>重點</w:t>
      </w:r>
      <w:r w:rsidRPr="00DC6028">
        <w:rPr>
          <w:rFonts w:asciiTheme="minorEastAsia" w:hAnsiTheme="minorEastAsia" w:hint="eastAsia"/>
        </w:rPr>
        <w:t>，其他合理答案亦可接受</w:t>
      </w:r>
      <w:r w:rsidRPr="00DC6028">
        <w:rPr>
          <w:rFonts w:asciiTheme="minorEastAsia" w:hAnsiTheme="minorEastAsia"/>
        </w:rPr>
        <w:t>:</w:t>
      </w:r>
    </w:p>
    <w:p w:rsidR="00E43571" w:rsidRPr="00DC6028" w:rsidRDefault="00E43571" w:rsidP="00796247">
      <w:pPr>
        <w:rPr>
          <w:rFonts w:asciiTheme="minorEastAsia" w:hAnsiTheme="minorEastAsia"/>
        </w:rPr>
      </w:pPr>
    </w:p>
    <w:p w:rsidR="00C71477" w:rsidRPr="00DC6028" w:rsidRDefault="00C71477" w:rsidP="00796247">
      <w:pPr>
        <w:pStyle w:val="a7"/>
        <w:numPr>
          <w:ilvl w:val="0"/>
          <w:numId w:val="34"/>
        </w:numPr>
      </w:pPr>
      <w:r w:rsidRPr="00DC6028">
        <w:rPr>
          <w:rFonts w:hint="eastAsia"/>
        </w:rPr>
        <w:t>學生或會指出</w:t>
      </w:r>
      <w:r w:rsidRPr="00DC6028">
        <w:rPr>
          <w:rFonts w:hint="eastAsia"/>
          <w:lang w:val="en-US"/>
        </w:rPr>
        <w:t>佛教的〈五戒〉和基督教</w:t>
      </w:r>
      <w:r w:rsidRPr="00DC6028">
        <w:rPr>
          <w:lang w:val="en-US" w:eastAsia="zh-HK"/>
        </w:rPr>
        <w:t>/</w:t>
      </w:r>
      <w:r w:rsidRPr="00DC6028">
        <w:rPr>
          <w:rFonts w:hint="eastAsia"/>
          <w:lang w:val="en-US"/>
        </w:rPr>
        <w:t>天主教的〈十</w:t>
      </w:r>
      <w:r w:rsidRPr="00DC6028">
        <w:rPr>
          <w:rFonts w:hint="eastAsia"/>
        </w:rPr>
        <w:t>誡</w:t>
      </w:r>
      <w:r w:rsidRPr="00DC6028">
        <w:rPr>
          <w:rFonts w:hint="eastAsia"/>
          <w:lang w:val="en-US"/>
        </w:rPr>
        <w:t>〉內容相近和相異的地方，亦有可能就其戒條的次序作分析。</w:t>
      </w:r>
    </w:p>
    <w:p w:rsidR="00C71477" w:rsidRPr="00DC6028" w:rsidRDefault="00C71477" w:rsidP="00796247">
      <w:pPr>
        <w:pStyle w:val="a7"/>
        <w:numPr>
          <w:ilvl w:val="0"/>
          <w:numId w:val="34"/>
        </w:numPr>
      </w:pPr>
      <w:r w:rsidRPr="00DC6028">
        <w:rPr>
          <w:rFonts w:hint="eastAsia"/>
          <w:lang w:val="en-US"/>
        </w:rPr>
        <w:t>學生或能為相近的基本戒律提出社會</w:t>
      </w:r>
      <w:r w:rsidR="00500CCA" w:rsidRPr="00DC6028">
        <w:rPr>
          <w:rFonts w:hint="eastAsia"/>
          <w:lang w:val="en-US"/>
        </w:rPr>
        <w:t>運作</w:t>
      </w:r>
      <w:r w:rsidRPr="00DC6028">
        <w:rPr>
          <w:rFonts w:hint="eastAsia"/>
          <w:lang w:val="en-US"/>
        </w:rPr>
        <w:t>和</w:t>
      </w:r>
      <w:r w:rsidR="00500CCA" w:rsidRPr="00DC6028">
        <w:rPr>
          <w:rFonts w:hint="eastAsia"/>
          <w:lang w:val="en-US"/>
        </w:rPr>
        <w:t>倫理向度的解說。</w:t>
      </w:r>
    </w:p>
    <w:p w:rsidR="00500CCA" w:rsidRPr="00DC6028" w:rsidRDefault="00500CCA" w:rsidP="00796247">
      <w:pPr>
        <w:pStyle w:val="a7"/>
        <w:numPr>
          <w:ilvl w:val="0"/>
          <w:numId w:val="34"/>
        </w:numPr>
      </w:pPr>
      <w:r w:rsidRPr="00DC6028">
        <w:rPr>
          <w:rFonts w:hint="eastAsia"/>
          <w:lang w:val="en-US"/>
        </w:rPr>
        <w:t>就這些相近的基本戒律與現代人生活方面，學生或會指出背後的原則和人與人相處的基本課題沒有改變，但文化的變遷與社會環境的改變對</w:t>
      </w:r>
      <w:r w:rsidR="00572920" w:rsidRPr="00DC6028">
        <w:rPr>
          <w:rFonts w:hint="eastAsia"/>
          <w:lang w:val="en-US"/>
        </w:rPr>
        <w:t>某些</w:t>
      </w:r>
      <w:r w:rsidRPr="00DC6028">
        <w:rPr>
          <w:rFonts w:hint="eastAsia"/>
          <w:lang w:val="en-US"/>
        </w:rPr>
        <w:t>戒條有影響，如飲酒。</w:t>
      </w:r>
    </w:p>
    <w:p w:rsidR="00E43571" w:rsidRPr="00DC6028" w:rsidRDefault="00E43571" w:rsidP="00796247">
      <w:pPr>
        <w:pStyle w:val="a7"/>
        <w:ind w:left="480"/>
      </w:pPr>
    </w:p>
    <w:tbl>
      <w:tblPr>
        <w:tblStyle w:val="a9"/>
        <w:tblW w:w="0" w:type="auto"/>
        <w:tblLook w:val="04A0" w:firstRow="1" w:lastRow="0" w:firstColumn="1" w:lastColumn="0" w:noHBand="0" w:noVBand="1"/>
      </w:tblPr>
      <w:tblGrid>
        <w:gridCol w:w="9236"/>
      </w:tblGrid>
      <w:tr w:rsidR="005857C6" w:rsidRPr="00DC6028" w:rsidTr="00FB4886">
        <w:tc>
          <w:tcPr>
            <w:tcW w:w="9010" w:type="dxa"/>
          </w:tcPr>
          <w:p w:rsidR="005857C6" w:rsidRPr="00DC6028" w:rsidRDefault="005857C6" w:rsidP="00B748B1">
            <w:pPr>
              <w:jc w:val="center"/>
              <w:rPr>
                <w:rFonts w:ascii="標楷體" w:eastAsia="標楷體" w:hAnsi="標楷體"/>
                <w:b/>
                <w:sz w:val="36"/>
                <w:szCs w:val="36"/>
              </w:rPr>
            </w:pPr>
            <w:r w:rsidRPr="00DC6028">
              <w:rPr>
                <w:rFonts w:ascii="標楷體" w:eastAsia="標楷體" w:hAnsi="標楷體" w:hint="eastAsia"/>
                <w:b/>
                <w:sz w:val="36"/>
                <w:szCs w:val="36"/>
              </w:rPr>
              <w:t>全球倫理</w:t>
            </w:r>
          </w:p>
          <w:p w:rsidR="005857C6" w:rsidRPr="00DC6028" w:rsidRDefault="005857C6" w:rsidP="00B748B1"/>
          <w:p w:rsidR="005857C6" w:rsidRPr="00DC6028" w:rsidRDefault="005857C6" w:rsidP="00B748B1">
            <w:pPr>
              <w:rPr>
                <w:rFonts w:ascii="Verdana" w:hAnsi="Verdana"/>
                <w:color w:val="000000"/>
              </w:rPr>
            </w:pPr>
            <w:r w:rsidRPr="00DC6028">
              <w:rPr>
                <w:color w:val="000000"/>
              </w:rPr>
              <w:t>1993</w:t>
            </w:r>
            <w:r w:rsidRPr="00DC6028">
              <w:rPr>
                <w:rFonts w:hint="eastAsia"/>
                <w:color w:val="000000"/>
              </w:rPr>
              <w:t>年，來自</w:t>
            </w:r>
            <w:r w:rsidRPr="00DC6028">
              <w:rPr>
                <w:rFonts w:ascii="Verdana" w:hAnsi="Verdana" w:hint="eastAsia"/>
                <w:color w:val="000000"/>
              </w:rPr>
              <w:t>世界各地各個宗教的的六千多位代表，來到美國芝加哥出席世界宗教議會大會，並共同簽署了《走向全球倫理宣言》（下簡稱《宣言》）。《宣言》提出要在全球推動一套倫理準則，為全人類提供「一些有約束力的價值觀、不可或缺的標準，以及根本道德態度最低限度的基本共識。」</w:t>
            </w:r>
          </w:p>
          <w:p w:rsidR="005857C6" w:rsidRPr="00DC6028" w:rsidRDefault="005857C6" w:rsidP="00B748B1">
            <w:pPr>
              <w:rPr>
                <w:rFonts w:ascii="Verdana" w:hAnsi="Verdana"/>
                <w:color w:val="000000"/>
              </w:rPr>
            </w:pPr>
          </w:p>
          <w:p w:rsidR="005857C6" w:rsidRPr="00DC6028" w:rsidRDefault="005857C6" w:rsidP="00B748B1">
            <w:pPr>
              <w:rPr>
                <w:rFonts w:ascii="Verdana" w:hAnsi="Verdana"/>
                <w:color w:val="000000"/>
              </w:rPr>
            </w:pPr>
            <w:r w:rsidRPr="00DC6028">
              <w:rPr>
                <w:rFonts w:ascii="Verdana" w:hAnsi="Verdana" w:hint="eastAsia"/>
                <w:color w:val="000000"/>
              </w:rPr>
              <w:t>《宣言》承認不同宗教就</w:t>
            </w:r>
            <w:r w:rsidR="002500EE" w:rsidRPr="00DC6028">
              <w:rPr>
                <w:rFonts w:ascii="Verdana" w:hAnsi="Verdana" w:hint="eastAsia"/>
                <w:color w:val="000000"/>
              </w:rPr>
              <w:t>甚</w:t>
            </w:r>
            <w:r w:rsidRPr="00DC6028">
              <w:rPr>
                <w:rFonts w:ascii="Verdana" w:hAnsi="Verdana" w:hint="eastAsia"/>
                <w:color w:val="000000"/>
              </w:rPr>
              <w:t>麼是對和錯的問題上，意見是分歧的。然而，大會與會者同意，在分歧背後，還是有</w:t>
            </w:r>
            <w:r w:rsidR="00952881" w:rsidRPr="00DC6028">
              <w:rPr>
                <w:rFonts w:ascii="Verdana" w:hAnsi="Verdana" w:hint="eastAsia"/>
                <w:color w:val="000000"/>
              </w:rPr>
              <w:t>各宗教認同的</w:t>
            </w:r>
            <w:r w:rsidRPr="00DC6028">
              <w:rPr>
                <w:rFonts w:ascii="Verdana" w:hAnsi="Verdana" w:hint="eastAsia"/>
                <w:color w:val="000000"/>
              </w:rPr>
              <w:t>最基本原則。比如說，大家都同意要「拋棄一切形式的自我中心主義，拋棄一切形式的自私自利」，所以不同宗教都會接納如「己所不欲，勿施於人」或「你希望人怎樣待你，你也要怎樣待人」等基本原則。</w:t>
            </w:r>
          </w:p>
          <w:p w:rsidR="005857C6" w:rsidRPr="00DC6028" w:rsidRDefault="005857C6" w:rsidP="00B748B1">
            <w:pPr>
              <w:rPr>
                <w:rFonts w:ascii="Verdana" w:hAnsi="Verdana"/>
                <w:color w:val="000000"/>
              </w:rPr>
            </w:pPr>
          </w:p>
          <w:p w:rsidR="005857C6" w:rsidRPr="00DC6028" w:rsidRDefault="005857C6" w:rsidP="00B748B1">
            <w:pPr>
              <w:rPr>
                <w:rFonts w:ascii="Verdana" w:hAnsi="Verdana"/>
                <w:color w:val="000000"/>
              </w:rPr>
            </w:pPr>
            <w:r w:rsidRPr="00DC6028">
              <w:rPr>
                <w:rFonts w:ascii="Verdana" w:hAnsi="Verdana" w:hint="eastAsia"/>
                <w:color w:val="000000"/>
              </w:rPr>
              <w:t>在這些最高原則之下，《宣言》提出四條更具體的道德原則：</w:t>
            </w:r>
          </w:p>
          <w:p w:rsidR="005857C6" w:rsidRPr="00DC6028" w:rsidRDefault="005857C6" w:rsidP="00B748B1">
            <w:pPr>
              <w:rPr>
                <w:rFonts w:ascii="Verdana" w:hAnsi="Verdana"/>
                <w:color w:val="000000"/>
              </w:rPr>
            </w:pPr>
          </w:p>
          <w:p w:rsidR="005857C6" w:rsidRPr="00DC6028" w:rsidRDefault="005857C6" w:rsidP="00B748B1">
            <w:pPr>
              <w:pStyle w:val="a7"/>
              <w:numPr>
                <w:ilvl w:val="0"/>
                <w:numId w:val="19"/>
              </w:numPr>
              <w:rPr>
                <w:rFonts w:ascii="Verdana" w:hAnsi="Verdana"/>
                <w:bCs/>
                <w:color w:val="000000"/>
              </w:rPr>
            </w:pPr>
            <w:r w:rsidRPr="00DC6028">
              <w:rPr>
                <w:rFonts w:ascii="Verdana" w:hAnsi="Verdana" w:hint="eastAsia"/>
                <w:color w:val="000000"/>
                <w:u w:val="single"/>
              </w:rPr>
              <w:t>堅持一種非暴力與尊重一切生命的文化</w:t>
            </w:r>
          </w:p>
          <w:p w:rsidR="005857C6" w:rsidRPr="00DC6028" w:rsidRDefault="005857C6" w:rsidP="00B748B1">
            <w:pPr>
              <w:pStyle w:val="a7"/>
              <w:numPr>
                <w:ilvl w:val="1"/>
                <w:numId w:val="19"/>
              </w:numPr>
              <w:ind w:left="734"/>
              <w:rPr>
                <w:rFonts w:ascii="Verdana" w:hAnsi="Verdana"/>
                <w:bCs/>
                <w:color w:val="000000"/>
              </w:rPr>
            </w:pPr>
            <w:r w:rsidRPr="00DC6028">
              <w:rPr>
                <w:rFonts w:ascii="Verdana" w:hAnsi="Verdana" w:hint="eastAsia"/>
                <w:bCs/>
                <w:color w:val="000000"/>
              </w:rPr>
              <w:t>要尊重生命、不對任何人施予暴力、不以暴力解決衝突</w:t>
            </w:r>
            <w:r w:rsidRPr="00DC6028">
              <w:rPr>
                <w:rFonts w:ascii="Verdana" w:hAnsi="Verdana"/>
                <w:bCs/>
                <w:color w:val="000000"/>
              </w:rPr>
              <w:t xml:space="preserve"> </w:t>
            </w:r>
          </w:p>
          <w:p w:rsidR="005857C6" w:rsidRPr="00DC6028" w:rsidRDefault="005857C6" w:rsidP="00B748B1">
            <w:pPr>
              <w:pStyle w:val="a7"/>
              <w:numPr>
                <w:ilvl w:val="1"/>
                <w:numId w:val="19"/>
              </w:numPr>
              <w:ind w:left="734"/>
              <w:rPr>
                <w:rFonts w:ascii="Verdana" w:hAnsi="Verdana"/>
                <w:bCs/>
                <w:color w:val="000000"/>
              </w:rPr>
            </w:pPr>
            <w:r w:rsidRPr="00DC6028">
              <w:rPr>
                <w:rFonts w:ascii="Verdana" w:hAnsi="Verdana" w:hint="eastAsia"/>
                <w:bCs/>
                <w:color w:val="000000"/>
              </w:rPr>
              <w:t>保護、愛護和照顧</w:t>
            </w:r>
            <w:r w:rsidR="001D7FDB" w:rsidRPr="00DC6028">
              <w:rPr>
                <w:rFonts w:ascii="Verdana" w:hAnsi="Verdana" w:hint="eastAsia"/>
                <w:bCs/>
                <w:color w:val="000000"/>
              </w:rPr>
              <w:t>地</w:t>
            </w:r>
            <w:r w:rsidRPr="00DC6028">
              <w:rPr>
                <w:rFonts w:ascii="Verdana" w:hAnsi="Verdana" w:hint="eastAsia"/>
                <w:bCs/>
                <w:color w:val="000000"/>
              </w:rPr>
              <w:t>球上的動物和植物的生命，不剝奪牠們</w:t>
            </w:r>
          </w:p>
          <w:p w:rsidR="005857C6" w:rsidRPr="00DC6028" w:rsidRDefault="005857C6" w:rsidP="00B748B1">
            <w:pPr>
              <w:pStyle w:val="a7"/>
              <w:ind w:left="734"/>
              <w:rPr>
                <w:rFonts w:ascii="Verdana" w:hAnsi="Verdana"/>
                <w:bCs/>
                <w:color w:val="000000"/>
              </w:rPr>
            </w:pPr>
          </w:p>
          <w:p w:rsidR="005857C6" w:rsidRPr="00DC6028" w:rsidRDefault="005857C6" w:rsidP="00B748B1">
            <w:pPr>
              <w:pStyle w:val="a7"/>
              <w:numPr>
                <w:ilvl w:val="0"/>
                <w:numId w:val="19"/>
              </w:numPr>
              <w:rPr>
                <w:rFonts w:ascii="Verdana" w:hAnsi="Verdana"/>
                <w:bCs/>
                <w:color w:val="000000"/>
              </w:rPr>
            </w:pPr>
            <w:r w:rsidRPr="00DC6028">
              <w:rPr>
                <w:rFonts w:ascii="Verdana" w:hAnsi="Verdana" w:hint="eastAsia"/>
                <w:color w:val="000000"/>
                <w:u w:val="single"/>
              </w:rPr>
              <w:t>堅持一種致力於團結的文化和公正的經濟秩序</w:t>
            </w:r>
          </w:p>
          <w:p w:rsidR="005857C6" w:rsidRPr="00DC6028" w:rsidRDefault="005857C6" w:rsidP="00B748B1">
            <w:pPr>
              <w:pStyle w:val="a7"/>
              <w:numPr>
                <w:ilvl w:val="1"/>
                <w:numId w:val="19"/>
              </w:numPr>
              <w:ind w:left="734"/>
              <w:rPr>
                <w:rFonts w:ascii="Verdana" w:hAnsi="Verdana"/>
                <w:bCs/>
                <w:color w:val="000000"/>
              </w:rPr>
            </w:pPr>
            <w:r w:rsidRPr="00DC6028">
              <w:rPr>
                <w:rFonts w:ascii="Verdana" w:hAnsi="Verdana" w:hint="eastAsia"/>
                <w:bCs/>
                <w:color w:val="000000"/>
              </w:rPr>
              <w:t>沒有人有權偷竊或佔有他人財產或公共財產</w:t>
            </w:r>
          </w:p>
          <w:p w:rsidR="005857C6" w:rsidRPr="00DC6028" w:rsidRDefault="005857C6" w:rsidP="00B748B1">
            <w:pPr>
              <w:pStyle w:val="a7"/>
              <w:numPr>
                <w:ilvl w:val="1"/>
                <w:numId w:val="19"/>
              </w:numPr>
              <w:ind w:left="734"/>
              <w:rPr>
                <w:rFonts w:ascii="Verdana" w:hAnsi="Verdana"/>
                <w:bCs/>
                <w:color w:val="000000"/>
              </w:rPr>
            </w:pPr>
            <w:r w:rsidRPr="00DC6028">
              <w:rPr>
                <w:rFonts w:ascii="Verdana" w:hAnsi="Verdana" w:hint="eastAsia"/>
                <w:bCs/>
                <w:color w:val="000000"/>
              </w:rPr>
              <w:t>不要為了支配自己的財產，而不顧社會和地球的需要</w:t>
            </w:r>
          </w:p>
          <w:p w:rsidR="005857C6" w:rsidRPr="00DC6028" w:rsidRDefault="005857C6" w:rsidP="00B748B1">
            <w:pPr>
              <w:pStyle w:val="a7"/>
              <w:numPr>
                <w:ilvl w:val="1"/>
                <w:numId w:val="19"/>
              </w:numPr>
              <w:ind w:left="734"/>
              <w:rPr>
                <w:rFonts w:ascii="Verdana" w:hAnsi="Verdana"/>
                <w:bCs/>
                <w:color w:val="000000"/>
              </w:rPr>
            </w:pPr>
            <w:r w:rsidRPr="00DC6028">
              <w:rPr>
                <w:rFonts w:ascii="Verdana" w:hAnsi="Verdana" w:hint="eastAsia"/>
                <w:bCs/>
                <w:color w:val="000000"/>
              </w:rPr>
              <w:t>必須建立更公正的世界經濟結構，讓數以億計的赤貧之人可脫離困境</w:t>
            </w:r>
          </w:p>
          <w:p w:rsidR="005857C6" w:rsidRPr="00DC6028" w:rsidRDefault="005857C6" w:rsidP="00B748B1">
            <w:pPr>
              <w:pStyle w:val="a7"/>
              <w:ind w:left="734"/>
              <w:rPr>
                <w:rFonts w:ascii="Verdana" w:hAnsi="Verdana"/>
                <w:bCs/>
                <w:color w:val="000000"/>
              </w:rPr>
            </w:pPr>
            <w:r w:rsidRPr="00DC6028">
              <w:rPr>
                <w:rFonts w:ascii="Verdana" w:hAnsi="Verdana"/>
                <w:bCs/>
                <w:color w:val="000000"/>
              </w:rPr>
              <w:t xml:space="preserve"> </w:t>
            </w:r>
          </w:p>
          <w:p w:rsidR="005857C6" w:rsidRPr="00DC6028" w:rsidRDefault="005857C6" w:rsidP="00B748B1">
            <w:pPr>
              <w:pStyle w:val="a7"/>
              <w:numPr>
                <w:ilvl w:val="0"/>
                <w:numId w:val="19"/>
              </w:numPr>
              <w:rPr>
                <w:rFonts w:ascii="Verdana" w:hAnsi="Verdana"/>
                <w:color w:val="000000"/>
                <w:u w:val="single"/>
              </w:rPr>
            </w:pPr>
            <w:r w:rsidRPr="00DC6028">
              <w:rPr>
                <w:rFonts w:ascii="Verdana" w:hAnsi="Verdana" w:hint="eastAsia"/>
                <w:color w:val="000000"/>
                <w:u w:val="single"/>
              </w:rPr>
              <w:t>堅持一種寬容的文化和誠信的生活</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沒有人、機構、國家、</w:t>
            </w:r>
            <w:r w:rsidRPr="00DC6028">
              <w:rPr>
                <w:rFonts w:ascii="Verdana" w:hAnsi="Verdana" w:hint="eastAsia"/>
                <w:bCs/>
                <w:color w:val="000000"/>
              </w:rPr>
              <w:t>教會和宗教團體有權對他人說謊</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大眾傳媒有權利揭露真相和報道事實，卻沒有權利揭人隱私、歪曲事實真相並操縱公眾輿論</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沒有政治家和政黨可在自己的人民面前說謊、扭曲事實</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沒有宗教代表可以煽起信徒們對於其他信仰者的偏見、仇恨和敵意</w:t>
            </w:r>
          </w:p>
          <w:p w:rsidR="005857C6" w:rsidRPr="00DC6028" w:rsidRDefault="005857C6" w:rsidP="00B748B1">
            <w:pPr>
              <w:pStyle w:val="a7"/>
              <w:ind w:left="734"/>
              <w:rPr>
                <w:rFonts w:ascii="Verdana" w:hAnsi="Verdana"/>
                <w:color w:val="000000"/>
              </w:rPr>
            </w:pPr>
          </w:p>
          <w:p w:rsidR="005857C6" w:rsidRPr="00DC6028" w:rsidRDefault="005857C6" w:rsidP="00B748B1">
            <w:pPr>
              <w:pStyle w:val="a7"/>
              <w:numPr>
                <w:ilvl w:val="0"/>
                <w:numId w:val="19"/>
              </w:numPr>
              <w:rPr>
                <w:rFonts w:ascii="Verdana" w:hAnsi="Verdana"/>
                <w:color w:val="000000"/>
                <w:u w:val="single"/>
              </w:rPr>
            </w:pPr>
            <w:r w:rsidRPr="00DC6028">
              <w:rPr>
                <w:rFonts w:ascii="Verdana" w:hAnsi="Verdana" w:hint="eastAsia"/>
                <w:bCs/>
                <w:color w:val="000000"/>
                <w:u w:val="single"/>
              </w:rPr>
              <w:t>堅持一種兩性平等的文化與男女兩性間的夥伴關係</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沒有人有權把別人貶低為純粹的性對象，使之陷入或一直處於性方面的依附地位</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要抵抗某一性別</w:t>
            </w:r>
            <w:r w:rsidR="001D7FDB" w:rsidRPr="00DC6028">
              <w:rPr>
                <w:rFonts w:ascii="Verdana" w:hAnsi="Verdana" w:hint="eastAsia"/>
                <w:color w:val="000000"/>
              </w:rPr>
              <w:t>對於</w:t>
            </w:r>
            <w:r w:rsidRPr="00DC6028">
              <w:rPr>
                <w:rFonts w:ascii="Verdana" w:hAnsi="Verdana" w:hint="eastAsia"/>
                <w:color w:val="000000"/>
              </w:rPr>
              <w:t>另一性別的支配、性剝削行為、賣淫與性虐待兒童的行為</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男女之間的關係不應當是監護或剝削，而應當是愛、夥伴關係和相互信賴</w:t>
            </w:r>
          </w:p>
          <w:p w:rsidR="005857C6" w:rsidRPr="00DC6028" w:rsidRDefault="005857C6" w:rsidP="00B748B1">
            <w:pPr>
              <w:pStyle w:val="a7"/>
              <w:numPr>
                <w:ilvl w:val="1"/>
                <w:numId w:val="19"/>
              </w:numPr>
              <w:ind w:left="734"/>
              <w:rPr>
                <w:rFonts w:ascii="Verdana" w:hAnsi="Verdana"/>
                <w:color w:val="000000"/>
              </w:rPr>
            </w:pPr>
            <w:r w:rsidRPr="00DC6028">
              <w:rPr>
                <w:rFonts w:ascii="Verdana" w:hAnsi="Verdana" w:hint="eastAsia"/>
                <w:color w:val="000000"/>
              </w:rPr>
              <w:t>社會中婚姻制度的特徵是愛、忠誠與持久</w:t>
            </w:r>
          </w:p>
          <w:p w:rsidR="00E43571" w:rsidRPr="00DC6028" w:rsidRDefault="00E43571" w:rsidP="00796247">
            <w:pPr>
              <w:pStyle w:val="a7"/>
              <w:ind w:left="734"/>
              <w:rPr>
                <w:rFonts w:ascii="Verdana" w:hAnsi="Verdana"/>
                <w:color w:val="000000"/>
              </w:rPr>
            </w:pPr>
          </w:p>
          <w:p w:rsidR="00E43571" w:rsidRPr="00DC6028" w:rsidRDefault="00E43571" w:rsidP="00796247">
            <w:pPr>
              <w:rPr>
                <w:rFonts w:ascii="Verdana" w:hAnsi="Verdana"/>
                <w:bCs/>
                <w:color w:val="000000"/>
                <w:u w:val="single"/>
              </w:rPr>
            </w:pPr>
            <w:r w:rsidRPr="00DC6028">
              <w:rPr>
                <w:rFonts w:ascii="Verdana" w:hAnsi="Verdana" w:hint="eastAsia"/>
                <w:bCs/>
                <w:color w:val="000000"/>
                <w:u w:val="single"/>
              </w:rPr>
              <w:t>參考資料</w:t>
            </w:r>
            <w:r w:rsidRPr="00DC6028">
              <w:rPr>
                <w:rFonts w:ascii="Verdana" w:hAnsi="Verdana"/>
                <w:bCs/>
                <w:color w:val="000000"/>
                <w:u w:val="single"/>
              </w:rPr>
              <w:t>:</w:t>
            </w:r>
          </w:p>
          <w:p w:rsidR="005857C6" w:rsidRPr="00DC6028" w:rsidRDefault="008C49BA" w:rsidP="00B748B1">
            <w:pPr>
              <w:rPr>
                <w:rFonts w:ascii="Verdana" w:hAnsi="Verdana"/>
                <w:color w:val="000000"/>
                <w:sz w:val="20"/>
                <w:szCs w:val="20"/>
              </w:rPr>
            </w:pPr>
            <w:hyperlink r:id="rId24" w:history="1">
              <w:r w:rsidR="00E43571" w:rsidRPr="00DC6028">
                <w:rPr>
                  <w:rStyle w:val="aa"/>
                  <w:rFonts w:ascii="Verdana" w:hAnsi="Verdana"/>
                  <w:sz w:val="20"/>
                  <w:szCs w:val="20"/>
                </w:rPr>
                <w:t>http://www.iscs.org.hk/Common/Reader/News/ShowNews.jsp?Nid=723&amp;Pid=9&amp;Version=0&amp;Cid=205&amp;Charset=big5_hkscs</w:t>
              </w:r>
            </w:hyperlink>
          </w:p>
          <w:p w:rsidR="00E43571" w:rsidRPr="00DC6028" w:rsidRDefault="00E43571" w:rsidP="00B748B1">
            <w:pPr>
              <w:rPr>
                <w:rFonts w:ascii="Verdana" w:hAnsi="Verdana"/>
                <w:color w:val="000000"/>
                <w:sz w:val="20"/>
                <w:szCs w:val="20"/>
              </w:rPr>
            </w:pPr>
          </w:p>
          <w:p w:rsidR="005857C6" w:rsidRPr="00DC6028" w:rsidRDefault="005857C6" w:rsidP="00B748B1">
            <w:r w:rsidRPr="00DC6028">
              <w:rPr>
                <w:rFonts w:eastAsia="Times New Roman"/>
                <w:color w:val="A3AAAE"/>
                <w:sz w:val="20"/>
                <w:szCs w:val="20"/>
              </w:rPr>
              <w:t xml:space="preserve"> </w:t>
            </w:r>
          </w:p>
        </w:tc>
      </w:tr>
    </w:tbl>
    <w:p w:rsidR="005857C6" w:rsidRPr="00DC6028" w:rsidRDefault="005857C6" w:rsidP="00B748B1"/>
    <w:p w:rsidR="0060175E" w:rsidRPr="00DC6028" w:rsidRDefault="0060175E" w:rsidP="0060175E">
      <w:pPr>
        <w:rPr>
          <w:rFonts w:asciiTheme="minorEastAsia" w:hAnsiTheme="minorEastAsia"/>
        </w:rPr>
      </w:pPr>
      <w:r w:rsidRPr="00DC6028">
        <w:rPr>
          <w:rFonts w:asciiTheme="minorEastAsia" w:hAnsiTheme="minorEastAsia" w:hint="eastAsia"/>
        </w:rPr>
        <w:t>問題討論：</w:t>
      </w:r>
    </w:p>
    <w:p w:rsidR="0060175E" w:rsidRPr="00DC6028" w:rsidRDefault="0060175E" w:rsidP="00B748B1"/>
    <w:p w:rsidR="005857C6" w:rsidRPr="00DC6028" w:rsidRDefault="005857C6" w:rsidP="00DB5FB2">
      <w:pPr>
        <w:pStyle w:val="a7"/>
        <w:numPr>
          <w:ilvl w:val="0"/>
          <w:numId w:val="39"/>
        </w:numPr>
      </w:pPr>
      <w:r w:rsidRPr="00DC6028">
        <w:rPr>
          <w:rFonts w:hint="eastAsia"/>
        </w:rPr>
        <w:t>《宣言》的四條</w:t>
      </w:r>
      <w:r w:rsidRPr="00DC6028">
        <w:rPr>
          <w:rFonts w:ascii="Verdana" w:hAnsi="Verdana" w:hint="eastAsia"/>
          <w:color w:val="000000"/>
        </w:rPr>
        <w:t>道德原則，與</w:t>
      </w:r>
      <w:r w:rsidRPr="00DC6028">
        <w:rPr>
          <w:rFonts w:hint="eastAsia"/>
          <w:lang w:val="en-US"/>
        </w:rPr>
        <w:t>佛教的〈五戒〉和基督宗教的〈十</w:t>
      </w:r>
      <w:r w:rsidR="002B691A" w:rsidRPr="00DC6028">
        <w:rPr>
          <w:rFonts w:hint="eastAsia"/>
        </w:rPr>
        <w:t>誡</w:t>
      </w:r>
      <w:r w:rsidRPr="00DC6028">
        <w:rPr>
          <w:rFonts w:hint="eastAsia"/>
          <w:lang w:val="en-US"/>
        </w:rPr>
        <w:t>〉的哪些部分相近？</w:t>
      </w:r>
    </w:p>
    <w:p w:rsidR="005857C6" w:rsidRPr="00DC6028" w:rsidRDefault="005857C6" w:rsidP="00DB5FB2">
      <w:pPr>
        <w:pStyle w:val="a7"/>
        <w:numPr>
          <w:ilvl w:val="0"/>
          <w:numId w:val="39"/>
        </w:numPr>
      </w:pPr>
      <w:r w:rsidRPr="00DC6028">
        <w:rPr>
          <w:rFonts w:hint="eastAsia"/>
        </w:rPr>
        <w:t>你認為《宣言》對四條道德原則的闡釋，比起傳統的宗教戒律有</w:t>
      </w:r>
      <w:r w:rsidR="002500EE" w:rsidRPr="00DC6028">
        <w:rPr>
          <w:rFonts w:hint="eastAsia"/>
        </w:rPr>
        <w:t>甚</w:t>
      </w:r>
      <w:r w:rsidRPr="00DC6028">
        <w:rPr>
          <w:rFonts w:hint="eastAsia"/>
        </w:rPr>
        <w:t>麼優勝之處嗎？為</w:t>
      </w:r>
      <w:r w:rsidR="002500EE" w:rsidRPr="00DC6028">
        <w:rPr>
          <w:rFonts w:hint="eastAsia"/>
        </w:rPr>
        <w:t>甚</w:t>
      </w:r>
      <w:r w:rsidRPr="00DC6028">
        <w:rPr>
          <w:rFonts w:hint="eastAsia"/>
        </w:rPr>
        <w:t>麼？</w:t>
      </w:r>
    </w:p>
    <w:p w:rsidR="005857C6" w:rsidRPr="00DB5FB2" w:rsidRDefault="005857C6" w:rsidP="00DB5FB2">
      <w:pPr>
        <w:pStyle w:val="a7"/>
        <w:numPr>
          <w:ilvl w:val="0"/>
          <w:numId w:val="39"/>
        </w:numPr>
        <w:rPr>
          <w:rFonts w:ascii="Verdana" w:hAnsi="Verdana"/>
          <w:color w:val="000000"/>
        </w:rPr>
      </w:pPr>
      <w:r w:rsidRPr="00DC6028">
        <w:rPr>
          <w:rFonts w:hint="eastAsia"/>
        </w:rPr>
        <w:t>你同意全球人類應該在</w:t>
      </w:r>
      <w:r w:rsidRPr="00DC6028">
        <w:rPr>
          <w:rFonts w:ascii="Verdana" w:hAnsi="Verdana" w:hint="eastAsia"/>
          <w:color w:val="000000"/>
        </w:rPr>
        <w:t>根本的道德態度上，建立「一種最低限度的基本共識」嗎？</w:t>
      </w:r>
      <w:r w:rsidRPr="00DC6028">
        <w:rPr>
          <w:rFonts w:hint="eastAsia"/>
        </w:rPr>
        <w:t>為</w:t>
      </w:r>
      <w:r w:rsidR="002500EE" w:rsidRPr="00DC6028">
        <w:rPr>
          <w:rFonts w:hint="eastAsia"/>
        </w:rPr>
        <w:t>甚</w:t>
      </w:r>
      <w:r w:rsidRPr="00DC6028">
        <w:rPr>
          <w:rFonts w:hint="eastAsia"/>
        </w:rPr>
        <w:t>麼？</w:t>
      </w:r>
    </w:p>
    <w:p w:rsidR="00732639" w:rsidRPr="00DC6028" w:rsidRDefault="00732639" w:rsidP="00DB5FB2">
      <w:pPr>
        <w:pStyle w:val="a7"/>
        <w:ind w:left="360"/>
        <w:rPr>
          <w:rFonts w:ascii="Verdana" w:hAnsi="Verdana"/>
          <w:color w:val="000000"/>
        </w:rPr>
      </w:pPr>
    </w:p>
    <w:p w:rsidR="00E43571" w:rsidRPr="00DB5FB2" w:rsidRDefault="00E43571" w:rsidP="00DB5FB2">
      <w:pPr>
        <w:rPr>
          <w:rFonts w:asciiTheme="minorEastAsia" w:hAnsiTheme="minorEastAsia"/>
        </w:rPr>
      </w:pPr>
      <w:r w:rsidRPr="00DB5FB2">
        <w:rPr>
          <w:rFonts w:asciiTheme="minorEastAsia" w:hAnsiTheme="minorEastAsia" w:hint="eastAsia"/>
        </w:rPr>
        <w:t>學生或會提及以下重點，其他合理答案亦可接受</w:t>
      </w:r>
      <w:r w:rsidRPr="00DB5FB2">
        <w:rPr>
          <w:rFonts w:asciiTheme="minorEastAsia" w:hAnsiTheme="minorEastAsia"/>
        </w:rPr>
        <w:t>:</w:t>
      </w:r>
    </w:p>
    <w:p w:rsidR="00E43571" w:rsidRPr="00DC6028" w:rsidRDefault="00E43571" w:rsidP="00796247">
      <w:pPr>
        <w:pStyle w:val="a7"/>
        <w:ind w:left="360"/>
        <w:rPr>
          <w:rFonts w:asciiTheme="minorEastAsia" w:hAnsiTheme="minorEastAsia"/>
        </w:rPr>
      </w:pPr>
    </w:p>
    <w:p w:rsidR="005857C6" w:rsidRPr="00DC6028" w:rsidRDefault="005857C6" w:rsidP="00B748B1">
      <w:pPr>
        <w:pStyle w:val="a7"/>
        <w:numPr>
          <w:ilvl w:val="0"/>
          <w:numId w:val="20"/>
        </w:numPr>
        <w:rPr>
          <w:rFonts w:asciiTheme="minorEastAsia" w:hAnsiTheme="minorEastAsia"/>
          <w:color w:val="000000"/>
          <w:u w:val="single"/>
        </w:rPr>
      </w:pPr>
      <w:r w:rsidRPr="00DC6028">
        <w:rPr>
          <w:rFonts w:ascii="Verdana" w:hAnsi="Verdana" w:hint="eastAsia"/>
          <w:color w:val="000000"/>
          <w:u w:val="single"/>
        </w:rPr>
        <w:t>《走向全球倫理宣言》由</w:t>
      </w:r>
      <w:r w:rsidRPr="00DC6028">
        <w:rPr>
          <w:rFonts w:ascii="Verdana" w:hAnsi="Verdana" w:hint="eastAsia"/>
          <w:color w:val="000000"/>
          <w:u w:val="single"/>
          <w:lang w:val="en-US"/>
        </w:rPr>
        <w:t>瑞士天主教神學家孔漢思（</w:t>
      </w:r>
      <w:r w:rsidRPr="00DC6028">
        <w:rPr>
          <w:rFonts w:ascii="Times New Roman" w:hAnsi="Times New Roman" w:cs="Times New Roman"/>
          <w:color w:val="000000"/>
          <w:u w:val="single"/>
          <w:lang w:val="en-US"/>
        </w:rPr>
        <w:t>Hans Küng</w:t>
      </w:r>
      <w:r w:rsidRPr="00DC6028">
        <w:rPr>
          <w:rFonts w:ascii="Times New Roman" w:hAnsi="Times New Roman" w:cs="Times New Roman" w:hint="eastAsia"/>
          <w:color w:val="000000"/>
          <w:u w:val="single"/>
          <w:lang w:val="en-US"/>
        </w:rPr>
        <w:t>）</w:t>
      </w:r>
      <w:r w:rsidRPr="00DC6028">
        <w:rPr>
          <w:rFonts w:asciiTheme="minorEastAsia" w:hAnsiTheme="minorEastAsia" w:cs="Times New Roman" w:hint="eastAsia"/>
          <w:color w:val="000000"/>
          <w:u w:val="single"/>
          <w:lang w:val="en-US"/>
        </w:rPr>
        <w:t>發</w:t>
      </w:r>
      <w:r w:rsidRPr="00DC6028">
        <w:rPr>
          <w:rFonts w:asciiTheme="minorEastAsia" w:hAnsiTheme="minorEastAsia" w:hint="eastAsia"/>
          <w:color w:val="000000"/>
          <w:u w:val="single"/>
          <w:lang w:val="en-US"/>
        </w:rPr>
        <w:t>起，其</w:t>
      </w:r>
      <w:r w:rsidRPr="00DC6028">
        <w:rPr>
          <w:rFonts w:asciiTheme="minorEastAsia" w:hAnsiTheme="minorEastAsia" w:hint="eastAsia"/>
          <w:color w:val="000000"/>
          <w:u w:val="single"/>
        </w:rPr>
        <w:t>中的</w:t>
      </w:r>
      <w:r w:rsidRPr="00DC6028">
        <w:rPr>
          <w:rFonts w:asciiTheme="minorEastAsia" w:hAnsiTheme="minorEastAsia" w:hint="eastAsia"/>
          <w:u w:val="single"/>
        </w:rPr>
        <w:t>對四條道德原則是來自〈十</w:t>
      </w:r>
      <w:r w:rsidR="002B691A" w:rsidRPr="00DC6028">
        <w:rPr>
          <w:rFonts w:hint="eastAsia"/>
        </w:rPr>
        <w:t>誡</w:t>
      </w:r>
      <w:r w:rsidRPr="00DC6028">
        <w:rPr>
          <w:rFonts w:asciiTheme="minorEastAsia" w:hAnsiTheme="minorEastAsia" w:hint="eastAsia"/>
          <w:u w:val="single"/>
        </w:rPr>
        <w:t>〉，但也符合〈五戒〉</w:t>
      </w:r>
    </w:p>
    <w:p w:rsidR="005857C6" w:rsidRPr="00DC6028" w:rsidRDefault="005857C6" w:rsidP="00B748B1">
      <w:pPr>
        <w:pStyle w:val="a7"/>
        <w:numPr>
          <w:ilvl w:val="1"/>
          <w:numId w:val="20"/>
        </w:numPr>
        <w:rPr>
          <w:rFonts w:asciiTheme="minorEastAsia" w:hAnsiTheme="minorEastAsia"/>
          <w:color w:val="000000"/>
          <w:u w:val="single"/>
        </w:rPr>
      </w:pPr>
      <w:r w:rsidRPr="00DC6028">
        <w:rPr>
          <w:rFonts w:asciiTheme="minorEastAsia" w:hAnsiTheme="minorEastAsia" w:hint="eastAsia"/>
          <w:color w:val="000000"/>
          <w:u w:val="single"/>
        </w:rPr>
        <w:t>堅持一種非暴力與尊重一切生命的文化：</w:t>
      </w:r>
      <w:r w:rsidRPr="00DC6028">
        <w:rPr>
          <w:rFonts w:asciiTheme="minorEastAsia" w:hAnsiTheme="minorEastAsia" w:hint="eastAsia"/>
          <w:u w:val="single"/>
        </w:rPr>
        <w:t>〈</w:t>
      </w:r>
      <w:r w:rsidR="002B691A" w:rsidRPr="00DC6028">
        <w:rPr>
          <w:rFonts w:asciiTheme="minorEastAsia" w:hAnsiTheme="minorEastAsia" w:hint="eastAsia"/>
          <w:u w:val="single"/>
        </w:rPr>
        <w:t>十誡</w:t>
      </w:r>
      <w:r w:rsidRPr="00DC6028">
        <w:rPr>
          <w:rFonts w:asciiTheme="minorEastAsia" w:hAnsiTheme="minorEastAsia" w:hint="eastAsia"/>
          <w:u w:val="single"/>
        </w:rPr>
        <w:t>〉</w:t>
      </w:r>
      <w:r w:rsidRPr="00DC6028">
        <w:rPr>
          <w:rFonts w:asciiTheme="minorEastAsia" w:hAnsiTheme="minorEastAsia" w:hint="eastAsia"/>
          <w:color w:val="000000"/>
          <w:u w:val="single"/>
        </w:rPr>
        <w:t>的「不可殺人」；</w:t>
      </w:r>
      <w:r w:rsidRPr="00DC6028">
        <w:rPr>
          <w:rFonts w:asciiTheme="minorEastAsia" w:hAnsiTheme="minorEastAsia" w:hint="eastAsia"/>
          <w:u w:val="single"/>
        </w:rPr>
        <w:t>〈五戒〉的「</w:t>
      </w:r>
      <w:r w:rsidRPr="00DC6028">
        <w:rPr>
          <w:rFonts w:asciiTheme="minorEastAsia" w:hAnsiTheme="minorEastAsia" w:cs="MS Mincho"/>
          <w:u w:val="single"/>
        </w:rPr>
        <w:t>不殺生</w:t>
      </w:r>
      <w:r w:rsidRPr="00DC6028">
        <w:rPr>
          <w:rFonts w:asciiTheme="minorEastAsia" w:hAnsiTheme="minorEastAsia" w:cs="MS Mincho" w:hint="eastAsia"/>
          <w:u w:val="single"/>
        </w:rPr>
        <w:t>」</w:t>
      </w:r>
    </w:p>
    <w:p w:rsidR="005857C6" w:rsidRPr="00DC6028" w:rsidRDefault="005857C6" w:rsidP="00B748B1">
      <w:pPr>
        <w:pStyle w:val="a7"/>
        <w:numPr>
          <w:ilvl w:val="1"/>
          <w:numId w:val="20"/>
        </w:numPr>
        <w:rPr>
          <w:rFonts w:asciiTheme="minorEastAsia" w:hAnsiTheme="minorEastAsia"/>
          <w:color w:val="000000"/>
          <w:u w:val="single"/>
        </w:rPr>
      </w:pPr>
      <w:r w:rsidRPr="00DC6028">
        <w:rPr>
          <w:rFonts w:asciiTheme="minorEastAsia" w:hAnsiTheme="minorEastAsia" w:hint="eastAsia"/>
          <w:color w:val="000000"/>
          <w:u w:val="single"/>
        </w:rPr>
        <w:t>堅持一種致力於團結的文化和公正的經濟秩序：</w:t>
      </w:r>
      <w:r w:rsidR="001D7FDB" w:rsidRPr="00DC6028">
        <w:rPr>
          <w:rFonts w:asciiTheme="minorEastAsia" w:hAnsiTheme="minorEastAsia" w:hint="eastAsia"/>
          <w:color w:val="000000"/>
          <w:u w:val="single"/>
        </w:rPr>
        <w:t>與</w:t>
      </w:r>
      <w:r w:rsidRPr="00DC6028">
        <w:rPr>
          <w:rFonts w:asciiTheme="minorEastAsia" w:hAnsiTheme="minorEastAsia" w:hint="eastAsia"/>
          <w:u w:val="single"/>
        </w:rPr>
        <w:t>〈</w:t>
      </w:r>
      <w:r w:rsidR="002B691A" w:rsidRPr="00DC6028">
        <w:rPr>
          <w:rFonts w:asciiTheme="minorEastAsia" w:hAnsiTheme="minorEastAsia" w:hint="eastAsia"/>
          <w:u w:val="single"/>
        </w:rPr>
        <w:t>十誡</w:t>
      </w:r>
      <w:r w:rsidRPr="00DC6028">
        <w:rPr>
          <w:rFonts w:asciiTheme="minorEastAsia" w:hAnsiTheme="minorEastAsia" w:hint="eastAsia"/>
          <w:u w:val="single"/>
        </w:rPr>
        <w:t>〉</w:t>
      </w:r>
      <w:r w:rsidRPr="00DC6028">
        <w:rPr>
          <w:rFonts w:asciiTheme="minorEastAsia" w:hAnsiTheme="minorEastAsia" w:hint="eastAsia"/>
          <w:color w:val="000000"/>
          <w:u w:val="single"/>
        </w:rPr>
        <w:t>的「不可偷盜」、「</w:t>
      </w:r>
      <w:r w:rsidRPr="00DC6028">
        <w:rPr>
          <w:rFonts w:asciiTheme="minorEastAsia" w:hAnsiTheme="minorEastAsia" w:hint="eastAsia"/>
          <w:u w:val="single"/>
          <w:lang w:val="en-US"/>
        </w:rPr>
        <w:t>不可貪心」</w:t>
      </w:r>
      <w:r w:rsidRPr="00DC6028">
        <w:rPr>
          <w:rFonts w:asciiTheme="minorEastAsia" w:hAnsiTheme="minorEastAsia" w:hint="eastAsia"/>
          <w:color w:val="000000"/>
          <w:u w:val="single"/>
        </w:rPr>
        <w:t>；</w:t>
      </w:r>
      <w:r w:rsidRPr="00DC6028">
        <w:rPr>
          <w:rFonts w:asciiTheme="minorEastAsia" w:hAnsiTheme="minorEastAsia" w:hint="eastAsia"/>
          <w:u w:val="single"/>
        </w:rPr>
        <w:t>〈五戒〉的「</w:t>
      </w:r>
      <w:r w:rsidRPr="00DC6028">
        <w:rPr>
          <w:rFonts w:asciiTheme="minorEastAsia" w:hAnsiTheme="minorEastAsia" w:cs="MS Mincho"/>
          <w:u w:val="single"/>
        </w:rPr>
        <w:t>不</w:t>
      </w:r>
      <w:r w:rsidRPr="00DC6028">
        <w:rPr>
          <w:rFonts w:asciiTheme="minorEastAsia" w:hAnsiTheme="minorEastAsia" w:cs="SimSun"/>
          <w:u w:val="single"/>
        </w:rPr>
        <w:t>偷</w:t>
      </w:r>
      <w:r w:rsidRPr="00DC6028">
        <w:rPr>
          <w:rFonts w:asciiTheme="minorEastAsia" w:hAnsiTheme="minorEastAsia" w:cs="MS Mincho"/>
          <w:u w:val="single"/>
        </w:rPr>
        <w:t>盜</w:t>
      </w:r>
      <w:r w:rsidRPr="00DC6028">
        <w:rPr>
          <w:rFonts w:asciiTheme="minorEastAsia" w:hAnsiTheme="minorEastAsia" w:cs="MS Mincho" w:hint="eastAsia"/>
          <w:u w:val="single"/>
        </w:rPr>
        <w:t>」</w:t>
      </w:r>
      <w:r w:rsidR="001D7FDB" w:rsidRPr="00DC6028">
        <w:rPr>
          <w:rFonts w:asciiTheme="minorEastAsia" w:hAnsiTheme="minorEastAsia" w:cs="MS Mincho" w:hint="eastAsia"/>
          <w:u w:val="single"/>
        </w:rPr>
        <w:t>相近</w:t>
      </w:r>
    </w:p>
    <w:p w:rsidR="005857C6" w:rsidRPr="00DC6028" w:rsidRDefault="005857C6" w:rsidP="00B748B1">
      <w:pPr>
        <w:pStyle w:val="a7"/>
        <w:numPr>
          <w:ilvl w:val="1"/>
          <w:numId w:val="20"/>
        </w:numPr>
        <w:rPr>
          <w:rFonts w:asciiTheme="minorEastAsia" w:hAnsiTheme="minorEastAsia"/>
          <w:color w:val="000000"/>
          <w:u w:val="single"/>
        </w:rPr>
      </w:pPr>
      <w:r w:rsidRPr="00DC6028">
        <w:rPr>
          <w:rFonts w:asciiTheme="minorEastAsia" w:hAnsiTheme="minorEastAsia" w:hint="eastAsia"/>
          <w:color w:val="000000"/>
          <w:u w:val="single"/>
        </w:rPr>
        <w:t>堅持一種寬容的文化和一種誠信的生活：</w:t>
      </w:r>
      <w:r w:rsidR="001D7FDB" w:rsidRPr="00DC6028">
        <w:rPr>
          <w:rFonts w:asciiTheme="minorEastAsia" w:hAnsiTheme="minorEastAsia" w:hint="eastAsia"/>
          <w:color w:val="000000"/>
          <w:u w:val="single"/>
        </w:rPr>
        <w:t>與</w:t>
      </w:r>
      <w:r w:rsidRPr="00DC6028">
        <w:rPr>
          <w:rFonts w:asciiTheme="minorEastAsia" w:hAnsiTheme="minorEastAsia" w:hint="eastAsia"/>
          <w:u w:val="single"/>
        </w:rPr>
        <w:t>〈</w:t>
      </w:r>
      <w:r w:rsidR="002B691A" w:rsidRPr="00DC6028">
        <w:rPr>
          <w:rFonts w:asciiTheme="minorEastAsia" w:hAnsiTheme="minorEastAsia" w:hint="eastAsia"/>
          <w:u w:val="single"/>
        </w:rPr>
        <w:t>十誡</w:t>
      </w:r>
      <w:r w:rsidRPr="00DC6028">
        <w:rPr>
          <w:rFonts w:asciiTheme="minorEastAsia" w:hAnsiTheme="minorEastAsia" w:hint="eastAsia"/>
          <w:u w:val="single"/>
        </w:rPr>
        <w:t>〉</w:t>
      </w:r>
      <w:r w:rsidRPr="00DC6028">
        <w:rPr>
          <w:rFonts w:asciiTheme="minorEastAsia" w:hAnsiTheme="minorEastAsia" w:hint="eastAsia"/>
          <w:color w:val="000000"/>
          <w:u w:val="single"/>
        </w:rPr>
        <w:t>的「</w:t>
      </w:r>
      <w:r w:rsidRPr="00DC6028">
        <w:rPr>
          <w:rFonts w:asciiTheme="minorEastAsia" w:hAnsiTheme="minorEastAsia" w:hint="eastAsia"/>
          <w:u w:val="single"/>
          <w:lang w:val="en-US"/>
        </w:rPr>
        <w:t>不可作假見證</w:t>
      </w:r>
      <w:r w:rsidRPr="00DC6028">
        <w:rPr>
          <w:rFonts w:asciiTheme="minorEastAsia" w:hAnsiTheme="minorEastAsia" w:hint="eastAsia"/>
          <w:color w:val="000000"/>
          <w:u w:val="single"/>
        </w:rPr>
        <w:t>」；</w:t>
      </w:r>
      <w:r w:rsidRPr="00DC6028">
        <w:rPr>
          <w:rFonts w:asciiTheme="minorEastAsia" w:hAnsiTheme="minorEastAsia" w:hint="eastAsia"/>
          <w:u w:val="single"/>
        </w:rPr>
        <w:t>〈五戒〉的「</w:t>
      </w:r>
      <w:r w:rsidRPr="00DC6028">
        <w:rPr>
          <w:rFonts w:asciiTheme="minorEastAsia" w:hAnsiTheme="minorEastAsia" w:cs="MS Mincho"/>
          <w:u w:val="single"/>
        </w:rPr>
        <w:t>不妄語</w:t>
      </w:r>
      <w:r w:rsidRPr="00DC6028">
        <w:rPr>
          <w:rFonts w:asciiTheme="minorEastAsia" w:hAnsiTheme="minorEastAsia" w:cs="MS Mincho" w:hint="eastAsia"/>
          <w:u w:val="single"/>
        </w:rPr>
        <w:t>」</w:t>
      </w:r>
      <w:r w:rsidR="001D7FDB" w:rsidRPr="00DC6028">
        <w:rPr>
          <w:rFonts w:asciiTheme="minorEastAsia" w:hAnsiTheme="minorEastAsia" w:cs="MS Mincho" w:hint="eastAsia"/>
          <w:u w:val="single"/>
        </w:rPr>
        <w:t>相近</w:t>
      </w:r>
    </w:p>
    <w:p w:rsidR="005857C6" w:rsidRPr="00DC6028" w:rsidRDefault="005857C6" w:rsidP="00B748B1">
      <w:pPr>
        <w:pStyle w:val="a7"/>
        <w:numPr>
          <w:ilvl w:val="1"/>
          <w:numId w:val="20"/>
        </w:numPr>
        <w:rPr>
          <w:rFonts w:asciiTheme="minorEastAsia" w:hAnsiTheme="minorEastAsia"/>
          <w:color w:val="000000"/>
          <w:u w:val="single"/>
        </w:rPr>
      </w:pPr>
      <w:r w:rsidRPr="00DC6028">
        <w:rPr>
          <w:rFonts w:asciiTheme="minorEastAsia" w:hAnsiTheme="minorEastAsia" w:hint="eastAsia"/>
          <w:bCs/>
          <w:color w:val="000000"/>
          <w:u w:val="single"/>
        </w:rPr>
        <w:t>堅持一種兩性平等的文化與男女兩性間的夥伴關係</w:t>
      </w:r>
      <w:r w:rsidRPr="00DC6028">
        <w:rPr>
          <w:rFonts w:asciiTheme="minorEastAsia" w:hAnsiTheme="minorEastAsia" w:hint="eastAsia"/>
          <w:color w:val="000000"/>
          <w:u w:val="single"/>
        </w:rPr>
        <w:t>：</w:t>
      </w:r>
      <w:r w:rsidR="001D7FDB" w:rsidRPr="00DC6028">
        <w:rPr>
          <w:rFonts w:asciiTheme="minorEastAsia" w:hAnsiTheme="minorEastAsia" w:hint="eastAsia"/>
          <w:color w:val="000000"/>
          <w:u w:val="single"/>
        </w:rPr>
        <w:t>與</w:t>
      </w:r>
      <w:r w:rsidRPr="00DC6028">
        <w:rPr>
          <w:rFonts w:asciiTheme="minorEastAsia" w:hAnsiTheme="minorEastAsia" w:hint="eastAsia"/>
          <w:u w:val="single"/>
        </w:rPr>
        <w:t>〈</w:t>
      </w:r>
      <w:r w:rsidR="002B691A" w:rsidRPr="00DC6028">
        <w:rPr>
          <w:rFonts w:asciiTheme="minorEastAsia" w:hAnsiTheme="minorEastAsia" w:hint="eastAsia"/>
          <w:u w:val="single"/>
        </w:rPr>
        <w:t>十誡</w:t>
      </w:r>
      <w:r w:rsidRPr="00DC6028">
        <w:rPr>
          <w:rFonts w:asciiTheme="minorEastAsia" w:hAnsiTheme="minorEastAsia" w:hint="eastAsia"/>
          <w:u w:val="single"/>
        </w:rPr>
        <w:t>〉</w:t>
      </w:r>
      <w:r w:rsidRPr="00DC6028">
        <w:rPr>
          <w:rFonts w:asciiTheme="minorEastAsia" w:hAnsiTheme="minorEastAsia" w:hint="eastAsia"/>
          <w:color w:val="000000"/>
          <w:u w:val="single"/>
        </w:rPr>
        <w:t>的「不可姦淫」；</w:t>
      </w:r>
      <w:r w:rsidRPr="00DC6028">
        <w:rPr>
          <w:rFonts w:asciiTheme="minorEastAsia" w:hAnsiTheme="minorEastAsia" w:hint="eastAsia"/>
          <w:u w:val="single"/>
        </w:rPr>
        <w:t>〈五戒〉的「</w:t>
      </w:r>
      <w:r w:rsidRPr="00DC6028">
        <w:rPr>
          <w:rFonts w:asciiTheme="minorEastAsia" w:hAnsiTheme="minorEastAsia" w:cs="MS Mincho"/>
          <w:u w:val="single"/>
        </w:rPr>
        <w:t>不邪淫</w:t>
      </w:r>
      <w:r w:rsidRPr="00DC6028">
        <w:rPr>
          <w:rFonts w:asciiTheme="minorEastAsia" w:hAnsiTheme="minorEastAsia" w:cs="MS Mincho" w:hint="eastAsia"/>
          <w:u w:val="single"/>
        </w:rPr>
        <w:t>」</w:t>
      </w:r>
      <w:r w:rsidR="001D7FDB" w:rsidRPr="00DC6028">
        <w:rPr>
          <w:rFonts w:asciiTheme="minorEastAsia" w:hAnsiTheme="minorEastAsia" w:cs="MS Mincho" w:hint="eastAsia"/>
          <w:u w:val="single"/>
        </w:rPr>
        <w:t>相近</w:t>
      </w:r>
    </w:p>
    <w:p w:rsidR="005857C6" w:rsidRPr="00DC6028" w:rsidRDefault="005857C6" w:rsidP="00B748B1">
      <w:pPr>
        <w:pStyle w:val="a7"/>
        <w:numPr>
          <w:ilvl w:val="0"/>
          <w:numId w:val="20"/>
        </w:numPr>
        <w:rPr>
          <w:rFonts w:asciiTheme="minorEastAsia" w:hAnsiTheme="minorEastAsia"/>
          <w:bCs/>
          <w:color w:val="000000"/>
        </w:rPr>
      </w:pPr>
      <w:r w:rsidRPr="00DC6028">
        <w:rPr>
          <w:rFonts w:asciiTheme="minorEastAsia" w:hAnsiTheme="minorEastAsia" w:hint="eastAsia"/>
          <w:color w:val="000000"/>
          <w:u w:val="single"/>
        </w:rPr>
        <w:t>不過，《宣言》不局限於個人的道德行為，而</w:t>
      </w:r>
      <w:r w:rsidR="001D7FDB" w:rsidRPr="00DC6028">
        <w:rPr>
          <w:rFonts w:asciiTheme="minorEastAsia" w:hAnsiTheme="minorEastAsia" w:hint="eastAsia"/>
          <w:color w:val="000000"/>
          <w:u w:val="single"/>
        </w:rPr>
        <w:t>具有</w:t>
      </w:r>
      <w:r w:rsidRPr="00DC6028">
        <w:rPr>
          <w:rFonts w:asciiTheme="minorEastAsia" w:hAnsiTheme="minorEastAsia" w:hint="eastAsia"/>
          <w:color w:val="000000"/>
          <w:u w:val="single"/>
        </w:rPr>
        <w:t>更多社會面向。例如，公正經濟秩序成了不偷盜的表現，如果不公的制度導致個人要偷盜為生，那麼制度的惡</w:t>
      </w:r>
      <w:r w:rsidR="001D7FDB" w:rsidRPr="00DC6028">
        <w:rPr>
          <w:rFonts w:asciiTheme="minorEastAsia" w:hAnsiTheme="minorEastAsia" w:hint="eastAsia"/>
          <w:color w:val="000000"/>
          <w:u w:val="single"/>
        </w:rPr>
        <w:t>便大</w:t>
      </w:r>
      <w:r w:rsidRPr="00DC6028">
        <w:rPr>
          <w:rFonts w:asciiTheme="minorEastAsia" w:hAnsiTheme="minorEastAsia" w:hint="eastAsia"/>
          <w:color w:val="000000"/>
          <w:u w:val="single"/>
        </w:rPr>
        <w:t>於個人。又如，《宣言》把「不可姦淫」、</w:t>
      </w:r>
      <w:r w:rsidRPr="00DC6028">
        <w:rPr>
          <w:rFonts w:asciiTheme="minorEastAsia" w:hAnsiTheme="minorEastAsia" w:hint="eastAsia"/>
          <w:u w:val="single"/>
        </w:rPr>
        <w:t>「</w:t>
      </w:r>
      <w:r w:rsidRPr="00DC6028">
        <w:rPr>
          <w:rFonts w:asciiTheme="minorEastAsia" w:hAnsiTheme="minorEastAsia" w:cs="MS Mincho"/>
          <w:u w:val="single"/>
        </w:rPr>
        <w:t>不邪淫</w:t>
      </w:r>
      <w:r w:rsidRPr="00DC6028">
        <w:rPr>
          <w:rFonts w:asciiTheme="minorEastAsia" w:hAnsiTheme="minorEastAsia" w:cs="MS Mincho" w:hint="eastAsia"/>
          <w:u w:val="single"/>
        </w:rPr>
        <w:t>」等</w:t>
      </w:r>
      <w:r w:rsidR="002D52A1" w:rsidRPr="00DC6028">
        <w:rPr>
          <w:rFonts w:hint="eastAsia"/>
          <w:u w:val="single"/>
        </w:rPr>
        <w:t>戒</w:t>
      </w:r>
      <w:r w:rsidRPr="00DC6028">
        <w:rPr>
          <w:rFonts w:asciiTheme="minorEastAsia" w:hAnsiTheme="minorEastAsia" w:cs="MS Mincho" w:hint="eastAsia"/>
          <w:u w:val="single"/>
        </w:rPr>
        <w:t>律</w:t>
      </w:r>
      <w:r w:rsidR="001D7FDB" w:rsidRPr="00DC6028">
        <w:rPr>
          <w:rFonts w:asciiTheme="minorEastAsia" w:hAnsiTheme="minorEastAsia" w:cs="MS Mincho" w:hint="eastAsia"/>
          <w:u w:val="single"/>
        </w:rPr>
        <w:t>，</w:t>
      </w:r>
      <w:r w:rsidRPr="00DC6028">
        <w:rPr>
          <w:rFonts w:asciiTheme="minorEastAsia" w:hAnsiTheme="minorEastAsia" w:cs="MS Mincho" w:hint="eastAsia"/>
          <w:u w:val="single"/>
        </w:rPr>
        <w:t>擴展到兩性的平等</w:t>
      </w:r>
      <w:r w:rsidRPr="00DC6028">
        <w:rPr>
          <w:rFonts w:asciiTheme="minorEastAsia" w:hAnsiTheme="minorEastAsia" w:hint="eastAsia"/>
          <w:bCs/>
          <w:color w:val="000000"/>
          <w:u w:val="single"/>
        </w:rPr>
        <w:t>夥伴關係</w:t>
      </w:r>
      <w:r w:rsidR="00D5017C" w:rsidRPr="00DC6028">
        <w:rPr>
          <w:rFonts w:asciiTheme="minorEastAsia" w:hAnsiTheme="minorEastAsia" w:hint="eastAsia"/>
          <w:bCs/>
          <w:color w:val="000000"/>
          <w:u w:val="single"/>
        </w:rPr>
        <w:t>，而且批評性關係中的剝削，已不限於傳統個人與性相關</w:t>
      </w:r>
      <w:r w:rsidR="001D7FDB" w:rsidRPr="00DC6028">
        <w:rPr>
          <w:rFonts w:asciiTheme="minorEastAsia" w:hAnsiTheme="minorEastAsia" w:hint="eastAsia"/>
          <w:bCs/>
          <w:color w:val="000000"/>
          <w:u w:val="single"/>
        </w:rPr>
        <w:t>的</w:t>
      </w:r>
      <w:r w:rsidR="00D5017C" w:rsidRPr="00DC6028">
        <w:rPr>
          <w:rFonts w:asciiTheme="minorEastAsia" w:hAnsiTheme="minorEastAsia" w:hint="eastAsia"/>
          <w:bCs/>
          <w:color w:val="000000"/>
          <w:u w:val="single"/>
        </w:rPr>
        <w:t>行為上。</w:t>
      </w:r>
    </w:p>
    <w:p w:rsidR="00E742CD" w:rsidRPr="00DC6028" w:rsidRDefault="00E742CD" w:rsidP="00B748B1">
      <w:pPr>
        <w:rPr>
          <w:rFonts w:ascii="Verdana" w:hAnsi="Verdana"/>
          <w:bCs/>
          <w:color w:val="000000"/>
        </w:rPr>
      </w:pPr>
    </w:p>
    <w:p w:rsidR="009A0E35" w:rsidRPr="00DC6028" w:rsidRDefault="009A0E35" w:rsidP="009A0E35">
      <w:r w:rsidRPr="00DC6028">
        <w:rPr>
          <w:rFonts w:hint="eastAsia"/>
        </w:rPr>
        <w:t>參考資料：</w:t>
      </w:r>
    </w:p>
    <w:p w:rsidR="009A0E35" w:rsidRPr="00DC6028" w:rsidRDefault="008C49BA" w:rsidP="009A0E35">
      <w:pPr>
        <w:rPr>
          <w:rFonts w:eastAsia="Times New Roman"/>
          <w:color w:val="A3AAAE"/>
          <w:sz w:val="23"/>
          <w:szCs w:val="23"/>
        </w:rPr>
      </w:pPr>
      <w:hyperlink r:id="rId25" w:history="1">
        <w:r w:rsidR="009A0E35" w:rsidRPr="00DC6028">
          <w:rPr>
            <w:rStyle w:val="aa"/>
            <w:rFonts w:eastAsia="Times New Roman"/>
            <w:sz w:val="23"/>
            <w:szCs w:val="23"/>
          </w:rPr>
          <w:t>http://bit.ly/2t46L80</w:t>
        </w:r>
      </w:hyperlink>
    </w:p>
    <w:p w:rsidR="00D5017C" w:rsidRPr="00DC6028" w:rsidRDefault="008C49BA" w:rsidP="009A0E35">
      <w:pPr>
        <w:rPr>
          <w:rFonts w:ascii="Verdana" w:hAnsi="Verdana"/>
          <w:bCs/>
          <w:color w:val="000000"/>
        </w:rPr>
      </w:pPr>
      <w:hyperlink r:id="rId26" w:history="1">
        <w:r w:rsidR="009A0E35" w:rsidRPr="00DC6028">
          <w:rPr>
            <w:rStyle w:val="aa"/>
            <w:rFonts w:eastAsia="Times New Roman"/>
            <w:sz w:val="23"/>
            <w:szCs w:val="23"/>
          </w:rPr>
          <w:t>http://bit.ly/2u1CZBd</w:t>
        </w:r>
      </w:hyperlink>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D5017C" w:rsidRPr="00DC6028" w:rsidRDefault="00D5017C" w:rsidP="00B748B1">
      <w:pPr>
        <w:rPr>
          <w:rFonts w:ascii="Verdana" w:hAnsi="Verdana"/>
          <w:bCs/>
          <w:color w:val="000000"/>
        </w:rPr>
      </w:pPr>
    </w:p>
    <w:p w:rsidR="00E742CD" w:rsidRPr="00DC6028" w:rsidRDefault="00E742CD" w:rsidP="00B748B1">
      <w:pPr>
        <w:jc w:val="center"/>
        <w:rPr>
          <w:rFonts w:ascii="標楷體" w:eastAsia="標楷體" w:hAnsi="標楷體"/>
          <w:b/>
          <w:sz w:val="40"/>
          <w:szCs w:val="36"/>
        </w:rPr>
      </w:pPr>
      <w:r w:rsidRPr="00DC6028">
        <w:rPr>
          <w:rFonts w:ascii="標楷體" w:eastAsia="標楷體" w:hAnsi="標楷體" w:hint="eastAsia"/>
          <w:b/>
          <w:sz w:val="40"/>
          <w:szCs w:val="36"/>
        </w:rPr>
        <w:t>個案﹙</w:t>
      </w:r>
      <w:r w:rsidR="006F29B4" w:rsidRPr="00DC6028">
        <w:rPr>
          <w:rFonts w:ascii="標楷體" w:eastAsia="標楷體" w:hAnsi="標楷體" w:hint="eastAsia"/>
          <w:b/>
          <w:sz w:val="40"/>
          <w:szCs w:val="36"/>
        </w:rPr>
        <w:t>八</w:t>
      </w:r>
      <w:r w:rsidRPr="00DC6028">
        <w:rPr>
          <w:rFonts w:ascii="標楷體" w:eastAsia="標楷體" w:hAnsi="標楷體" w:hint="eastAsia"/>
          <w:b/>
          <w:sz w:val="40"/>
          <w:szCs w:val="36"/>
        </w:rPr>
        <w:t>﹚：佛教五戒</w:t>
      </w:r>
    </w:p>
    <w:p w:rsidR="00E742CD" w:rsidRPr="00DC6028" w:rsidRDefault="00E742CD" w:rsidP="00B748B1">
      <w:pPr>
        <w:rPr>
          <w:rFonts w:asciiTheme="minorEastAsia" w:hAnsiTheme="minorEastAsia"/>
        </w:rPr>
      </w:pPr>
    </w:p>
    <w:p w:rsidR="00E742CD" w:rsidRPr="00DC6028" w:rsidRDefault="00E742CD" w:rsidP="00B748B1">
      <w:pPr>
        <w:rPr>
          <w:rFonts w:asciiTheme="minorEastAsia" w:hAnsiTheme="minorEastAsia"/>
        </w:rPr>
      </w:pPr>
      <w:r w:rsidRPr="00DC6028">
        <w:rPr>
          <w:rFonts w:asciiTheme="minorEastAsia" w:hAnsiTheme="minorEastAsia" w:hint="eastAsia"/>
        </w:rPr>
        <w:t>佛教五戒自佛教形成初期已經存在，一直被佛教信仰者視為佛教徒應</w:t>
      </w:r>
      <w:r w:rsidR="001D7FDB" w:rsidRPr="00DC6028">
        <w:rPr>
          <w:rFonts w:asciiTheme="minorEastAsia" w:hAnsiTheme="minorEastAsia" w:hint="eastAsia"/>
        </w:rPr>
        <w:t>持守</w:t>
      </w:r>
      <w:r w:rsidRPr="00DC6028">
        <w:rPr>
          <w:rFonts w:asciiTheme="minorEastAsia" w:hAnsiTheme="minorEastAsia" w:hint="eastAsia"/>
        </w:rPr>
        <w:t>的</w:t>
      </w:r>
      <w:r w:rsidR="001D7FDB" w:rsidRPr="00DC6028">
        <w:rPr>
          <w:rFonts w:asciiTheme="minorEastAsia" w:hAnsiTheme="minorEastAsia" w:hint="eastAsia"/>
        </w:rPr>
        <w:t>基本</w:t>
      </w:r>
      <w:r w:rsidRPr="00DC6028">
        <w:rPr>
          <w:rFonts w:asciiTheme="minorEastAsia" w:hAnsiTheme="minorEastAsia" w:hint="eastAsia"/>
        </w:rPr>
        <w:t>戒律。佛教五戒如下：不殺生、不偷盜、不邪淫、不妄語、不飲酒。至於戒律的具體應用及詮釋，則可見於種種「律藏」典籍。以下文字﹙選段﹚節錄自</w:t>
      </w:r>
      <w:r w:rsidR="002B3EFE">
        <w:rPr>
          <w:rFonts w:asciiTheme="minorEastAsia" w:hAnsiTheme="minorEastAsia" w:hint="eastAsia"/>
        </w:rPr>
        <w:t>台</w:t>
      </w:r>
      <w:r w:rsidRPr="00DC6028">
        <w:rPr>
          <w:rFonts w:asciiTheme="minorEastAsia" w:hAnsiTheme="minorEastAsia" w:hint="eastAsia"/>
        </w:rPr>
        <w:t>灣佛光山星雲法師，他評論了五戒及其意義。</w:t>
      </w:r>
    </w:p>
    <w:p w:rsidR="00E742CD" w:rsidRPr="00DC6028" w:rsidRDefault="00E742CD" w:rsidP="00B748B1">
      <w:pPr>
        <w:rPr>
          <w:rFonts w:asciiTheme="minorEastAsia" w:hAnsiTheme="minorEastAsia"/>
        </w:rPr>
      </w:pPr>
    </w:p>
    <w:p w:rsidR="00E742CD" w:rsidRPr="00DC6028" w:rsidRDefault="00E742CD" w:rsidP="005F5DC0">
      <w:pPr>
        <w:pBdr>
          <w:top w:val="single" w:sz="4" w:space="1" w:color="auto"/>
          <w:left w:val="single" w:sz="4" w:space="4" w:color="auto"/>
          <w:bottom w:val="single" w:sz="4" w:space="1" w:color="auto"/>
          <w:right w:val="single" w:sz="4" w:space="4" w:color="auto"/>
        </w:pBdr>
      </w:pPr>
      <w:r w:rsidRPr="00DC6028">
        <w:rPr>
          <w:rFonts w:hint="eastAsia"/>
        </w:rPr>
        <w:t>戒律的意義</w:t>
      </w:r>
    </w:p>
    <w:p w:rsidR="00E742CD" w:rsidRPr="00DC6028" w:rsidRDefault="00E742CD" w:rsidP="005F5DC0">
      <w:pPr>
        <w:pBdr>
          <w:top w:val="single" w:sz="4" w:space="1" w:color="auto"/>
          <w:left w:val="single" w:sz="4" w:space="4" w:color="auto"/>
          <w:bottom w:val="single" w:sz="4" w:space="1" w:color="auto"/>
          <w:right w:val="single" w:sz="4" w:space="4" w:color="auto"/>
        </w:pBdr>
      </w:pPr>
    </w:p>
    <w:p w:rsidR="00E742CD" w:rsidRPr="00DC6028" w:rsidRDefault="00E742CD" w:rsidP="005F5DC0">
      <w:pPr>
        <w:pBdr>
          <w:top w:val="single" w:sz="4" w:space="1" w:color="auto"/>
          <w:left w:val="single" w:sz="4" w:space="4" w:color="auto"/>
          <w:bottom w:val="single" w:sz="4" w:space="1" w:color="auto"/>
          <w:right w:val="single" w:sz="4" w:space="4" w:color="auto"/>
        </w:pBdr>
      </w:pPr>
      <w:r w:rsidRPr="00DC6028">
        <w:rPr>
          <w:rFonts w:hint="eastAsia"/>
        </w:rPr>
        <w:t>戒的根本精神是不侵犯。不侵犯而尊重別人，便能自由。譬如五戒中的不殺生，就是對別人的生命不侵犯；不偷盜，就是對別人的財產不侵犯；不邪淫，就是對別人的名節不侵犯；不妄語，就是對別人的名譽不侵犯；不飲酒，就是對自己的理智不傷害，進而不去侵犯別人。一般人總以為受戒是增加束縛，其實，凡是身陷牢獄失去自由的人，探究其原因，都是觸犯了五戒。譬如：殺人、傷害、毀容，是犯了殺生戒……因此，戒的真義是自由，而非束縛。</w:t>
      </w:r>
    </w:p>
    <w:p w:rsidR="00E742CD" w:rsidRPr="00DC6028" w:rsidRDefault="00E742CD" w:rsidP="005F5DC0">
      <w:pPr>
        <w:pBdr>
          <w:top w:val="single" w:sz="4" w:space="1" w:color="auto"/>
          <w:left w:val="single" w:sz="4" w:space="4" w:color="auto"/>
          <w:bottom w:val="single" w:sz="4" w:space="1" w:color="auto"/>
          <w:right w:val="single" w:sz="4" w:space="4" w:color="auto"/>
        </w:pBdr>
      </w:pPr>
    </w:p>
    <w:p w:rsidR="00E742CD" w:rsidRPr="00DC6028" w:rsidRDefault="00E742CD" w:rsidP="005F5DC0">
      <w:pPr>
        <w:pBdr>
          <w:top w:val="single" w:sz="4" w:space="1" w:color="auto"/>
          <w:left w:val="single" w:sz="4" w:space="4" w:color="auto"/>
          <w:bottom w:val="single" w:sz="4" w:space="1" w:color="auto"/>
          <w:right w:val="single" w:sz="4" w:space="4" w:color="auto"/>
        </w:pBdr>
      </w:pPr>
      <w:r w:rsidRPr="00DC6028">
        <w:rPr>
          <w:rFonts w:hint="eastAsia"/>
        </w:rPr>
        <w:t>吸毒是犯佛教的重戒嗎？</w:t>
      </w:r>
    </w:p>
    <w:p w:rsidR="00E742CD" w:rsidRPr="00DC6028" w:rsidRDefault="00E742CD" w:rsidP="005F5DC0">
      <w:pPr>
        <w:pBdr>
          <w:top w:val="single" w:sz="4" w:space="1" w:color="auto"/>
          <w:left w:val="single" w:sz="4" w:space="4" w:color="auto"/>
          <w:bottom w:val="single" w:sz="4" w:space="1" w:color="auto"/>
          <w:right w:val="single" w:sz="4" w:space="4" w:color="auto"/>
        </w:pBdr>
      </w:pPr>
    </w:p>
    <w:p w:rsidR="00E742CD" w:rsidRPr="00DC6028" w:rsidRDefault="00E742CD" w:rsidP="005F5DC0">
      <w:pPr>
        <w:pBdr>
          <w:top w:val="single" w:sz="4" w:space="1" w:color="auto"/>
          <w:left w:val="single" w:sz="4" w:space="4" w:color="auto"/>
          <w:bottom w:val="single" w:sz="4" w:space="1" w:color="auto"/>
          <w:right w:val="single" w:sz="4" w:space="4" w:color="auto"/>
        </w:pBdr>
      </w:pPr>
      <w:r w:rsidRPr="00DC6028">
        <w:rPr>
          <w:rFonts w:hint="eastAsia"/>
        </w:rPr>
        <w:t>凡是擾亂神經系統的物品，如安非他命、鴉片、大麻、白粉、煙酒等刺激性的東西都屬毒品。吸毒不但吃掉自己的健康、生命、榮譽、人緣、前途，甚至因為吸毒而家破人亡，斷送一生幸福者，比比皆是，所以毒品要絕對禁止。</w:t>
      </w:r>
    </w:p>
    <w:p w:rsidR="00E742CD" w:rsidRPr="00DC6028" w:rsidRDefault="00E742CD" w:rsidP="005F5DC0">
      <w:pPr>
        <w:pBdr>
          <w:top w:val="single" w:sz="4" w:space="1" w:color="auto"/>
          <w:left w:val="single" w:sz="4" w:space="4" w:color="auto"/>
          <w:bottom w:val="single" w:sz="4" w:space="1" w:color="auto"/>
          <w:right w:val="single" w:sz="4" w:space="4" w:color="auto"/>
        </w:pBdr>
      </w:pPr>
    </w:p>
    <w:p w:rsidR="00E742CD" w:rsidRPr="00DC6028" w:rsidRDefault="00E742CD" w:rsidP="005F5DC0">
      <w:pPr>
        <w:pBdr>
          <w:top w:val="single" w:sz="4" w:space="1" w:color="auto"/>
          <w:left w:val="single" w:sz="4" w:space="4" w:color="auto"/>
          <w:bottom w:val="single" w:sz="4" w:space="1" w:color="auto"/>
          <w:right w:val="single" w:sz="4" w:space="4" w:color="auto"/>
        </w:pBdr>
      </w:pPr>
      <w:r w:rsidRPr="00DC6028">
        <w:rPr>
          <w:rFonts w:hint="eastAsia"/>
        </w:rPr>
        <w:t>佛陀雖未制定不吸毒戒，但佛教中有酒戒，五戒中的「不飲酒」，就是拒絕刺激性及會覆蓋清明神智的物品，以現代角度詮釋，不飲酒就是不吸毒，吸毒就是犯五戒中的飲酒戒，這是佛教的根本大戒之一。</w:t>
      </w:r>
    </w:p>
    <w:p w:rsidR="00E742CD" w:rsidRPr="00DC6028" w:rsidRDefault="00E742CD" w:rsidP="005F5DC0">
      <w:pPr>
        <w:pBdr>
          <w:top w:val="single" w:sz="4" w:space="1" w:color="auto"/>
          <w:left w:val="single" w:sz="4" w:space="4" w:color="auto"/>
          <w:bottom w:val="single" w:sz="4" w:space="1" w:color="auto"/>
          <w:right w:val="single" w:sz="4" w:space="4" w:color="auto"/>
        </w:pBdr>
      </w:pPr>
    </w:p>
    <w:p w:rsidR="00E742CD" w:rsidRPr="00DC6028" w:rsidRDefault="00E742CD" w:rsidP="005F5DC0">
      <w:pPr>
        <w:pBdr>
          <w:top w:val="single" w:sz="4" w:space="1" w:color="auto"/>
          <w:left w:val="single" w:sz="4" w:space="4" w:color="auto"/>
          <w:bottom w:val="single" w:sz="4" w:space="1" w:color="auto"/>
          <w:right w:val="single" w:sz="4" w:space="4" w:color="auto"/>
        </w:pBdr>
        <w:jc w:val="right"/>
      </w:pPr>
      <w:r w:rsidRPr="00DC6028">
        <w:rPr>
          <w:rFonts w:hint="eastAsia"/>
        </w:rPr>
        <w:t>星雲法師《佛光教科書》第九冊—佛教問題探討—第五課：戒律</w:t>
      </w:r>
    </w:p>
    <w:p w:rsidR="00E742CD" w:rsidRPr="00DC6028" w:rsidRDefault="00E742CD" w:rsidP="00B748B1"/>
    <w:p w:rsidR="00D5017C" w:rsidRPr="00DC6028" w:rsidRDefault="00D5017C" w:rsidP="00B748B1"/>
    <w:p w:rsidR="00E742CD" w:rsidRPr="00DC6028" w:rsidRDefault="00E742CD" w:rsidP="00B748B1">
      <w:r w:rsidRPr="00DC6028">
        <w:rPr>
          <w:rFonts w:hint="eastAsia"/>
        </w:rPr>
        <w:t>問題討論：</w:t>
      </w:r>
    </w:p>
    <w:p w:rsidR="0060175E" w:rsidRPr="00DC6028" w:rsidRDefault="0060175E" w:rsidP="00B748B1"/>
    <w:p w:rsidR="00E742CD" w:rsidRPr="00DC6028" w:rsidRDefault="00E742CD" w:rsidP="00B748B1">
      <w:pPr>
        <w:pStyle w:val="a7"/>
        <w:widowControl w:val="0"/>
        <w:numPr>
          <w:ilvl w:val="0"/>
          <w:numId w:val="25"/>
        </w:numPr>
        <w:contextualSpacing w:val="0"/>
      </w:pPr>
      <w:r w:rsidRPr="00DC6028">
        <w:rPr>
          <w:rFonts w:hint="eastAsia"/>
        </w:rPr>
        <w:t>星雲法師認為戒律的核心精神是甚麼？佛教五戒如何體現這精神？</w:t>
      </w:r>
    </w:p>
    <w:p w:rsidR="00E742CD" w:rsidRPr="00DC6028" w:rsidRDefault="00E742CD" w:rsidP="00B748B1">
      <w:pPr>
        <w:pStyle w:val="a7"/>
        <w:widowControl w:val="0"/>
        <w:numPr>
          <w:ilvl w:val="0"/>
          <w:numId w:val="25"/>
        </w:numPr>
        <w:contextualSpacing w:val="0"/>
      </w:pPr>
      <w:r w:rsidRPr="00DC6028">
        <w:rPr>
          <w:rFonts w:hint="eastAsia"/>
        </w:rPr>
        <w:t>你認為星雲法師評論戒律的精神，是否合乎</w:t>
      </w:r>
      <w:r w:rsidR="001D7FDB" w:rsidRPr="00DC6028">
        <w:rPr>
          <w:rFonts w:hint="eastAsia"/>
        </w:rPr>
        <w:t>現代</w:t>
      </w:r>
      <w:r w:rsidRPr="00DC6028">
        <w:rPr>
          <w:rFonts w:hint="eastAsia"/>
        </w:rPr>
        <w:t>價值？</w:t>
      </w:r>
    </w:p>
    <w:p w:rsidR="00E742CD" w:rsidRPr="00DC6028" w:rsidRDefault="00E742CD" w:rsidP="00B748B1">
      <w:pPr>
        <w:pStyle w:val="a7"/>
        <w:widowControl w:val="0"/>
        <w:numPr>
          <w:ilvl w:val="0"/>
          <w:numId w:val="25"/>
        </w:numPr>
        <w:contextualSpacing w:val="0"/>
      </w:pPr>
      <w:r w:rsidRPr="00DC6028">
        <w:rPr>
          <w:rFonts w:hint="eastAsia"/>
        </w:rPr>
        <w:t>對於「吸毒」，香港法律及社會道德有何規範？</w:t>
      </w:r>
    </w:p>
    <w:p w:rsidR="00E742CD" w:rsidRPr="00DC6028" w:rsidRDefault="00E742CD" w:rsidP="00B748B1">
      <w:pPr>
        <w:pStyle w:val="a7"/>
        <w:widowControl w:val="0"/>
        <w:numPr>
          <w:ilvl w:val="0"/>
          <w:numId w:val="25"/>
        </w:numPr>
        <w:contextualSpacing w:val="0"/>
      </w:pPr>
      <w:r w:rsidRPr="00DC6028">
        <w:rPr>
          <w:rFonts w:hint="eastAsia"/>
        </w:rPr>
        <w:t>星雲法師的解釋如何強化「吸毒是錯的」這道德判斷？</w:t>
      </w:r>
    </w:p>
    <w:p w:rsidR="00E742CD" w:rsidRPr="00DC6028" w:rsidRDefault="00E742CD" w:rsidP="00B748B1">
      <w:pPr>
        <w:pStyle w:val="a7"/>
        <w:widowControl w:val="0"/>
        <w:numPr>
          <w:ilvl w:val="0"/>
          <w:numId w:val="25"/>
        </w:numPr>
        <w:contextualSpacing w:val="0"/>
      </w:pPr>
      <w:r w:rsidRPr="00DC6028">
        <w:rPr>
          <w:rFonts w:hint="eastAsia"/>
        </w:rPr>
        <w:t>古代成立的宗教戒律會否落後於時代而失去意義？為甚麼？</w:t>
      </w:r>
    </w:p>
    <w:p w:rsidR="00E742CD" w:rsidRPr="00DC6028" w:rsidRDefault="00E742CD" w:rsidP="00B748B1"/>
    <w:p w:rsidR="00E742CD" w:rsidRPr="00DC6028" w:rsidRDefault="00E34D6C" w:rsidP="00B748B1">
      <w:r w:rsidRPr="00DC6028">
        <w:rPr>
          <w:rFonts w:hint="eastAsia"/>
        </w:rPr>
        <w:t>註：</w:t>
      </w:r>
    </w:p>
    <w:p w:rsidR="00E34D6C" w:rsidRPr="00DC6028" w:rsidRDefault="00E34D6C" w:rsidP="00344C6F">
      <w:pPr>
        <w:pStyle w:val="af0"/>
      </w:pPr>
      <w:r w:rsidRPr="00DC6028">
        <w:rPr>
          <w:rFonts w:hint="eastAsia"/>
          <w:lang w:eastAsia="zh-HK"/>
        </w:rPr>
        <w:t>佛教的「戒」，</w:t>
      </w:r>
      <w:r w:rsidRPr="00DC6028">
        <w:rPr>
          <w:rFonts w:hint="eastAsia"/>
        </w:rPr>
        <w:t>巴利語</w:t>
      </w:r>
      <w:r w:rsidRPr="00DC6028">
        <w:t xml:space="preserve"> sila</w:t>
      </w:r>
      <w:r w:rsidRPr="00DC6028">
        <w:rPr>
          <w:rFonts w:hint="eastAsia"/>
        </w:rPr>
        <w:t>，音譯尸羅。意指行為、習慣、性格、道德、虔敬。</w:t>
      </w:r>
      <w:r w:rsidRPr="00DC6028">
        <w:rPr>
          <w:rFonts w:hint="eastAsia"/>
          <w:lang w:eastAsia="zh-HK"/>
        </w:rPr>
        <w:t>能產生防非止惡之作用。</w:t>
      </w:r>
    </w:p>
    <w:p w:rsidR="00E742CD" w:rsidRPr="00DC6028" w:rsidRDefault="00E742CD" w:rsidP="00B748B1"/>
    <w:p w:rsidR="00E43571" w:rsidRPr="00DC6028" w:rsidRDefault="00B17602" w:rsidP="00796247">
      <w:pPr>
        <w:widowControl w:val="0"/>
      </w:pPr>
      <w:r w:rsidRPr="00DC6028">
        <w:rPr>
          <w:rFonts w:hint="eastAsia"/>
        </w:rPr>
        <w:t>學生或會提及以下重點，其他合理答案亦可接受</w:t>
      </w:r>
      <w:r w:rsidR="00E43571" w:rsidRPr="00DC6028">
        <w:t>:</w:t>
      </w:r>
    </w:p>
    <w:p w:rsidR="00E43571" w:rsidRPr="00DC6028" w:rsidRDefault="00E43571" w:rsidP="00796247">
      <w:pPr>
        <w:widowControl w:val="0"/>
      </w:pPr>
    </w:p>
    <w:p w:rsidR="00E742CD" w:rsidRPr="00DC6028" w:rsidRDefault="00E742CD" w:rsidP="00B748B1">
      <w:pPr>
        <w:pStyle w:val="a7"/>
        <w:widowControl w:val="0"/>
        <w:numPr>
          <w:ilvl w:val="0"/>
          <w:numId w:val="26"/>
        </w:numPr>
        <w:contextualSpacing w:val="0"/>
        <w:rPr>
          <w:rFonts w:ascii="Times New Roman" w:hAnsi="Times New Roman" w:cs="Times New Roman"/>
          <w:u w:val="single"/>
        </w:rPr>
      </w:pPr>
      <w:r w:rsidRPr="00DC6028">
        <w:rPr>
          <w:rFonts w:hint="eastAsia"/>
          <w:u w:val="single"/>
        </w:rPr>
        <w:t>星雲法師以現代的普世價值標準，重新詮釋佛教的五戒，可見其兩者的融和。星雲法師標榜現代普世價值「自由」為戒律的核心精神，肯定了「守戒律」等同相互尊重對方、不侵犯對方。當中可見自由主義十分重視的「互不侵害原</w:t>
      </w:r>
      <w:r w:rsidRPr="00DC6028">
        <w:rPr>
          <w:rFonts w:ascii="Times New Roman" w:hAnsi="Times New Roman" w:cs="Times New Roman" w:hint="eastAsia"/>
          <w:u w:val="single"/>
        </w:rPr>
        <w:t>則」﹙</w:t>
      </w:r>
      <w:r w:rsidRPr="00DC6028">
        <w:rPr>
          <w:rFonts w:ascii="Times New Roman" w:hAnsi="Times New Roman" w:cs="Times New Roman"/>
          <w:u w:val="single"/>
          <w:shd w:val="clear" w:color="auto" w:fill="FFFFFF"/>
        </w:rPr>
        <w:t>Non-aggression principle</w:t>
      </w:r>
      <w:r w:rsidRPr="00DC6028">
        <w:rPr>
          <w:rFonts w:ascii="Times New Roman" w:hAnsi="Times New Roman" w:cs="Times New Roman" w:hint="eastAsia"/>
          <w:u w:val="single"/>
          <w:shd w:val="clear" w:color="auto" w:fill="FFFFFF"/>
        </w:rPr>
        <w:t>﹚。﹙問題</w:t>
      </w:r>
      <w:r w:rsidRPr="00DC6028">
        <w:rPr>
          <w:rFonts w:ascii="Times New Roman" w:hAnsi="Times New Roman" w:cs="Times New Roman"/>
          <w:u w:val="single"/>
          <w:shd w:val="clear" w:color="auto" w:fill="FFFFFF"/>
        </w:rPr>
        <w:t>1</w:t>
      </w:r>
      <w:r w:rsidRPr="00DC6028">
        <w:rPr>
          <w:rFonts w:ascii="Times New Roman" w:hAnsi="Times New Roman" w:cs="Times New Roman" w:hint="eastAsia"/>
          <w:u w:val="single"/>
          <w:shd w:val="clear" w:color="auto" w:fill="FFFFFF"/>
        </w:rPr>
        <w:t>，</w:t>
      </w:r>
      <w:r w:rsidRPr="00DC6028">
        <w:rPr>
          <w:rFonts w:ascii="Times New Roman" w:hAnsi="Times New Roman" w:cs="Times New Roman"/>
          <w:u w:val="single"/>
          <w:shd w:val="clear" w:color="auto" w:fill="FFFFFF"/>
        </w:rPr>
        <w:t>2</w:t>
      </w:r>
      <w:r w:rsidRPr="00DC6028">
        <w:rPr>
          <w:rFonts w:ascii="Times New Roman" w:hAnsi="Times New Roman" w:cs="Times New Roman" w:hint="eastAsia"/>
          <w:u w:val="single"/>
          <w:shd w:val="clear" w:color="auto" w:fill="FFFFFF"/>
        </w:rPr>
        <w:t>﹚</w:t>
      </w:r>
    </w:p>
    <w:p w:rsidR="00E742CD" w:rsidRPr="00DC6028" w:rsidRDefault="00E742CD" w:rsidP="00B748B1">
      <w:pPr>
        <w:pStyle w:val="a7"/>
        <w:widowControl w:val="0"/>
        <w:numPr>
          <w:ilvl w:val="0"/>
          <w:numId w:val="26"/>
        </w:numPr>
        <w:contextualSpacing w:val="0"/>
        <w:rPr>
          <w:rFonts w:ascii="Times New Roman" w:hAnsi="Times New Roman" w:cs="Times New Roman"/>
          <w:u w:val="single"/>
        </w:rPr>
      </w:pPr>
      <w:r w:rsidRPr="00DC6028">
        <w:rPr>
          <w:rFonts w:hint="eastAsia"/>
          <w:u w:val="single"/>
        </w:rPr>
        <w:t>香港普遍對於吸毒的道德判斷如下：吸毒是不道德的，因為</w:t>
      </w:r>
      <w:r w:rsidRPr="00DC6028">
        <w:rPr>
          <w:rFonts w:ascii="Times New Roman" w:hAnsi="Times New Roman" w:cs="Times New Roman" w:hint="eastAsia"/>
          <w:u w:val="single"/>
          <w:shd w:val="clear" w:color="auto" w:fill="FFFFFF"/>
        </w:rPr>
        <w:t>吸毒行為代表不愛惜自己的身體、心靈</w:t>
      </w:r>
      <w:r w:rsidRPr="00DC6028">
        <w:rPr>
          <w:rFonts w:ascii="Times New Roman" w:hAnsi="Times New Roman" w:cs="Times New Roman"/>
          <w:u w:val="single"/>
          <w:shd w:val="clear" w:color="auto" w:fill="FFFFFF"/>
        </w:rPr>
        <w:t>(</w:t>
      </w:r>
      <w:r w:rsidRPr="00DC6028">
        <w:rPr>
          <w:rFonts w:ascii="Times New Roman" w:hAnsi="Times New Roman" w:cs="Times New Roman" w:hint="eastAsia"/>
          <w:u w:val="single"/>
          <w:shd w:val="clear" w:color="auto" w:fill="FFFFFF"/>
        </w:rPr>
        <w:t>藥物破壞神經系統</w:t>
      </w:r>
      <w:r w:rsidRPr="00DC6028">
        <w:rPr>
          <w:rFonts w:ascii="Times New Roman" w:hAnsi="Times New Roman" w:cs="Times New Roman"/>
          <w:u w:val="single"/>
          <w:shd w:val="clear" w:color="auto" w:fill="FFFFFF"/>
        </w:rPr>
        <w:t>)</w:t>
      </w:r>
      <w:r w:rsidR="00C204F3">
        <w:rPr>
          <w:rFonts w:ascii="Times New Roman" w:hAnsi="Times New Roman" w:cs="Times New Roman" w:hint="eastAsia"/>
          <w:u w:val="single"/>
          <w:shd w:val="clear" w:color="auto" w:fill="FFFFFF"/>
        </w:rPr>
        <w:t>，</w:t>
      </w:r>
      <w:r w:rsidR="009D3CB8">
        <w:rPr>
          <w:rFonts w:ascii="Times New Roman" w:hAnsi="Times New Roman" w:cs="Times New Roman" w:hint="eastAsia"/>
          <w:u w:val="single"/>
          <w:shd w:val="clear" w:color="auto" w:fill="FFFFFF"/>
        </w:rPr>
        <w:t>吸</w:t>
      </w:r>
      <w:r w:rsidR="00156596" w:rsidRPr="00DC6028">
        <w:rPr>
          <w:rFonts w:hint="eastAsia"/>
          <w:u w:val="single"/>
        </w:rPr>
        <w:t>毒</w:t>
      </w:r>
      <w:r w:rsidR="009D3CB8">
        <w:rPr>
          <w:rFonts w:ascii="Times New Roman" w:hAnsi="Times New Roman" w:cs="Times New Roman" w:hint="eastAsia"/>
          <w:u w:val="single"/>
          <w:shd w:val="clear" w:color="auto" w:fill="FFFFFF"/>
        </w:rPr>
        <w:t>對家庭、社會、公共資源都有負面影響</w:t>
      </w:r>
      <w:r w:rsidRPr="00DC6028">
        <w:rPr>
          <w:rFonts w:ascii="Times New Roman" w:hAnsi="Times New Roman" w:cs="Times New Roman" w:hint="eastAsia"/>
          <w:u w:val="single"/>
          <w:shd w:val="clear" w:color="auto" w:fill="FFFFFF"/>
        </w:rPr>
        <w:t>。在香港，吸毒亦違反香港法例﹙問題</w:t>
      </w:r>
      <w:r w:rsidRPr="00DC6028">
        <w:rPr>
          <w:rFonts w:ascii="Times New Roman" w:hAnsi="Times New Roman" w:cs="Times New Roman"/>
          <w:u w:val="single"/>
          <w:shd w:val="clear" w:color="auto" w:fill="FFFFFF"/>
        </w:rPr>
        <w:t>3</w:t>
      </w:r>
      <w:r w:rsidRPr="00DC6028">
        <w:rPr>
          <w:rFonts w:ascii="Times New Roman" w:hAnsi="Times New Roman" w:cs="Times New Roman" w:hint="eastAsia"/>
          <w:u w:val="single"/>
          <w:shd w:val="clear" w:color="auto" w:fill="FFFFFF"/>
        </w:rPr>
        <w:t>﹚。</w:t>
      </w:r>
    </w:p>
    <w:p w:rsidR="00E742CD" w:rsidRPr="00DC6028" w:rsidRDefault="00E742CD" w:rsidP="00B748B1">
      <w:pPr>
        <w:pStyle w:val="a7"/>
        <w:widowControl w:val="0"/>
        <w:numPr>
          <w:ilvl w:val="0"/>
          <w:numId w:val="26"/>
        </w:numPr>
        <w:contextualSpacing w:val="0"/>
      </w:pPr>
      <w:r w:rsidRPr="00DC6028">
        <w:rPr>
          <w:rFonts w:hint="eastAsia"/>
          <w:u w:val="single"/>
        </w:rPr>
        <w:t>古代的戒律在適當的詮釋</w:t>
      </w:r>
      <w:r w:rsidR="009D3CB8">
        <w:rPr>
          <w:rFonts w:hint="eastAsia"/>
          <w:u w:val="single"/>
        </w:rPr>
        <w:t>和</w:t>
      </w:r>
      <w:r w:rsidRPr="00DC6028">
        <w:rPr>
          <w:rFonts w:hint="eastAsia"/>
          <w:u w:val="single"/>
        </w:rPr>
        <w:t>不嚴重違反原意下，可以獲得新的現代意義，如星雲法師對吸毒的詮釋。其他例子有：「不淫邪」一戒律在現代的詮釋下，可以包括數碼世界的不同色情行為。</w:t>
      </w:r>
      <w:r w:rsidRPr="00DC6028">
        <w:rPr>
          <w:rFonts w:ascii="Times New Roman" w:hAnsi="Times New Roman" w:cs="Times New Roman" w:hint="eastAsia"/>
          <w:u w:val="single"/>
          <w:shd w:val="clear" w:color="auto" w:fill="FFFFFF"/>
        </w:rPr>
        <w:t>﹙問題</w:t>
      </w:r>
      <w:r w:rsidRPr="00DC6028">
        <w:rPr>
          <w:rFonts w:ascii="Times New Roman" w:hAnsi="Times New Roman" w:cs="Times New Roman"/>
          <w:u w:val="single"/>
          <w:shd w:val="clear" w:color="auto" w:fill="FFFFFF"/>
        </w:rPr>
        <w:t>4</w:t>
      </w:r>
      <w:r w:rsidRPr="00DC6028">
        <w:rPr>
          <w:rFonts w:ascii="Times New Roman" w:hAnsi="Times New Roman" w:cs="Times New Roman" w:hint="eastAsia"/>
          <w:u w:val="single"/>
          <w:shd w:val="clear" w:color="auto" w:fill="FFFFFF"/>
        </w:rPr>
        <w:t>，</w:t>
      </w:r>
      <w:r w:rsidRPr="00DC6028">
        <w:rPr>
          <w:rFonts w:ascii="Times New Roman" w:hAnsi="Times New Roman" w:cs="Times New Roman"/>
          <w:u w:val="single"/>
          <w:shd w:val="clear" w:color="auto" w:fill="FFFFFF"/>
        </w:rPr>
        <w:t>5</w:t>
      </w:r>
      <w:r w:rsidRPr="00DC6028">
        <w:rPr>
          <w:rFonts w:ascii="Times New Roman" w:hAnsi="Times New Roman" w:cs="Times New Roman" w:hint="eastAsia"/>
          <w:u w:val="single"/>
          <w:shd w:val="clear" w:color="auto" w:fill="FFFFFF"/>
        </w:rPr>
        <w:t>，</w:t>
      </w:r>
      <w:r w:rsidRPr="00DC6028">
        <w:rPr>
          <w:rFonts w:ascii="Times New Roman" w:hAnsi="Times New Roman" w:cs="Times New Roman"/>
          <w:u w:val="single"/>
          <w:shd w:val="clear" w:color="auto" w:fill="FFFFFF"/>
        </w:rPr>
        <w:t>6</w:t>
      </w:r>
      <w:r w:rsidRPr="00DC6028">
        <w:rPr>
          <w:rFonts w:ascii="Times New Roman" w:hAnsi="Times New Roman" w:cs="Times New Roman" w:hint="eastAsia"/>
          <w:u w:val="single"/>
          <w:shd w:val="clear" w:color="auto" w:fill="FFFFFF"/>
        </w:rPr>
        <w:t>﹚</w:t>
      </w:r>
    </w:p>
    <w:p w:rsidR="00E742CD" w:rsidRPr="00DC6028" w:rsidRDefault="00E742CD" w:rsidP="00B748B1"/>
    <w:p w:rsidR="00E742CD" w:rsidRPr="00DC6028" w:rsidRDefault="00E742CD" w:rsidP="00B748B1">
      <w:r w:rsidRPr="00DC6028">
        <w:rPr>
          <w:rFonts w:hint="eastAsia"/>
        </w:rPr>
        <w:t>參考資料：</w:t>
      </w:r>
    </w:p>
    <w:p w:rsidR="00E742CD" w:rsidRPr="00DC6028" w:rsidRDefault="00E742CD" w:rsidP="00B748B1">
      <w:r w:rsidRPr="00DC6028">
        <w:rPr>
          <w:rFonts w:hint="eastAsia"/>
        </w:rPr>
        <w:t>星雲法師：〈《佛光教科書》第九冊—佛教問題探討—第五課：戒律〉</w:t>
      </w:r>
      <w:r w:rsidRPr="00DC6028">
        <w:t>http://www.masterhsingyun.org/article/article.jsp?index=171&amp;item=257&amp;bookid=2c907d4944dd5ce70144e285bec50005&amp;ch=10&amp;se=5&amp;f=1</w:t>
      </w:r>
    </w:p>
    <w:p w:rsidR="00E742CD" w:rsidRPr="00DC6028" w:rsidRDefault="00E742CD" w:rsidP="00B748B1">
      <w:pPr>
        <w:rPr>
          <w:rFonts w:ascii="Verdana" w:hAnsi="Verdana"/>
          <w:bCs/>
          <w:color w:val="000000"/>
        </w:rPr>
      </w:pPr>
    </w:p>
    <w:p w:rsidR="005857C6" w:rsidRPr="00DC6028" w:rsidRDefault="005857C6" w:rsidP="00B748B1">
      <w:r w:rsidRPr="00DC6028">
        <w:br w:type="page"/>
      </w:r>
    </w:p>
    <w:p w:rsidR="005857C6" w:rsidRPr="00DC6028" w:rsidRDefault="005857C6" w:rsidP="00B748B1">
      <w:pPr>
        <w:jc w:val="center"/>
        <w:rPr>
          <w:rFonts w:ascii="標楷體" w:eastAsia="標楷體" w:hAnsi="標楷體"/>
          <w:b/>
          <w:sz w:val="36"/>
          <w:szCs w:val="36"/>
        </w:rPr>
      </w:pPr>
      <w:r w:rsidRPr="00DC6028">
        <w:rPr>
          <w:rFonts w:ascii="標楷體" w:eastAsia="標楷體" w:hAnsi="標楷體" w:hint="eastAsia"/>
          <w:b/>
          <w:sz w:val="36"/>
          <w:szCs w:val="36"/>
        </w:rPr>
        <w:t>個案（</w:t>
      </w:r>
      <w:r w:rsidR="006F29B4" w:rsidRPr="00DC6028">
        <w:rPr>
          <w:rFonts w:ascii="標楷體" w:eastAsia="標楷體" w:hAnsi="標楷體" w:hint="eastAsia"/>
          <w:b/>
          <w:sz w:val="36"/>
          <w:szCs w:val="36"/>
        </w:rPr>
        <w:t>九</w:t>
      </w:r>
      <w:r w:rsidRPr="00DC6028">
        <w:rPr>
          <w:rFonts w:ascii="標楷體" w:eastAsia="標楷體" w:hAnsi="標楷體" w:hint="eastAsia"/>
          <w:b/>
          <w:sz w:val="36"/>
          <w:szCs w:val="36"/>
        </w:rPr>
        <w:t>）：</w:t>
      </w:r>
      <w:r w:rsidR="002B3EFE">
        <w:rPr>
          <w:rFonts w:ascii="標楷體" w:eastAsia="標楷體" w:hAnsi="標楷體" w:hint="eastAsia"/>
          <w:b/>
          <w:sz w:val="36"/>
          <w:szCs w:val="36"/>
        </w:rPr>
        <w:t>台</w:t>
      </w:r>
      <w:r w:rsidRPr="00DC6028">
        <w:rPr>
          <w:rFonts w:ascii="標楷體" w:eastAsia="標楷體" w:hAnsi="標楷體" w:hint="eastAsia"/>
          <w:b/>
          <w:sz w:val="36"/>
          <w:szCs w:val="36"/>
        </w:rPr>
        <w:t>灣的良心</w:t>
      </w:r>
      <w:r w:rsidR="00FB0B4C" w:rsidRPr="00DC6028">
        <w:rPr>
          <w:rFonts w:ascii="標楷體" w:eastAsia="標楷體" w:hAnsi="標楷體"/>
          <w:b/>
          <w:sz w:val="36"/>
          <w:szCs w:val="36"/>
        </w:rPr>
        <w:t xml:space="preserve"> — </w:t>
      </w:r>
      <w:r w:rsidRPr="00DC6028">
        <w:rPr>
          <w:rFonts w:ascii="標楷體" w:eastAsia="標楷體" w:hAnsi="標楷體" w:hint="eastAsia"/>
          <w:b/>
          <w:sz w:val="36"/>
          <w:szCs w:val="36"/>
        </w:rPr>
        <w:t>證嚴法師</w:t>
      </w:r>
    </w:p>
    <w:p w:rsidR="001C62B8" w:rsidRPr="00DC6028" w:rsidRDefault="001C62B8" w:rsidP="00B748B1">
      <w:pPr>
        <w:rPr>
          <w:rFonts w:asciiTheme="minorEastAsia" w:hAnsiTheme="minorEastAsia"/>
        </w:rPr>
      </w:pPr>
    </w:p>
    <w:p w:rsidR="005857C6" w:rsidRPr="00DC6028" w:rsidRDefault="001C62B8" w:rsidP="00B748B1">
      <w:r w:rsidRPr="00DC6028">
        <w:rPr>
          <w:rFonts w:asciiTheme="minorEastAsia" w:hAnsiTheme="minorEastAsia" w:hint="eastAsia"/>
        </w:rPr>
        <w:t>證嚴法師是來自</w:t>
      </w:r>
      <w:r w:rsidR="002B3EFE">
        <w:rPr>
          <w:rFonts w:asciiTheme="minorEastAsia" w:hAnsiTheme="minorEastAsia" w:hint="eastAsia"/>
        </w:rPr>
        <w:t>台</w:t>
      </w:r>
      <w:r w:rsidRPr="00DC6028">
        <w:rPr>
          <w:rFonts w:asciiTheme="minorEastAsia" w:hAnsiTheme="minorEastAsia" w:hint="eastAsia"/>
        </w:rPr>
        <w:t>灣的比丘尼，在多個界別作慈善，為社會帶來正面影響，於</w:t>
      </w:r>
      <w:r w:rsidRPr="00DC6028">
        <w:rPr>
          <w:rFonts w:asciiTheme="minorEastAsia" w:hAnsiTheme="minorEastAsia"/>
        </w:rPr>
        <w:t xml:space="preserve"> </w:t>
      </w:r>
      <w:r w:rsidRPr="00DC6028">
        <w:t>2011</w:t>
      </w:r>
      <w:r w:rsidRPr="00DC6028">
        <w:rPr>
          <w:rFonts w:asciiTheme="minorEastAsia" w:hAnsiTheme="minorEastAsia" w:hint="eastAsia"/>
        </w:rPr>
        <w:t>年獲時代雜誌選為全球百大最具影響力人物之一。證嚴法師主張佛教徒應</w:t>
      </w:r>
      <w:r w:rsidRPr="00DC6028">
        <w:rPr>
          <w:rFonts w:hint="eastAsia"/>
        </w:rPr>
        <w:t>「</w:t>
      </w:r>
      <w:r w:rsidRPr="00DC6028">
        <w:rPr>
          <w:rFonts w:asciiTheme="minorEastAsia" w:hAnsiTheme="minorEastAsia" w:hint="eastAsia"/>
        </w:rPr>
        <w:t>學佛</w:t>
      </w:r>
      <w:r w:rsidRPr="00DC6028">
        <w:rPr>
          <w:rFonts w:hint="eastAsia"/>
        </w:rPr>
        <w:t>」</w:t>
      </w:r>
      <w:r w:rsidRPr="00DC6028">
        <w:rPr>
          <w:rFonts w:asciiTheme="minorEastAsia" w:hAnsiTheme="minorEastAsia" w:hint="eastAsia"/>
        </w:rPr>
        <w:t>而非</w:t>
      </w:r>
      <w:r w:rsidRPr="00DC6028">
        <w:rPr>
          <w:rFonts w:hint="eastAsia"/>
        </w:rPr>
        <w:t>「</w:t>
      </w:r>
      <w:r w:rsidRPr="00DC6028">
        <w:rPr>
          <w:rFonts w:asciiTheme="minorEastAsia" w:hAnsiTheme="minorEastAsia" w:hint="eastAsia"/>
        </w:rPr>
        <w:t>求佛</w:t>
      </w:r>
      <w:r w:rsidRPr="00DC6028">
        <w:rPr>
          <w:rFonts w:hint="eastAsia"/>
        </w:rPr>
        <w:t>」</w:t>
      </w:r>
      <w:r w:rsidRPr="00DC6028">
        <w:rPr>
          <w:rFonts w:asciiTheme="minorEastAsia" w:hAnsiTheme="minorEastAsia" w:hint="eastAsia"/>
        </w:rPr>
        <w:t>，即是要學習佛陀慈悲為懷的精神，作自我修煉，樂於行善，而非迷信和盲目參拜。以下</w:t>
      </w:r>
      <w:r w:rsidR="00B12FE7" w:rsidRPr="00DC6028">
        <w:rPr>
          <w:rFonts w:asciiTheme="minorEastAsia" w:hAnsiTheme="minorEastAsia" w:hint="eastAsia"/>
        </w:rPr>
        <w:t>是</w:t>
      </w:r>
      <w:r w:rsidR="0071294B" w:rsidRPr="00DC6028">
        <w:rPr>
          <w:rFonts w:asciiTheme="minorEastAsia" w:hAnsiTheme="minorEastAsia" w:hint="eastAsia"/>
        </w:rPr>
        <w:t>她</w:t>
      </w:r>
      <w:r w:rsidR="00B12FE7" w:rsidRPr="00DC6028">
        <w:rPr>
          <w:rFonts w:asciiTheme="minorEastAsia" w:hAnsiTheme="minorEastAsia" w:hint="eastAsia"/>
        </w:rPr>
        <w:t>建立「</w:t>
      </w:r>
      <w:r w:rsidR="00B12FE7" w:rsidRPr="00DC6028">
        <w:rPr>
          <w:rFonts w:hint="eastAsia"/>
        </w:rPr>
        <w:t>慈濟功德會」的一</w:t>
      </w:r>
      <w:r w:rsidR="0071294B" w:rsidRPr="00DC6028">
        <w:rPr>
          <w:rFonts w:hint="eastAsia"/>
        </w:rPr>
        <w:t>些</w:t>
      </w:r>
      <w:r w:rsidR="00B12FE7" w:rsidRPr="00DC6028">
        <w:rPr>
          <w:rFonts w:hint="eastAsia"/>
        </w:rPr>
        <w:t>片段：</w:t>
      </w:r>
    </w:p>
    <w:p w:rsidR="00B12FE7" w:rsidRPr="00DC6028" w:rsidRDefault="00B12FE7" w:rsidP="00B748B1"/>
    <w:tbl>
      <w:tblPr>
        <w:tblStyle w:val="a9"/>
        <w:tblW w:w="0" w:type="auto"/>
        <w:tblLook w:val="04A0" w:firstRow="1" w:lastRow="0" w:firstColumn="1" w:lastColumn="0" w:noHBand="0" w:noVBand="1"/>
      </w:tblPr>
      <w:tblGrid>
        <w:gridCol w:w="9010"/>
      </w:tblGrid>
      <w:tr w:rsidR="005857C6" w:rsidRPr="00DC6028" w:rsidTr="00FB4886">
        <w:tc>
          <w:tcPr>
            <w:tcW w:w="9010" w:type="dxa"/>
          </w:tcPr>
          <w:p w:rsidR="005857C6" w:rsidRPr="00DC6028" w:rsidRDefault="005857C6" w:rsidP="005F5DC0">
            <w:r w:rsidRPr="00DC6028">
              <w:t>1966</w:t>
            </w:r>
            <w:r w:rsidRPr="00DC6028">
              <w:rPr>
                <w:rFonts w:hint="eastAsia"/>
              </w:rPr>
              <w:t>年，證嚴法師前往花蓮鳳林鎮某私人醫院探望接受手術的信徒，期間見到地上一灘</w:t>
            </w:r>
            <w:hyperlink r:id="rId27" w:tooltip="血" w:history="1">
              <w:r w:rsidRPr="00DC6028">
                <w:rPr>
                  <w:rFonts w:hint="eastAsia"/>
                </w:rPr>
                <w:t>血</w:t>
              </w:r>
            </w:hyperlink>
            <w:r w:rsidRPr="00DC6028">
              <w:t>跡。她聽人告知，</w:t>
            </w:r>
            <w:hyperlink r:id="rId28" w:tooltip="血" w:history="1">
              <w:r w:rsidRPr="00DC6028">
                <w:rPr>
                  <w:rFonts w:hint="eastAsia"/>
                </w:rPr>
                <w:t>血</w:t>
              </w:r>
            </w:hyperlink>
            <w:r w:rsidRPr="00DC6028">
              <w:t>跡是因為豐濱一名原住民婦女小產，她因缺少開刀所需保證金新台幣八千元而無法開刀，只得又帶回部落。後來證嚴法師又遇三名天主教修女，修女對她說</w:t>
            </w:r>
            <w:r w:rsidRPr="00DC6028">
              <w:rPr>
                <w:rFonts w:hint="eastAsia"/>
              </w:rPr>
              <w:t>「佛教信徒這麼多，力量這麼大，如果做社會服務的工作，影響會更大。」證嚴法師聽後大</w:t>
            </w:r>
            <w:r w:rsidR="001D7FDB" w:rsidRPr="00DC6028">
              <w:rPr>
                <w:rFonts w:hint="eastAsia"/>
              </w:rPr>
              <w:t>感</w:t>
            </w:r>
            <w:r w:rsidRPr="00DC6028">
              <w:rPr>
                <w:rFonts w:hint="eastAsia"/>
              </w:rPr>
              <w:t>震撼。</w:t>
            </w:r>
          </w:p>
          <w:p w:rsidR="003C7E2A" w:rsidRPr="00DC6028" w:rsidRDefault="003C7E2A" w:rsidP="005F5DC0"/>
          <w:p w:rsidR="005857C6" w:rsidRPr="00DC6028" w:rsidRDefault="005857C6" w:rsidP="005F5DC0">
            <w:r w:rsidRPr="00DC6028">
              <w:rPr>
                <w:rFonts w:hint="eastAsia"/>
              </w:rPr>
              <w:t>當年，證嚴法師原依師傅印順長老指示，要前往嘉義主持道場，但信徒卻挽留她。她認為如果在花蓮可以實現她「濟貧救世」的心願，她便</w:t>
            </w:r>
            <w:r w:rsidR="001D7FDB" w:rsidRPr="00DC6028">
              <w:rPr>
                <w:rFonts w:hint="eastAsia"/>
              </w:rPr>
              <w:t>不</w:t>
            </w:r>
            <w:r w:rsidRPr="00DC6028">
              <w:rPr>
                <w:rFonts w:hint="eastAsia"/>
              </w:rPr>
              <w:t>會走。起初，她與五位常住眾每人每天多做一雙嬰兒鞋去賣，另外三十位女信眾每人日存下五毛買菜錢，這樣每月集資一千多元，開始從事濟貧救苦的工作。</w:t>
            </w:r>
            <w:r w:rsidRPr="00DC6028">
              <w:t xml:space="preserve">1966 </w:t>
            </w:r>
            <w:r w:rsidRPr="00DC6028">
              <w:rPr>
                <w:rFonts w:hint="eastAsia"/>
              </w:rPr>
              <w:t>年農曆的</w:t>
            </w:r>
            <w:r w:rsidR="001D7FDB" w:rsidRPr="00DC6028">
              <w:rPr>
                <w:rFonts w:hint="eastAsia"/>
              </w:rPr>
              <w:t>三</w:t>
            </w:r>
            <w:r w:rsidRPr="00DC6028">
              <w:rPr>
                <w:rFonts w:hint="eastAsia"/>
              </w:rPr>
              <w:t>月</w:t>
            </w:r>
            <w:r w:rsidR="001D7FDB" w:rsidRPr="00DC6028">
              <w:rPr>
                <w:rFonts w:hint="eastAsia"/>
              </w:rPr>
              <w:t>四</w:t>
            </w:r>
            <w:r w:rsidRPr="00DC6028">
              <w:rPr>
                <w:rFonts w:hint="eastAsia"/>
              </w:rPr>
              <w:t>日</w:t>
            </w:r>
            <w:r w:rsidR="005F2164" w:rsidRPr="00DC6028">
              <w:rPr>
                <w:rFonts w:hint="eastAsia"/>
              </w:rPr>
              <w:t>，</w:t>
            </w:r>
            <w:r w:rsidRPr="00DC6028">
              <w:rPr>
                <w:rFonts w:hint="eastAsia"/>
              </w:rPr>
              <w:t>「佛教克難慈濟功德會」（簡稱「慈濟」）正式成立，開展「濟貧救世」</w:t>
            </w:r>
            <w:r w:rsidRPr="00DC6028">
              <w:t xml:space="preserve"> </w:t>
            </w:r>
            <w:r w:rsidRPr="00DC6028">
              <w:rPr>
                <w:rFonts w:hint="eastAsia"/>
              </w:rPr>
              <w:t>的工作</w:t>
            </w:r>
            <w:r w:rsidRPr="00DC6028">
              <w:t xml:space="preserve"> </w:t>
            </w:r>
            <w:r w:rsidRPr="00DC6028">
              <w:rPr>
                <w:rFonts w:hint="eastAsia"/>
              </w:rPr>
              <w:t>。</w:t>
            </w:r>
            <w:r w:rsidRPr="00DC6028">
              <w:t>1986</w:t>
            </w:r>
            <w:r w:rsidRPr="00DC6028">
              <w:rPr>
                <w:rFonts w:hint="eastAsia"/>
              </w:rPr>
              <w:t>年，證嚴法師在花蓮建立了當時全</w:t>
            </w:r>
            <w:r w:rsidR="002B3EFE">
              <w:rPr>
                <w:rFonts w:hint="eastAsia"/>
              </w:rPr>
              <w:t>台</w:t>
            </w:r>
            <w:r w:rsidRPr="00DC6028">
              <w:rPr>
                <w:rFonts w:hint="eastAsia"/>
              </w:rPr>
              <w:t>灣唯一一所不需交保證金就可以入院醫病的「慈濟綜合醫院」。</w:t>
            </w:r>
          </w:p>
          <w:p w:rsidR="003C7E2A" w:rsidRPr="00DC6028" w:rsidRDefault="003C7E2A" w:rsidP="005F5DC0"/>
          <w:p w:rsidR="00B12FE7" w:rsidRPr="00DC6028" w:rsidRDefault="005857C6" w:rsidP="005F5DC0">
            <w:r w:rsidRPr="00DC6028">
              <w:rPr>
                <w:rFonts w:hint="eastAsia"/>
              </w:rPr>
              <w:t>慈濟以『尊重生命』的精神，不分種族、宗教信仰、生活背景，對各地受苦的人，做人道關懷與援助。慈濟要求信眾身體力行，親自傾聽苦難者的聲音、親手服務和救助待援者，體會做「手心向下」的助人者，才會是真正幸福的人。</w:t>
            </w:r>
            <w:r w:rsidR="00B12FE7" w:rsidRPr="00DC6028">
              <w:rPr>
                <w:rFonts w:hint="eastAsia"/>
              </w:rPr>
              <w:t>她說：「我們力行菩薩道，不是求菩薩來感應，是自己要去感應眾生之苦，並且發心無所求地付出一切。」</w:t>
            </w:r>
          </w:p>
          <w:p w:rsidR="003C7E2A" w:rsidRPr="00DC6028" w:rsidRDefault="003C7E2A" w:rsidP="005F5DC0"/>
          <w:p w:rsidR="005857C6" w:rsidRPr="00DC6028" w:rsidRDefault="0071294B" w:rsidP="00B748B1">
            <w:r w:rsidRPr="00DC6028">
              <w:rPr>
                <w:rFonts w:hint="eastAsia"/>
              </w:rPr>
              <w:t>證嚴法師</w:t>
            </w:r>
            <w:r w:rsidR="00B12FE7" w:rsidRPr="00DC6028">
              <w:rPr>
                <w:rFonts w:hint="eastAsia"/>
              </w:rPr>
              <w:t>亦不是空口說白話，先後創辦了慈濟功德會、花蓮慈濟醫院、慈濟技術學院和慈濟大學。她亦熱心人道救援的工作，曾幫助國內水患和台灣風災，安排志工、解決物資、住所和衛生問題。</w:t>
            </w:r>
            <w:r w:rsidR="00B12FE7" w:rsidRPr="00DC6028">
              <w:t>2003</w:t>
            </w:r>
            <w:r w:rsidR="00B12FE7" w:rsidRPr="00DC6028">
              <w:rPr>
                <w:rFonts w:hint="eastAsia"/>
              </w:rPr>
              <w:t>年，慈濟功德會更曾到因地震成災的伊朗東南部古城巴末進行賑災工作</w:t>
            </w:r>
            <w:r w:rsidR="001D7FDB" w:rsidRPr="00DC6028">
              <w:rPr>
                <w:rFonts w:hint="eastAsia"/>
              </w:rPr>
              <w:t>。</w:t>
            </w:r>
          </w:p>
          <w:p w:rsidR="00E43571" w:rsidRPr="00DC6028" w:rsidRDefault="00E43571" w:rsidP="00B748B1"/>
          <w:p w:rsidR="00E43571" w:rsidRPr="00DC6028" w:rsidRDefault="00E43571" w:rsidP="00B748B1"/>
          <w:p w:rsidR="00E43571" w:rsidRPr="00DC6028" w:rsidRDefault="00E43571" w:rsidP="00E43571">
            <w:r w:rsidRPr="00DC6028">
              <w:rPr>
                <w:rFonts w:hint="eastAsia"/>
              </w:rPr>
              <w:t>參考資料：</w:t>
            </w:r>
          </w:p>
          <w:p w:rsidR="00E43571" w:rsidRPr="00DC6028" w:rsidRDefault="00E43571" w:rsidP="00E43571">
            <w:r w:rsidRPr="00DC6028">
              <w:rPr>
                <w:rFonts w:hint="eastAsia"/>
              </w:rPr>
              <w:t>學愚，〈人間佛教的社會角色及社會承擔〉。香港，中華書局</w:t>
            </w:r>
            <w:r w:rsidRPr="00DC6028">
              <w:t>(</w:t>
            </w:r>
            <w:r w:rsidRPr="00DC6028">
              <w:rPr>
                <w:rFonts w:hint="eastAsia"/>
              </w:rPr>
              <w:t>香港</w:t>
            </w:r>
            <w:r w:rsidRPr="00DC6028">
              <w:t>)</w:t>
            </w:r>
            <w:r w:rsidRPr="00DC6028">
              <w:rPr>
                <w:rFonts w:hint="eastAsia"/>
              </w:rPr>
              <w:t>出版有限公司，</w:t>
            </w:r>
            <w:r w:rsidRPr="00DC6028">
              <w:t>2012</w:t>
            </w:r>
            <w:r w:rsidRPr="00DC6028">
              <w:rPr>
                <w:rFonts w:hint="eastAsia"/>
              </w:rPr>
              <w:t>。</w:t>
            </w:r>
          </w:p>
          <w:p w:rsidR="00E43571" w:rsidRPr="00DC6028" w:rsidRDefault="008C49BA" w:rsidP="00E43571">
            <w:hyperlink r:id="rId29" w:history="1">
              <w:r w:rsidR="00E43571" w:rsidRPr="00DC6028">
                <w:rPr>
                  <w:rStyle w:val="aa"/>
                </w:rPr>
                <w:t>https://zh.wikipedia.org/wiki/%E9%87%8B%E8%AD%89%E5%9A%B4</w:t>
              </w:r>
            </w:hyperlink>
          </w:p>
          <w:p w:rsidR="00E43571" w:rsidRPr="00DC6028" w:rsidRDefault="008C49BA" w:rsidP="00E43571">
            <w:hyperlink r:id="rId30" w:history="1">
              <w:r w:rsidR="00E43571" w:rsidRPr="00DC6028">
                <w:rPr>
                  <w:rStyle w:val="aa"/>
                </w:rPr>
                <w:t>http://www.unjinkr.url.tw/t_2.htm</w:t>
              </w:r>
            </w:hyperlink>
            <w:r w:rsidR="00E43571" w:rsidRPr="00DC6028">
              <w:rPr>
                <w:rFonts w:hint="eastAsia"/>
              </w:rPr>
              <w:t xml:space="preserve"> </w:t>
            </w:r>
          </w:p>
          <w:p w:rsidR="00E43571" w:rsidRPr="00DC6028" w:rsidRDefault="008C49BA" w:rsidP="00E43571">
            <w:hyperlink r:id="rId31" w:history="1">
              <w:r w:rsidR="00E43571" w:rsidRPr="00DC6028">
                <w:rPr>
                  <w:rStyle w:val="aa"/>
                </w:rPr>
                <w:t>http://eshare.stust.edu.tw/EshareFile/2010_5/2010_5_0d9e05e3.pdf</w:t>
              </w:r>
            </w:hyperlink>
          </w:p>
          <w:p w:rsidR="00E43571" w:rsidRPr="00DC6028" w:rsidRDefault="00E43571" w:rsidP="00B748B1"/>
          <w:p w:rsidR="00E43571" w:rsidRPr="00DC6028" w:rsidRDefault="00E43571" w:rsidP="00B748B1"/>
          <w:p w:rsidR="00E43571" w:rsidRPr="00DC6028" w:rsidRDefault="00E43571" w:rsidP="00B748B1"/>
        </w:tc>
      </w:tr>
    </w:tbl>
    <w:p w:rsidR="005857C6" w:rsidRPr="00DC6028" w:rsidRDefault="005857C6" w:rsidP="00B748B1"/>
    <w:p w:rsidR="00E43571" w:rsidRPr="00DC6028" w:rsidRDefault="00E43571">
      <w:r w:rsidRPr="00DC6028">
        <w:br w:type="page"/>
      </w:r>
    </w:p>
    <w:p w:rsidR="00355CC2" w:rsidRPr="00DC6028" w:rsidRDefault="00355CC2" w:rsidP="00B748B1">
      <w:r w:rsidRPr="00DC6028">
        <w:rPr>
          <w:rFonts w:hint="eastAsia"/>
        </w:rPr>
        <w:t>問題討論：</w:t>
      </w:r>
    </w:p>
    <w:p w:rsidR="00355CC2" w:rsidRPr="00DC6028" w:rsidRDefault="00355CC2" w:rsidP="00B748B1"/>
    <w:p w:rsidR="005857C6" w:rsidRPr="00DC6028" w:rsidRDefault="005857C6" w:rsidP="00B748B1">
      <w:pPr>
        <w:numPr>
          <w:ilvl w:val="0"/>
          <w:numId w:val="23"/>
        </w:numPr>
        <w:rPr>
          <w:rFonts w:ascii="Arial" w:hAnsi="Arial" w:cs="Arial"/>
        </w:rPr>
      </w:pPr>
      <w:r w:rsidRPr="00DC6028">
        <w:rPr>
          <w:rFonts w:ascii="Arial" w:hAnsi="Arial" w:cs="Arial" w:hint="eastAsia"/>
        </w:rPr>
        <w:t>證嚴法師本著</w:t>
      </w:r>
      <w:r w:rsidR="002500EE" w:rsidRPr="00DC6028">
        <w:rPr>
          <w:rFonts w:ascii="Arial" w:hAnsi="Arial" w:cs="Arial" w:hint="eastAsia"/>
        </w:rPr>
        <w:t>甚</w:t>
      </w:r>
      <w:r w:rsidRPr="00DC6028">
        <w:rPr>
          <w:rFonts w:ascii="Arial" w:hAnsi="Arial" w:cs="Arial" w:hint="eastAsia"/>
        </w:rPr>
        <w:t>麼宗教信念和道德原則，去開展</w:t>
      </w:r>
      <w:r w:rsidRPr="00DC6028">
        <w:rPr>
          <w:rFonts w:hint="eastAsia"/>
        </w:rPr>
        <w:t>濟貧救世的</w:t>
      </w:r>
      <w:r w:rsidRPr="00DC6028">
        <w:rPr>
          <w:rFonts w:ascii="Arial" w:hAnsi="Arial" w:cs="Arial" w:hint="eastAsia"/>
        </w:rPr>
        <w:t>工作</w:t>
      </w:r>
      <w:r w:rsidR="000B6406" w:rsidRPr="00DC6028">
        <w:rPr>
          <w:rFonts w:ascii="Arial" w:hAnsi="Arial" w:cs="Arial" w:hint="eastAsia"/>
        </w:rPr>
        <w:t>？</w:t>
      </w:r>
    </w:p>
    <w:p w:rsidR="005857C6" w:rsidRPr="00DC6028" w:rsidRDefault="005857C6" w:rsidP="00B748B1">
      <w:pPr>
        <w:numPr>
          <w:ilvl w:val="0"/>
          <w:numId w:val="23"/>
        </w:numPr>
      </w:pPr>
      <w:r w:rsidRPr="00DC6028">
        <w:rPr>
          <w:rFonts w:ascii="Arial" w:hAnsi="Arial" w:cs="Arial" w:hint="eastAsia"/>
        </w:rPr>
        <w:t>證嚴法師的救助工作，與當時社會哪些道德規條有差異？</w:t>
      </w:r>
    </w:p>
    <w:p w:rsidR="005857C6" w:rsidRPr="00DC6028" w:rsidRDefault="005857C6" w:rsidP="00B748B1">
      <w:pPr>
        <w:numPr>
          <w:ilvl w:val="0"/>
          <w:numId w:val="23"/>
        </w:numPr>
      </w:pPr>
      <w:r w:rsidRPr="00DC6028">
        <w:rPr>
          <w:rFonts w:ascii="Arial" w:hAnsi="Arial" w:cs="Arial" w:hint="eastAsia"/>
        </w:rPr>
        <w:t>證嚴法師</w:t>
      </w:r>
      <w:r w:rsidRPr="00DC6028">
        <w:rPr>
          <w:rFonts w:hint="eastAsia"/>
        </w:rPr>
        <w:t>的</w:t>
      </w:r>
      <w:r w:rsidRPr="00DC6028">
        <w:rPr>
          <w:rFonts w:ascii="Arial" w:hAnsi="Arial" w:cs="Arial" w:hint="eastAsia"/>
        </w:rPr>
        <w:t>救助工作為</w:t>
      </w:r>
      <w:r w:rsidR="002500EE" w:rsidRPr="00DC6028">
        <w:rPr>
          <w:rFonts w:ascii="Arial" w:hAnsi="Arial" w:cs="Arial" w:hint="eastAsia"/>
        </w:rPr>
        <w:t>甚</w:t>
      </w:r>
      <w:r w:rsidRPr="00DC6028">
        <w:rPr>
          <w:rFonts w:ascii="Arial" w:hAnsi="Arial" w:cs="Arial" w:hint="eastAsia"/>
        </w:rPr>
        <w:t>麼會成功？</w:t>
      </w:r>
    </w:p>
    <w:p w:rsidR="005857C6" w:rsidRPr="00DC6028" w:rsidRDefault="005857C6" w:rsidP="00B748B1">
      <w:pPr>
        <w:numPr>
          <w:ilvl w:val="0"/>
          <w:numId w:val="23"/>
        </w:numPr>
      </w:pPr>
      <w:r w:rsidRPr="00DC6028">
        <w:rPr>
          <w:rFonts w:ascii="Arial" w:hAnsi="Arial" w:cs="Arial" w:hint="eastAsia"/>
        </w:rPr>
        <w:t>證嚴法師</w:t>
      </w:r>
      <w:r w:rsidRPr="00DC6028">
        <w:rPr>
          <w:rFonts w:hint="eastAsia"/>
        </w:rPr>
        <w:t>的</w:t>
      </w:r>
      <w:r w:rsidRPr="00DC6028">
        <w:rPr>
          <w:rFonts w:ascii="Arial" w:hAnsi="Arial" w:cs="Arial" w:hint="eastAsia"/>
        </w:rPr>
        <w:t>救助工作，說明了宗教與道德的哪一種關係</w:t>
      </w:r>
      <w:r w:rsidR="000B6406" w:rsidRPr="00DC6028">
        <w:rPr>
          <w:rFonts w:hint="eastAsia"/>
        </w:rPr>
        <w:t>？</w:t>
      </w:r>
    </w:p>
    <w:p w:rsidR="00E43571" w:rsidRPr="00DC6028" w:rsidRDefault="00E43571" w:rsidP="00B748B1">
      <w:pPr>
        <w:rPr>
          <w:rFonts w:ascii="Arial" w:hAnsi="Arial" w:cs="Arial"/>
        </w:rPr>
      </w:pPr>
    </w:p>
    <w:p w:rsidR="00E43571" w:rsidRPr="00DC6028" w:rsidRDefault="00E43571" w:rsidP="00796247">
      <w:r w:rsidRPr="00DC6028">
        <w:rPr>
          <w:rFonts w:hint="eastAsia"/>
        </w:rPr>
        <w:t>學生或會提及以下重點，其他合理答案亦可接受</w:t>
      </w:r>
      <w:r w:rsidRPr="00DC6028">
        <w:t>:</w:t>
      </w:r>
    </w:p>
    <w:p w:rsidR="00E43571" w:rsidRPr="00DC6028" w:rsidRDefault="00E43571" w:rsidP="00796247"/>
    <w:p w:rsidR="005857C6" w:rsidRPr="00DC6028" w:rsidRDefault="005857C6" w:rsidP="00B748B1">
      <w:pPr>
        <w:pStyle w:val="a7"/>
        <w:widowControl w:val="0"/>
        <w:numPr>
          <w:ilvl w:val="0"/>
          <w:numId w:val="22"/>
        </w:numPr>
        <w:rPr>
          <w:u w:val="single"/>
        </w:rPr>
      </w:pPr>
      <w:r w:rsidRPr="00DC6028">
        <w:rPr>
          <w:rFonts w:ascii="Arial" w:hAnsi="Arial" w:cs="Arial" w:hint="eastAsia"/>
          <w:u w:val="single"/>
        </w:rPr>
        <w:t>證嚴法師的宗教信念：</w:t>
      </w:r>
      <w:r w:rsidRPr="00DC6028">
        <w:rPr>
          <w:rFonts w:hint="eastAsia"/>
          <w:u w:val="single"/>
          <w:lang w:val="en-US"/>
        </w:rPr>
        <w:t>將佛教精神帶進人間和日常生活中；佛教要濟貧救世；身體手行的助人者，才會是真正幸福的人</w:t>
      </w:r>
    </w:p>
    <w:p w:rsidR="005857C6" w:rsidRPr="00DC6028" w:rsidRDefault="005857C6" w:rsidP="00B748B1">
      <w:pPr>
        <w:pStyle w:val="a7"/>
        <w:widowControl w:val="0"/>
        <w:numPr>
          <w:ilvl w:val="0"/>
          <w:numId w:val="22"/>
        </w:numPr>
        <w:rPr>
          <w:u w:val="single"/>
        </w:rPr>
      </w:pPr>
      <w:r w:rsidRPr="00DC6028">
        <w:rPr>
          <w:rFonts w:ascii="Arial" w:hAnsi="Arial" w:cs="Arial" w:hint="eastAsia"/>
          <w:u w:val="single"/>
        </w:rPr>
        <w:t>證嚴法師的道德原則：尊重人的生命；救助有需要的人</w:t>
      </w:r>
      <w:r w:rsidRPr="00DC6028">
        <w:rPr>
          <w:rFonts w:ascii="Arial" w:hAnsi="Arial" w:cs="Arial"/>
          <w:u w:val="single"/>
        </w:rPr>
        <w:t xml:space="preserve"> </w:t>
      </w:r>
    </w:p>
    <w:p w:rsidR="005857C6" w:rsidRPr="00DC6028" w:rsidRDefault="005857C6" w:rsidP="00B748B1">
      <w:pPr>
        <w:pStyle w:val="a7"/>
        <w:widowControl w:val="0"/>
        <w:numPr>
          <w:ilvl w:val="0"/>
          <w:numId w:val="22"/>
        </w:numPr>
        <w:rPr>
          <w:u w:val="single"/>
        </w:rPr>
      </w:pPr>
      <w:r w:rsidRPr="00DC6028">
        <w:rPr>
          <w:rFonts w:ascii="Arial" w:hAnsi="Arial" w:cs="Arial" w:hint="eastAsia"/>
          <w:u w:val="single"/>
        </w:rPr>
        <w:t>當時社會的道德規條：要付足夠的金錢才可接受醫療；捐錢就已是做了善事</w:t>
      </w:r>
    </w:p>
    <w:p w:rsidR="0071294B" w:rsidRPr="00DC6028" w:rsidRDefault="005857C6" w:rsidP="00B748B1">
      <w:pPr>
        <w:pStyle w:val="a7"/>
        <w:widowControl w:val="0"/>
        <w:numPr>
          <w:ilvl w:val="0"/>
          <w:numId w:val="22"/>
        </w:numPr>
        <w:rPr>
          <w:u w:val="single"/>
        </w:rPr>
      </w:pPr>
      <w:r w:rsidRPr="00DC6028">
        <w:rPr>
          <w:rFonts w:ascii="Arial" w:hAnsi="Arial" w:cs="Arial" w:hint="eastAsia"/>
          <w:u w:val="single"/>
        </w:rPr>
        <w:t>證嚴法師</w:t>
      </w:r>
      <w:r w:rsidR="001D7FDB" w:rsidRPr="00DC6028">
        <w:rPr>
          <w:rFonts w:ascii="Arial" w:hAnsi="Arial" w:cs="Arial" w:hint="eastAsia"/>
          <w:u w:val="single"/>
        </w:rPr>
        <w:t>的</w:t>
      </w:r>
      <w:r w:rsidRPr="00DC6028">
        <w:rPr>
          <w:rFonts w:ascii="Arial" w:hAnsi="Arial" w:cs="Arial" w:hint="eastAsia"/>
          <w:u w:val="single"/>
        </w:rPr>
        <w:t>宗教信念，支持著她實踐道德原則。</w:t>
      </w:r>
    </w:p>
    <w:p w:rsidR="0071294B" w:rsidRPr="00DC6028" w:rsidRDefault="0071294B" w:rsidP="00B748B1"/>
    <w:p w:rsidR="0071294B" w:rsidRPr="00DC6028" w:rsidRDefault="0071294B" w:rsidP="00B748B1">
      <w:r w:rsidRPr="00DC6028">
        <w:t xml:space="preserve"> </w:t>
      </w:r>
    </w:p>
    <w:p w:rsidR="005857C6" w:rsidRPr="00DC6028" w:rsidRDefault="005857C6" w:rsidP="00B748B1">
      <w:pPr>
        <w:rPr>
          <w:rFonts w:ascii="標楷體" w:eastAsia="標楷體" w:hAnsi="標楷體"/>
          <w:b/>
          <w:sz w:val="36"/>
          <w:szCs w:val="36"/>
        </w:rPr>
      </w:pPr>
    </w:p>
    <w:p w:rsidR="0006371A" w:rsidRPr="00DC6028" w:rsidRDefault="0006371A" w:rsidP="00B748B1"/>
    <w:p w:rsidR="007F68B7" w:rsidRPr="00DC6028" w:rsidRDefault="007F68B7" w:rsidP="00B748B1">
      <w:pPr>
        <w:rPr>
          <w:rFonts w:ascii="Verdana" w:hAnsi="Verdana"/>
          <w:bCs/>
          <w:color w:val="000000"/>
        </w:rPr>
      </w:pPr>
      <w:r w:rsidRPr="00DC6028">
        <w:rPr>
          <w:rFonts w:ascii="Verdana" w:hAnsi="Verdana"/>
          <w:bCs/>
          <w:color w:val="000000"/>
        </w:rPr>
        <w:br w:type="page"/>
      </w:r>
    </w:p>
    <w:p w:rsidR="007F68B7" w:rsidRPr="00DC6028" w:rsidRDefault="00752F16" w:rsidP="00B748B1">
      <w:pPr>
        <w:jc w:val="center"/>
        <w:rPr>
          <w:rFonts w:ascii="標楷體" w:eastAsia="標楷體" w:hAnsi="標楷體"/>
          <w:b/>
          <w:sz w:val="40"/>
          <w:szCs w:val="36"/>
        </w:rPr>
      </w:pPr>
      <w:r w:rsidRPr="00DC6028">
        <w:rPr>
          <w:rFonts w:ascii="標楷體" w:eastAsia="標楷體" w:hAnsi="標楷體" w:hint="eastAsia"/>
          <w:b/>
          <w:sz w:val="40"/>
          <w:szCs w:val="36"/>
        </w:rPr>
        <w:t>個案</w:t>
      </w:r>
      <w:r w:rsidR="007F68B7" w:rsidRPr="00DC6028">
        <w:rPr>
          <w:rFonts w:ascii="標楷體" w:eastAsia="標楷體" w:hAnsi="標楷體" w:hint="eastAsia"/>
          <w:b/>
          <w:sz w:val="40"/>
          <w:szCs w:val="36"/>
        </w:rPr>
        <w:t>（十）：加爾各答的天使</w:t>
      </w:r>
      <w:r w:rsidR="00FB0B4C" w:rsidRPr="00DC6028">
        <w:rPr>
          <w:rFonts w:ascii="標楷體" w:eastAsia="標楷體" w:hAnsi="標楷體"/>
          <w:b/>
          <w:sz w:val="40"/>
          <w:szCs w:val="36"/>
        </w:rPr>
        <w:t xml:space="preserve"> </w:t>
      </w:r>
      <w:r w:rsidR="005F5DC0" w:rsidRPr="00DC6028">
        <w:rPr>
          <w:rFonts w:ascii="標楷體" w:eastAsia="標楷體" w:hAnsi="標楷體" w:hint="eastAsia"/>
          <w:b/>
          <w:sz w:val="40"/>
          <w:szCs w:val="36"/>
        </w:rPr>
        <w:t>—</w:t>
      </w:r>
      <w:r w:rsidR="00FB0B4C" w:rsidRPr="00DC6028">
        <w:rPr>
          <w:rFonts w:ascii="標楷體" w:eastAsia="標楷體" w:hAnsi="標楷體"/>
          <w:b/>
          <w:sz w:val="40"/>
          <w:szCs w:val="36"/>
        </w:rPr>
        <w:t xml:space="preserve"> </w:t>
      </w:r>
      <w:r w:rsidR="007F68B7" w:rsidRPr="00DC6028">
        <w:rPr>
          <w:rFonts w:ascii="標楷體" w:eastAsia="標楷體" w:hAnsi="標楷體" w:hint="eastAsia"/>
          <w:b/>
          <w:sz w:val="40"/>
          <w:szCs w:val="36"/>
        </w:rPr>
        <w:t>德蘭修女</w:t>
      </w:r>
    </w:p>
    <w:p w:rsidR="007F68B7" w:rsidRPr="00DC6028" w:rsidRDefault="007F68B7" w:rsidP="00B748B1">
      <w:pPr>
        <w:jc w:val="center"/>
        <w:rPr>
          <w:rFonts w:ascii="標楷體" w:eastAsia="標楷體" w:hAnsi="標楷體"/>
          <w:b/>
          <w:szCs w:val="36"/>
        </w:rPr>
      </w:pPr>
    </w:p>
    <w:tbl>
      <w:tblPr>
        <w:tblStyle w:val="a9"/>
        <w:tblW w:w="0" w:type="auto"/>
        <w:tblLook w:val="04A0" w:firstRow="1" w:lastRow="0" w:firstColumn="1" w:lastColumn="0" w:noHBand="0" w:noVBand="1"/>
      </w:tblPr>
      <w:tblGrid>
        <w:gridCol w:w="9236"/>
      </w:tblGrid>
      <w:tr w:rsidR="007F68B7" w:rsidRPr="00DC6028" w:rsidTr="00E42F8E">
        <w:tc>
          <w:tcPr>
            <w:tcW w:w="9010" w:type="dxa"/>
          </w:tcPr>
          <w:p w:rsidR="007F68B7" w:rsidRPr="00DC6028" w:rsidRDefault="007F68B7" w:rsidP="008D114A">
            <w:pPr>
              <w:rPr>
                <w:rFonts w:ascii="Verdana" w:hAnsi="Verdana"/>
                <w:color w:val="000000"/>
              </w:rPr>
            </w:pPr>
            <w:r w:rsidRPr="00DC6028">
              <w:rPr>
                <w:rFonts w:ascii="Verdana" w:hAnsi="Verdana" w:hint="eastAsia"/>
                <w:color w:val="000000"/>
              </w:rPr>
              <w:t>有一天，德蘭修女要到巴丹醫院商量工作，在靠近車站的廣場旁發現了一位老婦人，倒在路上，像是死了一般。德蘭修女蹲下來仔細一看：破布裹着腳，爬滿了螞蟻，頭上好像被老鼠咬了一個洞，殘留着血跡，傷口周圍滿是蒼蠅和蛆蟲。她趕緊替老婦人測量呼吸及脈搏，似乎還有一口氣，她為老婦人趕走蒼蠅，驅走螞蟻，擦去血跡和蛆蟲。</w:t>
            </w:r>
          </w:p>
          <w:p w:rsidR="003C7E2A" w:rsidRPr="00DC6028" w:rsidRDefault="003C7E2A" w:rsidP="008D114A">
            <w:pPr>
              <w:rPr>
                <w:rFonts w:ascii="Verdana" w:hAnsi="Verdana"/>
                <w:color w:val="000000"/>
              </w:rPr>
            </w:pPr>
          </w:p>
          <w:p w:rsidR="007F68B7" w:rsidRPr="00DC6028" w:rsidRDefault="007F68B7" w:rsidP="008D114A">
            <w:pPr>
              <w:rPr>
                <w:rFonts w:ascii="Verdana" w:hAnsi="Verdana"/>
                <w:color w:val="000000"/>
              </w:rPr>
            </w:pPr>
            <w:r w:rsidRPr="00DC6028">
              <w:rPr>
                <w:rFonts w:ascii="Verdana" w:hAnsi="Verdana" w:hint="eastAsia"/>
                <w:color w:val="000000"/>
              </w:rPr>
              <w:t>德蘭心想，如果任她躺在那</w:t>
            </w:r>
            <w:r w:rsidR="002500EE" w:rsidRPr="00DC6028">
              <w:rPr>
                <w:rFonts w:ascii="Verdana" w:hAnsi="Verdana" w:hint="eastAsia"/>
                <w:color w:val="000000"/>
              </w:rPr>
              <w:t>裡</w:t>
            </w:r>
            <w:r w:rsidRPr="00DC6028">
              <w:rPr>
                <w:rFonts w:ascii="Verdana" w:hAnsi="Verdana" w:hint="eastAsia"/>
                <w:color w:val="000000"/>
              </w:rPr>
              <w:t>，必死無疑。她受到天主教的精神影響，堅信每個人都是天主的兒女，都值得人去愛和尊重。於是她暫時放棄了去巴丹的行動，請人幫忙把老婦人送到附近的醫院。醫院開始時對這個沒有家屬的老婦人不予理會，但醫師在德蘭修女的再三懇求下，便治理老婦人，然後對德蘭修女說：「必須暫時住院，等脫離危險期後，再需找個地方靜養。」德蘭修女把病人</w:t>
            </w:r>
            <w:r w:rsidR="00156596">
              <w:rPr>
                <w:rFonts w:ascii="Verdana" w:hAnsi="Verdana" w:hint="eastAsia"/>
                <w:color w:val="000000"/>
                <w:lang w:eastAsia="zh-HK"/>
              </w:rPr>
              <w:t>交</w:t>
            </w:r>
            <w:bookmarkStart w:id="1" w:name="_GoBack"/>
            <w:bookmarkEnd w:id="1"/>
            <w:r w:rsidRPr="00DC6028">
              <w:rPr>
                <w:rFonts w:ascii="Verdana" w:hAnsi="Verdana" w:hint="eastAsia"/>
                <w:color w:val="000000"/>
              </w:rPr>
              <w:t>托給醫院後，立即到市公所</w:t>
            </w:r>
            <w:r w:rsidR="0081151F">
              <w:rPr>
                <w:rFonts w:ascii="Verdana" w:hAnsi="Verdana" w:hint="eastAsia"/>
                <w:color w:val="000000"/>
              </w:rPr>
              <w:t>的</w:t>
            </w:r>
            <w:r w:rsidRPr="00DC6028">
              <w:rPr>
                <w:rFonts w:ascii="Verdana" w:hAnsi="Verdana" w:hint="eastAsia"/>
                <w:color w:val="000000"/>
              </w:rPr>
              <w:t>保健</w:t>
            </w:r>
            <w:r w:rsidR="001D7FDB" w:rsidRPr="00DC6028">
              <w:rPr>
                <w:rFonts w:ascii="Verdana" w:hAnsi="Verdana" w:hint="eastAsia"/>
                <w:color w:val="000000"/>
              </w:rPr>
              <w:t>部門</w:t>
            </w:r>
            <w:r w:rsidRPr="00DC6028">
              <w:rPr>
                <w:rFonts w:ascii="Verdana" w:hAnsi="Verdana" w:hint="eastAsia"/>
                <w:color w:val="000000"/>
              </w:rPr>
              <w:t>，希望能提供一個讓貧困病人休養的場所。市公所保健</w:t>
            </w:r>
            <w:r w:rsidR="001D7FDB" w:rsidRPr="00DC6028">
              <w:rPr>
                <w:rFonts w:ascii="Verdana" w:hAnsi="Verdana" w:hint="eastAsia"/>
                <w:color w:val="000000"/>
              </w:rPr>
              <w:t>部門</w:t>
            </w:r>
            <w:r w:rsidRPr="00DC6028">
              <w:rPr>
                <w:rFonts w:ascii="Verdana" w:hAnsi="Verdana" w:hint="eastAsia"/>
                <w:color w:val="000000"/>
              </w:rPr>
              <w:t>的</w:t>
            </w:r>
            <w:r w:rsidR="001D7FDB" w:rsidRPr="00DC6028">
              <w:rPr>
                <w:rFonts w:ascii="Verdana" w:hAnsi="Verdana" w:hint="eastAsia"/>
                <w:color w:val="000000"/>
              </w:rPr>
              <w:t>部</w:t>
            </w:r>
            <w:r w:rsidRPr="00DC6028">
              <w:rPr>
                <w:rFonts w:ascii="Verdana" w:hAnsi="Verdana" w:hint="eastAsia"/>
                <w:color w:val="000000"/>
              </w:rPr>
              <w:t>長是位熱心的人，他仔細聽完德蘭修女的請求後，便帶她來到加爾各答一座有名的印度教寺院，答應將寺廟後面信徒朝拜的一處地方免費提供給他使用。</w:t>
            </w:r>
          </w:p>
          <w:p w:rsidR="003C7E2A" w:rsidRPr="00DC6028" w:rsidRDefault="003C7E2A" w:rsidP="008D114A">
            <w:pPr>
              <w:rPr>
                <w:rFonts w:ascii="Verdana" w:hAnsi="Verdana"/>
                <w:color w:val="000000"/>
              </w:rPr>
            </w:pPr>
          </w:p>
          <w:p w:rsidR="007F68B7" w:rsidRPr="00DC6028" w:rsidRDefault="007F68B7" w:rsidP="008D114A">
            <w:pPr>
              <w:rPr>
                <w:rFonts w:ascii="Verdana" w:hAnsi="Verdana"/>
                <w:color w:val="000000"/>
              </w:rPr>
            </w:pPr>
            <w:r w:rsidRPr="00DC6028">
              <w:rPr>
                <w:rFonts w:ascii="Verdana" w:hAnsi="Verdana" w:hint="eastAsia"/>
                <w:color w:val="000000"/>
              </w:rPr>
              <w:t>他們一開始受到印度教僧侶強烈反對，理由是德蘭修女不是印度人，不能使用寺廟。然而她不畏反對，依然在街頭搶救許多臨危的病患</w:t>
            </w:r>
            <w:r w:rsidR="001D7FDB" w:rsidRPr="00DC6028">
              <w:rPr>
                <w:rFonts w:ascii="Verdana" w:hAnsi="Verdana" w:hint="eastAsia"/>
                <w:color w:val="000000"/>
              </w:rPr>
              <w:t>者</w:t>
            </w:r>
            <w:r w:rsidRPr="00DC6028">
              <w:rPr>
                <w:rFonts w:ascii="Verdana" w:hAnsi="Verdana" w:hint="eastAsia"/>
                <w:color w:val="000000"/>
              </w:rPr>
              <w:t>到收容所來替他們清洗，給他們休息的地方，其中也包括印度教的僧侶，此舉感動了許多的印度人，於是反對聲浪就漸漸平息了。</w:t>
            </w:r>
          </w:p>
          <w:p w:rsidR="003C7E2A" w:rsidRPr="00DC6028" w:rsidRDefault="003C7E2A" w:rsidP="008D114A">
            <w:pPr>
              <w:rPr>
                <w:rFonts w:ascii="Verdana" w:hAnsi="Verdana"/>
                <w:color w:val="000000"/>
              </w:rPr>
            </w:pPr>
          </w:p>
          <w:p w:rsidR="007F68B7" w:rsidRPr="00DC6028" w:rsidRDefault="007F68B7" w:rsidP="008D114A">
            <w:pPr>
              <w:rPr>
                <w:rFonts w:ascii="Verdana" w:hAnsi="Verdana"/>
                <w:color w:val="000000"/>
              </w:rPr>
            </w:pPr>
            <w:r w:rsidRPr="00DC6028">
              <w:rPr>
                <w:rFonts w:ascii="Verdana" w:hAnsi="Verdana" w:hint="eastAsia"/>
                <w:color w:val="000000"/>
              </w:rPr>
              <w:t>自從找到這個落腳點後，不到一天的時間</w:t>
            </w:r>
            <w:r w:rsidR="001D7FDB" w:rsidRPr="00DC6028">
              <w:rPr>
                <w:rFonts w:ascii="Verdana" w:hAnsi="Verdana" w:hint="eastAsia"/>
                <w:color w:val="000000"/>
              </w:rPr>
              <w:t>，便有</w:t>
            </w:r>
            <w:r w:rsidRPr="00DC6028">
              <w:rPr>
                <w:rFonts w:ascii="Verdana" w:hAnsi="Verdana" w:hint="eastAsia"/>
                <w:color w:val="000000"/>
              </w:rPr>
              <w:t>三十多個貧困痛苦的人安頓了下來。其中有個老人，在搬來的那天傍晚即斷了氣，臨死前，他拉着德蘭的手，用孟加拉語低聲地說：「我一生活得像條狗，而我現在死得像個人，謝謝。」</w:t>
            </w:r>
          </w:p>
          <w:p w:rsidR="003C7E2A" w:rsidRPr="00DC6028" w:rsidRDefault="003C7E2A" w:rsidP="008D114A">
            <w:pPr>
              <w:rPr>
                <w:rFonts w:ascii="Verdana" w:hAnsi="Verdana"/>
                <w:color w:val="000000"/>
              </w:rPr>
            </w:pPr>
          </w:p>
          <w:p w:rsidR="007F68B7" w:rsidRPr="00DC6028" w:rsidRDefault="007F68B7" w:rsidP="00B748B1">
            <w:pPr>
              <w:rPr>
                <w:rFonts w:ascii="Verdana" w:hAnsi="Verdana"/>
                <w:color w:val="000000"/>
              </w:rPr>
            </w:pPr>
            <w:r w:rsidRPr="00DC6028">
              <w:rPr>
                <w:rFonts w:ascii="Verdana" w:hAnsi="Verdana" w:hint="eastAsia"/>
                <w:color w:val="000000"/>
              </w:rPr>
              <w:t>光靠</w:t>
            </w:r>
            <w:r w:rsidR="003C7E2A" w:rsidRPr="00DC6028">
              <w:rPr>
                <w:rFonts w:ascii="Verdana" w:hAnsi="Verdana" w:hint="eastAsia"/>
                <w:color w:val="000000"/>
              </w:rPr>
              <w:t>她和其他</w:t>
            </w:r>
            <w:r w:rsidRPr="00DC6028">
              <w:rPr>
                <w:rFonts w:ascii="Verdana" w:hAnsi="Verdana" w:hint="eastAsia"/>
                <w:color w:val="000000"/>
              </w:rPr>
              <w:t>修女們的工作，要救助全加爾各答</w:t>
            </w:r>
            <w:r w:rsidR="003C7E2A" w:rsidRPr="00DC6028">
              <w:rPr>
                <w:rFonts w:ascii="Verdana" w:hAnsi="Verdana" w:hint="eastAsia"/>
                <w:color w:val="000000"/>
              </w:rPr>
              <w:t>的</w:t>
            </w:r>
            <w:r w:rsidRPr="00DC6028">
              <w:rPr>
                <w:rFonts w:ascii="Verdana" w:hAnsi="Verdana" w:hint="eastAsia"/>
                <w:color w:val="000000"/>
              </w:rPr>
              <w:t>垂死者是不可能的，但德蘭有自己獨特的看法，她認為人類的不幸並不存在於貧困、生病或飢餓，真正的不幸是當人們生病或貧困時沒有人伸出援手、沒有人送上關懷。病人即使因無法救治而死去，臨終前也應有個歸宿，這就是德蘭向垂死者傳播了主的愛</w:t>
            </w:r>
            <w:r w:rsidR="003C7E2A" w:rsidRPr="00DC6028">
              <w:rPr>
                <w:rFonts w:ascii="Verdana" w:hAnsi="Verdana" w:hint="eastAsia"/>
                <w:color w:val="000000"/>
              </w:rPr>
              <w:t>。</w:t>
            </w:r>
          </w:p>
          <w:p w:rsidR="00E43571" w:rsidRPr="00DC6028" w:rsidRDefault="00E43571" w:rsidP="00B748B1">
            <w:pPr>
              <w:rPr>
                <w:rFonts w:ascii="Verdana" w:hAnsi="Verdana"/>
                <w:color w:val="000000"/>
              </w:rPr>
            </w:pPr>
          </w:p>
          <w:p w:rsidR="00066375" w:rsidRPr="00DC6028" w:rsidRDefault="00066375" w:rsidP="00B748B1">
            <w:pPr>
              <w:rPr>
                <w:rFonts w:ascii="Verdana" w:hAnsi="Verdana"/>
                <w:color w:val="000000"/>
              </w:rPr>
            </w:pPr>
            <w:r w:rsidRPr="00DC6028">
              <w:rPr>
                <w:rFonts w:ascii="Verdana" w:hAnsi="Verdana" w:hint="eastAsia"/>
                <w:color w:val="000000"/>
              </w:rPr>
              <w:t>參</w:t>
            </w:r>
            <w:r w:rsidR="0040194D" w:rsidRPr="00DC6028">
              <w:rPr>
                <w:rFonts w:ascii="Verdana" w:hAnsi="Verdana" w:hint="eastAsia"/>
                <w:color w:val="000000"/>
              </w:rPr>
              <w:t>考資料</w:t>
            </w:r>
            <w:r w:rsidR="0040194D" w:rsidRPr="00DC6028">
              <w:rPr>
                <w:rFonts w:ascii="Verdana" w:hAnsi="Verdana"/>
                <w:color w:val="000000"/>
              </w:rPr>
              <w:t>:</w:t>
            </w:r>
          </w:p>
          <w:p w:rsidR="00E43571" w:rsidRPr="00DC6028" w:rsidRDefault="008C49BA" w:rsidP="00B748B1">
            <w:pPr>
              <w:rPr>
                <w:rFonts w:ascii="Verdana" w:hAnsi="Verdana"/>
                <w:color w:val="000000"/>
              </w:rPr>
            </w:pPr>
            <w:hyperlink r:id="rId32" w:history="1">
              <w:r w:rsidR="00066375" w:rsidRPr="00DC6028">
                <w:rPr>
                  <w:rStyle w:val="aa"/>
                  <w:rFonts w:ascii="Verdana" w:hAnsi="Verdana"/>
                </w:rPr>
                <w:t>https://en.wikipedia.org/wiki/Mother_Teresa</w:t>
              </w:r>
            </w:hyperlink>
          </w:p>
          <w:p w:rsidR="00066375" w:rsidRPr="00DC6028" w:rsidRDefault="008C49BA" w:rsidP="00B748B1">
            <w:pPr>
              <w:rPr>
                <w:rFonts w:ascii="Verdana" w:hAnsi="Verdana"/>
                <w:color w:val="000000"/>
              </w:rPr>
            </w:pPr>
            <w:hyperlink r:id="rId33" w:history="1">
              <w:r w:rsidR="00066375" w:rsidRPr="00DC6028">
                <w:rPr>
                  <w:rStyle w:val="aa"/>
                  <w:rFonts w:ascii="Verdana" w:hAnsi="Verdana"/>
                </w:rPr>
                <w:t>http://www.vatican.va/news_services/liturgy/saints/ns_lit_doc_20031019_madre-teresa_en.html</w:t>
              </w:r>
            </w:hyperlink>
          </w:p>
          <w:p w:rsidR="00066375" w:rsidRPr="00DC6028" w:rsidRDefault="008C49BA" w:rsidP="00B748B1">
            <w:pPr>
              <w:rPr>
                <w:rFonts w:ascii="Verdana" w:hAnsi="Verdana"/>
                <w:color w:val="000000"/>
              </w:rPr>
            </w:pPr>
            <w:hyperlink r:id="rId34" w:history="1">
              <w:r w:rsidR="00066375" w:rsidRPr="00DC6028">
                <w:rPr>
                  <w:rStyle w:val="aa"/>
                  <w:rFonts w:ascii="Verdana" w:hAnsi="Verdana"/>
                </w:rPr>
                <w:t>http://www.taiwanartist.tw/idea/06.html</w:t>
              </w:r>
            </w:hyperlink>
          </w:p>
          <w:p w:rsidR="00066375" w:rsidRPr="00DC6028" w:rsidRDefault="008C49BA" w:rsidP="00B748B1">
            <w:pPr>
              <w:rPr>
                <w:rStyle w:val="aa"/>
                <w:rFonts w:ascii="Verdana" w:hAnsi="Verdana"/>
              </w:rPr>
            </w:pPr>
            <w:hyperlink r:id="rId35" w:history="1">
              <w:r w:rsidR="00E74C80" w:rsidRPr="00DC6028">
                <w:rPr>
                  <w:rStyle w:val="aa"/>
                  <w:rFonts w:ascii="Verdana" w:hAnsi="Verdana"/>
                </w:rPr>
                <w:t>https://goo.gl/shKZBU</w:t>
              </w:r>
            </w:hyperlink>
          </w:p>
          <w:p w:rsidR="00E74C80" w:rsidRPr="00DC6028" w:rsidRDefault="00E74C80" w:rsidP="00B748B1">
            <w:pPr>
              <w:rPr>
                <w:rFonts w:ascii="Verdana" w:hAnsi="Verdana"/>
                <w:color w:val="000000"/>
              </w:rPr>
            </w:pPr>
          </w:p>
          <w:p w:rsidR="00066375" w:rsidRPr="00DC6028" w:rsidRDefault="00066375" w:rsidP="00B748B1">
            <w:pPr>
              <w:rPr>
                <w:rFonts w:ascii="Verdana" w:hAnsi="Verdana"/>
                <w:color w:val="000000"/>
              </w:rPr>
            </w:pPr>
          </w:p>
        </w:tc>
      </w:tr>
    </w:tbl>
    <w:p w:rsidR="007F68B7" w:rsidRPr="00DC6028" w:rsidRDefault="007F68B7" w:rsidP="00B748B1">
      <w:pPr>
        <w:jc w:val="both"/>
      </w:pPr>
    </w:p>
    <w:p w:rsidR="00355CC2" w:rsidRPr="00DC6028" w:rsidRDefault="00355CC2" w:rsidP="00B748B1">
      <w:pPr>
        <w:jc w:val="both"/>
      </w:pPr>
      <w:r w:rsidRPr="00DC6028">
        <w:rPr>
          <w:rFonts w:hint="eastAsia"/>
        </w:rPr>
        <w:t>問題討論：</w:t>
      </w:r>
    </w:p>
    <w:p w:rsidR="007F68B7" w:rsidRPr="00DC6028" w:rsidRDefault="007F68B7" w:rsidP="00B748B1">
      <w:pPr>
        <w:numPr>
          <w:ilvl w:val="0"/>
          <w:numId w:val="21"/>
        </w:numPr>
        <w:rPr>
          <w:rFonts w:ascii="Arial" w:hAnsi="Arial" w:cs="Arial"/>
        </w:rPr>
      </w:pPr>
      <w:r w:rsidRPr="00DC6028">
        <w:rPr>
          <w:rFonts w:ascii="Arial" w:hAnsi="Arial" w:cs="Arial" w:hint="eastAsia"/>
        </w:rPr>
        <w:t>德蘭修女本著</w:t>
      </w:r>
      <w:r w:rsidR="002500EE" w:rsidRPr="00DC6028">
        <w:rPr>
          <w:rFonts w:ascii="Arial" w:hAnsi="Arial" w:cs="Arial" w:hint="eastAsia"/>
        </w:rPr>
        <w:t>甚</w:t>
      </w:r>
      <w:r w:rsidRPr="00DC6028">
        <w:rPr>
          <w:rFonts w:ascii="Arial" w:hAnsi="Arial" w:cs="Arial" w:hint="eastAsia"/>
        </w:rPr>
        <w:t>麼宗教信念和道德原則，去開展救助病患者工作</w:t>
      </w:r>
      <w:r w:rsidR="000B6406" w:rsidRPr="00DC6028">
        <w:rPr>
          <w:rFonts w:ascii="Arial" w:hAnsi="Arial" w:cs="Arial" w:hint="eastAsia"/>
        </w:rPr>
        <w:t>？</w:t>
      </w:r>
    </w:p>
    <w:p w:rsidR="007F68B7" w:rsidRPr="00DC6028" w:rsidRDefault="007F68B7" w:rsidP="00B748B1">
      <w:pPr>
        <w:numPr>
          <w:ilvl w:val="0"/>
          <w:numId w:val="21"/>
        </w:numPr>
      </w:pPr>
      <w:r w:rsidRPr="00DC6028">
        <w:rPr>
          <w:rFonts w:ascii="Arial" w:hAnsi="Arial" w:cs="Arial" w:hint="eastAsia"/>
        </w:rPr>
        <w:t>德蘭修女的救助工作，與當時社會哪些道德規條有衝突？</w:t>
      </w:r>
    </w:p>
    <w:p w:rsidR="007F68B7" w:rsidRPr="00DC6028" w:rsidRDefault="007F68B7" w:rsidP="00B748B1">
      <w:pPr>
        <w:numPr>
          <w:ilvl w:val="0"/>
          <w:numId w:val="21"/>
        </w:numPr>
      </w:pPr>
      <w:r w:rsidRPr="00DC6028">
        <w:rPr>
          <w:rFonts w:hint="eastAsia"/>
        </w:rPr>
        <w:t>德蘭修女的</w:t>
      </w:r>
      <w:r w:rsidRPr="00DC6028">
        <w:rPr>
          <w:rFonts w:ascii="Arial" w:hAnsi="Arial" w:cs="Arial" w:hint="eastAsia"/>
        </w:rPr>
        <w:t>救助工作為</w:t>
      </w:r>
      <w:r w:rsidR="002500EE" w:rsidRPr="00DC6028">
        <w:rPr>
          <w:rFonts w:ascii="Arial" w:hAnsi="Arial" w:cs="Arial" w:hint="eastAsia"/>
        </w:rPr>
        <w:t>甚</w:t>
      </w:r>
      <w:r w:rsidRPr="00DC6028">
        <w:rPr>
          <w:rFonts w:ascii="Arial" w:hAnsi="Arial" w:cs="Arial" w:hint="eastAsia"/>
        </w:rPr>
        <w:t>麼會成功？</w:t>
      </w:r>
    </w:p>
    <w:p w:rsidR="007F68B7" w:rsidRPr="00DC6028" w:rsidRDefault="007F68B7" w:rsidP="00B748B1">
      <w:pPr>
        <w:numPr>
          <w:ilvl w:val="0"/>
          <w:numId w:val="21"/>
        </w:numPr>
      </w:pPr>
      <w:r w:rsidRPr="00DC6028">
        <w:rPr>
          <w:rFonts w:hint="eastAsia"/>
        </w:rPr>
        <w:t>德蘭修女的</w:t>
      </w:r>
      <w:r w:rsidRPr="00DC6028">
        <w:rPr>
          <w:rFonts w:ascii="Arial" w:hAnsi="Arial" w:cs="Arial" w:hint="eastAsia"/>
        </w:rPr>
        <w:t>救助工作，說明了宗教與道德的哪一種關係</w:t>
      </w:r>
      <w:r w:rsidR="000B6406" w:rsidRPr="00DC6028">
        <w:rPr>
          <w:rFonts w:hint="eastAsia"/>
        </w:rPr>
        <w:t>？</w:t>
      </w:r>
    </w:p>
    <w:p w:rsidR="007F68B7" w:rsidRPr="00DC6028" w:rsidRDefault="007F68B7" w:rsidP="00B748B1"/>
    <w:p w:rsidR="007F68B7" w:rsidRPr="00DC6028" w:rsidRDefault="00B17602" w:rsidP="00B748B1">
      <w:pPr>
        <w:rPr>
          <w:rFonts w:ascii="Verdana" w:hAnsi="Verdana"/>
          <w:color w:val="000000"/>
        </w:rPr>
      </w:pPr>
      <w:r w:rsidRPr="00DC6028">
        <w:rPr>
          <w:rFonts w:hint="eastAsia"/>
        </w:rPr>
        <w:t>學生或會提及以下重點，其他合理答案亦可接受</w:t>
      </w:r>
      <w:r w:rsidR="00E43571" w:rsidRPr="00DC6028">
        <w:t>:</w:t>
      </w:r>
    </w:p>
    <w:p w:rsidR="007F68B7" w:rsidRPr="00DC6028" w:rsidRDefault="007F68B7" w:rsidP="00B748B1">
      <w:pPr>
        <w:pStyle w:val="a7"/>
        <w:widowControl w:val="0"/>
        <w:numPr>
          <w:ilvl w:val="0"/>
          <w:numId w:val="22"/>
        </w:numPr>
        <w:rPr>
          <w:u w:val="single"/>
        </w:rPr>
      </w:pPr>
      <w:r w:rsidRPr="00DC6028">
        <w:rPr>
          <w:rFonts w:ascii="Arial" w:hAnsi="Arial" w:cs="Arial" w:hint="eastAsia"/>
          <w:u w:val="single"/>
        </w:rPr>
        <w:t>德蘭修女的宗教信念：</w:t>
      </w:r>
      <w:r w:rsidRPr="00DC6028">
        <w:rPr>
          <w:rFonts w:ascii="Verdana" w:hAnsi="Verdana" w:hint="eastAsia"/>
          <w:color w:val="000000"/>
          <w:u w:val="single"/>
        </w:rPr>
        <w:t>每個人都是天主的兒女，都值得人去愛和尊重</w:t>
      </w:r>
    </w:p>
    <w:p w:rsidR="007F68B7" w:rsidRPr="00DC6028" w:rsidRDefault="007F68B7" w:rsidP="00B748B1">
      <w:pPr>
        <w:pStyle w:val="a7"/>
        <w:widowControl w:val="0"/>
        <w:numPr>
          <w:ilvl w:val="0"/>
          <w:numId w:val="22"/>
        </w:numPr>
        <w:rPr>
          <w:u w:val="single"/>
        </w:rPr>
      </w:pPr>
      <w:r w:rsidRPr="00DC6028">
        <w:rPr>
          <w:rFonts w:ascii="Arial" w:hAnsi="Arial" w:cs="Arial" w:hint="eastAsia"/>
          <w:u w:val="single"/>
        </w:rPr>
        <w:t>德蘭修女的道德原則：尊重人的生命；人無論是生存和死亡都有尊嚴</w:t>
      </w:r>
      <w:r w:rsidRPr="00DC6028">
        <w:rPr>
          <w:rFonts w:ascii="Arial" w:hAnsi="Arial" w:cs="Arial"/>
          <w:u w:val="single"/>
        </w:rPr>
        <w:t xml:space="preserve"> </w:t>
      </w:r>
    </w:p>
    <w:p w:rsidR="007F68B7" w:rsidRPr="00DC6028" w:rsidRDefault="007F68B7" w:rsidP="00B748B1">
      <w:pPr>
        <w:pStyle w:val="a7"/>
        <w:widowControl w:val="0"/>
        <w:numPr>
          <w:ilvl w:val="0"/>
          <w:numId w:val="22"/>
        </w:numPr>
        <w:rPr>
          <w:u w:val="single"/>
        </w:rPr>
      </w:pPr>
      <w:r w:rsidRPr="00DC6028">
        <w:rPr>
          <w:rFonts w:ascii="Arial" w:hAnsi="Arial" w:cs="Arial" w:hint="eastAsia"/>
          <w:u w:val="single"/>
        </w:rPr>
        <w:t>當時社會的道德規條：</w:t>
      </w:r>
      <w:r w:rsidRPr="00DC6028">
        <w:rPr>
          <w:rFonts w:ascii="Verdana" w:hAnsi="Verdana" w:hint="eastAsia"/>
          <w:color w:val="000000"/>
          <w:u w:val="single"/>
        </w:rPr>
        <w:t>不是印度人，不能使用印度教寺廟</w:t>
      </w:r>
    </w:p>
    <w:p w:rsidR="00C33085" w:rsidRPr="00DC6028" w:rsidRDefault="007F68B7" w:rsidP="00344C6F">
      <w:pPr>
        <w:pStyle w:val="a7"/>
        <w:widowControl w:val="0"/>
        <w:numPr>
          <w:ilvl w:val="0"/>
          <w:numId w:val="22"/>
        </w:numPr>
        <w:rPr>
          <w:rFonts w:ascii="Arial" w:hAnsi="Arial" w:cs="Arial"/>
          <w:u w:val="single"/>
        </w:rPr>
      </w:pPr>
      <w:r w:rsidRPr="00DC6028">
        <w:rPr>
          <w:rFonts w:ascii="Arial" w:hAnsi="Arial" w:cs="Arial" w:hint="eastAsia"/>
          <w:u w:val="single"/>
        </w:rPr>
        <w:t>德蘭修女的宗教信念，支持著她實踐道德原則。</w:t>
      </w:r>
    </w:p>
    <w:p w:rsidR="00C33085" w:rsidRPr="00DC6028" w:rsidRDefault="00C33085">
      <w:pPr>
        <w:rPr>
          <w:rFonts w:ascii="Arial" w:hAnsi="Arial" w:cs="Arial"/>
          <w:u w:val="single"/>
        </w:rPr>
      </w:pPr>
      <w:r w:rsidRPr="00DC6028">
        <w:rPr>
          <w:rFonts w:ascii="Arial" w:hAnsi="Arial" w:cs="Arial"/>
          <w:u w:val="single"/>
        </w:rPr>
        <w:br w:type="page"/>
      </w:r>
    </w:p>
    <w:p w:rsidR="00585219" w:rsidRPr="00DB5FB2" w:rsidRDefault="0081151F" w:rsidP="00DB5FB2">
      <w:pPr>
        <w:jc w:val="center"/>
        <w:rPr>
          <w:rFonts w:ascii="標楷體" w:eastAsia="標楷體" w:hAnsi="標楷體"/>
        </w:rPr>
      </w:pPr>
      <w:r w:rsidRPr="00DB5FB2">
        <w:rPr>
          <w:rFonts w:ascii="標楷體" w:eastAsia="標楷體" w:hAnsi="標楷體" w:hint="eastAsia"/>
        </w:rPr>
        <w:t>編寫本章的</w:t>
      </w:r>
      <w:r w:rsidR="00585219" w:rsidRPr="00DB5FB2">
        <w:rPr>
          <w:rFonts w:ascii="標楷體" w:eastAsia="標楷體" w:hAnsi="標楷體" w:hint="eastAsia"/>
        </w:rPr>
        <w:t>其他參考資料</w:t>
      </w:r>
      <w:r w:rsidR="00585219" w:rsidRPr="00DB5FB2">
        <w:rPr>
          <w:rFonts w:ascii="標楷體" w:eastAsia="標楷體" w:hAnsi="標楷體"/>
        </w:rPr>
        <w:t>:</w:t>
      </w:r>
    </w:p>
    <w:p w:rsidR="0081151F" w:rsidRPr="00DC6028" w:rsidRDefault="0081151F" w:rsidP="00585219">
      <w:pPr>
        <w:rPr>
          <w:rFonts w:ascii="新細明體" w:eastAsia="新細明體" w:hAnsi="新細明體"/>
        </w:rPr>
      </w:pPr>
    </w:p>
    <w:p w:rsidR="009B18C0" w:rsidRPr="00DB5FB2" w:rsidRDefault="006622B6" w:rsidP="00796247">
      <w:pPr>
        <w:ind w:left="567" w:hanging="567"/>
        <w:rPr>
          <w:color w:val="000000" w:themeColor="text1"/>
        </w:rPr>
      </w:pPr>
      <w:r w:rsidRPr="00DB5FB2">
        <w:rPr>
          <w:rFonts w:eastAsia="Times New Roman"/>
          <w:color w:val="000000" w:themeColor="text1"/>
          <w:shd w:val="clear" w:color="auto" w:fill="FFFFFF"/>
        </w:rPr>
        <w:t>MacKinnon, Fiala, and Fiala, Andrew</w:t>
      </w:r>
      <w:r w:rsidR="00C866F2" w:rsidRPr="00DB5FB2">
        <w:rPr>
          <w:color w:val="000000" w:themeColor="text1"/>
        </w:rPr>
        <w:t>. “</w:t>
      </w:r>
      <w:r w:rsidR="0034783A" w:rsidRPr="00DB5FB2">
        <w:rPr>
          <w:color w:val="000000" w:themeColor="text1"/>
        </w:rPr>
        <w:t>Religion and Global Ethics</w:t>
      </w:r>
      <w:r w:rsidR="00C866F2" w:rsidRPr="00DB5FB2">
        <w:rPr>
          <w:color w:val="000000" w:themeColor="text1"/>
        </w:rPr>
        <w:t>”</w:t>
      </w:r>
      <w:r w:rsidR="00C866F2" w:rsidRPr="00DB5FB2">
        <w:rPr>
          <w:color w:val="000000" w:themeColor="text1"/>
          <w:lang w:val="en-US"/>
        </w:rPr>
        <w:t xml:space="preserve">, </w:t>
      </w:r>
      <w:r w:rsidR="00C866F2" w:rsidRPr="00DB5FB2">
        <w:rPr>
          <w:i/>
          <w:color w:val="000000" w:themeColor="text1"/>
        </w:rPr>
        <w:t>Ethics : Theory and contemporary issues</w:t>
      </w:r>
      <w:r w:rsidR="00C866F2" w:rsidRPr="00DB5FB2">
        <w:rPr>
          <w:color w:val="000000" w:themeColor="text1"/>
        </w:rPr>
        <w:t xml:space="preserve"> (</w:t>
      </w:r>
      <w:r w:rsidRPr="00DB5FB2">
        <w:rPr>
          <w:color w:val="000000" w:themeColor="text1"/>
        </w:rPr>
        <w:t>8th</w:t>
      </w:r>
      <w:r w:rsidR="00C866F2" w:rsidRPr="00DB5FB2">
        <w:rPr>
          <w:color w:val="000000" w:themeColor="text1"/>
        </w:rPr>
        <w:t xml:space="preserve"> ed.)</w:t>
      </w:r>
      <w:r w:rsidRPr="00DB5FB2">
        <w:rPr>
          <w:color w:val="000000" w:themeColor="text1"/>
        </w:rPr>
        <w:t xml:space="preserve"> </w:t>
      </w:r>
      <w:r w:rsidRPr="00DB5FB2">
        <w:rPr>
          <w:rFonts w:eastAsia="Times New Roman"/>
          <w:color w:val="000000" w:themeColor="text1"/>
          <w:shd w:val="clear" w:color="auto" w:fill="F3F3F3"/>
        </w:rPr>
        <w:t>Boston, MA : Cengage Learning</w:t>
      </w:r>
      <w:r w:rsidR="00BB4482" w:rsidRPr="00DB5FB2">
        <w:rPr>
          <w:rFonts w:eastAsia="Times New Roman"/>
          <w:color w:val="000000" w:themeColor="text1"/>
          <w:shd w:val="clear" w:color="auto" w:fill="F3F3F3"/>
        </w:rPr>
        <w:t>,</w:t>
      </w:r>
      <w:r w:rsidRPr="00DB5FB2">
        <w:rPr>
          <w:rStyle w:val="media-delimiter"/>
          <w:rFonts w:eastAsia="Times New Roman"/>
          <w:color w:val="000000" w:themeColor="text1"/>
          <w:shd w:val="clear" w:color="auto" w:fill="F3F3F3"/>
        </w:rPr>
        <w:t> </w:t>
      </w:r>
      <w:r w:rsidRPr="00DB5FB2">
        <w:rPr>
          <w:rFonts w:eastAsia="Times New Roman"/>
          <w:color w:val="000000" w:themeColor="text1"/>
          <w:shd w:val="clear" w:color="auto" w:fill="F3F3F3"/>
        </w:rPr>
        <w:t>2017</w:t>
      </w:r>
      <w:r w:rsidR="00C866F2" w:rsidRPr="00DB5FB2">
        <w:rPr>
          <w:color w:val="000000" w:themeColor="text1"/>
        </w:rPr>
        <w:t>.</w:t>
      </w:r>
      <w:r w:rsidRPr="00DB5FB2">
        <w:rPr>
          <w:color w:val="000000" w:themeColor="text1"/>
        </w:rPr>
        <w:t xml:space="preserve"> </w:t>
      </w:r>
      <w:r w:rsidR="0034783A" w:rsidRPr="00DB5FB2">
        <w:rPr>
          <w:color w:val="000000" w:themeColor="text1"/>
        </w:rPr>
        <w:t>20-45</w:t>
      </w:r>
      <w:r w:rsidRPr="00DB5FB2">
        <w:rPr>
          <w:color w:val="000000" w:themeColor="text1"/>
        </w:rPr>
        <w:t>pp.</w:t>
      </w:r>
    </w:p>
    <w:p w:rsidR="00BB4482" w:rsidRPr="00DB5FB2" w:rsidRDefault="00BB4482" w:rsidP="00796247">
      <w:pPr>
        <w:ind w:left="567" w:hanging="567"/>
        <w:rPr>
          <w:color w:val="000000" w:themeColor="text1"/>
        </w:rPr>
      </w:pPr>
      <w:r w:rsidRPr="00DB5FB2">
        <w:rPr>
          <w:rFonts w:eastAsia="Times New Roman"/>
          <w:color w:val="000000" w:themeColor="text1"/>
        </w:rPr>
        <w:t>Pojman, Louis P. “</w:t>
      </w:r>
      <w:r w:rsidRPr="00DB5FB2">
        <w:rPr>
          <w:color w:val="000000" w:themeColor="text1"/>
        </w:rPr>
        <w:t xml:space="preserve">Religion and Ethics,” </w:t>
      </w:r>
      <w:r w:rsidRPr="00DB5FB2">
        <w:rPr>
          <w:rFonts w:eastAsia="Times New Roman"/>
          <w:i/>
          <w:color w:val="000000" w:themeColor="text1"/>
        </w:rPr>
        <w:t>Ethics: Discovering Right and Wrong</w:t>
      </w:r>
      <w:r w:rsidRPr="00DB5FB2">
        <w:rPr>
          <w:rFonts w:eastAsia="Times New Roman"/>
          <w:color w:val="000000" w:themeColor="text1"/>
        </w:rPr>
        <w:t>. 7th ed. Cengage Advantage Books. Boston, MA: Wadsworth, 2012.</w:t>
      </w:r>
      <w:r w:rsidRPr="00DB5FB2" w:rsidDel="00BB4482">
        <w:rPr>
          <w:rFonts w:eastAsia="Times New Roman"/>
          <w:color w:val="000000" w:themeColor="text1"/>
        </w:rPr>
        <w:t xml:space="preserve"> </w:t>
      </w:r>
      <w:r w:rsidRPr="00DB5FB2">
        <w:rPr>
          <w:color w:val="000000" w:themeColor="text1"/>
        </w:rPr>
        <w:t>187-205pp.</w:t>
      </w:r>
    </w:p>
    <w:p w:rsidR="00FB4886" w:rsidRPr="00796247" w:rsidRDefault="00FB4886" w:rsidP="00796247">
      <w:pPr>
        <w:pStyle w:val="a7"/>
        <w:widowControl w:val="0"/>
        <w:ind w:left="360"/>
        <w:rPr>
          <w:rFonts w:ascii="Times New Roman" w:hAnsi="Times New Roman" w:cs="Times New Roman"/>
        </w:rPr>
      </w:pPr>
    </w:p>
    <w:sectPr w:rsidR="00FB4886" w:rsidRPr="00796247" w:rsidSect="00695039">
      <w:headerReference w:type="default" r:id="rId36"/>
      <w:footerReference w:type="even" r:id="rId37"/>
      <w:footerReference w:type="default" r:id="rId38"/>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9BA" w:rsidRDefault="008C49BA" w:rsidP="00565D77">
      <w:r>
        <w:separator/>
      </w:r>
    </w:p>
  </w:endnote>
  <w:endnote w:type="continuationSeparator" w:id="0">
    <w:p w:rsidR="008C49BA" w:rsidRDefault="008C49BA" w:rsidP="0056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標楷體">
    <w:altName w:val="SimSun"/>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F3" w:rsidRDefault="00C204F3" w:rsidP="00D5017C">
    <w:pPr>
      <w:pStyle w:val="a5"/>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204F3" w:rsidRDefault="00C204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976238"/>
      <w:docPartObj>
        <w:docPartGallery w:val="Page Numbers (Bottom of Page)"/>
        <w:docPartUnique/>
      </w:docPartObj>
    </w:sdtPr>
    <w:sdtEndPr/>
    <w:sdtContent>
      <w:p w:rsidR="00C204F3" w:rsidRDefault="00C204F3">
        <w:pPr>
          <w:pStyle w:val="a5"/>
          <w:jc w:val="right"/>
        </w:pPr>
        <w:r>
          <w:fldChar w:fldCharType="begin"/>
        </w:r>
        <w:r>
          <w:instrText>PAGE   \* MERGEFORMAT</w:instrText>
        </w:r>
        <w:r>
          <w:fldChar w:fldCharType="separate"/>
        </w:r>
        <w:r w:rsidR="008C49BA" w:rsidRPr="008C49BA">
          <w:rPr>
            <w:noProof/>
            <w:lang w:val="zh-TW"/>
          </w:rPr>
          <w:t>1</w:t>
        </w:r>
        <w:r>
          <w:fldChar w:fldCharType="end"/>
        </w:r>
      </w:p>
    </w:sdtContent>
  </w:sdt>
  <w:p w:rsidR="00C204F3" w:rsidRDefault="00C204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9BA" w:rsidRDefault="008C49BA" w:rsidP="00565D77">
      <w:r>
        <w:separator/>
      </w:r>
    </w:p>
  </w:footnote>
  <w:footnote w:type="continuationSeparator" w:id="0">
    <w:p w:rsidR="008C49BA" w:rsidRDefault="008C49BA" w:rsidP="00565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4F3" w:rsidRPr="003107DF" w:rsidRDefault="00C204F3" w:rsidP="003107DF">
    <w:pPr>
      <w:pStyle w:val="a3"/>
      <w:jc w:val="center"/>
      <w:rPr>
        <w:sz w:val="20"/>
      </w:rPr>
    </w:pPr>
    <w:r w:rsidRPr="003107DF">
      <w:rPr>
        <w:rFonts w:hint="eastAsia"/>
        <w:sz w:val="20"/>
      </w:rPr>
      <w:t xml:space="preserve">1.4 </w:t>
    </w:r>
    <w:r w:rsidRPr="003107DF">
      <w:rPr>
        <w:rFonts w:hint="eastAsia"/>
        <w:sz w:val="20"/>
      </w:rPr>
      <w:t>規範倫理學</w:t>
    </w:r>
    <w:r w:rsidRPr="003107DF">
      <w:rPr>
        <w:rFonts w:hint="eastAsia"/>
        <w:sz w:val="20"/>
      </w:rPr>
      <w:t xml:space="preserve"> --- </w:t>
    </w:r>
    <w:r w:rsidRPr="003107DF">
      <w:rPr>
        <w:rFonts w:hint="eastAsia"/>
        <w:sz w:val="20"/>
      </w:rPr>
      <w:t>道德的本質</w:t>
    </w:r>
    <w:r w:rsidRPr="003107DF">
      <w:rPr>
        <w:rFonts w:hint="eastAsia"/>
        <w:sz w:val="20"/>
      </w:rPr>
      <w:t xml:space="preserve"> --- </w:t>
    </w:r>
    <w:r w:rsidRPr="003107DF">
      <w:rPr>
        <w:rFonts w:hint="eastAsia"/>
        <w:sz w:val="20"/>
      </w:rPr>
      <w:t>道德與宗教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97972"/>
    <w:multiLevelType w:val="hybridMultilevel"/>
    <w:tmpl w:val="8904FD7E"/>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222D3D"/>
    <w:multiLevelType w:val="hybridMultilevel"/>
    <w:tmpl w:val="57BE897E"/>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10565807"/>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AE1A03"/>
    <w:multiLevelType w:val="hybridMultilevel"/>
    <w:tmpl w:val="7A30FA0A"/>
    <w:lvl w:ilvl="0" w:tplc="048CF0B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0E01AA"/>
    <w:multiLevelType w:val="hybridMultilevel"/>
    <w:tmpl w:val="66901B02"/>
    <w:lvl w:ilvl="0" w:tplc="5DCCDAD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8C2E90"/>
    <w:multiLevelType w:val="hybridMultilevel"/>
    <w:tmpl w:val="B0C4DB06"/>
    <w:lvl w:ilvl="0" w:tplc="04090003">
      <w:start w:val="1"/>
      <w:numFmt w:val="bullet"/>
      <w:lvlText w:val=""/>
      <w:lvlJc w:val="left"/>
      <w:pPr>
        <w:tabs>
          <w:tab w:val="num" w:pos="960"/>
        </w:tabs>
        <w:ind w:left="960" w:hanging="480"/>
      </w:pPr>
      <w:rPr>
        <w:rFonts w:ascii="Wingdings" w:hAnsi="Wingdings" w:hint="default"/>
        <w:sz w:val="20"/>
        <w:szCs w:val="20"/>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 w15:restartNumberingAfterBreak="0">
    <w:nsid w:val="16E509FB"/>
    <w:multiLevelType w:val="hybridMultilevel"/>
    <w:tmpl w:val="69D20ABA"/>
    <w:lvl w:ilvl="0" w:tplc="F57E9554">
      <w:start w:val="1"/>
      <w:numFmt w:val="bullet"/>
      <w:lvlText w:val=""/>
      <w:lvlJc w:val="left"/>
      <w:pPr>
        <w:ind w:left="480" w:hanging="480"/>
      </w:pPr>
      <w:rPr>
        <w:rFonts w:ascii="Wingdings" w:hAnsi="Wingdings" w:hint="default"/>
        <w:sz w:val="1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7460CA"/>
    <w:multiLevelType w:val="hybridMultilevel"/>
    <w:tmpl w:val="4E2A04CE"/>
    <w:lvl w:ilvl="0" w:tplc="7E285AA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878709A"/>
    <w:multiLevelType w:val="hybridMultilevel"/>
    <w:tmpl w:val="F65CB34C"/>
    <w:lvl w:ilvl="0" w:tplc="0409000F">
      <w:start w:val="1"/>
      <w:numFmt w:val="decimal"/>
      <w:lvlText w:val="%1."/>
      <w:lvlJc w:val="left"/>
      <w:pPr>
        <w:tabs>
          <w:tab w:val="num" w:pos="960"/>
        </w:tabs>
        <w:ind w:left="960" w:hanging="480"/>
      </w:pPr>
      <w:rPr>
        <w:rFonts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9B32DFA"/>
    <w:multiLevelType w:val="hybridMultilevel"/>
    <w:tmpl w:val="03FEA484"/>
    <w:lvl w:ilvl="0" w:tplc="08090001">
      <w:start w:val="1"/>
      <w:numFmt w:val="bullet"/>
      <w:lvlText w:val=""/>
      <w:lvlJc w:val="left"/>
      <w:pPr>
        <w:tabs>
          <w:tab w:val="num" w:pos="480"/>
        </w:tabs>
        <w:ind w:left="480" w:hanging="480"/>
      </w:pPr>
      <w:rPr>
        <w:rFonts w:ascii="Symbol" w:hAnsi="Symbol" w:hint="default"/>
      </w:rPr>
    </w:lvl>
    <w:lvl w:ilvl="1" w:tplc="0FE06062">
      <w:start w:val="1"/>
      <w:numFmt w:val="decimal"/>
      <w:lvlText w:val="%2."/>
      <w:lvlJc w:val="left"/>
      <w:pPr>
        <w:ind w:left="360" w:hanging="360"/>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8B0862"/>
    <w:multiLevelType w:val="hybridMultilevel"/>
    <w:tmpl w:val="41A4AC82"/>
    <w:lvl w:ilvl="0" w:tplc="0409000F">
      <w:start w:val="1"/>
      <w:numFmt w:val="decimal"/>
      <w:lvlText w:val="%1."/>
      <w:lvlJc w:val="left"/>
      <w:pPr>
        <w:tabs>
          <w:tab w:val="num" w:pos="960"/>
        </w:tabs>
        <w:ind w:left="960" w:hanging="480"/>
      </w:pPr>
      <w:rPr>
        <w:rFonts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B7802CD"/>
    <w:multiLevelType w:val="hybridMultilevel"/>
    <w:tmpl w:val="3788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F75C8"/>
    <w:multiLevelType w:val="hybridMultilevel"/>
    <w:tmpl w:val="FA9AA61C"/>
    <w:lvl w:ilvl="0" w:tplc="F3326AC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810433"/>
    <w:multiLevelType w:val="hybridMultilevel"/>
    <w:tmpl w:val="781432F0"/>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7C5792"/>
    <w:multiLevelType w:val="hybridMultilevel"/>
    <w:tmpl w:val="FB4EACBC"/>
    <w:lvl w:ilvl="0" w:tplc="3ECEF68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4D24D0"/>
    <w:multiLevelType w:val="hybridMultilevel"/>
    <w:tmpl w:val="D5B4F7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5E6824"/>
    <w:multiLevelType w:val="hybridMultilevel"/>
    <w:tmpl w:val="FB4EACBC"/>
    <w:lvl w:ilvl="0" w:tplc="3ECEF68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B113ED"/>
    <w:multiLevelType w:val="hybridMultilevel"/>
    <w:tmpl w:val="CB4A69C6"/>
    <w:lvl w:ilvl="0" w:tplc="363E4CC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CD0D7D"/>
    <w:multiLevelType w:val="hybridMultilevel"/>
    <w:tmpl w:val="FA9AA61C"/>
    <w:lvl w:ilvl="0" w:tplc="F3326AC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AB0E6B"/>
    <w:multiLevelType w:val="hybridMultilevel"/>
    <w:tmpl w:val="519C3204"/>
    <w:lvl w:ilvl="0" w:tplc="31CE3C8C">
      <w:start w:val="1"/>
      <w:numFmt w:val="bullet"/>
      <w:lvlText w:val=""/>
      <w:lvlJc w:val="left"/>
      <w:pPr>
        <w:ind w:left="360" w:hanging="360"/>
      </w:pPr>
      <w:rPr>
        <w:rFonts w:ascii="Wingdings" w:hAnsi="Wingdings" w:hint="default"/>
        <w:sz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0C7CF5"/>
    <w:multiLevelType w:val="hybridMultilevel"/>
    <w:tmpl w:val="D69CDEDA"/>
    <w:lvl w:ilvl="0" w:tplc="097425A8">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28D6660"/>
    <w:multiLevelType w:val="hybridMultilevel"/>
    <w:tmpl w:val="E0081F98"/>
    <w:lvl w:ilvl="0" w:tplc="4D0C3E42">
      <w:start w:val="1"/>
      <w:numFmt w:val="bullet"/>
      <w:lvlText w:val=""/>
      <w:lvlJc w:val="left"/>
      <w:pPr>
        <w:tabs>
          <w:tab w:val="num" w:pos="480"/>
        </w:tabs>
        <w:ind w:left="480" w:hanging="480"/>
      </w:pPr>
      <w:rPr>
        <w:rFonts w:ascii="Symbol" w:hAnsi="Symbol"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59E0737"/>
    <w:multiLevelType w:val="hybridMultilevel"/>
    <w:tmpl w:val="6ECCE1E6"/>
    <w:lvl w:ilvl="0" w:tplc="C3CE28B4">
      <w:start w:val="1"/>
      <w:numFmt w:val="decimal"/>
      <w:lvlText w:val="%1."/>
      <w:lvlJc w:val="left"/>
      <w:pPr>
        <w:ind w:left="360" w:hanging="360"/>
      </w:pPr>
      <w:rPr>
        <w:rFonts w:ascii="Times New Roman" w:hAnsi="Times New Roman" w:cs="Times New Roman" w:hint="default"/>
      </w:r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5D83E9F"/>
    <w:multiLevelType w:val="hybridMultilevel"/>
    <w:tmpl w:val="AACA8EF4"/>
    <w:lvl w:ilvl="0" w:tplc="95FC55C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E306BA"/>
    <w:multiLevelType w:val="hybridMultilevel"/>
    <w:tmpl w:val="1130A750"/>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711703"/>
    <w:multiLevelType w:val="hybridMultilevel"/>
    <w:tmpl w:val="1430BA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BF64FFA"/>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16293C"/>
    <w:multiLevelType w:val="hybridMultilevel"/>
    <w:tmpl w:val="7D405D5C"/>
    <w:lvl w:ilvl="0" w:tplc="2146CB20">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AEE1939"/>
    <w:multiLevelType w:val="hybridMultilevel"/>
    <w:tmpl w:val="C45EE01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DC63A8A"/>
    <w:multiLevelType w:val="hybridMultilevel"/>
    <w:tmpl w:val="CB4A69C6"/>
    <w:lvl w:ilvl="0" w:tplc="363E4CC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0CB0E6D"/>
    <w:multiLevelType w:val="hybridMultilevel"/>
    <w:tmpl w:val="DB2A6A20"/>
    <w:lvl w:ilvl="0" w:tplc="AA22752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833648"/>
    <w:multiLevelType w:val="hybridMultilevel"/>
    <w:tmpl w:val="6CAC8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3E47C7F"/>
    <w:multiLevelType w:val="hybridMultilevel"/>
    <w:tmpl w:val="F282FD1C"/>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85DA7"/>
    <w:multiLevelType w:val="hybridMultilevel"/>
    <w:tmpl w:val="83CA85E4"/>
    <w:lvl w:ilvl="0" w:tplc="EF5E984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CB62F1"/>
    <w:multiLevelType w:val="hybridMultilevel"/>
    <w:tmpl w:val="DB4EDCB8"/>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5" w15:restartNumberingAfterBreak="0">
    <w:nsid w:val="6B2E08D4"/>
    <w:multiLevelType w:val="hybridMultilevel"/>
    <w:tmpl w:val="B9466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C1648C8"/>
    <w:multiLevelType w:val="hybridMultilevel"/>
    <w:tmpl w:val="A8C88F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0C169E4"/>
    <w:multiLevelType w:val="hybridMultilevel"/>
    <w:tmpl w:val="F27E8F1E"/>
    <w:lvl w:ilvl="0" w:tplc="7E285A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56740C2"/>
    <w:multiLevelType w:val="hybridMultilevel"/>
    <w:tmpl w:val="C26E81A2"/>
    <w:lvl w:ilvl="0" w:tplc="04090001">
      <w:start w:val="1"/>
      <w:numFmt w:val="bullet"/>
      <w:lvlText w:val=""/>
      <w:lvlJc w:val="left"/>
      <w:pPr>
        <w:tabs>
          <w:tab w:val="num" w:pos="960"/>
        </w:tabs>
        <w:ind w:left="960" w:hanging="480"/>
      </w:pPr>
      <w:rPr>
        <w:rFonts w:ascii="Wingdings" w:hAnsi="Wingdings" w:hint="default"/>
      </w:rPr>
    </w:lvl>
    <w:lvl w:ilvl="1" w:tplc="AA0C3656">
      <w:start w:val="1"/>
      <w:numFmt w:val="decimal"/>
      <w:lvlText w:val="%2."/>
      <w:lvlJc w:val="left"/>
      <w:pPr>
        <w:ind w:left="1320" w:hanging="360"/>
      </w:pPr>
      <w:rPr>
        <w:rFonts w:ascii="細明體" w:eastAsia="細明體" w:hAnsi="細明體" w:cs="細明體"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15:restartNumberingAfterBreak="0">
    <w:nsid w:val="75BB55FC"/>
    <w:multiLevelType w:val="hybridMultilevel"/>
    <w:tmpl w:val="2FA8C682"/>
    <w:lvl w:ilvl="0" w:tplc="E75E937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3D4315"/>
    <w:multiLevelType w:val="hybridMultilevel"/>
    <w:tmpl w:val="4E2A04CE"/>
    <w:lvl w:ilvl="0" w:tplc="7E285AA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AD17F42"/>
    <w:multiLevelType w:val="hybridMultilevel"/>
    <w:tmpl w:val="A8C62A18"/>
    <w:lvl w:ilvl="0" w:tplc="2DEADD3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FD64C9"/>
    <w:multiLevelType w:val="hybridMultilevel"/>
    <w:tmpl w:val="73B66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33"/>
  </w:num>
  <w:num w:numId="3">
    <w:abstractNumId w:val="34"/>
  </w:num>
  <w:num w:numId="4">
    <w:abstractNumId w:val="1"/>
  </w:num>
  <w:num w:numId="5">
    <w:abstractNumId w:val="9"/>
  </w:num>
  <w:num w:numId="6">
    <w:abstractNumId w:val="38"/>
  </w:num>
  <w:num w:numId="7">
    <w:abstractNumId w:val="10"/>
  </w:num>
  <w:num w:numId="8">
    <w:abstractNumId w:val="23"/>
  </w:num>
  <w:num w:numId="9">
    <w:abstractNumId w:val="37"/>
  </w:num>
  <w:num w:numId="10">
    <w:abstractNumId w:val="3"/>
  </w:num>
  <w:num w:numId="11">
    <w:abstractNumId w:val="20"/>
  </w:num>
  <w:num w:numId="12">
    <w:abstractNumId w:val="24"/>
  </w:num>
  <w:num w:numId="13">
    <w:abstractNumId w:val="27"/>
  </w:num>
  <w:num w:numId="14">
    <w:abstractNumId w:val="0"/>
  </w:num>
  <w:num w:numId="15">
    <w:abstractNumId w:val="17"/>
  </w:num>
  <w:num w:numId="16">
    <w:abstractNumId w:val="39"/>
  </w:num>
  <w:num w:numId="17">
    <w:abstractNumId w:val="30"/>
  </w:num>
  <w:num w:numId="18">
    <w:abstractNumId w:val="14"/>
  </w:num>
  <w:num w:numId="19">
    <w:abstractNumId w:val="22"/>
  </w:num>
  <w:num w:numId="20">
    <w:abstractNumId w:val="32"/>
  </w:num>
  <w:num w:numId="21">
    <w:abstractNumId w:val="7"/>
  </w:num>
  <w:num w:numId="22">
    <w:abstractNumId w:val="42"/>
  </w:num>
  <w:num w:numId="23">
    <w:abstractNumId w:val="40"/>
  </w:num>
  <w:num w:numId="24">
    <w:abstractNumId w:val="11"/>
  </w:num>
  <w:num w:numId="25">
    <w:abstractNumId w:val="41"/>
  </w:num>
  <w:num w:numId="26">
    <w:abstractNumId w:val="19"/>
  </w:num>
  <w:num w:numId="27">
    <w:abstractNumId w:val="4"/>
  </w:num>
  <w:num w:numId="28">
    <w:abstractNumId w:val="13"/>
  </w:num>
  <w:num w:numId="29">
    <w:abstractNumId w:val="12"/>
  </w:num>
  <w:num w:numId="30">
    <w:abstractNumId w:val="6"/>
  </w:num>
  <w:num w:numId="31">
    <w:abstractNumId w:val="18"/>
  </w:num>
  <w:num w:numId="32">
    <w:abstractNumId w:val="8"/>
  </w:num>
  <w:num w:numId="33">
    <w:abstractNumId w:val="25"/>
  </w:num>
  <w:num w:numId="34">
    <w:abstractNumId w:val="36"/>
  </w:num>
  <w:num w:numId="35">
    <w:abstractNumId w:val="26"/>
  </w:num>
  <w:num w:numId="36">
    <w:abstractNumId w:val="35"/>
  </w:num>
  <w:num w:numId="37">
    <w:abstractNumId w:val="15"/>
  </w:num>
  <w:num w:numId="38">
    <w:abstractNumId w:val="29"/>
  </w:num>
  <w:num w:numId="39">
    <w:abstractNumId w:val="16"/>
  </w:num>
  <w:num w:numId="40">
    <w:abstractNumId w:val="5"/>
  </w:num>
  <w:num w:numId="41">
    <w:abstractNumId w:val="28"/>
  </w:num>
  <w:num w:numId="42">
    <w:abstractNumId w:val="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1NTQzs7QwNzcxNzNX0lEKTi0uzszPAykwrAUALK1yASwAAAA="/>
  </w:docVars>
  <w:rsids>
    <w:rsidRoot w:val="00565D77"/>
    <w:rsid w:val="00020823"/>
    <w:rsid w:val="0002644B"/>
    <w:rsid w:val="00033491"/>
    <w:rsid w:val="0004736C"/>
    <w:rsid w:val="00050C02"/>
    <w:rsid w:val="00052FAA"/>
    <w:rsid w:val="00055670"/>
    <w:rsid w:val="000631DE"/>
    <w:rsid w:val="0006371A"/>
    <w:rsid w:val="00066375"/>
    <w:rsid w:val="00075CA5"/>
    <w:rsid w:val="00092BC2"/>
    <w:rsid w:val="000A451E"/>
    <w:rsid w:val="000B6406"/>
    <w:rsid w:val="000C08CD"/>
    <w:rsid w:val="000D7E07"/>
    <w:rsid w:val="000F12B4"/>
    <w:rsid w:val="0010474C"/>
    <w:rsid w:val="00113D4A"/>
    <w:rsid w:val="001262C1"/>
    <w:rsid w:val="0012656D"/>
    <w:rsid w:val="00147EC2"/>
    <w:rsid w:val="001507A7"/>
    <w:rsid w:val="00156596"/>
    <w:rsid w:val="00164400"/>
    <w:rsid w:val="00176687"/>
    <w:rsid w:val="0019280F"/>
    <w:rsid w:val="00195046"/>
    <w:rsid w:val="001C62B8"/>
    <w:rsid w:val="001D7FDB"/>
    <w:rsid w:val="001E10AE"/>
    <w:rsid w:val="001E1D37"/>
    <w:rsid w:val="001E4D98"/>
    <w:rsid w:val="001E6E95"/>
    <w:rsid w:val="001E796F"/>
    <w:rsid w:val="001F01AF"/>
    <w:rsid w:val="001F65B6"/>
    <w:rsid w:val="002136A9"/>
    <w:rsid w:val="002149BE"/>
    <w:rsid w:val="00222391"/>
    <w:rsid w:val="0022413E"/>
    <w:rsid w:val="00226A6C"/>
    <w:rsid w:val="00227FF3"/>
    <w:rsid w:val="002309F8"/>
    <w:rsid w:val="00230FE7"/>
    <w:rsid w:val="002500EE"/>
    <w:rsid w:val="00265D0C"/>
    <w:rsid w:val="00266DE4"/>
    <w:rsid w:val="002717DE"/>
    <w:rsid w:val="0028234F"/>
    <w:rsid w:val="00283D7B"/>
    <w:rsid w:val="002A51B7"/>
    <w:rsid w:val="002A595F"/>
    <w:rsid w:val="002A72F0"/>
    <w:rsid w:val="002B3EFE"/>
    <w:rsid w:val="002B691A"/>
    <w:rsid w:val="002D0AFE"/>
    <w:rsid w:val="002D393E"/>
    <w:rsid w:val="002D52A1"/>
    <w:rsid w:val="002E211D"/>
    <w:rsid w:val="002E4C25"/>
    <w:rsid w:val="003107DF"/>
    <w:rsid w:val="003174E1"/>
    <w:rsid w:val="00320B3C"/>
    <w:rsid w:val="00325C12"/>
    <w:rsid w:val="0033687C"/>
    <w:rsid w:val="00344C6F"/>
    <w:rsid w:val="003451AD"/>
    <w:rsid w:val="0034783A"/>
    <w:rsid w:val="00350D8B"/>
    <w:rsid w:val="00355CC2"/>
    <w:rsid w:val="00364209"/>
    <w:rsid w:val="00364239"/>
    <w:rsid w:val="0036754C"/>
    <w:rsid w:val="00370164"/>
    <w:rsid w:val="0038152E"/>
    <w:rsid w:val="00381862"/>
    <w:rsid w:val="00387A3E"/>
    <w:rsid w:val="00391AF8"/>
    <w:rsid w:val="003B1A82"/>
    <w:rsid w:val="003B281B"/>
    <w:rsid w:val="003C1077"/>
    <w:rsid w:val="003C59C7"/>
    <w:rsid w:val="003C7E2A"/>
    <w:rsid w:val="003E7214"/>
    <w:rsid w:val="003F043D"/>
    <w:rsid w:val="0040194D"/>
    <w:rsid w:val="004211D9"/>
    <w:rsid w:val="00424B9F"/>
    <w:rsid w:val="00426B57"/>
    <w:rsid w:val="00431813"/>
    <w:rsid w:val="0043737D"/>
    <w:rsid w:val="00454282"/>
    <w:rsid w:val="00456AF4"/>
    <w:rsid w:val="00472B7F"/>
    <w:rsid w:val="00475E72"/>
    <w:rsid w:val="00476178"/>
    <w:rsid w:val="004A13DF"/>
    <w:rsid w:val="004B08B2"/>
    <w:rsid w:val="004C0DC1"/>
    <w:rsid w:val="004C72EA"/>
    <w:rsid w:val="00500CCA"/>
    <w:rsid w:val="00514AD1"/>
    <w:rsid w:val="00521187"/>
    <w:rsid w:val="00524384"/>
    <w:rsid w:val="00533CD0"/>
    <w:rsid w:val="00542E27"/>
    <w:rsid w:val="00547836"/>
    <w:rsid w:val="005514BA"/>
    <w:rsid w:val="00563D68"/>
    <w:rsid w:val="00565D77"/>
    <w:rsid w:val="0057047B"/>
    <w:rsid w:val="00572920"/>
    <w:rsid w:val="005743A9"/>
    <w:rsid w:val="00585219"/>
    <w:rsid w:val="005857C6"/>
    <w:rsid w:val="005A16EA"/>
    <w:rsid w:val="005C5CCA"/>
    <w:rsid w:val="005D38F4"/>
    <w:rsid w:val="005D6CDE"/>
    <w:rsid w:val="005D711A"/>
    <w:rsid w:val="005F2164"/>
    <w:rsid w:val="005F28A4"/>
    <w:rsid w:val="005F5D99"/>
    <w:rsid w:val="005F5DC0"/>
    <w:rsid w:val="005F7CE5"/>
    <w:rsid w:val="0060175E"/>
    <w:rsid w:val="00614785"/>
    <w:rsid w:val="00616EB3"/>
    <w:rsid w:val="0062234D"/>
    <w:rsid w:val="006307E0"/>
    <w:rsid w:val="006332BE"/>
    <w:rsid w:val="006355EF"/>
    <w:rsid w:val="006622B6"/>
    <w:rsid w:val="00663C1C"/>
    <w:rsid w:val="00675675"/>
    <w:rsid w:val="0069479A"/>
    <w:rsid w:val="00695039"/>
    <w:rsid w:val="006A34F1"/>
    <w:rsid w:val="006C35C5"/>
    <w:rsid w:val="006D24F8"/>
    <w:rsid w:val="006E4214"/>
    <w:rsid w:val="006E598E"/>
    <w:rsid w:val="006F09A5"/>
    <w:rsid w:val="006F29B4"/>
    <w:rsid w:val="0071294B"/>
    <w:rsid w:val="00732639"/>
    <w:rsid w:val="0073583C"/>
    <w:rsid w:val="00752F16"/>
    <w:rsid w:val="00770366"/>
    <w:rsid w:val="007745AD"/>
    <w:rsid w:val="00774B55"/>
    <w:rsid w:val="00777E73"/>
    <w:rsid w:val="00787F21"/>
    <w:rsid w:val="00796247"/>
    <w:rsid w:val="007B25DD"/>
    <w:rsid w:val="007B5893"/>
    <w:rsid w:val="007C5222"/>
    <w:rsid w:val="007C67A9"/>
    <w:rsid w:val="007E1D09"/>
    <w:rsid w:val="007E358D"/>
    <w:rsid w:val="007F15A4"/>
    <w:rsid w:val="007F68B7"/>
    <w:rsid w:val="007F73E5"/>
    <w:rsid w:val="00801A8A"/>
    <w:rsid w:val="00804721"/>
    <w:rsid w:val="0081151F"/>
    <w:rsid w:val="00826F52"/>
    <w:rsid w:val="00850FF5"/>
    <w:rsid w:val="00851528"/>
    <w:rsid w:val="00871440"/>
    <w:rsid w:val="00873E5F"/>
    <w:rsid w:val="008746F4"/>
    <w:rsid w:val="0088677D"/>
    <w:rsid w:val="008A6519"/>
    <w:rsid w:val="008B4B98"/>
    <w:rsid w:val="008B51D7"/>
    <w:rsid w:val="008C49BA"/>
    <w:rsid w:val="008D114A"/>
    <w:rsid w:val="008E3EE9"/>
    <w:rsid w:val="00900D5A"/>
    <w:rsid w:val="009046A5"/>
    <w:rsid w:val="0095278E"/>
    <w:rsid w:val="00952881"/>
    <w:rsid w:val="00977941"/>
    <w:rsid w:val="0099072B"/>
    <w:rsid w:val="009A0E35"/>
    <w:rsid w:val="009A1CD5"/>
    <w:rsid w:val="009B0F0F"/>
    <w:rsid w:val="009B18C0"/>
    <w:rsid w:val="009B2FC4"/>
    <w:rsid w:val="009D3CB8"/>
    <w:rsid w:val="00A04CB2"/>
    <w:rsid w:val="00A208A3"/>
    <w:rsid w:val="00A340FB"/>
    <w:rsid w:val="00A40640"/>
    <w:rsid w:val="00A45C66"/>
    <w:rsid w:val="00A60548"/>
    <w:rsid w:val="00A859E7"/>
    <w:rsid w:val="00AA1C50"/>
    <w:rsid w:val="00AA5730"/>
    <w:rsid w:val="00AA7DE7"/>
    <w:rsid w:val="00AC2F7F"/>
    <w:rsid w:val="00AD27C4"/>
    <w:rsid w:val="00AD3928"/>
    <w:rsid w:val="00B12FE7"/>
    <w:rsid w:val="00B15BEE"/>
    <w:rsid w:val="00B17602"/>
    <w:rsid w:val="00B17710"/>
    <w:rsid w:val="00B232F7"/>
    <w:rsid w:val="00B3679A"/>
    <w:rsid w:val="00B37854"/>
    <w:rsid w:val="00B748B1"/>
    <w:rsid w:val="00B86C48"/>
    <w:rsid w:val="00BA7FEF"/>
    <w:rsid w:val="00BB4482"/>
    <w:rsid w:val="00BE2E01"/>
    <w:rsid w:val="00BF40F7"/>
    <w:rsid w:val="00BF5E8C"/>
    <w:rsid w:val="00C055B1"/>
    <w:rsid w:val="00C05D0E"/>
    <w:rsid w:val="00C156CF"/>
    <w:rsid w:val="00C204F3"/>
    <w:rsid w:val="00C30A25"/>
    <w:rsid w:val="00C33085"/>
    <w:rsid w:val="00C41413"/>
    <w:rsid w:val="00C4765F"/>
    <w:rsid w:val="00C47C53"/>
    <w:rsid w:val="00C5512D"/>
    <w:rsid w:val="00C56D42"/>
    <w:rsid w:val="00C71477"/>
    <w:rsid w:val="00C7257A"/>
    <w:rsid w:val="00C866F2"/>
    <w:rsid w:val="00C913E4"/>
    <w:rsid w:val="00C9447B"/>
    <w:rsid w:val="00CA1A84"/>
    <w:rsid w:val="00CB7F0E"/>
    <w:rsid w:val="00CC0CD5"/>
    <w:rsid w:val="00CC304E"/>
    <w:rsid w:val="00CD3C55"/>
    <w:rsid w:val="00D006D5"/>
    <w:rsid w:val="00D03FCF"/>
    <w:rsid w:val="00D43DFD"/>
    <w:rsid w:val="00D5017C"/>
    <w:rsid w:val="00D62536"/>
    <w:rsid w:val="00D74ABB"/>
    <w:rsid w:val="00D80F8B"/>
    <w:rsid w:val="00D91EB6"/>
    <w:rsid w:val="00DB5FB2"/>
    <w:rsid w:val="00DB6833"/>
    <w:rsid w:val="00DB7828"/>
    <w:rsid w:val="00DC6028"/>
    <w:rsid w:val="00DD738A"/>
    <w:rsid w:val="00E008E0"/>
    <w:rsid w:val="00E110ED"/>
    <w:rsid w:val="00E131C2"/>
    <w:rsid w:val="00E33272"/>
    <w:rsid w:val="00E34D6C"/>
    <w:rsid w:val="00E42F8E"/>
    <w:rsid w:val="00E43571"/>
    <w:rsid w:val="00E73047"/>
    <w:rsid w:val="00E742CD"/>
    <w:rsid w:val="00E74C80"/>
    <w:rsid w:val="00E808C0"/>
    <w:rsid w:val="00E83A86"/>
    <w:rsid w:val="00EA4967"/>
    <w:rsid w:val="00EB3B38"/>
    <w:rsid w:val="00EB7C12"/>
    <w:rsid w:val="00EC4B09"/>
    <w:rsid w:val="00ED58D7"/>
    <w:rsid w:val="00EE216D"/>
    <w:rsid w:val="00EE72B4"/>
    <w:rsid w:val="00EF6C39"/>
    <w:rsid w:val="00F126FE"/>
    <w:rsid w:val="00F14799"/>
    <w:rsid w:val="00F442E6"/>
    <w:rsid w:val="00F54CC9"/>
    <w:rsid w:val="00F6029B"/>
    <w:rsid w:val="00F60D33"/>
    <w:rsid w:val="00F8246A"/>
    <w:rsid w:val="00FB0B4C"/>
    <w:rsid w:val="00FB4886"/>
    <w:rsid w:val="00FB511A"/>
    <w:rsid w:val="00FB76B7"/>
    <w:rsid w:val="00FE185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FC4"/>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65D77"/>
    <w:pPr>
      <w:widowControl w:val="0"/>
      <w:tabs>
        <w:tab w:val="center" w:pos="4680"/>
        <w:tab w:val="right" w:pos="9360"/>
      </w:tabs>
    </w:pPr>
    <w:rPr>
      <w:rFonts w:eastAsia="新細明體"/>
      <w:kern w:val="2"/>
      <w:lang w:val="en-US"/>
    </w:rPr>
  </w:style>
  <w:style w:type="character" w:customStyle="1" w:styleId="a4">
    <w:name w:val="頁首 字元"/>
    <w:basedOn w:val="a0"/>
    <w:link w:val="a3"/>
    <w:uiPriority w:val="99"/>
    <w:rsid w:val="00565D77"/>
  </w:style>
  <w:style w:type="paragraph" w:styleId="a5">
    <w:name w:val="footer"/>
    <w:basedOn w:val="a"/>
    <w:link w:val="a6"/>
    <w:uiPriority w:val="99"/>
    <w:unhideWhenUsed/>
    <w:rsid w:val="00565D77"/>
    <w:pPr>
      <w:widowControl w:val="0"/>
      <w:tabs>
        <w:tab w:val="center" w:pos="4680"/>
        <w:tab w:val="right" w:pos="9360"/>
      </w:tabs>
    </w:pPr>
    <w:rPr>
      <w:rFonts w:eastAsia="新細明體"/>
      <w:kern w:val="2"/>
      <w:lang w:val="en-US"/>
    </w:rPr>
  </w:style>
  <w:style w:type="character" w:customStyle="1" w:styleId="a6">
    <w:name w:val="頁尾 字元"/>
    <w:basedOn w:val="a0"/>
    <w:link w:val="a5"/>
    <w:uiPriority w:val="99"/>
    <w:rsid w:val="00565D77"/>
  </w:style>
  <w:style w:type="paragraph" w:styleId="a7">
    <w:name w:val="List Paragraph"/>
    <w:basedOn w:val="a"/>
    <w:uiPriority w:val="34"/>
    <w:qFormat/>
    <w:rsid w:val="006C35C5"/>
    <w:pPr>
      <w:ind w:left="720"/>
      <w:contextualSpacing/>
    </w:pPr>
    <w:rPr>
      <w:rFonts w:asciiTheme="minorHAnsi" w:hAnsiTheme="minorHAnsi" w:cstheme="minorBidi"/>
    </w:rPr>
  </w:style>
  <w:style w:type="character" w:styleId="a8">
    <w:name w:val="Strong"/>
    <w:qFormat/>
    <w:rsid w:val="006C35C5"/>
    <w:rPr>
      <w:b/>
      <w:bCs/>
    </w:rPr>
  </w:style>
  <w:style w:type="table" w:styleId="a9">
    <w:name w:val="Table Grid"/>
    <w:basedOn w:val="a1"/>
    <w:uiPriority w:val="39"/>
    <w:rsid w:val="000F1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6371A"/>
    <w:rPr>
      <w:color w:val="0000FF"/>
      <w:u w:val="single"/>
    </w:rPr>
  </w:style>
  <w:style w:type="paragraph" w:styleId="Web">
    <w:name w:val="Normal (Web)"/>
    <w:basedOn w:val="a"/>
    <w:uiPriority w:val="99"/>
    <w:semiHidden/>
    <w:unhideWhenUsed/>
    <w:rsid w:val="0004736C"/>
    <w:pPr>
      <w:spacing w:before="100" w:beforeAutospacing="1" w:after="100" w:afterAutospacing="1"/>
    </w:pPr>
  </w:style>
  <w:style w:type="character" w:styleId="ab">
    <w:name w:val="FollowedHyperlink"/>
    <w:basedOn w:val="a0"/>
    <w:uiPriority w:val="99"/>
    <w:semiHidden/>
    <w:unhideWhenUsed/>
    <w:rsid w:val="009B2FC4"/>
    <w:rPr>
      <w:color w:val="954F72" w:themeColor="followedHyperlink"/>
      <w:u w:val="single"/>
    </w:rPr>
  </w:style>
  <w:style w:type="character" w:styleId="ac">
    <w:name w:val="page number"/>
    <w:basedOn w:val="a0"/>
    <w:uiPriority w:val="99"/>
    <w:semiHidden/>
    <w:unhideWhenUsed/>
    <w:rsid w:val="008746F4"/>
  </w:style>
  <w:style w:type="paragraph" w:styleId="ad">
    <w:name w:val="Balloon Text"/>
    <w:basedOn w:val="a"/>
    <w:link w:val="ae"/>
    <w:uiPriority w:val="99"/>
    <w:semiHidden/>
    <w:unhideWhenUsed/>
    <w:rsid w:val="00195046"/>
    <w:rPr>
      <w:rFonts w:ascii="Segoe UI" w:hAnsi="Segoe UI" w:cs="Segoe UI"/>
      <w:sz w:val="18"/>
      <w:szCs w:val="18"/>
    </w:rPr>
  </w:style>
  <w:style w:type="character" w:customStyle="1" w:styleId="ae">
    <w:name w:val="註解方塊文字 字元"/>
    <w:basedOn w:val="a0"/>
    <w:link w:val="ad"/>
    <w:uiPriority w:val="99"/>
    <w:semiHidden/>
    <w:rsid w:val="00195046"/>
    <w:rPr>
      <w:rFonts w:ascii="Segoe UI" w:hAnsi="Segoe UI" w:cs="Segoe UI"/>
      <w:sz w:val="18"/>
      <w:szCs w:val="18"/>
    </w:rPr>
  </w:style>
  <w:style w:type="character" w:styleId="af">
    <w:name w:val="annotation reference"/>
    <w:basedOn w:val="a0"/>
    <w:uiPriority w:val="99"/>
    <w:semiHidden/>
    <w:unhideWhenUsed/>
    <w:rsid w:val="00320B3C"/>
    <w:rPr>
      <w:sz w:val="18"/>
      <w:szCs w:val="18"/>
    </w:rPr>
  </w:style>
  <w:style w:type="paragraph" w:styleId="af0">
    <w:name w:val="annotation text"/>
    <w:basedOn w:val="a"/>
    <w:link w:val="af1"/>
    <w:uiPriority w:val="99"/>
    <w:unhideWhenUsed/>
    <w:rsid w:val="00320B3C"/>
  </w:style>
  <w:style w:type="character" w:customStyle="1" w:styleId="af1">
    <w:name w:val="註解文字 字元"/>
    <w:basedOn w:val="a0"/>
    <w:link w:val="af0"/>
    <w:uiPriority w:val="99"/>
    <w:rsid w:val="00320B3C"/>
    <w:rPr>
      <w:rFonts w:ascii="Times New Roman" w:hAnsi="Times New Roman" w:cs="Times New Roman"/>
    </w:rPr>
  </w:style>
  <w:style w:type="paragraph" w:styleId="af2">
    <w:name w:val="annotation subject"/>
    <w:basedOn w:val="af0"/>
    <w:next w:val="af0"/>
    <w:link w:val="af3"/>
    <w:uiPriority w:val="99"/>
    <w:semiHidden/>
    <w:unhideWhenUsed/>
    <w:rsid w:val="00320B3C"/>
    <w:rPr>
      <w:b/>
      <w:bCs/>
    </w:rPr>
  </w:style>
  <w:style w:type="character" w:customStyle="1" w:styleId="af3">
    <w:name w:val="註解主旨 字元"/>
    <w:basedOn w:val="af1"/>
    <w:link w:val="af2"/>
    <w:uiPriority w:val="99"/>
    <w:semiHidden/>
    <w:rsid w:val="00320B3C"/>
    <w:rPr>
      <w:rFonts w:ascii="Times New Roman" w:hAnsi="Times New Roman" w:cs="Times New Roman"/>
      <w:b/>
      <w:bCs/>
    </w:rPr>
  </w:style>
  <w:style w:type="paragraph" w:styleId="af4">
    <w:name w:val="Revision"/>
    <w:hidden/>
    <w:uiPriority w:val="99"/>
    <w:semiHidden/>
    <w:rsid w:val="008B4B98"/>
    <w:rPr>
      <w:rFonts w:ascii="Times New Roman" w:hAnsi="Times New Roman" w:cs="Times New Roman"/>
    </w:rPr>
  </w:style>
  <w:style w:type="character" w:customStyle="1" w:styleId="media-delimiter">
    <w:name w:val="media-delimiter"/>
    <w:basedOn w:val="a0"/>
    <w:rsid w:val="006622B6"/>
  </w:style>
  <w:style w:type="paragraph" w:customStyle="1" w:styleId="-11">
    <w:name w:val="彩色清單 - 輔色 11"/>
    <w:basedOn w:val="a"/>
    <w:uiPriority w:val="34"/>
    <w:qFormat/>
    <w:rsid w:val="000D7E07"/>
    <w:pPr>
      <w:widowControl w:val="0"/>
      <w:ind w:leftChars="200" w:left="480"/>
    </w:pPr>
    <w:rPr>
      <w:rFonts w:ascii="Calibri" w:eastAsia="新細明體" w:hAnsi="Calibri"/>
      <w:kern w:val="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2140">
      <w:bodyDiv w:val="1"/>
      <w:marLeft w:val="0"/>
      <w:marRight w:val="0"/>
      <w:marTop w:val="0"/>
      <w:marBottom w:val="0"/>
      <w:divBdr>
        <w:top w:val="none" w:sz="0" w:space="0" w:color="auto"/>
        <w:left w:val="none" w:sz="0" w:space="0" w:color="auto"/>
        <w:bottom w:val="none" w:sz="0" w:space="0" w:color="auto"/>
        <w:right w:val="none" w:sz="0" w:space="0" w:color="auto"/>
      </w:divBdr>
    </w:div>
    <w:div w:id="227157962">
      <w:bodyDiv w:val="1"/>
      <w:marLeft w:val="0"/>
      <w:marRight w:val="0"/>
      <w:marTop w:val="0"/>
      <w:marBottom w:val="0"/>
      <w:divBdr>
        <w:top w:val="none" w:sz="0" w:space="0" w:color="auto"/>
        <w:left w:val="none" w:sz="0" w:space="0" w:color="auto"/>
        <w:bottom w:val="none" w:sz="0" w:space="0" w:color="auto"/>
        <w:right w:val="none" w:sz="0" w:space="0" w:color="auto"/>
      </w:divBdr>
    </w:div>
    <w:div w:id="436411311">
      <w:bodyDiv w:val="1"/>
      <w:marLeft w:val="0"/>
      <w:marRight w:val="0"/>
      <w:marTop w:val="0"/>
      <w:marBottom w:val="0"/>
      <w:divBdr>
        <w:top w:val="none" w:sz="0" w:space="0" w:color="auto"/>
        <w:left w:val="none" w:sz="0" w:space="0" w:color="auto"/>
        <w:bottom w:val="none" w:sz="0" w:space="0" w:color="auto"/>
        <w:right w:val="none" w:sz="0" w:space="0" w:color="auto"/>
      </w:divBdr>
      <w:divsChild>
        <w:div w:id="1832716870">
          <w:marLeft w:val="0"/>
          <w:marRight w:val="0"/>
          <w:marTop w:val="0"/>
          <w:marBottom w:val="0"/>
          <w:divBdr>
            <w:top w:val="none" w:sz="0" w:space="0" w:color="auto"/>
            <w:left w:val="none" w:sz="0" w:space="0" w:color="auto"/>
            <w:bottom w:val="none" w:sz="0" w:space="0" w:color="auto"/>
            <w:right w:val="none" w:sz="0" w:space="0" w:color="auto"/>
          </w:divBdr>
          <w:divsChild>
            <w:div w:id="1251936395">
              <w:marLeft w:val="0"/>
              <w:marRight w:val="0"/>
              <w:marTop w:val="0"/>
              <w:marBottom w:val="0"/>
              <w:divBdr>
                <w:top w:val="none" w:sz="0" w:space="0" w:color="auto"/>
                <w:left w:val="none" w:sz="0" w:space="0" w:color="auto"/>
                <w:bottom w:val="none" w:sz="0" w:space="0" w:color="auto"/>
                <w:right w:val="none" w:sz="0" w:space="0" w:color="auto"/>
              </w:divBdr>
            </w:div>
            <w:div w:id="14264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2687">
      <w:bodyDiv w:val="1"/>
      <w:marLeft w:val="0"/>
      <w:marRight w:val="0"/>
      <w:marTop w:val="0"/>
      <w:marBottom w:val="0"/>
      <w:divBdr>
        <w:top w:val="none" w:sz="0" w:space="0" w:color="auto"/>
        <w:left w:val="none" w:sz="0" w:space="0" w:color="auto"/>
        <w:bottom w:val="none" w:sz="0" w:space="0" w:color="auto"/>
        <w:right w:val="none" w:sz="0" w:space="0" w:color="auto"/>
      </w:divBdr>
    </w:div>
    <w:div w:id="667171706">
      <w:bodyDiv w:val="1"/>
      <w:marLeft w:val="0"/>
      <w:marRight w:val="0"/>
      <w:marTop w:val="0"/>
      <w:marBottom w:val="0"/>
      <w:divBdr>
        <w:top w:val="none" w:sz="0" w:space="0" w:color="auto"/>
        <w:left w:val="none" w:sz="0" w:space="0" w:color="auto"/>
        <w:bottom w:val="none" w:sz="0" w:space="0" w:color="auto"/>
        <w:right w:val="none" w:sz="0" w:space="0" w:color="auto"/>
      </w:divBdr>
    </w:div>
    <w:div w:id="695811908">
      <w:bodyDiv w:val="1"/>
      <w:marLeft w:val="0"/>
      <w:marRight w:val="0"/>
      <w:marTop w:val="0"/>
      <w:marBottom w:val="0"/>
      <w:divBdr>
        <w:top w:val="none" w:sz="0" w:space="0" w:color="auto"/>
        <w:left w:val="none" w:sz="0" w:space="0" w:color="auto"/>
        <w:bottom w:val="none" w:sz="0" w:space="0" w:color="auto"/>
        <w:right w:val="none" w:sz="0" w:space="0" w:color="auto"/>
      </w:divBdr>
    </w:div>
    <w:div w:id="754060549">
      <w:bodyDiv w:val="1"/>
      <w:marLeft w:val="0"/>
      <w:marRight w:val="0"/>
      <w:marTop w:val="0"/>
      <w:marBottom w:val="0"/>
      <w:divBdr>
        <w:top w:val="none" w:sz="0" w:space="0" w:color="auto"/>
        <w:left w:val="none" w:sz="0" w:space="0" w:color="auto"/>
        <w:bottom w:val="none" w:sz="0" w:space="0" w:color="auto"/>
        <w:right w:val="none" w:sz="0" w:space="0" w:color="auto"/>
      </w:divBdr>
    </w:div>
    <w:div w:id="782647747">
      <w:bodyDiv w:val="1"/>
      <w:marLeft w:val="0"/>
      <w:marRight w:val="0"/>
      <w:marTop w:val="0"/>
      <w:marBottom w:val="0"/>
      <w:divBdr>
        <w:top w:val="none" w:sz="0" w:space="0" w:color="auto"/>
        <w:left w:val="none" w:sz="0" w:space="0" w:color="auto"/>
        <w:bottom w:val="none" w:sz="0" w:space="0" w:color="auto"/>
        <w:right w:val="none" w:sz="0" w:space="0" w:color="auto"/>
      </w:divBdr>
    </w:div>
    <w:div w:id="817497772">
      <w:bodyDiv w:val="1"/>
      <w:marLeft w:val="0"/>
      <w:marRight w:val="0"/>
      <w:marTop w:val="0"/>
      <w:marBottom w:val="0"/>
      <w:divBdr>
        <w:top w:val="none" w:sz="0" w:space="0" w:color="auto"/>
        <w:left w:val="none" w:sz="0" w:space="0" w:color="auto"/>
        <w:bottom w:val="none" w:sz="0" w:space="0" w:color="auto"/>
        <w:right w:val="none" w:sz="0" w:space="0" w:color="auto"/>
      </w:divBdr>
    </w:div>
    <w:div w:id="849100378">
      <w:bodyDiv w:val="1"/>
      <w:marLeft w:val="0"/>
      <w:marRight w:val="0"/>
      <w:marTop w:val="0"/>
      <w:marBottom w:val="0"/>
      <w:divBdr>
        <w:top w:val="none" w:sz="0" w:space="0" w:color="auto"/>
        <w:left w:val="none" w:sz="0" w:space="0" w:color="auto"/>
        <w:bottom w:val="none" w:sz="0" w:space="0" w:color="auto"/>
        <w:right w:val="none" w:sz="0" w:space="0" w:color="auto"/>
      </w:divBdr>
    </w:div>
    <w:div w:id="1256210653">
      <w:bodyDiv w:val="1"/>
      <w:marLeft w:val="0"/>
      <w:marRight w:val="0"/>
      <w:marTop w:val="0"/>
      <w:marBottom w:val="0"/>
      <w:divBdr>
        <w:top w:val="none" w:sz="0" w:space="0" w:color="auto"/>
        <w:left w:val="none" w:sz="0" w:space="0" w:color="auto"/>
        <w:bottom w:val="none" w:sz="0" w:space="0" w:color="auto"/>
        <w:right w:val="none" w:sz="0" w:space="0" w:color="auto"/>
      </w:divBdr>
    </w:div>
    <w:div w:id="1326395867">
      <w:bodyDiv w:val="1"/>
      <w:marLeft w:val="0"/>
      <w:marRight w:val="0"/>
      <w:marTop w:val="0"/>
      <w:marBottom w:val="0"/>
      <w:divBdr>
        <w:top w:val="none" w:sz="0" w:space="0" w:color="auto"/>
        <w:left w:val="none" w:sz="0" w:space="0" w:color="auto"/>
        <w:bottom w:val="none" w:sz="0" w:space="0" w:color="auto"/>
        <w:right w:val="none" w:sz="0" w:space="0" w:color="auto"/>
      </w:divBdr>
    </w:div>
    <w:div w:id="1440446296">
      <w:bodyDiv w:val="1"/>
      <w:marLeft w:val="0"/>
      <w:marRight w:val="0"/>
      <w:marTop w:val="0"/>
      <w:marBottom w:val="0"/>
      <w:divBdr>
        <w:top w:val="none" w:sz="0" w:space="0" w:color="auto"/>
        <w:left w:val="none" w:sz="0" w:space="0" w:color="auto"/>
        <w:bottom w:val="none" w:sz="0" w:space="0" w:color="auto"/>
        <w:right w:val="none" w:sz="0" w:space="0" w:color="auto"/>
      </w:divBdr>
    </w:div>
    <w:div w:id="1477648102">
      <w:bodyDiv w:val="1"/>
      <w:marLeft w:val="0"/>
      <w:marRight w:val="0"/>
      <w:marTop w:val="0"/>
      <w:marBottom w:val="0"/>
      <w:divBdr>
        <w:top w:val="none" w:sz="0" w:space="0" w:color="auto"/>
        <w:left w:val="none" w:sz="0" w:space="0" w:color="auto"/>
        <w:bottom w:val="none" w:sz="0" w:space="0" w:color="auto"/>
        <w:right w:val="none" w:sz="0" w:space="0" w:color="auto"/>
      </w:divBdr>
    </w:div>
    <w:div w:id="1573277958">
      <w:bodyDiv w:val="1"/>
      <w:marLeft w:val="0"/>
      <w:marRight w:val="0"/>
      <w:marTop w:val="0"/>
      <w:marBottom w:val="0"/>
      <w:divBdr>
        <w:top w:val="none" w:sz="0" w:space="0" w:color="auto"/>
        <w:left w:val="none" w:sz="0" w:space="0" w:color="auto"/>
        <w:bottom w:val="none" w:sz="0" w:space="0" w:color="auto"/>
        <w:right w:val="none" w:sz="0" w:space="0" w:color="auto"/>
      </w:divBdr>
    </w:div>
    <w:div w:id="1741512155">
      <w:bodyDiv w:val="1"/>
      <w:marLeft w:val="0"/>
      <w:marRight w:val="0"/>
      <w:marTop w:val="0"/>
      <w:marBottom w:val="0"/>
      <w:divBdr>
        <w:top w:val="none" w:sz="0" w:space="0" w:color="auto"/>
        <w:left w:val="none" w:sz="0" w:space="0" w:color="auto"/>
        <w:bottom w:val="none" w:sz="0" w:space="0" w:color="auto"/>
        <w:right w:val="none" w:sz="0" w:space="0" w:color="auto"/>
      </w:divBdr>
    </w:div>
    <w:div w:id="1744915502">
      <w:bodyDiv w:val="1"/>
      <w:marLeft w:val="0"/>
      <w:marRight w:val="0"/>
      <w:marTop w:val="0"/>
      <w:marBottom w:val="0"/>
      <w:divBdr>
        <w:top w:val="none" w:sz="0" w:space="0" w:color="auto"/>
        <w:left w:val="none" w:sz="0" w:space="0" w:color="auto"/>
        <w:bottom w:val="none" w:sz="0" w:space="0" w:color="auto"/>
        <w:right w:val="none" w:sz="0" w:space="0" w:color="auto"/>
      </w:divBdr>
    </w:div>
    <w:div w:id="1755856498">
      <w:bodyDiv w:val="1"/>
      <w:marLeft w:val="0"/>
      <w:marRight w:val="0"/>
      <w:marTop w:val="0"/>
      <w:marBottom w:val="0"/>
      <w:divBdr>
        <w:top w:val="none" w:sz="0" w:space="0" w:color="auto"/>
        <w:left w:val="none" w:sz="0" w:space="0" w:color="auto"/>
        <w:bottom w:val="none" w:sz="0" w:space="0" w:color="auto"/>
        <w:right w:val="none" w:sz="0" w:space="0" w:color="auto"/>
      </w:divBdr>
    </w:div>
    <w:div w:id="1756632076">
      <w:bodyDiv w:val="1"/>
      <w:marLeft w:val="0"/>
      <w:marRight w:val="0"/>
      <w:marTop w:val="0"/>
      <w:marBottom w:val="0"/>
      <w:divBdr>
        <w:top w:val="none" w:sz="0" w:space="0" w:color="auto"/>
        <w:left w:val="none" w:sz="0" w:space="0" w:color="auto"/>
        <w:bottom w:val="none" w:sz="0" w:space="0" w:color="auto"/>
        <w:right w:val="none" w:sz="0" w:space="0" w:color="auto"/>
      </w:divBdr>
    </w:div>
    <w:div w:id="1951550145">
      <w:bodyDiv w:val="1"/>
      <w:marLeft w:val="0"/>
      <w:marRight w:val="0"/>
      <w:marTop w:val="0"/>
      <w:marBottom w:val="0"/>
      <w:divBdr>
        <w:top w:val="none" w:sz="0" w:space="0" w:color="auto"/>
        <w:left w:val="none" w:sz="0" w:space="0" w:color="auto"/>
        <w:bottom w:val="none" w:sz="0" w:space="0" w:color="auto"/>
        <w:right w:val="none" w:sz="0" w:space="0" w:color="auto"/>
      </w:divBdr>
    </w:div>
    <w:div w:id="213143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YJiTrh" TargetMode="External"/><Relationship Id="rId13" Type="http://schemas.openxmlformats.org/officeDocument/2006/relationships/hyperlink" Target="https://goo.gl/iNUPff" TargetMode="External"/><Relationship Id="rId18" Type="http://schemas.openxmlformats.org/officeDocument/2006/relationships/image" Target="media/image2.tiff"/><Relationship Id="rId26" Type="http://schemas.openxmlformats.org/officeDocument/2006/relationships/hyperlink" Target="http://bit.ly/2u1CZB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allup.com/poll/11770/eternal-destinations-americans-believe-heaven-hell.aspx" TargetMode="External"/><Relationship Id="rId34" Type="http://schemas.openxmlformats.org/officeDocument/2006/relationships/hyperlink" Target="http://www.taiwanartist.tw/idea/06.html" TargetMode="External"/><Relationship Id="rId7" Type="http://schemas.openxmlformats.org/officeDocument/2006/relationships/endnotes" Target="endnotes.xml"/><Relationship Id="rId12" Type="http://schemas.openxmlformats.org/officeDocument/2006/relationships/hyperlink" Target="https://goo.gl/nzr6Mc" TargetMode="External"/><Relationship Id="rId17" Type="http://schemas.openxmlformats.org/officeDocument/2006/relationships/hyperlink" Target="https://fthmb.tqn.com/LqRBAZiOhKDsTW0Di_5V2MwdKlU=/768x0/filters:no_upscale()/about/A6hellrealm-56a0c4145f9b58eba4b3a153.jpg" TargetMode="External"/><Relationship Id="rId25" Type="http://schemas.openxmlformats.org/officeDocument/2006/relationships/hyperlink" Target="http://bit.ly/2t46L80" TargetMode="External"/><Relationship Id="rId33" Type="http://schemas.openxmlformats.org/officeDocument/2006/relationships/hyperlink" Target="http://www.vatican.va/news_services/liturgy/saints/ns_lit_doc_20031019_madre-teresa_en.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s://en.wikipedia.org/wiki/Last_Judgment" TargetMode="External"/><Relationship Id="rId29" Type="http://schemas.openxmlformats.org/officeDocument/2006/relationships/hyperlink" Target="https://zh.wikipedia.org/wiki/%E9%87%8B%E8%AD%89%E5%9A%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g5.xuefo.net/nr/article0/3463.html" TargetMode="External"/><Relationship Id="rId24" Type="http://schemas.openxmlformats.org/officeDocument/2006/relationships/hyperlink" Target="http://www.iscs.org.hk/Common/Reader/News/ShowNews.jsp?Nid=723&amp;Pid=9&amp;Version=0&amp;Cid=205&amp;Charset=big5_hkscs" TargetMode="External"/><Relationship Id="rId32" Type="http://schemas.openxmlformats.org/officeDocument/2006/relationships/hyperlink" Target="https://en.wikipedia.org/wiki/Mother_Teres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co.gov.hk/yr11-12/chinese/panels/mp/papers/mp0529cb2-2302-1-c.pdf" TargetMode="External"/><Relationship Id="rId23" Type="http://schemas.openxmlformats.org/officeDocument/2006/relationships/hyperlink" Target="http://pansci.asia/archives/63257" TargetMode="External"/><Relationship Id="rId28" Type="http://schemas.openxmlformats.org/officeDocument/2006/relationships/hyperlink" Target="http://zh.wikipedia.org/w/index.php?title=%E8%A1%80&amp;variant=zh-tw" TargetMode="External"/><Relationship Id="rId36" Type="http://schemas.openxmlformats.org/officeDocument/2006/relationships/header" Target="header1.xml"/><Relationship Id="rId10" Type="http://schemas.openxmlformats.org/officeDocument/2006/relationships/hyperlink" Target="http://archive.hsscol.org.hk/Archive/database/document/C001.htm" TargetMode="External"/><Relationship Id="rId19" Type="http://schemas.openxmlformats.org/officeDocument/2006/relationships/hyperlink" Target="https://en.wikipedia.org/wiki/Michelangelo" TargetMode="External"/><Relationship Id="rId31" Type="http://schemas.openxmlformats.org/officeDocument/2006/relationships/hyperlink" Target="http://eshare.stust.edu.tw/EshareFile/2010_5/2010_5_0d9e05e3.pdf" TargetMode="External"/><Relationship Id="rId4" Type="http://schemas.openxmlformats.org/officeDocument/2006/relationships/settings" Target="settings.xml"/><Relationship Id="rId9" Type="http://schemas.openxmlformats.org/officeDocument/2006/relationships/hyperlink" Target="https://en.wikipedia.org/wiki/Euthyphro_dilemma" TargetMode="External"/><Relationship Id="rId14" Type="http://schemas.openxmlformats.org/officeDocument/2006/relationships/hyperlink" Target="http://www.hkjp.org/files/files/others/work%20labour.pdf" TargetMode="External"/><Relationship Id="rId22" Type="http://schemas.openxmlformats.org/officeDocument/2006/relationships/hyperlink" Target="https://www.sciencedaily.com/releases/2012/06/120619093217.htm" TargetMode="External"/><Relationship Id="rId27" Type="http://schemas.openxmlformats.org/officeDocument/2006/relationships/hyperlink" Target="http://zh.wikipedia.org/w/index.php?title=%E8%A1%80&amp;variant=zh-tw" TargetMode="External"/><Relationship Id="rId30" Type="http://schemas.openxmlformats.org/officeDocument/2006/relationships/hyperlink" Target="http://www.unjinkr.url.tw/t_2.htm" TargetMode="External"/><Relationship Id="rId35" Type="http://schemas.openxmlformats.org/officeDocument/2006/relationships/hyperlink" Target="https://goo.gl/shKZB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6E383-428C-4CB4-8E87-3AF18983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29</Pages>
  <Words>3179</Words>
  <Characters>18125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21262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 KK Yeung</dc:creator>
  <cp:lastModifiedBy>YIP, Cheong-man Eric</cp:lastModifiedBy>
  <cp:revision>18</cp:revision>
  <cp:lastPrinted>2017-08-21T03:07:00Z</cp:lastPrinted>
  <dcterms:created xsi:type="dcterms:W3CDTF">2018-03-12T00:57:00Z</dcterms:created>
  <dcterms:modified xsi:type="dcterms:W3CDTF">2019-01-08T02:35:00Z</dcterms:modified>
</cp:coreProperties>
</file>