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FAB6D" w14:textId="77777777" w:rsidR="006250E6" w:rsidRPr="00E60B90" w:rsidRDefault="00377983" w:rsidP="0020737C">
      <w:pPr>
        <w:jc w:val="center"/>
        <w:rPr>
          <w:rFonts w:ascii="Times New Roman" w:eastAsia="新細明體" w:hAnsi="Times New Roman" w:cs="Times New Roman"/>
          <w:b/>
          <w:lang w:eastAsia="zh-HK"/>
        </w:rPr>
      </w:pPr>
      <w:r>
        <w:rPr>
          <w:rFonts w:ascii="Times New Roman" w:eastAsia="新細明體" w:hAnsi="Times New Roman" w:cs="Times New Roman" w:hint="eastAsia"/>
          <w:b/>
          <w:lang w:eastAsia="zh-HK"/>
        </w:rPr>
        <w:t>社區學習</w:t>
      </w:r>
      <w:r w:rsidR="0020737C" w:rsidRPr="00E60B90">
        <w:rPr>
          <w:rFonts w:ascii="Times New Roman" w:eastAsia="新細明體" w:hAnsi="Times New Roman" w:cs="Times New Roman"/>
          <w:b/>
          <w:lang w:eastAsia="zh-HK"/>
        </w:rPr>
        <w:t>資源</w:t>
      </w:r>
      <w:r>
        <w:rPr>
          <w:rFonts w:ascii="Times New Roman" w:eastAsia="新細明體" w:hAnsi="Times New Roman" w:cs="Times New Roman" w:hint="eastAsia"/>
          <w:b/>
          <w:lang w:eastAsia="zh-HK"/>
        </w:rPr>
        <w:t>系列</w:t>
      </w:r>
      <w:r w:rsidR="002248B8">
        <w:rPr>
          <w:rStyle w:val="af3"/>
          <w:rFonts w:ascii="Times New Roman" w:eastAsia="新細明體" w:hAnsi="Times New Roman" w:cs="Times New Roman"/>
          <w:b/>
          <w:lang w:eastAsia="zh-HK"/>
        </w:rPr>
        <w:footnoteReference w:id="1"/>
      </w:r>
    </w:p>
    <w:p w14:paraId="27503796" w14:textId="77777777" w:rsidR="0020737C" w:rsidRDefault="0020737C" w:rsidP="0020737C">
      <w:pPr>
        <w:jc w:val="center"/>
        <w:rPr>
          <w:rFonts w:ascii="Times New Roman" w:eastAsia="新細明體" w:hAnsi="Times New Roman" w:cs="Times New Roman"/>
          <w:b/>
        </w:rPr>
      </w:pPr>
    </w:p>
    <w:p w14:paraId="4B7137CE" w14:textId="77777777" w:rsidR="0020737C" w:rsidRPr="00E60B90" w:rsidRDefault="00BA5F50" w:rsidP="0020737C">
      <w:pPr>
        <w:jc w:val="center"/>
        <w:rPr>
          <w:rFonts w:ascii="Times New Roman" w:eastAsia="新細明體" w:hAnsi="Times New Roman" w:cs="Times New Roman"/>
          <w:b/>
        </w:rPr>
      </w:pPr>
      <w:r w:rsidRPr="00BA5F50">
        <w:rPr>
          <w:rFonts w:ascii="Times New Roman" w:eastAsia="新細明體" w:hAnsi="Times New Roman" w:cs="Times New Roman" w:hint="eastAsia"/>
          <w:b/>
        </w:rPr>
        <w:t>主題</w:t>
      </w:r>
      <w:r w:rsidR="0020737C" w:rsidRPr="00E60B90">
        <w:rPr>
          <w:rFonts w:ascii="Times New Roman" w:eastAsia="新細明體" w:hAnsi="Times New Roman" w:cs="Times New Roman"/>
          <w:b/>
        </w:rPr>
        <w:t>（</w:t>
      </w:r>
      <w:r w:rsidR="008831EC">
        <w:rPr>
          <w:rFonts w:ascii="Times New Roman" w:eastAsia="新細明體" w:hAnsi="Times New Roman" w:cs="Times New Roman" w:hint="eastAsia"/>
          <w:b/>
          <w:lang w:eastAsia="zh-HK"/>
        </w:rPr>
        <w:t>三</w:t>
      </w:r>
      <w:r w:rsidR="0020737C" w:rsidRPr="00E60B90">
        <w:rPr>
          <w:rFonts w:ascii="Times New Roman" w:eastAsia="新細明體" w:hAnsi="Times New Roman" w:cs="Times New Roman"/>
          <w:b/>
        </w:rPr>
        <w:t>）</w:t>
      </w:r>
      <w:r w:rsidRPr="00BA5F50">
        <w:rPr>
          <w:rFonts w:ascii="Times New Roman" w:eastAsia="新細明體" w:hAnsi="Times New Roman" w:cs="Times New Roman" w:hint="eastAsia"/>
          <w:b/>
        </w:rPr>
        <w:t>：</w:t>
      </w:r>
      <w:r w:rsidR="008831EC">
        <w:rPr>
          <w:rFonts w:ascii="Times New Roman" w:eastAsia="新細明體" w:hAnsi="Times New Roman" w:cs="Times New Roman" w:hint="eastAsia"/>
          <w:b/>
          <w:lang w:eastAsia="zh-HK"/>
        </w:rPr>
        <w:t>宗教</w:t>
      </w:r>
      <w:r w:rsidR="001A25AF">
        <w:rPr>
          <w:rFonts w:ascii="Times New Roman" w:eastAsia="新細明體" w:hAnsi="Times New Roman" w:cs="Times New Roman" w:hint="eastAsia"/>
          <w:b/>
          <w:lang w:eastAsia="zh-HK"/>
        </w:rPr>
        <w:t>信仰自由</w:t>
      </w:r>
    </w:p>
    <w:p w14:paraId="5176AA29" w14:textId="77777777" w:rsidR="00ED4610" w:rsidRPr="00E60B90" w:rsidRDefault="00ED4610">
      <w:pPr>
        <w:rPr>
          <w:rFonts w:ascii="Times New Roman" w:eastAsia="新細明體" w:hAnsi="Times New Roman" w:cs="Times New Roman"/>
        </w:rPr>
      </w:pPr>
    </w:p>
    <w:p w14:paraId="506AB5F1" w14:textId="77777777" w:rsidR="0020737C" w:rsidRPr="00C81EF8" w:rsidRDefault="00E60B90" w:rsidP="00C81EF8">
      <w:pPr>
        <w:pStyle w:val="aa"/>
        <w:numPr>
          <w:ilvl w:val="0"/>
          <w:numId w:val="23"/>
        </w:numPr>
        <w:ind w:leftChars="0"/>
        <w:rPr>
          <w:rFonts w:ascii="Times New Roman" w:eastAsia="新細明體" w:hAnsi="Times New Roman" w:cs="Times New Roman"/>
          <w:b/>
        </w:rPr>
      </w:pPr>
      <w:r w:rsidRPr="00C81EF8">
        <w:rPr>
          <w:rFonts w:ascii="Times New Roman" w:eastAsia="新細明體" w:hAnsi="Times New Roman" w:cs="Times New Roman" w:hint="eastAsia"/>
          <w:b/>
          <w:lang w:eastAsia="zh-HK"/>
        </w:rPr>
        <w:t>相關課題</w:t>
      </w:r>
    </w:p>
    <w:p w14:paraId="28D2D098" w14:textId="77777777" w:rsidR="0020737C" w:rsidRDefault="0020737C">
      <w:pPr>
        <w:rPr>
          <w:rFonts w:ascii="Times New Roman" w:eastAsia="新細明體" w:hAnsi="Times New Roman" w:cs="Times New Roman"/>
        </w:rPr>
      </w:pPr>
    </w:p>
    <w:p w14:paraId="3A991C3A" w14:textId="77777777" w:rsidR="00D42146" w:rsidRDefault="00D42146">
      <w:pPr>
        <w:rPr>
          <w:rFonts w:ascii="Times New Roman" w:eastAsia="新細明體" w:hAnsi="Times New Roman" w:cs="Times New Roman"/>
        </w:rPr>
      </w:pPr>
      <w:r>
        <w:rPr>
          <w:rFonts w:ascii="Times New Roman" w:eastAsia="新細明體" w:hAnsi="Times New Roman" w:cs="Times New Roman" w:hint="eastAsia"/>
        </w:rPr>
        <w:t>【</w:t>
      </w:r>
      <w:r w:rsidRPr="008946AC">
        <w:rPr>
          <w:rFonts w:ascii="Times New Roman" w:eastAsia="新細明體" w:hAnsi="Times New Roman" w:cs="Times New Roman" w:hint="eastAsia"/>
          <w:lang w:eastAsia="zh-HK"/>
        </w:rPr>
        <w:t>獨立科目模式</w:t>
      </w:r>
      <w:r>
        <w:rPr>
          <w:rFonts w:ascii="Times New Roman" w:eastAsia="新細明體" w:hAnsi="Times New Roman" w:cs="Times New Roman" w:hint="eastAsia"/>
        </w:rPr>
        <w:t>】</w:t>
      </w:r>
    </w:p>
    <w:p w14:paraId="1EDCC213" w14:textId="77777777" w:rsidR="00D42146" w:rsidRDefault="00D42146">
      <w:pPr>
        <w:rPr>
          <w:rFonts w:ascii="Times New Roman" w:eastAsia="新細明體" w:hAnsi="Times New Roman" w:cs="Times New Roman"/>
        </w:rPr>
      </w:pPr>
    </w:p>
    <w:p w14:paraId="160E270D" w14:textId="77777777" w:rsidR="00377983" w:rsidRPr="000E7E46" w:rsidRDefault="000E7E46">
      <w:pPr>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001335EF" w:rsidRPr="000E7E46">
        <w:rPr>
          <w:rFonts w:ascii="Times New Roman" w:eastAsia="新細明體" w:hAnsi="Times New Roman" w:cs="Times New Roman" w:hint="eastAsia"/>
          <w:lang w:eastAsia="zh-HK"/>
        </w:rPr>
        <w:t>生活與社會課程</w:t>
      </w:r>
      <w:r>
        <w:rPr>
          <w:rFonts w:ascii="Times New Roman" w:eastAsia="新細明體" w:hAnsi="Times New Roman" w:cs="Times New Roman" w:hint="eastAsia"/>
          <w:lang w:eastAsia="zh-HK"/>
        </w:rPr>
        <w:t>指引</w:t>
      </w:r>
      <w:r w:rsidR="001335EF" w:rsidRPr="000E7E46">
        <w:rPr>
          <w:rFonts w:ascii="Times New Roman" w:eastAsia="新細明體" w:hAnsi="Times New Roman" w:cs="Times New Roman" w:hint="eastAsia"/>
          <w:lang w:eastAsia="zh-HK"/>
        </w:rPr>
        <w:t>（中一至中三）</w:t>
      </w:r>
      <w:r>
        <w:rPr>
          <w:rFonts w:ascii="Times New Roman" w:eastAsia="新細明體" w:hAnsi="Times New Roman" w:cs="Times New Roman" w:hint="eastAsia"/>
          <w:lang w:eastAsia="zh-HK"/>
        </w:rPr>
        <w:t>》</w:t>
      </w:r>
      <w:r w:rsidRPr="000E7E46">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201</w:t>
      </w:r>
      <w:r>
        <w:rPr>
          <w:rFonts w:ascii="Times New Roman" w:eastAsia="新細明體" w:hAnsi="Times New Roman" w:cs="Times New Roman" w:hint="eastAsia"/>
        </w:rPr>
        <w:t>0</w:t>
      </w:r>
      <w:r w:rsidRPr="000E7E46">
        <w:rPr>
          <w:rFonts w:ascii="Times New Roman" w:eastAsia="新細明體" w:hAnsi="Times New Roman" w:cs="Times New Roman" w:hint="eastAsia"/>
          <w:lang w:eastAsia="zh-HK"/>
        </w:rPr>
        <w:t>）</w:t>
      </w:r>
    </w:p>
    <w:p w14:paraId="37FCD086" w14:textId="77777777" w:rsidR="000E7E46" w:rsidRDefault="000E7E4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1335EF" w14:paraId="5A1F0C03" w14:textId="77777777" w:rsidTr="001335EF">
        <w:tc>
          <w:tcPr>
            <w:tcW w:w="2122" w:type="dxa"/>
          </w:tcPr>
          <w:p w14:paraId="78D8845C" w14:textId="77777777"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單元</w:t>
            </w:r>
          </w:p>
        </w:tc>
        <w:tc>
          <w:tcPr>
            <w:tcW w:w="2126" w:type="dxa"/>
          </w:tcPr>
          <w:p w14:paraId="255ABBE7" w14:textId="77777777"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課題</w:t>
            </w:r>
          </w:p>
        </w:tc>
        <w:tc>
          <w:tcPr>
            <w:tcW w:w="4048" w:type="dxa"/>
          </w:tcPr>
          <w:p w14:paraId="24E757C6" w14:textId="77777777"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學習要點</w:t>
            </w:r>
          </w:p>
        </w:tc>
      </w:tr>
      <w:tr w:rsidR="001335EF" w14:paraId="43F62E78" w14:textId="77777777" w:rsidTr="00CE53C2">
        <w:tc>
          <w:tcPr>
            <w:tcW w:w="2122" w:type="dxa"/>
            <w:tcBorders>
              <w:bottom w:val="single" w:sz="4" w:space="0" w:color="auto"/>
            </w:tcBorders>
          </w:tcPr>
          <w:p w14:paraId="741CBB0F"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核心單元（九）：</w:t>
            </w:r>
          </w:p>
          <w:p w14:paraId="0D4124D7" w14:textId="77777777" w:rsid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寰宇一家</w:t>
            </w:r>
          </w:p>
          <w:p w14:paraId="172EFF49" w14:textId="77777777" w:rsidR="001335EF" w:rsidRDefault="001335EF" w:rsidP="001335EF">
            <w:pPr>
              <w:rPr>
                <w:rFonts w:ascii="Times New Roman" w:eastAsia="新細明體" w:hAnsi="Times New Roman" w:cs="Times New Roman"/>
              </w:rPr>
            </w:pPr>
            <w:r>
              <w:rPr>
                <w:rFonts w:ascii="Times New Roman" w:eastAsia="新細明體" w:hAnsi="Times New Roman" w:cs="Times New Roman" w:hint="eastAsia"/>
              </w:rPr>
              <w:t>【</w:t>
            </w:r>
            <w:r w:rsidRPr="001335EF">
              <w:rPr>
                <w:rFonts w:ascii="Times New Roman" w:eastAsia="新細明體" w:hAnsi="Times New Roman" w:cs="Times New Roman" w:hint="eastAsia"/>
              </w:rPr>
              <w:t>基礎部分</w:t>
            </w:r>
            <w:r>
              <w:rPr>
                <w:rFonts w:ascii="Times New Roman" w:eastAsia="新細明體" w:hAnsi="Times New Roman" w:cs="Times New Roman" w:hint="eastAsia"/>
              </w:rPr>
              <w:t>】</w:t>
            </w:r>
          </w:p>
        </w:tc>
        <w:tc>
          <w:tcPr>
            <w:tcW w:w="2126" w:type="dxa"/>
            <w:tcBorders>
              <w:bottom w:val="single" w:sz="4" w:space="0" w:color="auto"/>
            </w:tcBorders>
          </w:tcPr>
          <w:p w14:paraId="01044952" w14:textId="77777777" w:rsidR="001335EF" w:rsidRP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尊重不同背景的人</w:t>
            </w:r>
          </w:p>
        </w:tc>
        <w:tc>
          <w:tcPr>
            <w:tcW w:w="4048" w:type="dxa"/>
            <w:tcBorders>
              <w:bottom w:val="single" w:sz="4" w:space="0" w:color="auto"/>
            </w:tcBorders>
          </w:tcPr>
          <w:p w14:paraId="1C7D924D" w14:textId="77777777" w:rsidR="001335EF" w:rsidRP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尊重不同階層、文化、傳統和價值觀，了解多元社會可帶來的正面效益</w:t>
            </w:r>
          </w:p>
          <w:p w14:paraId="186260B4" w14:textId="77777777" w:rsidR="001335EF" w:rsidRP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和不同背景的人相處時應有的態度</w:t>
            </w:r>
          </w:p>
          <w:p w14:paraId="1124985F" w14:textId="77777777" w:rsid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對有需要人士表達關懷的方法及應注意的地方</w:t>
            </w:r>
          </w:p>
        </w:tc>
      </w:tr>
      <w:tr w:rsidR="001335EF" w14:paraId="2B43E7AA" w14:textId="77777777" w:rsidTr="000E7E46">
        <w:tc>
          <w:tcPr>
            <w:tcW w:w="2122" w:type="dxa"/>
            <w:tcBorders>
              <w:bottom w:val="nil"/>
            </w:tcBorders>
          </w:tcPr>
          <w:p w14:paraId="56618B65"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核心單元（二十一）：公民權責</w:t>
            </w:r>
          </w:p>
          <w:p w14:paraId="772D8318"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【基礎部分】</w:t>
            </w:r>
          </w:p>
        </w:tc>
        <w:tc>
          <w:tcPr>
            <w:tcW w:w="2126" w:type="dxa"/>
            <w:tcBorders>
              <w:bottom w:val="nil"/>
            </w:tcBorders>
          </w:tcPr>
          <w:p w14:paraId="280B3505" w14:textId="77777777" w:rsidR="001335EF" w:rsidRP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權利、義務和法治原則</w:t>
            </w:r>
          </w:p>
        </w:tc>
        <w:tc>
          <w:tcPr>
            <w:tcW w:w="4048" w:type="dxa"/>
            <w:tcBorders>
              <w:bottom w:val="nil"/>
            </w:tcBorders>
          </w:tcPr>
          <w:p w14:paraId="50FDB9B0" w14:textId="77777777"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不同類別的香港居民</w:t>
            </w:r>
          </w:p>
          <w:p w14:paraId="30C9699C" w14:textId="77777777"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他們所享有的權利和</w:t>
            </w:r>
            <w:proofErr w:type="gramStart"/>
            <w:r w:rsidRPr="001335EF">
              <w:rPr>
                <w:rFonts w:ascii="Times New Roman" w:eastAsia="新細明體" w:hAnsi="Times New Roman" w:cs="Times New Roman" w:hint="eastAsia"/>
              </w:rPr>
              <w:t>要</w:t>
            </w:r>
            <w:proofErr w:type="gramEnd"/>
            <w:r w:rsidRPr="001335EF">
              <w:rPr>
                <w:rFonts w:ascii="Times New Roman" w:eastAsia="新細明體" w:hAnsi="Times New Roman" w:cs="Times New Roman" w:hint="eastAsia"/>
              </w:rPr>
              <w:t>遵守的義務</w:t>
            </w:r>
          </w:p>
          <w:p w14:paraId="39E542E4" w14:textId="77777777" w:rsid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保障香港居民權利的主要法治原則</w:t>
            </w:r>
          </w:p>
        </w:tc>
      </w:tr>
      <w:tr w:rsidR="001335EF" w14:paraId="16CE770B" w14:textId="77777777" w:rsidTr="008831EC">
        <w:tc>
          <w:tcPr>
            <w:tcW w:w="2122" w:type="dxa"/>
            <w:tcBorders>
              <w:top w:val="single" w:sz="4" w:space="0" w:color="auto"/>
              <w:bottom w:val="single" w:sz="4" w:space="0" w:color="auto"/>
            </w:tcBorders>
          </w:tcPr>
          <w:p w14:paraId="671B3F7E" w14:textId="77777777" w:rsidR="001335EF" w:rsidRDefault="00EB2089">
            <w:pPr>
              <w:rPr>
                <w:rFonts w:ascii="Times New Roman" w:eastAsia="新細明體" w:hAnsi="Times New Roman" w:cs="Times New Roman"/>
              </w:rPr>
            </w:pPr>
            <w:r w:rsidRPr="00EB2089">
              <w:rPr>
                <w:rFonts w:ascii="Times New Roman" w:eastAsia="新細明體" w:hAnsi="Times New Roman" w:cs="Times New Roman" w:hint="eastAsia"/>
              </w:rPr>
              <w:t>核心單元（二十三）：維護社會核心價值</w:t>
            </w:r>
          </w:p>
          <w:p w14:paraId="1B5FC3B4" w14:textId="77777777" w:rsidR="000E7E46" w:rsidRDefault="000E7E46">
            <w:pPr>
              <w:rPr>
                <w:rFonts w:ascii="Times New Roman" w:eastAsia="新細明體" w:hAnsi="Times New Roman" w:cs="Times New Roman"/>
              </w:rPr>
            </w:pPr>
            <w:r w:rsidRPr="000E7E46">
              <w:rPr>
                <w:rFonts w:ascii="Times New Roman" w:eastAsia="新細明體" w:hAnsi="Times New Roman" w:cs="Times New Roman" w:hint="eastAsia"/>
              </w:rPr>
              <w:t>【延伸部分】</w:t>
            </w:r>
          </w:p>
        </w:tc>
        <w:tc>
          <w:tcPr>
            <w:tcW w:w="2126" w:type="dxa"/>
            <w:tcBorders>
              <w:top w:val="single" w:sz="4" w:space="0" w:color="auto"/>
              <w:bottom w:val="single" w:sz="4" w:space="0" w:color="auto"/>
            </w:tcBorders>
          </w:tcPr>
          <w:p w14:paraId="43E39EB1" w14:textId="77777777" w:rsidR="001335EF" w:rsidRPr="000E7E46" w:rsidRDefault="000E7E46">
            <w:pPr>
              <w:rPr>
                <w:rFonts w:ascii="Times New Roman" w:eastAsia="新細明體" w:hAnsi="Times New Roman" w:cs="Times New Roman"/>
              </w:rPr>
            </w:pPr>
            <w:r w:rsidRPr="000E7E46">
              <w:rPr>
                <w:rFonts w:ascii="Times New Roman" w:eastAsia="新細明體" w:hAnsi="Times New Roman" w:cs="Times New Roman" w:hint="eastAsia"/>
              </w:rPr>
              <w:t>多元共融</w:t>
            </w:r>
          </w:p>
        </w:tc>
        <w:tc>
          <w:tcPr>
            <w:tcW w:w="4048" w:type="dxa"/>
            <w:tcBorders>
              <w:top w:val="single" w:sz="4" w:space="0" w:color="auto"/>
              <w:bottom w:val="single" w:sz="4" w:space="0" w:color="auto"/>
            </w:tcBorders>
          </w:tcPr>
          <w:p w14:paraId="0E4BBF06" w14:textId="77777777" w:rsidR="000E7E46" w:rsidRPr="000E7E46"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香港的多元共融的程度</w:t>
            </w:r>
          </w:p>
          <w:p w14:paraId="0AEC110A" w14:textId="77777777" w:rsidR="000E7E46" w:rsidRPr="000E7E46"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保障及促進多元共融的途徑和措施</w:t>
            </w:r>
          </w:p>
          <w:p w14:paraId="1D566787" w14:textId="77777777" w:rsidR="001335EF" w:rsidRPr="001335EF"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多元共融對追求自由公平的重要性</w:t>
            </w:r>
          </w:p>
        </w:tc>
      </w:tr>
      <w:tr w:rsidR="008831EC" w14:paraId="7ABE9316" w14:textId="77777777" w:rsidTr="00CE53C2">
        <w:tc>
          <w:tcPr>
            <w:tcW w:w="2122" w:type="dxa"/>
            <w:tcBorders>
              <w:top w:val="single" w:sz="4" w:space="0" w:color="auto"/>
            </w:tcBorders>
          </w:tcPr>
          <w:p w14:paraId="09B9A20A" w14:textId="77777777" w:rsidR="008831EC" w:rsidRDefault="008831EC">
            <w:pPr>
              <w:rPr>
                <w:rFonts w:ascii="Times New Roman" w:eastAsia="新細明體" w:hAnsi="Times New Roman" w:cs="Times New Roman"/>
              </w:rPr>
            </w:pPr>
            <w:r w:rsidRPr="00EB2089">
              <w:rPr>
                <w:rFonts w:ascii="Times New Roman" w:eastAsia="新細明體" w:hAnsi="Times New Roman" w:cs="Times New Roman" w:hint="eastAsia"/>
              </w:rPr>
              <w:t>核心單元（二十三）：</w:t>
            </w:r>
            <w:r>
              <w:rPr>
                <w:rFonts w:ascii="Times New Roman" w:eastAsia="新細明體" w:hAnsi="Times New Roman" w:cs="Times New Roman" w:hint="eastAsia"/>
                <w:lang w:eastAsia="zh-HK"/>
              </w:rPr>
              <w:t>「全球城市」</w:t>
            </w:r>
          </w:p>
          <w:p w14:paraId="318A0039" w14:textId="77777777" w:rsidR="008831EC" w:rsidRPr="00EB2089" w:rsidRDefault="008831EC">
            <w:pPr>
              <w:rPr>
                <w:rFonts w:ascii="Times New Roman" w:eastAsia="新細明體" w:hAnsi="Times New Roman" w:cs="Times New Roman"/>
              </w:rPr>
            </w:pPr>
            <w:r w:rsidRPr="008831EC">
              <w:rPr>
                <w:rFonts w:ascii="Times New Roman" w:eastAsia="新細明體" w:hAnsi="Times New Roman" w:cs="Times New Roman" w:hint="eastAsia"/>
              </w:rPr>
              <w:t>【基礎部分】</w:t>
            </w:r>
          </w:p>
        </w:tc>
        <w:tc>
          <w:tcPr>
            <w:tcW w:w="2126" w:type="dxa"/>
            <w:tcBorders>
              <w:top w:val="single" w:sz="4" w:space="0" w:color="auto"/>
            </w:tcBorders>
          </w:tcPr>
          <w:p w14:paraId="16375317" w14:textId="77777777" w:rsidR="008831EC" w:rsidRPr="000E7E46" w:rsidRDefault="008831EC">
            <w:pPr>
              <w:rPr>
                <w:rFonts w:ascii="Times New Roman" w:eastAsia="新細明體" w:hAnsi="Times New Roman" w:cs="Times New Roman"/>
              </w:rPr>
            </w:pPr>
            <w:r>
              <w:rPr>
                <w:rFonts w:ascii="Times New Roman" w:eastAsia="新細明體" w:hAnsi="Times New Roman" w:cs="Times New Roman" w:hint="eastAsia"/>
                <w:lang w:eastAsia="zh-HK"/>
              </w:rPr>
              <w:t>香港展現的</w:t>
            </w:r>
            <w:r w:rsidRPr="008831EC">
              <w:rPr>
                <w:rFonts w:ascii="Times New Roman" w:eastAsia="新細明體" w:hAnsi="Times New Roman" w:cs="Times New Roman" w:hint="eastAsia"/>
                <w:lang w:eastAsia="zh-HK"/>
              </w:rPr>
              <w:t>「全球城市」</w:t>
            </w:r>
            <w:r>
              <w:rPr>
                <w:rFonts w:ascii="Times New Roman" w:eastAsia="新細明體" w:hAnsi="Times New Roman" w:cs="Times New Roman" w:hint="eastAsia"/>
                <w:lang w:eastAsia="zh-HK"/>
              </w:rPr>
              <w:t>的社會特徵</w:t>
            </w:r>
          </w:p>
        </w:tc>
        <w:tc>
          <w:tcPr>
            <w:tcW w:w="4048" w:type="dxa"/>
            <w:tcBorders>
              <w:top w:val="single" w:sz="4" w:space="0" w:color="auto"/>
            </w:tcBorders>
          </w:tcPr>
          <w:p w14:paraId="637B5EAA" w14:textId="77777777" w:rsidR="008831EC" w:rsidRDefault="008831EC" w:rsidP="008831EC">
            <w:pPr>
              <w:pStyle w:val="aa"/>
              <w:numPr>
                <w:ilvl w:val="0"/>
                <w:numId w:val="2"/>
              </w:numPr>
              <w:ind w:leftChars="0"/>
              <w:rPr>
                <w:rFonts w:ascii="Times New Roman" w:eastAsia="新細明體" w:hAnsi="Times New Roman" w:cs="Times New Roman"/>
              </w:rPr>
            </w:pPr>
            <w:r>
              <w:rPr>
                <w:rFonts w:ascii="Times New Roman" w:eastAsia="新細明體" w:hAnsi="Times New Roman" w:cs="Times New Roman" w:hint="eastAsia"/>
                <w:lang w:eastAsia="zh-HK"/>
              </w:rPr>
              <w:t>香港的對外開放程度</w:t>
            </w:r>
            <w:r w:rsidRPr="008831E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透過</w:t>
            </w:r>
            <w:r w:rsidRPr="00AE39D3">
              <w:rPr>
                <w:rFonts w:ascii="新細明體" w:eastAsia="新細明體" w:hAnsi="新細明體" w:cs="Times New Roman"/>
              </w:rPr>
              <w:t>…</w:t>
            </w:r>
            <w:proofErr w:type="gramStart"/>
            <w:r w:rsidRPr="00AE39D3">
              <w:rPr>
                <w:rFonts w:ascii="新細明體" w:eastAsia="新細明體" w:hAnsi="新細明體" w:cs="Times New Roman"/>
              </w:rPr>
              <w:t>…</w:t>
            </w:r>
            <w:proofErr w:type="gramEnd"/>
            <w:r>
              <w:rPr>
                <w:rFonts w:ascii="Times New Roman" w:eastAsia="新細明體" w:hAnsi="Times New Roman" w:cs="Times New Roman" w:hint="eastAsia"/>
                <w:lang w:eastAsia="zh-HK"/>
              </w:rPr>
              <w:t>人力</w:t>
            </w:r>
            <w:r>
              <w:rPr>
                <w:rFonts w:ascii="Times New Roman" w:eastAsia="新細明體" w:hAnsi="Times New Roman" w:cs="Times New Roman" w:hint="eastAsia"/>
              </w:rPr>
              <w:t>、</w:t>
            </w:r>
            <w:r>
              <w:rPr>
                <w:rFonts w:ascii="Times New Roman" w:eastAsia="新細明體" w:hAnsi="Times New Roman" w:cs="Times New Roman" w:hint="eastAsia"/>
                <w:lang w:eastAsia="zh-HK"/>
              </w:rPr>
              <w:t>文化等方面展現出來</w:t>
            </w:r>
            <w:r w:rsidRPr="008831EC">
              <w:rPr>
                <w:rFonts w:ascii="Times New Roman" w:eastAsia="新細明體" w:hAnsi="Times New Roman" w:cs="Times New Roman" w:hint="eastAsia"/>
                <w:lang w:eastAsia="zh-HK"/>
              </w:rPr>
              <w:t>）</w:t>
            </w:r>
          </w:p>
          <w:p w14:paraId="0EEB7A46" w14:textId="77777777" w:rsidR="008831EC" w:rsidRPr="000E7E46" w:rsidRDefault="008831EC" w:rsidP="008831EC">
            <w:pPr>
              <w:pStyle w:val="aa"/>
              <w:numPr>
                <w:ilvl w:val="0"/>
                <w:numId w:val="2"/>
              </w:numPr>
              <w:ind w:leftChars="0"/>
              <w:rPr>
                <w:rFonts w:ascii="Times New Roman" w:eastAsia="新細明體" w:hAnsi="Times New Roman" w:cs="Times New Roman"/>
              </w:rPr>
            </w:pPr>
            <w:r>
              <w:rPr>
                <w:rFonts w:ascii="Times New Roman" w:eastAsia="新細明體" w:hAnsi="Times New Roman" w:cs="Times New Roman" w:hint="eastAsia"/>
                <w:lang w:eastAsia="zh-HK"/>
              </w:rPr>
              <w:t>香港對跨國的商人</w:t>
            </w:r>
            <w:r>
              <w:rPr>
                <w:rFonts w:ascii="Times New Roman" w:eastAsia="新細明體" w:hAnsi="Times New Roman" w:cs="Times New Roman" w:hint="eastAsia"/>
              </w:rPr>
              <w:t>、</w:t>
            </w:r>
            <w:r>
              <w:rPr>
                <w:rFonts w:ascii="Times New Roman" w:eastAsia="新細明體" w:hAnsi="Times New Roman" w:cs="Times New Roman" w:hint="eastAsia"/>
                <w:lang w:eastAsia="zh-HK"/>
              </w:rPr>
              <w:t>專業及行政人員和勞工具有的拉力和推力</w:t>
            </w:r>
          </w:p>
        </w:tc>
      </w:tr>
    </w:tbl>
    <w:p w14:paraId="7C1DB404" w14:textId="77777777" w:rsidR="00377983" w:rsidRDefault="00377983">
      <w:pPr>
        <w:rPr>
          <w:rFonts w:ascii="Times New Roman" w:eastAsia="新細明體" w:hAnsi="Times New Roman" w:cs="Times New Roman"/>
        </w:rPr>
      </w:pPr>
    </w:p>
    <w:p w14:paraId="1A8FF591" w14:textId="77777777" w:rsidR="000E7E46" w:rsidRDefault="000E7E46">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1FCC75BF" w14:textId="77777777" w:rsidR="00D42146" w:rsidRDefault="00D42146">
      <w:pPr>
        <w:rPr>
          <w:rFonts w:ascii="Times New Roman" w:eastAsia="新細明體" w:hAnsi="Times New Roman" w:cs="Times New Roman"/>
          <w:lang w:eastAsia="zh-HK"/>
        </w:rPr>
      </w:pPr>
      <w:r>
        <w:rPr>
          <w:rFonts w:ascii="Times New Roman" w:eastAsia="新細明體" w:hAnsi="Times New Roman" w:cs="Times New Roman" w:hint="eastAsia"/>
        </w:rPr>
        <w:lastRenderedPageBreak/>
        <w:t>【</w:t>
      </w:r>
      <w:r w:rsidRPr="00D42146">
        <w:rPr>
          <w:rFonts w:ascii="Times New Roman" w:eastAsia="新細明體" w:hAnsi="Times New Roman" w:cs="Times New Roman" w:hint="eastAsia"/>
        </w:rPr>
        <w:t>混合課程組織模式</w:t>
      </w:r>
      <w:r>
        <w:rPr>
          <w:rFonts w:ascii="Times New Roman" w:eastAsia="新細明體" w:hAnsi="Times New Roman" w:cs="Times New Roman" w:hint="eastAsia"/>
        </w:rPr>
        <w:t xml:space="preserve"> </w:t>
      </w:r>
      <w:r>
        <w:rPr>
          <w:rFonts w:ascii="Times New Roman" w:eastAsia="新細明體" w:hAnsi="Times New Roman" w:cs="Times New Roman"/>
        </w:rPr>
        <w:t xml:space="preserve">– </w:t>
      </w:r>
      <w:r>
        <w:rPr>
          <w:rFonts w:ascii="Times New Roman" w:eastAsia="新細明體" w:hAnsi="Times New Roman" w:cs="Times New Roman" w:hint="eastAsia"/>
          <w:lang w:eastAsia="zh-HK"/>
        </w:rPr>
        <w:t>綜合課程</w:t>
      </w:r>
      <w:r>
        <w:rPr>
          <w:rFonts w:ascii="Times New Roman" w:eastAsia="新細明體" w:hAnsi="Times New Roman" w:cs="Times New Roman" w:hint="eastAsia"/>
        </w:rPr>
        <w:t>】</w:t>
      </w:r>
    </w:p>
    <w:p w14:paraId="01CDF177" w14:textId="77777777" w:rsidR="00D42146" w:rsidRDefault="00D42146">
      <w:pPr>
        <w:rPr>
          <w:rFonts w:ascii="Times New Roman" w:eastAsia="新細明體" w:hAnsi="Times New Roman" w:cs="Times New Roman"/>
          <w:lang w:eastAsia="zh-HK"/>
        </w:rPr>
      </w:pPr>
    </w:p>
    <w:p w14:paraId="54B503DF" w14:textId="77777777" w:rsidR="000E7E46" w:rsidRDefault="000E7E46">
      <w:pPr>
        <w:rPr>
          <w:rFonts w:ascii="Times New Roman" w:eastAsia="新細明體" w:hAnsi="Times New Roman" w:cs="Times New Roman"/>
          <w:lang w:eastAsia="zh-HK"/>
        </w:rPr>
      </w:pPr>
      <w:r w:rsidRPr="000E7E46">
        <w:rPr>
          <w:rFonts w:ascii="Times New Roman" w:eastAsia="新細明體" w:hAnsi="Times New Roman" w:cs="Times New Roman" w:hint="eastAsia"/>
          <w:lang w:eastAsia="zh-HK"/>
        </w:rPr>
        <w:t>《個人、社會及人文教育學習領域課程指引（小一至中六）》（</w:t>
      </w:r>
      <w:r w:rsidRPr="000E7E46">
        <w:rPr>
          <w:rFonts w:ascii="Times New Roman" w:eastAsia="新細明體" w:hAnsi="Times New Roman" w:cs="Times New Roman" w:hint="eastAsia"/>
          <w:lang w:eastAsia="zh-HK"/>
        </w:rPr>
        <w:t>2017</w:t>
      </w:r>
      <w:r w:rsidRPr="000E7E46">
        <w:rPr>
          <w:rFonts w:ascii="Times New Roman" w:eastAsia="新細明體" w:hAnsi="Times New Roman" w:cs="Times New Roman" w:hint="eastAsia"/>
          <w:lang w:eastAsia="zh-HK"/>
        </w:rPr>
        <w:t>）</w:t>
      </w:r>
      <w:r>
        <w:rPr>
          <w:rStyle w:val="af3"/>
          <w:rFonts w:ascii="Times New Roman" w:eastAsia="新細明體" w:hAnsi="Times New Roman" w:cs="Times New Roman"/>
          <w:lang w:eastAsia="zh-HK"/>
        </w:rPr>
        <w:footnoteReference w:id="2"/>
      </w:r>
    </w:p>
    <w:p w14:paraId="3F627135" w14:textId="77777777" w:rsidR="000E7E46" w:rsidRDefault="000E7E46" w:rsidP="00E60B90">
      <w:pPr>
        <w:rPr>
          <w:rFonts w:ascii="Times New Roman" w:eastAsia="新細明體" w:hAnsi="Times New Roman" w:cs="Times New Roman"/>
        </w:rPr>
      </w:pPr>
    </w:p>
    <w:tbl>
      <w:tblPr>
        <w:tblStyle w:val="1"/>
        <w:tblW w:w="0" w:type="auto"/>
        <w:tblLook w:val="04A0" w:firstRow="1" w:lastRow="0" w:firstColumn="1" w:lastColumn="0" w:noHBand="0" w:noVBand="1"/>
      </w:tblPr>
      <w:tblGrid>
        <w:gridCol w:w="2074"/>
        <w:gridCol w:w="1323"/>
        <w:gridCol w:w="1701"/>
        <w:gridCol w:w="3198"/>
      </w:tblGrid>
      <w:tr w:rsidR="00F750EA" w:rsidRPr="00F750EA" w14:paraId="1BC5D872" w14:textId="77777777" w:rsidTr="00402D02">
        <w:tc>
          <w:tcPr>
            <w:tcW w:w="2074" w:type="dxa"/>
            <w:vMerge w:val="restart"/>
          </w:tcPr>
          <w:p w14:paraId="3E9DDE03" w14:textId="77777777" w:rsidR="00F750EA" w:rsidRPr="00F750EA" w:rsidRDefault="00F750EA" w:rsidP="00F750EA">
            <w:pPr>
              <w:rPr>
                <w:rFonts w:ascii="Times New Roman" w:eastAsia="新細明體" w:hAnsi="Times New Roman" w:cs="Times New Roman"/>
              </w:rPr>
            </w:pPr>
            <w:r w:rsidRPr="00F750EA">
              <w:rPr>
                <w:rFonts w:ascii="Times New Roman" w:eastAsia="新細明體" w:hAnsi="Times New Roman" w:cs="Times New Roman" w:hint="eastAsia"/>
              </w:rPr>
              <w:t>個人、社會及人文教育學習領域課程的核心元素／必須學習的內容</w:t>
            </w:r>
          </w:p>
        </w:tc>
        <w:tc>
          <w:tcPr>
            <w:tcW w:w="1323" w:type="dxa"/>
            <w:vMerge w:val="restart"/>
          </w:tcPr>
          <w:p w14:paraId="495AF82C" w14:textId="77777777" w:rsidR="00F750EA" w:rsidRPr="00F750EA" w:rsidRDefault="00F750EA" w:rsidP="00F750EA">
            <w:pPr>
              <w:rPr>
                <w:rFonts w:ascii="Times New Roman" w:eastAsia="新細明體" w:hAnsi="Times New Roman" w:cs="Times New Roman"/>
              </w:rPr>
            </w:pPr>
            <w:r w:rsidRPr="00F750EA">
              <w:rPr>
                <w:rFonts w:ascii="Times New Roman" w:eastAsia="新細明體" w:hAnsi="Times New Roman" w:cs="Times New Roman" w:hint="eastAsia"/>
              </w:rPr>
              <w:t>第三學習階段</w:t>
            </w:r>
          </w:p>
        </w:tc>
        <w:tc>
          <w:tcPr>
            <w:tcW w:w="1701" w:type="dxa"/>
          </w:tcPr>
          <w:p w14:paraId="41EF9D15" w14:textId="77777777" w:rsidR="00F750EA" w:rsidRPr="00F750EA" w:rsidRDefault="00F750EA" w:rsidP="00F750EA">
            <w:pPr>
              <w:rPr>
                <w:rFonts w:ascii="Times New Roman" w:eastAsia="新細明體" w:hAnsi="Times New Roman" w:cs="Times New Roman"/>
              </w:rPr>
            </w:pPr>
            <w:r w:rsidRPr="00F750EA">
              <w:rPr>
                <w:rFonts w:ascii="Times New Roman" w:eastAsia="新細明體" w:hAnsi="Times New Roman" w:cs="Times New Roman" w:hint="eastAsia"/>
              </w:rPr>
              <w:t>範疇</w:t>
            </w:r>
            <w:r w:rsidRPr="00F750EA">
              <w:rPr>
                <w:rFonts w:ascii="Times New Roman" w:eastAsia="新細明體" w:hAnsi="Times New Roman" w:cs="Times New Roman" w:hint="eastAsia"/>
              </w:rPr>
              <w:t>1</w:t>
            </w:r>
            <w:r w:rsidRPr="00F750EA">
              <w:rPr>
                <w:rFonts w:ascii="Times New Roman" w:eastAsia="新細明體" w:hAnsi="Times New Roman" w:cs="Times New Roman" w:hint="eastAsia"/>
              </w:rPr>
              <w:t>：個人與群性發展</w:t>
            </w:r>
          </w:p>
        </w:tc>
        <w:tc>
          <w:tcPr>
            <w:tcW w:w="3198" w:type="dxa"/>
          </w:tcPr>
          <w:p w14:paraId="2069F417" w14:textId="77777777" w:rsidR="00F750EA" w:rsidRPr="00C47C28" w:rsidRDefault="00F750EA" w:rsidP="00C47C28">
            <w:pPr>
              <w:pStyle w:val="aa"/>
              <w:numPr>
                <w:ilvl w:val="0"/>
                <w:numId w:val="22"/>
              </w:numPr>
              <w:ind w:leftChars="0" w:left="482" w:hanging="482"/>
              <w:jc w:val="both"/>
              <w:rPr>
                <w:rFonts w:ascii="Times New Roman" w:eastAsia="新細明體" w:hAnsi="Times New Roman" w:cs="Times New Roman"/>
              </w:rPr>
            </w:pPr>
            <w:r w:rsidRPr="00C47C28">
              <w:rPr>
                <w:rFonts w:ascii="Times New Roman" w:eastAsia="新細明體" w:hAnsi="Times New Roman" w:cs="Times New Roman" w:hint="eastAsia"/>
              </w:rPr>
              <w:t>有助與同儕、家人、不同社會背景人士</w:t>
            </w:r>
            <w:proofErr w:type="gramStart"/>
            <w:r w:rsidRPr="00C47C28">
              <w:rPr>
                <w:rFonts w:ascii="Times New Roman" w:eastAsia="新細明體" w:hAnsi="Times New Roman" w:cs="Times New Roman" w:hint="eastAsia"/>
              </w:rPr>
              <w:t>（</w:t>
            </w:r>
            <w:proofErr w:type="gramEnd"/>
            <w:r w:rsidRPr="00C47C28">
              <w:rPr>
                <w:rFonts w:ascii="Times New Roman" w:eastAsia="新細明體" w:hAnsi="Times New Roman" w:cs="Times New Roman" w:hint="eastAsia"/>
              </w:rPr>
              <w:t>例如：族裔、種族和宗教</w:t>
            </w:r>
            <w:proofErr w:type="gramStart"/>
            <w:r w:rsidRPr="00C47C28">
              <w:rPr>
                <w:rFonts w:ascii="Times New Roman" w:eastAsia="新細明體" w:hAnsi="Times New Roman" w:cs="Times New Roman" w:hint="eastAsia"/>
              </w:rPr>
              <w:t>）</w:t>
            </w:r>
            <w:proofErr w:type="gramEnd"/>
            <w:r w:rsidRPr="00C47C28">
              <w:rPr>
                <w:rFonts w:ascii="Times New Roman" w:eastAsia="新細明體" w:hAnsi="Times New Roman" w:cs="Times New Roman" w:hint="eastAsia"/>
              </w:rPr>
              <w:t>建立關係及緩解衝突的社交技能</w:t>
            </w:r>
          </w:p>
        </w:tc>
      </w:tr>
      <w:tr w:rsidR="005C4E52" w:rsidRPr="00F750EA" w14:paraId="6E982C2A" w14:textId="77777777" w:rsidTr="00402D02">
        <w:tc>
          <w:tcPr>
            <w:tcW w:w="2074" w:type="dxa"/>
            <w:vMerge/>
          </w:tcPr>
          <w:p w14:paraId="100D48D6" w14:textId="77777777" w:rsidR="005C4E52" w:rsidRPr="00F750EA" w:rsidRDefault="005C4E52" w:rsidP="00F750EA">
            <w:pPr>
              <w:rPr>
                <w:rFonts w:ascii="Times New Roman" w:eastAsia="新細明體" w:hAnsi="Times New Roman" w:cs="Times New Roman"/>
              </w:rPr>
            </w:pPr>
          </w:p>
        </w:tc>
        <w:tc>
          <w:tcPr>
            <w:tcW w:w="1323" w:type="dxa"/>
            <w:vMerge/>
          </w:tcPr>
          <w:p w14:paraId="68AFEECA" w14:textId="77777777" w:rsidR="005C4E52" w:rsidRPr="00F750EA" w:rsidRDefault="005C4E52" w:rsidP="00F750EA">
            <w:pPr>
              <w:rPr>
                <w:rFonts w:ascii="Times New Roman" w:eastAsia="新細明體" w:hAnsi="Times New Roman" w:cs="Times New Roman"/>
              </w:rPr>
            </w:pPr>
          </w:p>
        </w:tc>
        <w:tc>
          <w:tcPr>
            <w:tcW w:w="1701" w:type="dxa"/>
          </w:tcPr>
          <w:p w14:paraId="4068AC4D" w14:textId="77777777" w:rsidR="005C4E52" w:rsidRPr="00F750EA" w:rsidRDefault="005C4E52" w:rsidP="00F750EA">
            <w:pPr>
              <w:rPr>
                <w:rFonts w:ascii="Times New Roman" w:eastAsia="新細明體" w:hAnsi="Times New Roman" w:cs="Times New Roman"/>
              </w:rPr>
            </w:pPr>
            <w:r w:rsidRPr="005C4E52">
              <w:rPr>
                <w:rFonts w:ascii="Times New Roman" w:eastAsia="新細明體" w:hAnsi="Times New Roman" w:cs="Times New Roman" w:hint="eastAsia"/>
              </w:rPr>
              <w:t>範疇</w:t>
            </w:r>
            <w:r>
              <w:rPr>
                <w:rFonts w:ascii="Times New Roman" w:eastAsia="新細明體" w:hAnsi="Times New Roman" w:cs="Times New Roman" w:hint="eastAsia"/>
              </w:rPr>
              <w:t>3</w:t>
            </w:r>
            <w:r w:rsidRPr="005C4E52">
              <w:rPr>
                <w:rFonts w:ascii="Times New Roman" w:eastAsia="新細明體" w:hAnsi="Times New Roman" w:cs="Times New Roman" w:hint="eastAsia"/>
              </w:rPr>
              <w:t>：文化與傳承</w:t>
            </w:r>
          </w:p>
        </w:tc>
        <w:tc>
          <w:tcPr>
            <w:tcW w:w="3198" w:type="dxa"/>
          </w:tcPr>
          <w:p w14:paraId="0AA6D58D" w14:textId="77777777" w:rsidR="005C4E52" w:rsidRPr="005C4E52" w:rsidRDefault="005C4E52" w:rsidP="00E13230">
            <w:pPr>
              <w:pStyle w:val="aa"/>
              <w:numPr>
                <w:ilvl w:val="0"/>
                <w:numId w:val="22"/>
              </w:numPr>
              <w:ind w:leftChars="0" w:left="482" w:hanging="482"/>
              <w:jc w:val="both"/>
              <w:rPr>
                <w:rFonts w:ascii="Times New Roman" w:eastAsia="新細明體" w:hAnsi="Times New Roman" w:cs="Times New Roman"/>
              </w:rPr>
            </w:pPr>
            <w:r w:rsidRPr="005C4E52">
              <w:rPr>
                <w:rFonts w:ascii="Times New Roman" w:eastAsia="新細明體" w:hAnsi="Times New Roman" w:cs="Times New Roman" w:hint="eastAsia"/>
              </w:rPr>
              <w:t>不同地域、文化、種族、宗教及族裔背景的人士在風俗習慣上的異同</w:t>
            </w:r>
          </w:p>
          <w:p w14:paraId="3D5B31F4" w14:textId="77777777" w:rsidR="005C4E52" w:rsidRPr="005C4E52" w:rsidRDefault="005C4E52" w:rsidP="00E13230">
            <w:pPr>
              <w:pStyle w:val="aa"/>
              <w:numPr>
                <w:ilvl w:val="0"/>
                <w:numId w:val="22"/>
              </w:numPr>
              <w:ind w:leftChars="0" w:left="482" w:hanging="482"/>
              <w:jc w:val="both"/>
              <w:rPr>
                <w:rFonts w:ascii="Times New Roman" w:eastAsia="新細明體" w:hAnsi="Times New Roman" w:cs="Times New Roman"/>
              </w:rPr>
            </w:pPr>
            <w:r w:rsidRPr="005C4E52">
              <w:rPr>
                <w:rFonts w:ascii="Times New Roman" w:eastAsia="新細明體" w:hAnsi="Times New Roman" w:cs="Times New Roman" w:hint="eastAsia"/>
              </w:rPr>
              <w:t>有利或不利跨文化理解的因素</w:t>
            </w:r>
            <w:proofErr w:type="gramStart"/>
            <w:r w:rsidRPr="005C4E52">
              <w:rPr>
                <w:rFonts w:ascii="Times New Roman" w:eastAsia="新細明體" w:hAnsi="Times New Roman" w:cs="Times New Roman" w:hint="eastAsia"/>
              </w:rPr>
              <w:t>（</w:t>
            </w:r>
            <w:proofErr w:type="gramEnd"/>
            <w:r w:rsidRPr="005C4E52">
              <w:rPr>
                <w:rFonts w:ascii="Times New Roman" w:eastAsia="新細明體" w:hAnsi="Times New Roman" w:cs="Times New Roman" w:hint="eastAsia"/>
              </w:rPr>
              <w:t>例如：傳統、習俗、偏見</w:t>
            </w:r>
            <w:proofErr w:type="gramStart"/>
            <w:r w:rsidRPr="005C4E52">
              <w:rPr>
                <w:rFonts w:ascii="Times New Roman" w:eastAsia="新細明體" w:hAnsi="Times New Roman" w:cs="Times New Roman" w:hint="eastAsia"/>
              </w:rPr>
              <w:t>）</w:t>
            </w:r>
            <w:proofErr w:type="gramEnd"/>
          </w:p>
        </w:tc>
      </w:tr>
      <w:tr w:rsidR="00F750EA" w:rsidRPr="00F750EA" w14:paraId="553D7610" w14:textId="77777777" w:rsidTr="00402D02">
        <w:tc>
          <w:tcPr>
            <w:tcW w:w="2074" w:type="dxa"/>
            <w:vMerge/>
          </w:tcPr>
          <w:p w14:paraId="5EE32EE2" w14:textId="77777777" w:rsidR="00F750EA" w:rsidRPr="00F750EA" w:rsidRDefault="00F750EA" w:rsidP="00F750EA">
            <w:pPr>
              <w:rPr>
                <w:rFonts w:ascii="Times New Roman" w:eastAsia="新細明體" w:hAnsi="Times New Roman" w:cs="Times New Roman"/>
              </w:rPr>
            </w:pPr>
          </w:p>
        </w:tc>
        <w:tc>
          <w:tcPr>
            <w:tcW w:w="1323" w:type="dxa"/>
            <w:vMerge/>
          </w:tcPr>
          <w:p w14:paraId="4C8A7608" w14:textId="77777777" w:rsidR="00F750EA" w:rsidRPr="00F750EA" w:rsidRDefault="00F750EA" w:rsidP="00F750EA">
            <w:pPr>
              <w:rPr>
                <w:rFonts w:ascii="Times New Roman" w:eastAsia="新細明體" w:hAnsi="Times New Roman" w:cs="Times New Roman"/>
              </w:rPr>
            </w:pPr>
          </w:p>
        </w:tc>
        <w:tc>
          <w:tcPr>
            <w:tcW w:w="1701" w:type="dxa"/>
          </w:tcPr>
          <w:p w14:paraId="76DEFA41" w14:textId="77777777" w:rsidR="00F750EA" w:rsidRPr="00F750EA" w:rsidRDefault="00F750EA" w:rsidP="00F750EA">
            <w:pPr>
              <w:rPr>
                <w:rFonts w:ascii="Times New Roman" w:eastAsia="新細明體" w:hAnsi="Times New Roman" w:cs="Times New Roman"/>
              </w:rPr>
            </w:pPr>
            <w:r w:rsidRPr="00F750EA">
              <w:rPr>
                <w:rFonts w:ascii="Times New Roman" w:eastAsia="新細明體" w:hAnsi="Times New Roman" w:cs="Times New Roman" w:hint="eastAsia"/>
              </w:rPr>
              <w:t>範疇</w:t>
            </w:r>
            <w:r w:rsidRPr="00F750EA">
              <w:rPr>
                <w:rFonts w:ascii="Times New Roman" w:eastAsia="新細明體" w:hAnsi="Times New Roman" w:cs="Times New Roman" w:hint="eastAsia"/>
              </w:rPr>
              <w:t>6</w:t>
            </w:r>
            <w:r w:rsidRPr="00F750EA">
              <w:rPr>
                <w:rFonts w:ascii="Times New Roman" w:eastAsia="新細明體" w:hAnsi="Times New Roman" w:cs="Times New Roman" w:hint="eastAsia"/>
              </w:rPr>
              <w:t>：社會體系與公民精神</w:t>
            </w:r>
          </w:p>
        </w:tc>
        <w:tc>
          <w:tcPr>
            <w:tcW w:w="3198" w:type="dxa"/>
          </w:tcPr>
          <w:p w14:paraId="63337849" w14:textId="77777777" w:rsidR="00F750EA" w:rsidRPr="00F750EA" w:rsidRDefault="00F750EA" w:rsidP="00402D02">
            <w:pPr>
              <w:pStyle w:val="aa"/>
              <w:numPr>
                <w:ilvl w:val="0"/>
                <w:numId w:val="22"/>
              </w:numPr>
              <w:ind w:leftChars="0" w:left="482" w:hanging="482"/>
              <w:jc w:val="both"/>
              <w:rPr>
                <w:rFonts w:ascii="Times New Roman" w:eastAsia="新細明體" w:hAnsi="Times New Roman" w:cs="Times New Roman"/>
              </w:rPr>
            </w:pPr>
            <w:r w:rsidRPr="00F750EA">
              <w:rPr>
                <w:rFonts w:ascii="Times New Roman" w:eastAsia="新細明體" w:hAnsi="Times New Roman" w:cs="Times New Roman" w:hint="eastAsia"/>
              </w:rPr>
              <w:t>本地層面</w:t>
            </w:r>
          </w:p>
          <w:p w14:paraId="489A7F48" w14:textId="77777777" w:rsidR="00F750EA" w:rsidRPr="00F750EA" w:rsidRDefault="00F750EA" w:rsidP="00402D02">
            <w:pPr>
              <w:ind w:left="964" w:hanging="482"/>
              <w:rPr>
                <w:rFonts w:ascii="Times New Roman" w:eastAsia="新細明體" w:hAnsi="Times New Roman" w:cs="Times New Roman"/>
              </w:rPr>
            </w:pPr>
            <w:r w:rsidRPr="00F750EA">
              <w:rPr>
                <w:rFonts w:ascii="Times New Roman" w:eastAsia="新細明體" w:hAnsi="Times New Roman" w:cs="Times New Roman"/>
              </w:rPr>
              <w:t xml:space="preserve">− </w:t>
            </w:r>
            <w:r w:rsidRPr="00F750EA">
              <w:rPr>
                <w:rFonts w:ascii="Times New Roman" w:eastAsia="新細明體" w:hAnsi="Times New Roman" w:cs="Times New Roman" w:hint="eastAsia"/>
              </w:rPr>
              <w:t>《基本法》的重要性</w:t>
            </w:r>
          </w:p>
          <w:p w14:paraId="6A11C32C" w14:textId="77777777" w:rsidR="00F750EA" w:rsidRPr="00F750EA" w:rsidRDefault="00F750EA" w:rsidP="00402D02">
            <w:pPr>
              <w:ind w:left="964" w:hanging="482"/>
              <w:rPr>
                <w:rFonts w:ascii="Times New Roman" w:eastAsia="新細明體" w:hAnsi="Times New Roman" w:cs="Times New Roman"/>
              </w:rPr>
            </w:pPr>
            <w:r w:rsidRPr="00F750EA">
              <w:rPr>
                <w:rFonts w:ascii="Times New Roman" w:eastAsia="新細明體" w:hAnsi="Times New Roman" w:cs="Times New Roman"/>
              </w:rPr>
              <w:t xml:space="preserve">−  </w:t>
            </w:r>
            <w:r w:rsidRPr="00F750EA">
              <w:rPr>
                <w:rFonts w:ascii="Times New Roman" w:eastAsia="新細明體" w:hAnsi="Times New Roman" w:cs="Times New Roman" w:hint="eastAsia"/>
              </w:rPr>
              <w:t>市民的身份和權責</w:t>
            </w:r>
          </w:p>
          <w:p w14:paraId="46795CE7" w14:textId="77777777" w:rsidR="00F750EA" w:rsidRPr="00F750EA" w:rsidRDefault="00F750EA" w:rsidP="00402D02">
            <w:pPr>
              <w:pStyle w:val="aa"/>
              <w:numPr>
                <w:ilvl w:val="0"/>
                <w:numId w:val="22"/>
              </w:numPr>
              <w:ind w:leftChars="0" w:left="482" w:hanging="482"/>
              <w:jc w:val="both"/>
              <w:rPr>
                <w:rFonts w:ascii="Times New Roman" w:eastAsia="新細明體" w:hAnsi="Times New Roman" w:cs="Times New Roman"/>
              </w:rPr>
            </w:pPr>
            <w:r w:rsidRPr="00F750EA">
              <w:rPr>
                <w:rFonts w:ascii="Times New Roman" w:eastAsia="新細明體" w:hAnsi="Times New Roman" w:cs="Times New Roman" w:hint="eastAsia"/>
              </w:rPr>
              <w:t>跨層面</w:t>
            </w:r>
          </w:p>
          <w:p w14:paraId="38EDF5AA" w14:textId="77777777" w:rsidR="00F750EA" w:rsidRPr="00F750EA" w:rsidRDefault="00F750EA" w:rsidP="00402D02">
            <w:pPr>
              <w:ind w:left="964" w:hanging="482"/>
              <w:rPr>
                <w:rFonts w:ascii="Times New Roman" w:eastAsia="新細明體" w:hAnsi="Times New Roman" w:cs="Times New Roman"/>
              </w:rPr>
            </w:pPr>
            <w:r w:rsidRPr="00F750EA">
              <w:rPr>
                <w:rFonts w:ascii="Times New Roman" w:eastAsia="新細明體" w:hAnsi="Times New Roman" w:cs="Times New Roman"/>
              </w:rPr>
              <w:t xml:space="preserve">− </w:t>
            </w:r>
            <w:r w:rsidRPr="00F750EA">
              <w:rPr>
                <w:rFonts w:ascii="Times New Roman" w:eastAsia="新細明體" w:hAnsi="Times New Roman" w:cs="Times New Roman" w:hint="eastAsia"/>
              </w:rPr>
              <w:t>公義的重要性</w:t>
            </w:r>
          </w:p>
          <w:p w14:paraId="1BF65C3E" w14:textId="77777777" w:rsidR="00F750EA" w:rsidRPr="00F750EA" w:rsidRDefault="00F750EA" w:rsidP="00402D02">
            <w:pPr>
              <w:ind w:left="964" w:hanging="482"/>
              <w:rPr>
                <w:rFonts w:ascii="Times New Roman" w:eastAsia="新細明體" w:hAnsi="Times New Roman" w:cs="Times New Roman"/>
              </w:rPr>
            </w:pPr>
            <w:r w:rsidRPr="00F750EA">
              <w:rPr>
                <w:rFonts w:ascii="Times New Roman" w:eastAsia="新細明體" w:hAnsi="Times New Roman" w:cs="Times New Roman"/>
              </w:rPr>
              <w:t xml:space="preserve">− </w:t>
            </w:r>
            <w:r w:rsidRPr="00F750EA">
              <w:rPr>
                <w:rFonts w:ascii="Times New Roman" w:eastAsia="新細明體" w:hAnsi="Times New Roman" w:cs="Times New Roman" w:hint="eastAsia"/>
              </w:rPr>
              <w:t>多元共融的體現</w:t>
            </w:r>
          </w:p>
        </w:tc>
      </w:tr>
    </w:tbl>
    <w:p w14:paraId="31E71EDA" w14:textId="77777777" w:rsidR="00F750EA" w:rsidRPr="00F750EA" w:rsidRDefault="00F750EA" w:rsidP="00E60B90">
      <w:pPr>
        <w:rPr>
          <w:rFonts w:ascii="Times New Roman" w:eastAsia="新細明體" w:hAnsi="Times New Roman" w:cs="Times New Roman"/>
        </w:rPr>
      </w:pPr>
    </w:p>
    <w:p w14:paraId="0A975F46" w14:textId="77777777" w:rsidR="00E848DA" w:rsidRDefault="00E848DA">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6C2EBE3E" w14:textId="77777777" w:rsidR="00377983" w:rsidRPr="00C81EF8" w:rsidRDefault="00F6393E" w:rsidP="00C81EF8">
      <w:pPr>
        <w:pStyle w:val="aa"/>
        <w:numPr>
          <w:ilvl w:val="0"/>
          <w:numId w:val="2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供學生閱讀的</w:t>
      </w:r>
      <w:r w:rsidR="00445AF6" w:rsidRPr="00C81EF8">
        <w:rPr>
          <w:rFonts w:ascii="Times New Roman" w:eastAsia="新細明體" w:hAnsi="Times New Roman" w:cs="Times New Roman" w:hint="eastAsia"/>
          <w:b/>
          <w:lang w:eastAsia="zh-HK"/>
        </w:rPr>
        <w:t>背景資料</w:t>
      </w:r>
    </w:p>
    <w:p w14:paraId="58454B1B" w14:textId="77777777" w:rsidR="00445AF6" w:rsidRDefault="00445AF6" w:rsidP="00445AF6">
      <w:pPr>
        <w:rPr>
          <w:rFonts w:ascii="Times New Roman" w:eastAsia="新細明體" w:hAnsi="Times New Roman" w:cs="Times New Roman"/>
        </w:rPr>
      </w:pPr>
    </w:p>
    <w:p w14:paraId="755F2AF0" w14:textId="77777777" w:rsidR="001A25AF" w:rsidRPr="00C81EF8" w:rsidRDefault="001A25AF" w:rsidP="001A25AF">
      <w:pPr>
        <w:pStyle w:val="aa"/>
        <w:numPr>
          <w:ilvl w:val="0"/>
          <w:numId w:val="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t>與《公民權利和政治權利國際公約》相關</w:t>
      </w:r>
    </w:p>
    <w:p w14:paraId="5EFF3B1D" w14:textId="77777777" w:rsidR="001A25AF" w:rsidRDefault="001A25AF" w:rsidP="001A25AF">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1A25AF" w14:paraId="0FA787AF" w14:textId="77777777" w:rsidTr="001A25AF">
        <w:tc>
          <w:tcPr>
            <w:tcW w:w="8296" w:type="dxa"/>
          </w:tcPr>
          <w:p w14:paraId="008BA02E" w14:textId="77777777" w:rsidR="001A25AF" w:rsidRDefault="001A25AF" w:rsidP="001A25AF">
            <w:pPr>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Pr="001A25AF">
              <w:rPr>
                <w:rFonts w:ascii="Times New Roman" w:eastAsia="新細明體" w:hAnsi="Times New Roman" w:cs="Times New Roman" w:hint="eastAsia"/>
                <w:lang w:eastAsia="zh-HK"/>
              </w:rPr>
              <w:t>公民權利和政治權利國際公約</w:t>
            </w:r>
            <w:r>
              <w:rPr>
                <w:rFonts w:ascii="Times New Roman" w:eastAsia="新細明體" w:hAnsi="Times New Roman" w:cs="Times New Roman" w:hint="eastAsia"/>
                <w:lang w:eastAsia="zh-HK"/>
              </w:rPr>
              <w:t>》</w:t>
            </w:r>
          </w:p>
          <w:p w14:paraId="078CB39F" w14:textId="77777777" w:rsidR="001A25AF" w:rsidRDefault="001A25AF" w:rsidP="001A25AF">
            <w:pPr>
              <w:rPr>
                <w:rFonts w:ascii="Times New Roman" w:eastAsia="新細明體" w:hAnsi="Times New Roman" w:cs="Times New Roman"/>
                <w:lang w:eastAsia="zh-HK"/>
              </w:rPr>
            </w:pPr>
          </w:p>
          <w:p w14:paraId="3BD38300" w14:textId="77777777" w:rsidR="009F1B78" w:rsidRDefault="009F1B78" w:rsidP="001A25AF">
            <w:pPr>
              <w:rPr>
                <w:rFonts w:ascii="Times New Roman" w:eastAsia="新細明體" w:hAnsi="Times New Roman" w:cs="Times New Roman"/>
                <w:lang w:eastAsia="zh-HK"/>
              </w:rPr>
            </w:pPr>
            <w:r>
              <w:rPr>
                <w:rFonts w:ascii="Times New Roman" w:eastAsia="新細明體" w:hAnsi="Times New Roman" w:cs="Times New Roman" w:hint="eastAsia"/>
                <w:lang w:eastAsia="zh-HK"/>
              </w:rPr>
              <w:t>第十八條</w:t>
            </w:r>
          </w:p>
          <w:p w14:paraId="3C556ABC" w14:textId="77777777" w:rsidR="009F1B78" w:rsidRDefault="009F1B78" w:rsidP="001A25AF">
            <w:pPr>
              <w:rPr>
                <w:rFonts w:ascii="Times New Roman" w:eastAsia="新細明體" w:hAnsi="Times New Roman" w:cs="Times New Roman"/>
                <w:lang w:eastAsia="zh-HK"/>
              </w:rPr>
            </w:pPr>
          </w:p>
          <w:p w14:paraId="33EC7448" w14:textId="77777777" w:rsidR="00013067" w:rsidRDefault="001A25AF" w:rsidP="00013067">
            <w:pPr>
              <w:tabs>
                <w:tab w:val="left" w:pos="600"/>
              </w:tabs>
              <w:ind w:left="600" w:hangingChars="250" w:hanging="600"/>
              <w:rPr>
                <w:rFonts w:ascii="Times New Roman" w:eastAsia="新細明體" w:hAnsi="Times New Roman" w:cs="Times New Roman"/>
              </w:rPr>
            </w:pPr>
            <w:r w:rsidRPr="001A25AF">
              <w:rPr>
                <w:rFonts w:ascii="Times New Roman" w:eastAsia="新細明體" w:hAnsi="Times New Roman" w:cs="Times New Roman" w:hint="eastAsia"/>
              </w:rPr>
              <w:t>一、</w:t>
            </w:r>
            <w:r>
              <w:rPr>
                <w:rFonts w:ascii="Times New Roman" w:eastAsia="新細明體" w:hAnsi="Times New Roman" w:cs="Times New Roman"/>
              </w:rPr>
              <w:tab/>
            </w:r>
            <w:r w:rsidR="00013067" w:rsidRPr="00013067">
              <w:rPr>
                <w:rFonts w:ascii="Times New Roman" w:eastAsia="新細明體" w:hAnsi="Times New Roman" w:cs="Times New Roman" w:hint="eastAsia"/>
              </w:rPr>
              <w:t>人人有思想、信念及宗教之自由。此種權利包括保有或</w:t>
            </w:r>
            <w:proofErr w:type="gramStart"/>
            <w:r w:rsidR="00013067" w:rsidRPr="00013067">
              <w:rPr>
                <w:rFonts w:ascii="Times New Roman" w:eastAsia="新細明體" w:hAnsi="Times New Roman" w:cs="Times New Roman" w:hint="eastAsia"/>
              </w:rPr>
              <w:t>採</w:t>
            </w:r>
            <w:proofErr w:type="gramEnd"/>
            <w:r w:rsidR="00013067" w:rsidRPr="00013067">
              <w:rPr>
                <w:rFonts w:ascii="Times New Roman" w:eastAsia="新細明體" w:hAnsi="Times New Roman" w:cs="Times New Roman" w:hint="eastAsia"/>
              </w:rPr>
              <w:t>奉自擇之宗教或信仰之自由，及單獨或集體、公開或私自以禮拜、戒律、躬行及講授表示其宗教或信仰之自由。</w:t>
            </w:r>
          </w:p>
          <w:p w14:paraId="1135BAA9" w14:textId="77777777" w:rsidR="00013067" w:rsidRDefault="00013067" w:rsidP="00013067">
            <w:pPr>
              <w:tabs>
                <w:tab w:val="left" w:pos="600"/>
              </w:tabs>
              <w:ind w:left="600" w:hangingChars="250" w:hanging="600"/>
              <w:rPr>
                <w:rFonts w:ascii="Times New Roman" w:eastAsia="新細明體" w:hAnsi="Times New Roman" w:cs="Times New Roman"/>
              </w:rPr>
            </w:pPr>
          </w:p>
          <w:p w14:paraId="5546AA54" w14:textId="77777777" w:rsidR="00013067" w:rsidRPr="00013067" w:rsidRDefault="00013067" w:rsidP="00013067">
            <w:pPr>
              <w:tabs>
                <w:tab w:val="left" w:pos="600"/>
              </w:tabs>
              <w:ind w:left="600" w:hangingChars="250" w:hanging="600"/>
              <w:rPr>
                <w:rFonts w:ascii="Times New Roman" w:eastAsia="新細明體" w:hAnsi="Times New Roman" w:cs="Times New Roman"/>
              </w:rPr>
            </w:pPr>
            <w:r>
              <w:rPr>
                <w:rFonts w:ascii="Times New Roman" w:eastAsia="新細明體" w:hAnsi="Times New Roman" w:cs="Times New Roman" w:hint="eastAsia"/>
                <w:lang w:eastAsia="zh-HK"/>
              </w:rPr>
              <w:t>二</w:t>
            </w:r>
            <w:r w:rsidRPr="00013067">
              <w:rPr>
                <w:rFonts w:ascii="Times New Roman" w:eastAsia="新細明體" w:hAnsi="Times New Roman" w:cs="Times New Roman" w:hint="eastAsia"/>
              </w:rPr>
              <w:t>、</w:t>
            </w:r>
            <w:r w:rsidRPr="00013067">
              <w:rPr>
                <w:rFonts w:ascii="Times New Roman" w:eastAsia="新細明體" w:hAnsi="Times New Roman" w:cs="Times New Roman" w:hint="eastAsia"/>
              </w:rPr>
              <w:tab/>
            </w:r>
            <w:r w:rsidRPr="00013067">
              <w:rPr>
                <w:rFonts w:ascii="Times New Roman" w:eastAsia="新細明體" w:hAnsi="Times New Roman" w:cs="Times New Roman" w:hint="eastAsia"/>
              </w:rPr>
              <w:t>任何人所享保有或</w:t>
            </w:r>
            <w:proofErr w:type="gramStart"/>
            <w:r w:rsidRPr="00013067">
              <w:rPr>
                <w:rFonts w:ascii="Times New Roman" w:eastAsia="新細明體" w:hAnsi="Times New Roman" w:cs="Times New Roman" w:hint="eastAsia"/>
              </w:rPr>
              <w:t>採</w:t>
            </w:r>
            <w:proofErr w:type="gramEnd"/>
            <w:r w:rsidRPr="00013067">
              <w:rPr>
                <w:rFonts w:ascii="Times New Roman" w:eastAsia="新細明體" w:hAnsi="Times New Roman" w:cs="Times New Roman" w:hint="eastAsia"/>
              </w:rPr>
              <w:t>奉自擇之宗教或信仰之自由，不得以脅迫侵害之。</w:t>
            </w:r>
          </w:p>
          <w:p w14:paraId="1301368E" w14:textId="77777777" w:rsidR="00013067" w:rsidRDefault="00013067" w:rsidP="00013067">
            <w:pPr>
              <w:tabs>
                <w:tab w:val="left" w:pos="600"/>
              </w:tabs>
              <w:ind w:left="600" w:hangingChars="250" w:hanging="600"/>
              <w:rPr>
                <w:rFonts w:ascii="Times New Roman" w:eastAsia="新細明體" w:hAnsi="Times New Roman" w:cs="Times New Roman"/>
              </w:rPr>
            </w:pPr>
            <w:r w:rsidRPr="00013067">
              <w:rPr>
                <w:rFonts w:ascii="Times New Roman" w:eastAsia="新細明體" w:hAnsi="Times New Roman" w:cs="Times New Roman" w:hint="eastAsia"/>
              </w:rPr>
              <w:tab/>
            </w:r>
          </w:p>
          <w:p w14:paraId="3096977D" w14:textId="77777777" w:rsidR="00013067" w:rsidRPr="00013067" w:rsidRDefault="00013067" w:rsidP="00013067">
            <w:pPr>
              <w:tabs>
                <w:tab w:val="left" w:pos="600"/>
              </w:tabs>
              <w:ind w:left="600" w:hangingChars="250" w:hanging="600"/>
              <w:rPr>
                <w:rFonts w:ascii="Times New Roman" w:eastAsia="新細明體" w:hAnsi="Times New Roman" w:cs="Times New Roman"/>
              </w:rPr>
            </w:pPr>
            <w:r w:rsidRPr="00013067">
              <w:rPr>
                <w:rFonts w:ascii="Times New Roman" w:eastAsia="新細明體" w:hAnsi="Times New Roman" w:cs="Times New Roman" w:hint="eastAsia"/>
              </w:rPr>
              <w:t>三、</w:t>
            </w:r>
            <w:r w:rsidRPr="00013067">
              <w:rPr>
                <w:rFonts w:ascii="Times New Roman" w:eastAsia="新細明體" w:hAnsi="Times New Roman" w:cs="Times New Roman" w:hint="eastAsia"/>
              </w:rPr>
              <w:tab/>
            </w:r>
            <w:r w:rsidRPr="00013067">
              <w:rPr>
                <w:rFonts w:ascii="Times New Roman" w:eastAsia="新細明體" w:hAnsi="Times New Roman" w:cs="Times New Roman" w:hint="eastAsia"/>
              </w:rPr>
              <w:t>人人表示其宗教或信仰之自由，非依法律，不受限制，此項限制以保障公共安全、秩序、</w:t>
            </w:r>
            <w:r>
              <w:rPr>
                <w:rFonts w:ascii="Times New Roman" w:eastAsia="新細明體" w:hAnsi="Times New Roman" w:cs="Times New Roman" w:hint="eastAsia"/>
                <w:lang w:eastAsia="zh-HK"/>
              </w:rPr>
              <w:t>衞</w:t>
            </w:r>
            <w:r w:rsidRPr="00013067">
              <w:rPr>
                <w:rFonts w:ascii="Times New Roman" w:eastAsia="新細明體" w:hAnsi="Times New Roman" w:cs="Times New Roman" w:hint="eastAsia"/>
              </w:rPr>
              <w:t>生或風化或他人之基本權利自由所必要者為限。</w:t>
            </w:r>
          </w:p>
          <w:p w14:paraId="1C3E6F34" w14:textId="77777777" w:rsidR="00013067" w:rsidRDefault="00013067" w:rsidP="00013067">
            <w:pPr>
              <w:tabs>
                <w:tab w:val="left" w:pos="600"/>
              </w:tabs>
              <w:ind w:left="600" w:hangingChars="250" w:hanging="600"/>
              <w:rPr>
                <w:rFonts w:ascii="Times New Roman" w:eastAsia="新細明體" w:hAnsi="Times New Roman" w:cs="Times New Roman"/>
              </w:rPr>
            </w:pPr>
            <w:r w:rsidRPr="00013067">
              <w:rPr>
                <w:rFonts w:ascii="Times New Roman" w:eastAsia="新細明體" w:hAnsi="Times New Roman" w:cs="Times New Roman" w:hint="eastAsia"/>
              </w:rPr>
              <w:tab/>
            </w:r>
          </w:p>
          <w:p w14:paraId="223CDABC" w14:textId="77777777" w:rsidR="001A25AF" w:rsidRDefault="00013067" w:rsidP="00013067">
            <w:pPr>
              <w:tabs>
                <w:tab w:val="left" w:pos="600"/>
              </w:tabs>
              <w:ind w:left="600" w:hangingChars="250" w:hanging="600"/>
              <w:rPr>
                <w:rFonts w:ascii="Times New Roman" w:eastAsia="新細明體" w:hAnsi="Times New Roman" w:cs="Times New Roman"/>
              </w:rPr>
            </w:pPr>
            <w:r w:rsidRPr="00013067">
              <w:rPr>
                <w:rFonts w:ascii="Times New Roman" w:eastAsia="新細明體" w:hAnsi="Times New Roman" w:cs="Times New Roman" w:hint="eastAsia"/>
              </w:rPr>
              <w:t>四、</w:t>
            </w:r>
            <w:r w:rsidRPr="00013067">
              <w:rPr>
                <w:rFonts w:ascii="Times New Roman" w:eastAsia="新細明體" w:hAnsi="Times New Roman" w:cs="Times New Roman" w:hint="eastAsia"/>
              </w:rPr>
              <w:tab/>
            </w:r>
            <w:r w:rsidRPr="00013067">
              <w:rPr>
                <w:rFonts w:ascii="Times New Roman" w:eastAsia="新細明體" w:hAnsi="Times New Roman" w:cs="Times New Roman" w:hint="eastAsia"/>
              </w:rPr>
              <w:t>本公約</w:t>
            </w:r>
            <w:proofErr w:type="gramStart"/>
            <w:r w:rsidRPr="00013067">
              <w:rPr>
                <w:rFonts w:ascii="Times New Roman" w:eastAsia="新細明體" w:hAnsi="Times New Roman" w:cs="Times New Roman" w:hint="eastAsia"/>
              </w:rPr>
              <w:t>締約國承允尊重</w:t>
            </w:r>
            <w:proofErr w:type="gramEnd"/>
            <w:r w:rsidRPr="00013067">
              <w:rPr>
                <w:rFonts w:ascii="Times New Roman" w:eastAsia="新細明體" w:hAnsi="Times New Roman" w:cs="Times New Roman" w:hint="eastAsia"/>
              </w:rPr>
              <w:t>父母或法定監護人確保子女接受符合其本人信仰之宗教及道德教育之自由。</w:t>
            </w:r>
          </w:p>
          <w:p w14:paraId="13A024A8" w14:textId="77777777" w:rsidR="00013067" w:rsidRDefault="00013067" w:rsidP="00013067">
            <w:pPr>
              <w:tabs>
                <w:tab w:val="left" w:pos="600"/>
              </w:tabs>
              <w:ind w:left="600" w:hangingChars="250" w:hanging="600"/>
              <w:rPr>
                <w:rFonts w:ascii="Times New Roman" w:eastAsia="新細明體" w:hAnsi="Times New Roman" w:cs="Times New Roman"/>
                <w:lang w:eastAsia="zh-HK"/>
              </w:rPr>
            </w:pPr>
          </w:p>
          <w:p w14:paraId="01AB0A04" w14:textId="77777777" w:rsidR="009F1B78" w:rsidRPr="009F1B78" w:rsidRDefault="009F1B78" w:rsidP="009F1B78">
            <w:pPr>
              <w:tabs>
                <w:tab w:val="left" w:pos="600"/>
              </w:tabs>
              <w:ind w:left="600" w:hangingChars="250" w:hanging="600"/>
              <w:rPr>
                <w:rFonts w:ascii="Times New Roman" w:eastAsia="新細明體" w:hAnsi="Times New Roman" w:cs="Times New Roman"/>
                <w:lang w:eastAsia="zh-HK"/>
              </w:rPr>
            </w:pPr>
            <w:r w:rsidRPr="009F1B78">
              <w:rPr>
                <w:rFonts w:ascii="Times New Roman" w:eastAsia="新細明體" w:hAnsi="Times New Roman" w:cs="Times New Roman" w:hint="eastAsia"/>
                <w:lang w:eastAsia="zh-HK"/>
              </w:rPr>
              <w:t>第二十七條</w:t>
            </w:r>
          </w:p>
          <w:p w14:paraId="19ABEBC9" w14:textId="77777777" w:rsidR="009F1B78" w:rsidRPr="009F1B78" w:rsidRDefault="009F1B78" w:rsidP="009F1B78">
            <w:pPr>
              <w:tabs>
                <w:tab w:val="left" w:pos="600"/>
              </w:tabs>
              <w:ind w:left="600" w:hangingChars="250" w:hanging="600"/>
              <w:rPr>
                <w:rFonts w:ascii="Times New Roman" w:eastAsia="新細明體" w:hAnsi="Times New Roman" w:cs="Times New Roman"/>
                <w:lang w:eastAsia="zh-HK"/>
              </w:rPr>
            </w:pPr>
          </w:p>
          <w:p w14:paraId="73813790" w14:textId="77777777" w:rsidR="009F1B78" w:rsidRPr="009F1B78" w:rsidRDefault="009F1B78" w:rsidP="009F1B78">
            <w:pPr>
              <w:tabs>
                <w:tab w:val="left" w:pos="600"/>
              </w:tabs>
              <w:ind w:leftChars="-250" w:hangingChars="250" w:hanging="600"/>
              <w:rPr>
                <w:rFonts w:ascii="Times New Roman" w:eastAsia="新細明體" w:hAnsi="Times New Roman" w:cs="Times New Roman"/>
                <w:lang w:eastAsia="zh-HK"/>
              </w:rPr>
            </w:pPr>
            <w:r w:rsidRPr="009F1B78">
              <w:rPr>
                <w:rFonts w:ascii="Times New Roman" w:eastAsia="新細明體" w:hAnsi="Times New Roman" w:cs="Times New Roman" w:hint="eastAsia"/>
                <w:lang w:eastAsia="zh-HK"/>
              </w:rPr>
              <w:tab/>
            </w:r>
            <w:r w:rsidRPr="009F1B78">
              <w:rPr>
                <w:rFonts w:ascii="Times New Roman" w:eastAsia="新細明體" w:hAnsi="Times New Roman" w:cs="Times New Roman" w:hint="eastAsia"/>
                <w:lang w:eastAsia="zh-HK"/>
              </w:rPr>
              <w:t>凡有種族、宗教或語言少數團體之國家，屬於此類少數團體之人，與團體中其他分子共同享受其固有文化、信奉躬行其固有宗教或使用其固有語言之權利，不得剝奪之。</w:t>
            </w:r>
          </w:p>
          <w:p w14:paraId="3F3D9356" w14:textId="77777777" w:rsidR="009F1B78" w:rsidRDefault="009F1B78" w:rsidP="00013067">
            <w:pPr>
              <w:tabs>
                <w:tab w:val="left" w:pos="600"/>
              </w:tabs>
              <w:ind w:left="600" w:hangingChars="250" w:hanging="600"/>
              <w:rPr>
                <w:rFonts w:ascii="Times New Roman" w:eastAsia="新細明體" w:hAnsi="Times New Roman" w:cs="Times New Roman"/>
                <w:lang w:eastAsia="zh-HK"/>
              </w:rPr>
            </w:pPr>
          </w:p>
          <w:p w14:paraId="384A262E" w14:textId="77777777" w:rsidR="00E03265" w:rsidRDefault="00CE4250" w:rsidP="00CE4250">
            <w:pPr>
              <w:tabs>
                <w:tab w:val="left" w:pos="600"/>
              </w:tabs>
              <w:ind w:left="550" w:hangingChars="250" w:hanging="550"/>
              <w:rPr>
                <w:rFonts w:ascii="Times New Roman" w:eastAsia="新細明體" w:hAnsi="Times New Roman" w:cs="Times New Roman"/>
                <w:lang w:eastAsia="zh-HK"/>
              </w:rPr>
            </w:pPr>
            <w:r w:rsidRPr="00CE4250">
              <w:rPr>
                <w:rFonts w:ascii="Times New Roman" w:eastAsia="新細明體" w:hAnsi="Times New Roman" w:cs="Times New Roman" w:hint="eastAsia"/>
                <w:sz w:val="22"/>
              </w:rPr>
              <w:t>資料來源：</w:t>
            </w:r>
            <w:r w:rsidR="00E03265" w:rsidRPr="00402D02">
              <w:rPr>
                <w:rFonts w:ascii="Times New Roman" w:eastAsia="新細明體" w:hAnsi="Times New Roman" w:cs="Times New Roman" w:hint="eastAsia"/>
                <w:kern w:val="0"/>
                <w:sz w:val="22"/>
                <w:lang w:eastAsia="zh-HK"/>
              </w:rPr>
              <w:t>香港特別行政區政府政制及內地事務局網頁</w:t>
            </w:r>
            <w:r w:rsidR="00E03265" w:rsidRPr="00402D02">
              <w:rPr>
                <w:rFonts w:ascii="Times New Roman" w:eastAsia="新細明體" w:hAnsi="Times New Roman" w:cs="Times New Roman" w:hint="eastAsia"/>
                <w:kern w:val="0"/>
                <w:sz w:val="22"/>
              </w:rPr>
              <w:t>。</w:t>
            </w:r>
          </w:p>
        </w:tc>
      </w:tr>
    </w:tbl>
    <w:p w14:paraId="290CF74D" w14:textId="77777777" w:rsidR="001A25AF" w:rsidRPr="001A25AF" w:rsidRDefault="001A25AF" w:rsidP="001A25AF">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F1B78" w14:paraId="4D436B2D" w14:textId="77777777" w:rsidTr="009F1B78">
        <w:tc>
          <w:tcPr>
            <w:tcW w:w="8296" w:type="dxa"/>
          </w:tcPr>
          <w:p w14:paraId="71781DAF" w14:textId="77777777" w:rsidR="009F1B78" w:rsidRPr="003D0F35" w:rsidRDefault="009F1B78" w:rsidP="001A25AF">
            <w:pPr>
              <w:rPr>
                <w:rFonts w:ascii="Times New Roman" w:eastAsia="新細明體" w:hAnsi="Times New Roman" w:cs="Times New Roman"/>
                <w:lang w:eastAsia="zh-HK"/>
              </w:rPr>
            </w:pPr>
            <w:r w:rsidRPr="003D0F35">
              <w:rPr>
                <w:rFonts w:ascii="Times New Roman" w:eastAsia="新細明體" w:hAnsi="Times New Roman" w:cs="Times New Roman"/>
                <w:lang w:eastAsia="zh-HK"/>
              </w:rPr>
              <w:t>中華人民共和國香港特別行政區參照《公民權利和政治權利國際公約》提交的第三次報告</w:t>
            </w:r>
            <w:r w:rsidR="003D0F35" w:rsidRPr="003D0F35">
              <w:rPr>
                <w:rFonts w:ascii="Times New Roman" w:eastAsia="新細明體" w:hAnsi="Times New Roman" w:cs="Times New Roman"/>
                <w:lang w:eastAsia="zh-HK"/>
              </w:rPr>
              <w:t>（</w:t>
            </w:r>
            <w:r w:rsidR="003D0F35" w:rsidRPr="003D0F35">
              <w:rPr>
                <w:rFonts w:ascii="Times New Roman" w:eastAsia="新細明體" w:hAnsi="Times New Roman" w:cs="Times New Roman"/>
                <w:lang w:eastAsia="zh-HK"/>
              </w:rPr>
              <w:t>201</w:t>
            </w:r>
            <w:r w:rsidR="003D0F35" w:rsidRPr="003D0F35">
              <w:rPr>
                <w:rFonts w:ascii="Times New Roman" w:eastAsia="新細明體" w:hAnsi="Times New Roman" w:cs="Times New Roman"/>
              </w:rPr>
              <w:t>1</w:t>
            </w:r>
            <w:r w:rsidR="003D0F35" w:rsidRPr="003D0F35">
              <w:rPr>
                <w:rFonts w:ascii="Times New Roman" w:eastAsia="新細明體" w:hAnsi="Times New Roman" w:cs="Times New Roman"/>
                <w:lang w:eastAsia="zh-HK"/>
              </w:rPr>
              <w:t>）</w:t>
            </w:r>
          </w:p>
          <w:p w14:paraId="2817C52D" w14:textId="77777777" w:rsidR="009F1B78" w:rsidRPr="003D0F35" w:rsidRDefault="009F1B78" w:rsidP="001A25AF">
            <w:pPr>
              <w:rPr>
                <w:rFonts w:ascii="Times New Roman" w:eastAsia="新細明體" w:hAnsi="Times New Roman" w:cs="Times New Roman"/>
                <w:lang w:eastAsia="zh-HK"/>
              </w:rPr>
            </w:pPr>
          </w:p>
          <w:p w14:paraId="32F419E7" w14:textId="77777777" w:rsidR="003D0F35" w:rsidRPr="003D0F35" w:rsidRDefault="003D0F35" w:rsidP="003D0F35">
            <w:pPr>
              <w:tabs>
                <w:tab w:val="left" w:pos="599"/>
              </w:tabs>
              <w:ind w:left="598" w:hangingChars="249" w:hanging="598"/>
              <w:rPr>
                <w:rFonts w:ascii="Times New Roman" w:hAnsi="Times New Roman" w:cs="Times New Roman"/>
              </w:rPr>
            </w:pPr>
            <w:r w:rsidRPr="003D0F35">
              <w:rPr>
                <w:rFonts w:ascii="Times New Roman" w:hAnsi="Times New Roman" w:cs="Times New Roman"/>
              </w:rPr>
              <w:t xml:space="preserve">18.1 </w:t>
            </w:r>
            <w:r w:rsidRPr="00C82E07">
              <w:rPr>
                <w:rFonts w:asciiTheme="minorEastAsia" w:hAnsiTheme="minorEastAsia" w:cs="Times New Roman"/>
              </w:rPr>
              <w:tab/>
              <w:t>…</w:t>
            </w:r>
            <w:proofErr w:type="gramStart"/>
            <w:r w:rsidRPr="00C82E07">
              <w:rPr>
                <w:rFonts w:asciiTheme="minorEastAsia" w:hAnsiTheme="minorEastAsia" w:cs="Times New Roman"/>
              </w:rPr>
              <w:t>…</w:t>
            </w:r>
            <w:proofErr w:type="gramEnd"/>
            <w:r w:rsidRPr="003D0F35">
              <w:rPr>
                <w:rFonts w:ascii="Times New Roman" w:hAnsi="Times New Roman" w:cs="Times New Roman"/>
              </w:rPr>
              <w:t>宗教信仰自由繼續是香港居民享有的基本權利之</w:t>
            </w:r>
            <w:proofErr w:type="gramStart"/>
            <w:r w:rsidRPr="003D0F35">
              <w:rPr>
                <w:rFonts w:ascii="Times New Roman" w:hAnsi="Times New Roman" w:cs="Times New Roman"/>
              </w:rPr>
              <w:t>一</w:t>
            </w:r>
            <w:proofErr w:type="gramEnd"/>
            <w:r w:rsidRPr="003D0F35">
              <w:rPr>
                <w:rFonts w:ascii="Times New Roman" w:hAnsi="Times New Roman" w:cs="Times New Roman"/>
              </w:rPr>
              <w:t>。在合乎香港法例的框架下，宗教團體擁有舉行任何宗教活動的權利。香港特區政府一直根據《基本法》和相關法例，致力保障香港的宗教自由。</w:t>
            </w:r>
          </w:p>
          <w:p w14:paraId="5992827E" w14:textId="77777777" w:rsidR="003D0F35" w:rsidRPr="003D0F35" w:rsidRDefault="003D0F35" w:rsidP="003D0F35">
            <w:pPr>
              <w:tabs>
                <w:tab w:val="left" w:pos="599"/>
              </w:tabs>
              <w:ind w:left="598" w:hangingChars="249" w:hanging="598"/>
              <w:rPr>
                <w:rFonts w:ascii="Times New Roman" w:hAnsi="Times New Roman" w:cs="Times New Roman"/>
              </w:rPr>
            </w:pPr>
          </w:p>
          <w:p w14:paraId="64A4F1DD" w14:textId="77777777" w:rsidR="003D0F35" w:rsidRPr="003D0F35" w:rsidRDefault="003D0F35" w:rsidP="003D0F35">
            <w:pPr>
              <w:tabs>
                <w:tab w:val="left" w:pos="599"/>
              </w:tabs>
              <w:ind w:left="598" w:hangingChars="249" w:hanging="598"/>
              <w:jc w:val="both"/>
              <w:rPr>
                <w:rFonts w:ascii="Times New Roman" w:hAnsi="Times New Roman" w:cs="Times New Roman"/>
              </w:rPr>
            </w:pPr>
            <w:r w:rsidRPr="003D0F35">
              <w:rPr>
                <w:rFonts w:ascii="Times New Roman" w:hAnsi="Times New Roman" w:cs="Times New Roman"/>
              </w:rPr>
              <w:t xml:space="preserve">18.2 </w:t>
            </w:r>
            <w:r w:rsidRPr="003D0F35">
              <w:rPr>
                <w:rFonts w:ascii="Times New Roman" w:hAnsi="Times New Roman" w:cs="Times New Roman"/>
              </w:rPr>
              <w:tab/>
            </w:r>
            <w:r w:rsidRPr="003D0F35">
              <w:rPr>
                <w:rFonts w:ascii="Times New Roman" w:hAnsi="Times New Roman" w:cs="Times New Roman"/>
              </w:rPr>
              <w:t>香港並存著不同的宗教，如佛教、道教、孔教、天主教、基督教、回教、印度教、錫克教和猶太教，均擁有不少信眾。在香港很多主要宗教團體除了弘揚教義之外，還興辦學校、及提供</w:t>
            </w:r>
            <w:r w:rsidRPr="003D0F35">
              <w:rPr>
                <w:rFonts w:ascii="Times New Roman" w:hAnsi="Times New Roman" w:cs="Times New Roman"/>
              </w:rPr>
              <w:t xml:space="preserve"> </w:t>
            </w:r>
            <w:r w:rsidRPr="003D0F35">
              <w:rPr>
                <w:rFonts w:ascii="Times New Roman" w:hAnsi="Times New Roman" w:cs="Times New Roman"/>
              </w:rPr>
              <w:t>衞生、福利及其他社會服務和</w:t>
            </w:r>
            <w:r w:rsidRPr="003D0F35">
              <w:rPr>
                <w:rFonts w:ascii="Times New Roman" w:hAnsi="Times New Roman" w:cs="Times New Roman"/>
              </w:rPr>
              <w:lastRenderedPageBreak/>
              <w:t>設施。</w:t>
            </w:r>
          </w:p>
          <w:p w14:paraId="26DFA02D" w14:textId="77777777" w:rsidR="003D0F35" w:rsidRPr="003D0F35" w:rsidRDefault="003D0F35" w:rsidP="003D0F35">
            <w:pPr>
              <w:tabs>
                <w:tab w:val="left" w:pos="599"/>
              </w:tabs>
              <w:ind w:left="598" w:hangingChars="249" w:hanging="598"/>
              <w:jc w:val="both"/>
              <w:rPr>
                <w:rFonts w:ascii="Times New Roman" w:hAnsi="Times New Roman" w:cs="Times New Roman"/>
              </w:rPr>
            </w:pPr>
          </w:p>
          <w:p w14:paraId="6C109F9C" w14:textId="77777777" w:rsidR="003D0F35" w:rsidRPr="00C82E07" w:rsidRDefault="003D0F35" w:rsidP="003D0F35">
            <w:pPr>
              <w:tabs>
                <w:tab w:val="left" w:pos="599"/>
              </w:tabs>
              <w:ind w:left="598" w:hangingChars="249" w:hanging="598"/>
              <w:jc w:val="both"/>
              <w:rPr>
                <w:rFonts w:asciiTheme="minorEastAsia" w:hAnsiTheme="minorEastAsia" w:cs="Times New Roman"/>
              </w:rPr>
            </w:pPr>
            <w:r w:rsidRPr="00C82E07">
              <w:rPr>
                <w:rFonts w:asciiTheme="minorEastAsia" w:hAnsiTheme="minorEastAsia" w:cs="Times New Roman"/>
              </w:rPr>
              <w:t>……</w:t>
            </w:r>
          </w:p>
          <w:p w14:paraId="54C80587" w14:textId="77777777" w:rsidR="003D0F35" w:rsidRPr="003D0F35" w:rsidRDefault="003D0F35" w:rsidP="003D0F35">
            <w:pPr>
              <w:tabs>
                <w:tab w:val="left" w:pos="599"/>
              </w:tabs>
              <w:ind w:left="598" w:hangingChars="249" w:hanging="598"/>
              <w:jc w:val="both"/>
              <w:rPr>
                <w:rFonts w:ascii="Times New Roman" w:hAnsi="Times New Roman" w:cs="Times New Roman"/>
              </w:rPr>
            </w:pPr>
          </w:p>
          <w:p w14:paraId="1888EE94" w14:textId="77777777" w:rsidR="003D0F35" w:rsidRDefault="003D0F35" w:rsidP="003D0F35">
            <w:pPr>
              <w:tabs>
                <w:tab w:val="left" w:pos="599"/>
              </w:tabs>
              <w:ind w:left="598" w:hangingChars="249" w:hanging="598"/>
              <w:jc w:val="both"/>
              <w:rPr>
                <w:rFonts w:ascii="Times New Roman" w:hAnsi="Times New Roman" w:cs="Times New Roman"/>
              </w:rPr>
            </w:pPr>
            <w:r w:rsidRPr="003D0F35">
              <w:rPr>
                <w:rFonts w:ascii="Times New Roman" w:hAnsi="Times New Roman" w:cs="Times New Roman"/>
              </w:rPr>
              <w:t xml:space="preserve">18.4 </w:t>
            </w:r>
            <w:r w:rsidRPr="003D0F35">
              <w:rPr>
                <w:rFonts w:ascii="Times New Roman" w:hAnsi="Times New Roman" w:cs="Times New Roman"/>
              </w:rPr>
              <w:tab/>
            </w:r>
            <w:r w:rsidRPr="003D0F35">
              <w:rPr>
                <w:rFonts w:ascii="Times New Roman" w:hAnsi="Times New Roman" w:cs="Times New Roman"/>
              </w:rPr>
              <w:t>宗教信仰自由除了受《基本法》第三十二條保障外，第一百三十七條同時訂明，</w:t>
            </w:r>
            <w:r>
              <w:rPr>
                <w:rFonts w:ascii="Times New Roman" w:hAnsi="Times New Roman" w:cs="Times New Roman"/>
              </w:rPr>
              <w:t>“</w:t>
            </w:r>
            <w:r w:rsidRPr="003D0F35">
              <w:rPr>
                <w:rFonts w:ascii="Times New Roman" w:hAnsi="Times New Roman" w:cs="Times New Roman"/>
              </w:rPr>
              <w:t>宗教組織所辦的學校可繼續提供宗教教</w:t>
            </w:r>
            <w:r>
              <w:rPr>
                <w:rFonts w:ascii="Times New Roman" w:hAnsi="Times New Roman" w:cs="Times New Roman"/>
              </w:rPr>
              <w:t>育，包括開設宗教課程</w:t>
            </w:r>
            <w:r>
              <w:rPr>
                <w:rFonts w:ascii="Times New Roman" w:hAnsi="Times New Roman" w:cs="Times New Roman"/>
              </w:rPr>
              <w:t>”</w:t>
            </w:r>
            <w:r w:rsidRPr="003D0F35">
              <w:rPr>
                <w:rFonts w:ascii="Times New Roman" w:hAnsi="Times New Roman" w:cs="Times New Roman"/>
              </w:rPr>
              <w:t>。第一百四十一條訂明，香港特區政府</w:t>
            </w:r>
            <w:r>
              <w:rPr>
                <w:rFonts w:ascii="Times New Roman" w:hAnsi="Times New Roman" w:cs="Times New Roman"/>
              </w:rPr>
              <w:t>“</w:t>
            </w:r>
            <w:r w:rsidRPr="003D0F35">
              <w:rPr>
                <w:rFonts w:ascii="Times New Roman" w:hAnsi="Times New Roman" w:cs="Times New Roman"/>
              </w:rPr>
              <w:t>不限制宗教信仰自由，不干預宗教組織的內部事務，不限制與香</w:t>
            </w:r>
            <w:r>
              <w:rPr>
                <w:rFonts w:ascii="Times New Roman" w:hAnsi="Times New Roman" w:cs="Times New Roman"/>
              </w:rPr>
              <w:t>港特別行政區法律沒有抵觸的宗教活動</w:t>
            </w:r>
            <w:r>
              <w:rPr>
                <w:rFonts w:ascii="Times New Roman" w:hAnsi="Times New Roman" w:cs="Times New Roman"/>
              </w:rPr>
              <w:t>”</w:t>
            </w:r>
            <w:r w:rsidRPr="003D0F35">
              <w:rPr>
                <w:rFonts w:ascii="Times New Roman" w:hAnsi="Times New Roman" w:cs="Times New Roman"/>
              </w:rPr>
              <w:t>。</w:t>
            </w:r>
          </w:p>
          <w:p w14:paraId="583551C5" w14:textId="77777777" w:rsidR="003D0F35" w:rsidRDefault="003D0F35" w:rsidP="003D0F35">
            <w:pPr>
              <w:tabs>
                <w:tab w:val="left" w:pos="599"/>
              </w:tabs>
              <w:ind w:left="598" w:hangingChars="249" w:hanging="598"/>
              <w:jc w:val="both"/>
              <w:rPr>
                <w:rFonts w:ascii="Times New Roman" w:hAnsi="Times New Roman" w:cs="Times New Roman"/>
              </w:rPr>
            </w:pPr>
          </w:p>
          <w:p w14:paraId="108EE0A4" w14:textId="77777777" w:rsidR="003D0F35" w:rsidRDefault="003D0F35" w:rsidP="003D0F35">
            <w:pPr>
              <w:tabs>
                <w:tab w:val="left" w:pos="599"/>
              </w:tabs>
              <w:ind w:left="598" w:hangingChars="249" w:hanging="598"/>
              <w:jc w:val="both"/>
              <w:rPr>
                <w:rFonts w:ascii="Times New Roman" w:hAnsi="Times New Roman" w:cs="Times New Roman"/>
              </w:rPr>
            </w:pPr>
            <w:r w:rsidRPr="003D0F35">
              <w:rPr>
                <w:rFonts w:ascii="Times New Roman" w:hAnsi="Times New Roman" w:cs="Times New Roman"/>
              </w:rPr>
              <w:t xml:space="preserve">18.5 </w:t>
            </w:r>
            <w:r>
              <w:rPr>
                <w:rFonts w:ascii="Times New Roman" w:hAnsi="Times New Roman" w:cs="Times New Roman"/>
              </w:rPr>
              <w:tab/>
            </w:r>
            <w:r w:rsidRPr="003D0F35">
              <w:rPr>
                <w:rFonts w:ascii="Times New Roman" w:hAnsi="Times New Roman" w:cs="Times New Roman"/>
              </w:rPr>
              <w:t>香港特區政府嚴格遵守《基本法》中保障宗教自由的條文。不論學校是否具宗教背景，其宗教教育資料都會廣泛公開，例如透過教育局出版的《學校概覽》，以便家長為子女選校前作參考。因此，家長可在知情的情況下選擇送子女入讀沒有宗教教育或提供特定宗教的教育的學校。學生亦可在家長同意下，放棄修讀宗教科。</w:t>
            </w:r>
            <w:proofErr w:type="gramStart"/>
            <w:r w:rsidRPr="003D0F35">
              <w:rPr>
                <w:rFonts w:ascii="Times New Roman" w:hAnsi="Times New Roman" w:cs="Times New Roman"/>
              </w:rPr>
              <w:t>反之，</w:t>
            </w:r>
            <w:proofErr w:type="gramEnd"/>
            <w:r w:rsidRPr="003D0F35">
              <w:rPr>
                <w:rFonts w:ascii="Times New Roman" w:hAnsi="Times New Roman" w:cs="Times New Roman"/>
              </w:rPr>
              <w:t>家長亦可要求學校在適當的情況下提供機會讓學生參與宗教禮儀或組織宗教性質的小組活動。</w:t>
            </w:r>
          </w:p>
          <w:p w14:paraId="544CA089" w14:textId="77777777" w:rsidR="003D0F35" w:rsidRDefault="003D0F35" w:rsidP="003D0F35">
            <w:pPr>
              <w:tabs>
                <w:tab w:val="left" w:pos="599"/>
              </w:tabs>
              <w:ind w:left="598" w:hangingChars="249" w:hanging="598"/>
              <w:jc w:val="both"/>
              <w:rPr>
                <w:rFonts w:ascii="Times New Roman" w:hAnsi="Times New Roman" w:cs="Times New Roman"/>
              </w:rPr>
            </w:pPr>
          </w:p>
          <w:p w14:paraId="1AB78103" w14:textId="77777777" w:rsidR="009F1B78" w:rsidRPr="00C82E07" w:rsidRDefault="003D0F35" w:rsidP="003D0F35">
            <w:pPr>
              <w:tabs>
                <w:tab w:val="left" w:pos="599"/>
              </w:tabs>
              <w:ind w:left="598" w:hangingChars="249" w:hanging="598"/>
              <w:jc w:val="both"/>
              <w:rPr>
                <w:rFonts w:asciiTheme="minorEastAsia" w:hAnsiTheme="minorEastAsia" w:cs="Times New Roman"/>
                <w:lang w:eastAsia="zh-HK"/>
              </w:rPr>
            </w:pPr>
            <w:r w:rsidRPr="00C82E07">
              <w:rPr>
                <w:rFonts w:asciiTheme="minorEastAsia" w:hAnsiTheme="minorEastAsia" w:cs="Times New Roman"/>
              </w:rPr>
              <w:t>……</w:t>
            </w:r>
          </w:p>
          <w:p w14:paraId="0CDD1062" w14:textId="77777777" w:rsidR="009F1B78" w:rsidRDefault="009F1B78" w:rsidP="001A25AF">
            <w:pPr>
              <w:rPr>
                <w:rFonts w:ascii="Times New Roman" w:eastAsia="新細明體" w:hAnsi="Times New Roman" w:cs="Times New Roman"/>
                <w:lang w:eastAsia="zh-HK"/>
              </w:rPr>
            </w:pPr>
          </w:p>
          <w:p w14:paraId="17CA2D3C" w14:textId="77777777" w:rsidR="003D0F35" w:rsidRDefault="003D0F35" w:rsidP="003D0F35">
            <w:pPr>
              <w:tabs>
                <w:tab w:val="left" w:pos="599"/>
              </w:tabs>
              <w:ind w:left="598" w:hangingChars="249" w:hanging="598"/>
              <w:jc w:val="both"/>
              <w:rPr>
                <w:rFonts w:ascii="Times New Roman" w:eastAsia="新細明體" w:hAnsi="Times New Roman" w:cs="Times New Roman"/>
                <w:lang w:eastAsia="zh-HK"/>
              </w:rPr>
            </w:pPr>
            <w:r w:rsidRPr="003D0F35">
              <w:rPr>
                <w:rFonts w:ascii="Times New Roman" w:eastAsia="新細明體" w:hAnsi="Times New Roman" w:cs="Times New Roman"/>
                <w:lang w:eastAsia="zh-HK"/>
              </w:rPr>
              <w:t xml:space="preserve">18.7 </w:t>
            </w:r>
            <w:r>
              <w:rPr>
                <w:rFonts w:ascii="Times New Roman" w:eastAsia="新細明體" w:hAnsi="Times New Roman" w:cs="Times New Roman"/>
                <w:lang w:eastAsia="zh-HK"/>
              </w:rPr>
              <w:tab/>
            </w:r>
            <w:r w:rsidRPr="003D0F35">
              <w:rPr>
                <w:rFonts w:ascii="Times New Roman" w:eastAsia="新細明體" w:hAnsi="Times New Roman" w:cs="Times New Roman" w:hint="eastAsia"/>
                <w:lang w:eastAsia="zh-HK"/>
              </w:rPr>
              <w:t>在現行</w:t>
            </w:r>
            <w:r w:rsidRPr="003D0F35">
              <w:rPr>
                <w:rFonts w:ascii="Times New Roman" w:hAnsi="Times New Roman" w:cs="Times New Roman" w:hint="eastAsia"/>
              </w:rPr>
              <w:t>課程</w:t>
            </w:r>
            <w:r w:rsidRPr="003D0F35">
              <w:rPr>
                <w:rFonts w:ascii="Times New Roman" w:eastAsia="新細明體" w:hAnsi="Times New Roman" w:cs="Times New Roman" w:hint="eastAsia"/>
                <w:lang w:eastAsia="zh-HK"/>
              </w:rPr>
              <w:t>下，教師和學生的思想和宗教信仰的自由不會受到侵犯。事實上，學校／辦學團體的宗教背景已刊載於學校概</w:t>
            </w:r>
            <w:proofErr w:type="gramStart"/>
            <w:r w:rsidRPr="003D0F35">
              <w:rPr>
                <w:rFonts w:ascii="Times New Roman" w:eastAsia="新細明體" w:hAnsi="Times New Roman" w:cs="Times New Roman" w:hint="eastAsia"/>
                <w:lang w:eastAsia="zh-HK"/>
              </w:rPr>
              <w:t>覽</w:t>
            </w:r>
            <w:proofErr w:type="gramEnd"/>
            <w:r w:rsidRPr="003D0F35">
              <w:rPr>
                <w:rFonts w:ascii="Times New Roman" w:eastAsia="新細明體" w:hAnsi="Times New Roman" w:cs="Times New Roman" w:hint="eastAsia"/>
                <w:lang w:eastAsia="zh-HK"/>
              </w:rPr>
              <w:t>上，教師、學生和家長在選擇學校前，已經有足夠的資料可供參考以便作出相關的決定。教育局的政策符合《基本法》第一百三十</w:t>
            </w:r>
            <w:r>
              <w:rPr>
                <w:rFonts w:ascii="Times New Roman" w:eastAsia="新細明體" w:hAnsi="Times New Roman" w:cs="Times New Roman" w:hint="eastAsia"/>
                <w:lang w:eastAsia="zh-HK"/>
              </w:rPr>
              <w:t>七條的規定：</w:t>
            </w:r>
            <w:r>
              <w:rPr>
                <w:rFonts w:ascii="Times New Roman" w:eastAsia="新細明體" w:hAnsi="Times New Roman" w:cs="Times New Roman"/>
              </w:rPr>
              <w:t>“</w:t>
            </w:r>
            <w:r w:rsidRPr="003D0F35">
              <w:rPr>
                <w:rFonts w:ascii="Times New Roman" w:eastAsia="新細明體" w:hAnsi="Times New Roman" w:cs="Times New Roman" w:hint="eastAsia"/>
                <w:lang w:eastAsia="zh-HK"/>
              </w:rPr>
              <w:t>各類院校均可保留其自主性並享有學術自由，可繼續從香港特別行政區以外招聘教職員和選用教材。宗教組織所辦的</w:t>
            </w:r>
            <w:r>
              <w:rPr>
                <w:rFonts w:ascii="Times New Roman" w:eastAsia="新細明體" w:hAnsi="Times New Roman" w:cs="Times New Roman" w:hint="eastAsia"/>
                <w:lang w:eastAsia="zh-HK"/>
              </w:rPr>
              <w:t>學校可繼續提供宗教教育，包括開設宗教課程</w:t>
            </w:r>
            <w:proofErr w:type="gramStart"/>
            <w:r>
              <w:rPr>
                <w:rFonts w:ascii="Times New Roman" w:eastAsia="新細明體" w:hAnsi="Times New Roman" w:cs="Times New Roman"/>
              </w:rPr>
              <w:t>”</w:t>
            </w:r>
            <w:proofErr w:type="gramEnd"/>
            <w:r w:rsidRPr="003D0F35">
              <w:rPr>
                <w:rFonts w:ascii="Times New Roman" w:eastAsia="新細明體" w:hAnsi="Times New Roman" w:cs="Times New Roman" w:hint="eastAsia"/>
                <w:lang w:eastAsia="zh-HK"/>
              </w:rPr>
              <w:t>。</w:t>
            </w:r>
          </w:p>
          <w:p w14:paraId="42362206" w14:textId="77777777" w:rsidR="003D0F35" w:rsidRDefault="003D0F35" w:rsidP="001A25AF">
            <w:pPr>
              <w:rPr>
                <w:rFonts w:ascii="Times New Roman" w:eastAsia="新細明體" w:hAnsi="Times New Roman" w:cs="Times New Roman"/>
                <w:lang w:eastAsia="zh-HK"/>
              </w:rPr>
            </w:pPr>
          </w:p>
          <w:p w14:paraId="31C4281B" w14:textId="77777777" w:rsidR="003D0F35" w:rsidRDefault="00CE4250">
            <w:pPr>
              <w:rPr>
                <w:rFonts w:ascii="Times New Roman" w:eastAsia="新細明體" w:hAnsi="Times New Roman" w:cs="Times New Roman"/>
                <w:lang w:eastAsia="zh-HK"/>
              </w:rPr>
            </w:pPr>
            <w:r w:rsidRPr="00CE4250">
              <w:rPr>
                <w:rFonts w:ascii="Times New Roman" w:eastAsia="新細明體" w:hAnsi="Times New Roman" w:cs="Times New Roman" w:hint="eastAsia"/>
                <w:sz w:val="22"/>
              </w:rPr>
              <w:t>資料來源：</w:t>
            </w:r>
            <w:r w:rsidR="003D0F35" w:rsidRPr="00402D02">
              <w:rPr>
                <w:rFonts w:ascii="Times New Roman" w:eastAsia="新細明體" w:hAnsi="Times New Roman" w:cs="Times New Roman" w:hint="eastAsia"/>
                <w:sz w:val="22"/>
                <w:lang w:eastAsia="zh-HK"/>
              </w:rPr>
              <w:t>香港特別行政區政府政制及內地事務局網頁</w:t>
            </w:r>
            <w:r w:rsidR="003D0F35" w:rsidRPr="00402D02">
              <w:rPr>
                <w:rFonts w:ascii="Times New Roman" w:eastAsia="新細明體" w:hAnsi="Times New Roman" w:cs="Times New Roman" w:hint="eastAsia"/>
                <w:sz w:val="22"/>
              </w:rPr>
              <w:t>。</w:t>
            </w:r>
          </w:p>
        </w:tc>
      </w:tr>
    </w:tbl>
    <w:p w14:paraId="2E736F3F" w14:textId="77777777" w:rsidR="001A25AF" w:rsidRDefault="001A25AF" w:rsidP="001A25AF">
      <w:pPr>
        <w:rPr>
          <w:rFonts w:ascii="Times New Roman" w:eastAsia="新細明體" w:hAnsi="Times New Roman" w:cs="Times New Roman"/>
          <w:lang w:eastAsia="zh-HK"/>
        </w:rPr>
      </w:pPr>
    </w:p>
    <w:p w14:paraId="1D7F8BD2" w14:textId="77777777" w:rsidR="001A25AF" w:rsidRDefault="001A25AF" w:rsidP="001A25AF">
      <w:pPr>
        <w:rPr>
          <w:rFonts w:ascii="Times New Roman" w:eastAsia="新細明體" w:hAnsi="Times New Roman" w:cs="Times New Roman"/>
          <w:lang w:eastAsia="zh-HK"/>
        </w:rPr>
      </w:pPr>
    </w:p>
    <w:p w14:paraId="4123B927" w14:textId="77777777" w:rsidR="001A25AF" w:rsidRPr="001A25AF" w:rsidRDefault="001A25AF" w:rsidP="001A25AF">
      <w:pPr>
        <w:rPr>
          <w:rFonts w:ascii="Times New Roman" w:eastAsia="新細明體" w:hAnsi="Times New Roman" w:cs="Times New Roman"/>
          <w:lang w:eastAsia="zh-HK"/>
        </w:rPr>
      </w:pPr>
    </w:p>
    <w:p w14:paraId="1282DA0C" w14:textId="77777777" w:rsidR="00C11E45" w:rsidRDefault="00C11E45">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40F3BFC6" w14:textId="77777777" w:rsidR="009B5ACF" w:rsidRPr="00C81EF8" w:rsidRDefault="009B5ACF" w:rsidP="009B5ACF">
      <w:pPr>
        <w:pStyle w:val="aa"/>
        <w:numPr>
          <w:ilvl w:val="0"/>
          <w:numId w:val="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與《消除一切形式種族歧視國際公約》相關</w:t>
      </w:r>
    </w:p>
    <w:p w14:paraId="6210D85C" w14:textId="77777777" w:rsidR="009B5ACF"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14:paraId="272A4BA9" w14:textId="77777777" w:rsidTr="009B5ACF">
        <w:tc>
          <w:tcPr>
            <w:tcW w:w="8296" w:type="dxa"/>
          </w:tcPr>
          <w:p w14:paraId="3B491B90"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《消除一切形式種族歧視國際公約》</w:t>
            </w:r>
          </w:p>
          <w:p w14:paraId="7EB32A7E" w14:textId="77777777" w:rsidR="009B5ACF" w:rsidRDefault="009B5ACF" w:rsidP="009B5ACF">
            <w:pPr>
              <w:rPr>
                <w:rFonts w:ascii="Times New Roman" w:eastAsia="新細明體" w:hAnsi="Times New Roman" w:cs="Times New Roman"/>
                <w:lang w:eastAsia="zh-HK"/>
              </w:rPr>
            </w:pPr>
          </w:p>
          <w:p w14:paraId="3A72130B"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第五條</w:t>
            </w:r>
          </w:p>
          <w:p w14:paraId="45515CCB" w14:textId="77777777" w:rsidR="009B5ACF" w:rsidRPr="009B5ACF" w:rsidRDefault="009B5ACF" w:rsidP="00D91DC3">
            <w:pPr>
              <w:jc w:val="both"/>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締約國依本公約第二條所規定的基本義務承諾禁止並消除一切形式種族歧視，保證人人有不分種族、膚色或民族或人種在法律上一律平等的權利，尤得享受下列權利：</w:t>
            </w:r>
          </w:p>
          <w:p w14:paraId="5D61C2BE"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w:t>
            </w:r>
            <w:proofErr w:type="gramStart"/>
            <w:r w:rsidRPr="009B5ACF">
              <w:rPr>
                <w:rFonts w:ascii="Times New Roman" w:eastAsia="新細明體" w:hAnsi="Times New Roman" w:cs="Times New Roman" w:hint="eastAsia"/>
                <w:lang w:eastAsia="zh-HK"/>
              </w:rPr>
              <w:t>…</w:t>
            </w:r>
            <w:proofErr w:type="gramEnd"/>
          </w:p>
          <w:p w14:paraId="0A78DB8D" w14:textId="77777777" w:rsidR="00D91DC3" w:rsidRDefault="00D91DC3" w:rsidP="00D91DC3">
            <w:pPr>
              <w:tabs>
                <w:tab w:val="left" w:pos="741"/>
              </w:tabs>
              <w:ind w:leftChars="1" w:left="1449" w:hangingChars="603" w:hanging="1447"/>
              <w:rPr>
                <w:rFonts w:ascii="Times New Roman" w:eastAsia="新細明體" w:hAnsi="Times New Roman" w:cs="Times New Roman"/>
                <w:lang w:eastAsia="zh-HK"/>
              </w:rPr>
            </w:pPr>
            <w:r w:rsidRPr="00D91DC3">
              <w:rPr>
                <w:rFonts w:ascii="Times New Roman" w:eastAsia="新細明體" w:hAnsi="Times New Roman" w:cs="Times New Roman" w:hint="eastAsia"/>
                <w:lang w:eastAsia="zh-HK"/>
              </w:rPr>
              <w:t>（卯）（</w:t>
            </w:r>
            <w:r w:rsidRPr="00D91DC3">
              <w:rPr>
                <w:rFonts w:ascii="Times New Roman" w:eastAsia="新細明體" w:hAnsi="Times New Roman" w:cs="Times New Roman" w:hint="eastAsia"/>
                <w:lang w:eastAsia="zh-HK"/>
              </w:rPr>
              <w:t>7</w:t>
            </w:r>
            <w:r w:rsidRPr="00D91DC3">
              <w:rPr>
                <w:rFonts w:ascii="Times New Roman" w:eastAsia="新細明體" w:hAnsi="Times New Roman" w:cs="Times New Roman" w:hint="eastAsia"/>
                <w:lang w:eastAsia="zh-HK"/>
              </w:rPr>
              <w:t>）</w:t>
            </w:r>
            <w:r>
              <w:rPr>
                <w:rFonts w:ascii="Times New Roman" w:eastAsia="新細明體" w:hAnsi="Times New Roman" w:cs="Times New Roman"/>
                <w:lang w:eastAsia="zh-HK"/>
              </w:rPr>
              <w:tab/>
            </w:r>
            <w:r w:rsidRPr="00D91DC3">
              <w:rPr>
                <w:rFonts w:ascii="Times New Roman" w:eastAsia="新細明體" w:hAnsi="Times New Roman" w:cs="Times New Roman" w:hint="eastAsia"/>
                <w:lang w:eastAsia="zh-HK"/>
              </w:rPr>
              <w:t>思想、良心與宗教自由的權利</w:t>
            </w:r>
          </w:p>
          <w:p w14:paraId="598B729C" w14:textId="77777777" w:rsidR="009B5ACF" w:rsidRDefault="009B5ACF" w:rsidP="00D91DC3">
            <w:pPr>
              <w:tabs>
                <w:tab w:val="left" w:pos="735"/>
              </w:tabs>
              <w:ind w:leftChars="-300" w:left="14" w:hangingChars="306" w:hanging="734"/>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ab/>
            </w:r>
          </w:p>
          <w:p w14:paraId="55B8A1F6" w14:textId="77777777" w:rsidR="00D91DC3" w:rsidRDefault="00CE4250" w:rsidP="00402D02">
            <w:pPr>
              <w:ind w:left="2" w:firstLineChars="2" w:firstLine="4"/>
              <w:rPr>
                <w:rFonts w:ascii="Times New Roman" w:eastAsia="新細明體" w:hAnsi="Times New Roman" w:cs="Times New Roman"/>
                <w:lang w:eastAsia="zh-HK"/>
              </w:rPr>
            </w:pPr>
            <w:r w:rsidRPr="00CE4250">
              <w:rPr>
                <w:rFonts w:ascii="Times New Roman" w:eastAsia="新細明體" w:hAnsi="Times New Roman" w:cs="Times New Roman" w:hint="eastAsia"/>
                <w:sz w:val="22"/>
              </w:rPr>
              <w:t>資料來源：</w:t>
            </w:r>
            <w:r w:rsidR="00D91DC3" w:rsidRPr="00402D02">
              <w:rPr>
                <w:rFonts w:ascii="Times New Roman" w:eastAsia="新細明體" w:hAnsi="Times New Roman" w:cs="Times New Roman" w:hint="eastAsia"/>
                <w:sz w:val="22"/>
                <w:lang w:eastAsia="zh-HK"/>
              </w:rPr>
              <w:t>香港特別行政區政府政制及內地事務局網頁。</w:t>
            </w:r>
          </w:p>
        </w:tc>
      </w:tr>
    </w:tbl>
    <w:p w14:paraId="1CA55E73" w14:textId="77777777" w:rsidR="009B5ACF"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14:paraId="1CF1AA51" w14:textId="77777777" w:rsidTr="009B5ACF">
        <w:tc>
          <w:tcPr>
            <w:tcW w:w="8296" w:type="dxa"/>
          </w:tcPr>
          <w:p w14:paraId="0F252345" w14:textId="77777777" w:rsidR="009B5ACF" w:rsidRDefault="009B5ACF" w:rsidP="009B5ACF">
            <w:pPr>
              <w:rPr>
                <w:rFonts w:ascii="Times New Roman" w:eastAsia="新細明體" w:hAnsi="Times New Roman" w:cs="Times New Roman"/>
              </w:rPr>
            </w:pPr>
            <w:proofErr w:type="gramStart"/>
            <w:r>
              <w:rPr>
                <w:rFonts w:ascii="Times New Roman" w:eastAsia="新細明體" w:hAnsi="Times New Roman" w:cs="Times New Roman" w:hint="eastAsia"/>
                <w:lang w:eastAsia="zh-HK"/>
              </w:rPr>
              <w:t>《</w:t>
            </w:r>
            <w:proofErr w:type="gramEnd"/>
            <w:r>
              <w:rPr>
                <w:rFonts w:ascii="Times New Roman" w:eastAsia="新細明體" w:hAnsi="Times New Roman" w:cs="Times New Roman" w:hint="eastAsia"/>
              </w:rPr>
              <w:t>中華人民共和國關於</w:t>
            </w:r>
            <w:r>
              <w:rPr>
                <w:rFonts w:ascii="Times New Roman" w:eastAsia="新細明體" w:hAnsi="Times New Roman" w:cs="Times New Roman" w:hint="eastAsia"/>
                <w:lang w:eastAsia="zh-HK"/>
              </w:rPr>
              <w:t>〈</w:t>
            </w:r>
            <w:r w:rsidRPr="00487AB5">
              <w:rPr>
                <w:rFonts w:ascii="Times New Roman" w:eastAsia="新細明體" w:hAnsi="Times New Roman" w:cs="Times New Roman" w:hint="eastAsia"/>
              </w:rPr>
              <w:t>消除一切形式種族歧視國際公約</w:t>
            </w:r>
            <w:r>
              <w:rPr>
                <w:rFonts w:ascii="Times New Roman" w:eastAsia="新細明體" w:hAnsi="Times New Roman" w:cs="Times New Roman" w:hint="eastAsia"/>
                <w:lang w:eastAsia="zh-HK"/>
              </w:rPr>
              <w:t>〉</w:t>
            </w:r>
            <w:r w:rsidRPr="00487AB5">
              <w:rPr>
                <w:rFonts w:ascii="Times New Roman" w:eastAsia="新細明體" w:hAnsi="Times New Roman" w:cs="Times New Roman" w:hint="eastAsia"/>
              </w:rPr>
              <w:t>執行情況的第十四至十七次報告</w:t>
            </w:r>
            <w:r w:rsidRPr="00487AB5">
              <w:rPr>
                <w:rFonts w:ascii="Times New Roman" w:eastAsia="新細明體" w:hAnsi="Times New Roman" w:cs="Times New Roman" w:hint="eastAsia"/>
              </w:rPr>
              <w:t xml:space="preserve"> </w:t>
            </w:r>
            <w:proofErr w:type="gramStart"/>
            <w:r w:rsidRPr="00487AB5">
              <w:rPr>
                <w:rFonts w:ascii="Times New Roman" w:eastAsia="新細明體" w:hAnsi="Times New Roman" w:cs="Times New Roman" w:hint="eastAsia"/>
              </w:rPr>
              <w:t>─</w:t>
            </w:r>
            <w:proofErr w:type="gramEnd"/>
            <w:r w:rsidRPr="00487AB5">
              <w:rPr>
                <w:rFonts w:ascii="Times New Roman" w:eastAsia="新細明體" w:hAnsi="Times New Roman" w:cs="Times New Roman" w:hint="eastAsia"/>
              </w:rPr>
              <w:t xml:space="preserve"> </w:t>
            </w:r>
            <w:r w:rsidRPr="00487AB5">
              <w:rPr>
                <w:rFonts w:ascii="Times New Roman" w:eastAsia="新細明體" w:hAnsi="Times New Roman" w:cs="Times New Roman" w:hint="eastAsia"/>
              </w:rPr>
              <w:t>第二部分：香港特別行政區</w:t>
            </w:r>
            <w:proofErr w:type="gramStart"/>
            <w:r>
              <w:rPr>
                <w:rFonts w:ascii="Times New Roman" w:eastAsia="新細明體" w:hAnsi="Times New Roman" w:cs="Times New Roman" w:hint="eastAsia"/>
                <w:lang w:eastAsia="zh-HK"/>
              </w:rPr>
              <w:t>》</w:t>
            </w:r>
            <w:proofErr w:type="gramEnd"/>
            <w:r w:rsidR="00297C6E" w:rsidRPr="00297C6E">
              <w:rPr>
                <w:rFonts w:ascii="Times New Roman" w:eastAsia="新細明體" w:hAnsi="Times New Roman" w:cs="Times New Roman" w:hint="eastAsia"/>
                <w:lang w:eastAsia="zh-HK"/>
              </w:rPr>
              <w:t>（</w:t>
            </w:r>
            <w:r w:rsidR="00297C6E">
              <w:rPr>
                <w:rFonts w:ascii="Times New Roman" w:eastAsia="新細明體" w:hAnsi="Times New Roman" w:cs="Times New Roman" w:hint="eastAsia"/>
                <w:lang w:eastAsia="zh-HK"/>
              </w:rPr>
              <w:t>201</w:t>
            </w:r>
            <w:r w:rsidR="00297C6E">
              <w:rPr>
                <w:rFonts w:ascii="Times New Roman" w:eastAsia="新細明體" w:hAnsi="Times New Roman" w:cs="Times New Roman" w:hint="eastAsia"/>
              </w:rPr>
              <w:t>7</w:t>
            </w:r>
            <w:r w:rsidR="00297C6E" w:rsidRPr="00297C6E">
              <w:rPr>
                <w:rFonts w:ascii="Times New Roman" w:eastAsia="新細明體" w:hAnsi="Times New Roman" w:cs="Times New Roman" w:hint="eastAsia"/>
                <w:lang w:eastAsia="zh-HK"/>
              </w:rPr>
              <w:t>）</w:t>
            </w:r>
          </w:p>
          <w:p w14:paraId="1EC6B81B" w14:textId="77777777" w:rsidR="009B5ACF" w:rsidRDefault="009B5ACF" w:rsidP="009B5ACF">
            <w:pPr>
              <w:rPr>
                <w:rFonts w:ascii="Times New Roman" w:eastAsia="新細明體" w:hAnsi="Times New Roman" w:cs="Times New Roman"/>
              </w:rPr>
            </w:pPr>
          </w:p>
          <w:p w14:paraId="48919376" w14:textId="77777777" w:rsidR="009B5ACF" w:rsidRDefault="009B5ACF" w:rsidP="009B5ACF">
            <w:pPr>
              <w:rPr>
                <w:rFonts w:ascii="Times New Roman" w:eastAsia="新細明體" w:hAnsi="Times New Roman" w:cs="Times New Roman"/>
              </w:rPr>
            </w:pPr>
            <w:r>
              <w:rPr>
                <w:rFonts w:ascii="Times New Roman" w:eastAsia="新細明體" w:hAnsi="Times New Roman" w:cs="Times New Roman" w:hint="eastAsia"/>
                <w:lang w:eastAsia="zh-HK"/>
              </w:rPr>
              <w:t>第五條</w:t>
            </w:r>
          </w:p>
          <w:p w14:paraId="13D303CA" w14:textId="77777777" w:rsidR="009B5ACF" w:rsidRDefault="009B5ACF" w:rsidP="009B5ACF">
            <w:pPr>
              <w:rPr>
                <w:rFonts w:ascii="Times New Roman" w:eastAsia="新細明體" w:hAnsi="Times New Roman" w:cs="Times New Roman"/>
              </w:rPr>
            </w:pPr>
          </w:p>
          <w:p w14:paraId="214521C5" w14:textId="77777777" w:rsidR="009B5ACF" w:rsidRPr="00D91DC3" w:rsidRDefault="009B5ACF" w:rsidP="009B5ACF">
            <w:pPr>
              <w:rPr>
                <w:rFonts w:ascii="Times New Roman" w:eastAsia="新細明體" w:hAnsi="Times New Roman" w:cs="Times New Roman"/>
              </w:rPr>
            </w:pPr>
            <w:r w:rsidRPr="00D91DC3">
              <w:rPr>
                <w:rFonts w:ascii="Times New Roman" w:eastAsia="新細明體" w:hAnsi="Times New Roman" w:cs="Times New Roman"/>
              </w:rPr>
              <w:t>第五（</w:t>
            </w:r>
            <w:r w:rsidR="00D91DC3" w:rsidRPr="00D91DC3">
              <w:rPr>
                <w:rFonts w:ascii="Times New Roman" w:eastAsia="新細明體" w:hAnsi="Times New Roman" w:cs="Times New Roman"/>
              </w:rPr>
              <w:t>卯</w:t>
            </w:r>
            <w:r w:rsidRPr="00D91DC3">
              <w:rPr>
                <w:rFonts w:ascii="Times New Roman" w:eastAsia="新細明體" w:hAnsi="Times New Roman" w:cs="Times New Roman"/>
              </w:rPr>
              <w:t>）條：</w:t>
            </w:r>
            <w:r w:rsidR="00D91DC3" w:rsidRPr="00D91DC3">
              <w:rPr>
                <w:rFonts w:ascii="Times New Roman" w:eastAsia="新細明體" w:hAnsi="Times New Roman" w:cs="Times New Roman"/>
              </w:rPr>
              <w:t>公民權利</w:t>
            </w:r>
          </w:p>
          <w:p w14:paraId="742D3DAF" w14:textId="77777777" w:rsidR="00D91DC3" w:rsidRPr="00D91DC3" w:rsidRDefault="00D91DC3" w:rsidP="009B5ACF">
            <w:pPr>
              <w:rPr>
                <w:rFonts w:ascii="Times New Roman" w:eastAsia="新細明體" w:hAnsi="Times New Roman" w:cs="Times New Roman"/>
              </w:rPr>
            </w:pPr>
            <w:r w:rsidRPr="00D91DC3">
              <w:rPr>
                <w:rFonts w:ascii="Times New Roman" w:eastAsia="新細明體" w:hAnsi="Times New Roman" w:cs="Times New Roman"/>
              </w:rPr>
              <w:t xml:space="preserve">(vii) </w:t>
            </w:r>
            <w:r w:rsidRPr="00D91DC3">
              <w:rPr>
                <w:rFonts w:ascii="Times New Roman" w:eastAsia="新細明體" w:hAnsi="Times New Roman" w:cs="Times New Roman"/>
              </w:rPr>
              <w:t>思想、信念和宗教自由</w:t>
            </w:r>
          </w:p>
          <w:p w14:paraId="06A4487B" w14:textId="77777777" w:rsidR="009B5ACF" w:rsidRDefault="00D91DC3" w:rsidP="009B5ACF">
            <w:pPr>
              <w:tabs>
                <w:tab w:val="left" w:pos="593"/>
              </w:tabs>
              <w:ind w:left="593" w:hangingChars="247" w:hanging="593"/>
              <w:rPr>
                <w:rFonts w:ascii="Times New Roman" w:eastAsia="新細明體" w:hAnsi="Times New Roman" w:cs="Times New Roman"/>
              </w:rPr>
            </w:pPr>
            <w:r w:rsidRPr="00D91DC3">
              <w:rPr>
                <w:rFonts w:ascii="Times New Roman" w:hAnsi="Times New Roman" w:cs="Times New Roman"/>
              </w:rPr>
              <w:t xml:space="preserve">5.24 </w:t>
            </w:r>
            <w:r w:rsidRPr="00D91DC3">
              <w:rPr>
                <w:rFonts w:ascii="Times New Roman" w:hAnsi="Times New Roman" w:cs="Times New Roman"/>
              </w:rPr>
              <w:tab/>
            </w:r>
            <w:r w:rsidRPr="00C82E07">
              <w:rPr>
                <w:rFonts w:asciiTheme="minorEastAsia" w:hAnsiTheme="minorEastAsia" w:cs="Times New Roman"/>
              </w:rPr>
              <w:t>…</w:t>
            </w:r>
            <w:proofErr w:type="gramStart"/>
            <w:r w:rsidRPr="00C82E07">
              <w:rPr>
                <w:rFonts w:asciiTheme="minorEastAsia" w:hAnsiTheme="minorEastAsia" w:cs="Times New Roman"/>
              </w:rPr>
              <w:t>…</w:t>
            </w:r>
            <w:proofErr w:type="gramEnd"/>
            <w:r w:rsidRPr="00D91DC3">
              <w:rPr>
                <w:rFonts w:ascii="Times New Roman" w:hAnsi="Times New Roman" w:cs="Times New Roman"/>
              </w:rPr>
              <w:t>《</w:t>
            </w:r>
            <w:r>
              <w:t>基本法》第三十二條訂明，香港居民有信仰的自由。香港居民有宗教信仰的自由，有公開傳教和舉行、參加宗教活動的自由。</w:t>
            </w:r>
            <w:proofErr w:type="gramStart"/>
            <w:r>
              <w:t>此外，</w:t>
            </w:r>
            <w:proofErr w:type="gramEnd"/>
            <w:r>
              <w:t>思想、信念和宗教自由也受《香港人權法案》第十五條保障。根據《香港人權法案》第一條，人人都享有上述自由，無分種族、膚色、世系、民族或人種等任何區別</w:t>
            </w:r>
            <w:r>
              <w:rPr>
                <w:rFonts w:ascii="新細明體" w:eastAsia="新細明體" w:hAnsi="新細明體" w:cs="新細明體" w:hint="eastAsia"/>
              </w:rPr>
              <w:t>。</w:t>
            </w:r>
          </w:p>
          <w:p w14:paraId="677D4B5B" w14:textId="77777777" w:rsidR="009B5ACF" w:rsidRDefault="009B5ACF" w:rsidP="00445AF6">
            <w:pPr>
              <w:rPr>
                <w:rFonts w:ascii="Times New Roman" w:eastAsia="新細明體" w:hAnsi="Times New Roman" w:cs="Times New Roman"/>
              </w:rPr>
            </w:pPr>
          </w:p>
          <w:p w14:paraId="4CC0D67F" w14:textId="77777777" w:rsidR="00D91DC3" w:rsidRPr="00D91DC3" w:rsidRDefault="00CE4250">
            <w:pPr>
              <w:rPr>
                <w:rFonts w:ascii="Times New Roman" w:eastAsia="新細明體" w:hAnsi="Times New Roman" w:cs="Times New Roman"/>
              </w:rPr>
            </w:pPr>
            <w:r w:rsidRPr="00CE4250">
              <w:rPr>
                <w:rFonts w:ascii="Times New Roman" w:eastAsia="新細明體" w:hAnsi="Times New Roman" w:cs="Times New Roman" w:hint="eastAsia"/>
                <w:sz w:val="22"/>
              </w:rPr>
              <w:t>資料來源：</w:t>
            </w:r>
            <w:r w:rsidR="00D91DC3" w:rsidRPr="00402D02">
              <w:rPr>
                <w:rFonts w:ascii="Times New Roman" w:eastAsia="新細明體" w:hAnsi="Times New Roman" w:cs="Times New Roman" w:hint="eastAsia"/>
                <w:sz w:val="22"/>
              </w:rPr>
              <w:t>香港特別行政區政府政制及內地事務局網頁。</w:t>
            </w:r>
          </w:p>
        </w:tc>
      </w:tr>
    </w:tbl>
    <w:p w14:paraId="7E1FB9A4" w14:textId="77777777" w:rsidR="00891201" w:rsidRDefault="00891201" w:rsidP="00445AF6">
      <w:pPr>
        <w:rPr>
          <w:rFonts w:ascii="Times New Roman" w:eastAsia="新細明體" w:hAnsi="Times New Roman" w:cs="Times New Roman"/>
        </w:rPr>
      </w:pPr>
    </w:p>
    <w:p w14:paraId="2221CF14" w14:textId="77777777" w:rsidR="00F0676B" w:rsidRDefault="00F0676B" w:rsidP="00445AF6">
      <w:pPr>
        <w:rPr>
          <w:rFonts w:ascii="Times New Roman" w:eastAsia="新細明體" w:hAnsi="Times New Roman" w:cs="Times New Roman"/>
        </w:rPr>
      </w:pPr>
    </w:p>
    <w:p w14:paraId="0611E78B" w14:textId="77777777" w:rsidR="00F0676B" w:rsidRDefault="00F0676B" w:rsidP="00445AF6">
      <w:pPr>
        <w:rPr>
          <w:rFonts w:ascii="Times New Roman" w:eastAsia="新細明體" w:hAnsi="Times New Roman" w:cs="Times New Roman"/>
        </w:rPr>
      </w:pPr>
    </w:p>
    <w:p w14:paraId="77EC7897" w14:textId="77777777" w:rsidR="00F0676B" w:rsidRDefault="00F0676B">
      <w:pPr>
        <w:widowControl/>
        <w:rPr>
          <w:rFonts w:ascii="Times New Roman" w:eastAsia="新細明體" w:hAnsi="Times New Roman" w:cs="Times New Roman"/>
        </w:rPr>
      </w:pPr>
      <w:r>
        <w:rPr>
          <w:rFonts w:ascii="Times New Roman" w:eastAsia="新細明體" w:hAnsi="Times New Roman" w:cs="Times New Roman"/>
        </w:rPr>
        <w:br w:type="page"/>
      </w:r>
    </w:p>
    <w:tbl>
      <w:tblPr>
        <w:tblStyle w:val="af0"/>
        <w:tblW w:w="0" w:type="auto"/>
        <w:tblLook w:val="04A0" w:firstRow="1" w:lastRow="0" w:firstColumn="1" w:lastColumn="0" w:noHBand="0" w:noVBand="1"/>
      </w:tblPr>
      <w:tblGrid>
        <w:gridCol w:w="8296"/>
      </w:tblGrid>
      <w:tr w:rsidR="00AC3451" w14:paraId="15E46C31" w14:textId="77777777" w:rsidTr="00AC3451">
        <w:tc>
          <w:tcPr>
            <w:tcW w:w="8296" w:type="dxa"/>
          </w:tcPr>
          <w:p w14:paraId="45DB226E" w14:textId="77777777" w:rsidR="00AC3451" w:rsidRDefault="00AC3451" w:rsidP="00AC3451">
            <w:pPr>
              <w:rPr>
                <w:rFonts w:ascii="Times New Roman" w:eastAsia="新細明體" w:hAnsi="Times New Roman" w:cs="Times New Roman"/>
              </w:rPr>
            </w:pPr>
            <w:r>
              <w:rPr>
                <w:rFonts w:ascii="Times New Roman" w:eastAsia="新細明體" w:hAnsi="Times New Roman" w:cs="Times New Roman" w:hint="eastAsia"/>
                <w:lang w:eastAsia="zh-HK"/>
              </w:rPr>
              <w:lastRenderedPageBreak/>
              <w:t>平等機會委員會</w:t>
            </w:r>
            <w:r>
              <w:rPr>
                <w:rFonts w:ascii="Times New Roman" w:eastAsia="新細明體" w:hAnsi="Times New Roman" w:cs="Times New Roman" w:hint="eastAsia"/>
                <w:lang w:eastAsia="zh-HK"/>
              </w:rPr>
              <w:t xml:space="preserve"> </w:t>
            </w:r>
            <w:proofErr w:type="gramStart"/>
            <w:r>
              <w:rPr>
                <w:rFonts w:ascii="Times New Roman" w:eastAsia="新細明體" w:hAnsi="Times New Roman" w:cs="Times New Roman"/>
              </w:rPr>
              <w:t>–</w:t>
            </w:r>
            <w:proofErr w:type="gramEnd"/>
            <w:r>
              <w:rPr>
                <w:rFonts w:ascii="Times New Roman" w:eastAsia="新細明體" w:hAnsi="Times New Roman" w:cs="Times New Roman" w:hint="eastAsia"/>
                <w:lang w:eastAsia="zh-HK"/>
              </w:rPr>
              <w:t xml:space="preserve"> </w:t>
            </w:r>
            <w:r w:rsidRPr="00AC3451">
              <w:rPr>
                <w:rFonts w:ascii="Times New Roman" w:eastAsia="新細明體" w:hAnsi="Times New Roman" w:cs="Times New Roman" w:hint="eastAsia"/>
              </w:rPr>
              <w:t>和解個案：種族歧視條例</w:t>
            </w:r>
          </w:p>
          <w:p w14:paraId="02C4AD42" w14:textId="77777777" w:rsidR="00AC3451" w:rsidRDefault="00AC3451" w:rsidP="00AC3451">
            <w:pPr>
              <w:rPr>
                <w:rFonts w:ascii="Times New Roman" w:eastAsia="新細明體" w:hAnsi="Times New Roman" w:cs="Times New Roman"/>
              </w:rPr>
            </w:pPr>
          </w:p>
          <w:p w14:paraId="4E37618B"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貨品、服務及設施的提供</w:t>
            </w:r>
          </w:p>
          <w:p w14:paraId="3DA5DD8D"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不獲准使用游泳池</w:t>
            </w:r>
            <w:r w:rsidRPr="00F0676B">
              <w:rPr>
                <w:rFonts w:ascii="Times New Roman" w:eastAsia="新細明體" w:hAnsi="Times New Roman" w:cs="Times New Roman" w:hint="eastAsia"/>
              </w:rPr>
              <w:t xml:space="preserve"> 2010</w:t>
            </w:r>
          </w:p>
          <w:p w14:paraId="1F3142B7" w14:textId="77777777" w:rsidR="00AC3451" w:rsidRDefault="00AC3451" w:rsidP="00AC3451">
            <w:pPr>
              <w:rPr>
                <w:rFonts w:ascii="Times New Roman" w:eastAsia="新細明體" w:hAnsi="Times New Roman" w:cs="Times New Roman"/>
              </w:rPr>
            </w:pPr>
          </w:p>
          <w:p w14:paraId="3FD92DD0"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《種族歧視條例》第</w:t>
            </w:r>
            <w:r w:rsidRPr="00F0676B">
              <w:rPr>
                <w:rFonts w:ascii="Times New Roman" w:eastAsia="新細明體" w:hAnsi="Times New Roman" w:cs="Times New Roman" w:hint="eastAsia"/>
              </w:rPr>
              <w:t>27</w:t>
            </w:r>
            <w:r w:rsidRPr="00F0676B">
              <w:rPr>
                <w:rFonts w:ascii="Times New Roman" w:eastAsia="新細明體" w:hAnsi="Times New Roman" w:cs="Times New Roman" w:hint="eastAsia"/>
              </w:rPr>
              <w:t>條</w:t>
            </w:r>
          </w:p>
          <w:p w14:paraId="09BF5B68" w14:textId="77777777" w:rsidR="00AC3451" w:rsidRPr="00F0676B" w:rsidRDefault="00AC3451" w:rsidP="00AC3451">
            <w:pPr>
              <w:rPr>
                <w:rFonts w:ascii="Times New Roman" w:eastAsia="新細明體" w:hAnsi="Times New Roman" w:cs="Times New Roman"/>
              </w:rPr>
            </w:pPr>
          </w:p>
          <w:p w14:paraId="0D226C44"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投訴人</w:t>
            </w:r>
            <w:r w:rsidRPr="00F0676B">
              <w:rPr>
                <w:rFonts w:ascii="Times New Roman" w:eastAsia="新細明體" w:hAnsi="Times New Roman" w:cs="Times New Roman" w:hint="eastAsia"/>
              </w:rPr>
              <w:t>(C)</w:t>
            </w:r>
            <w:r w:rsidRPr="00F0676B">
              <w:rPr>
                <w:rFonts w:ascii="Times New Roman" w:eastAsia="新細明體" w:hAnsi="Times New Roman" w:cs="Times New Roman" w:hint="eastAsia"/>
              </w:rPr>
              <w:t>是來自巴基斯坦的回教徒，她前往使用答辯機構</w:t>
            </w:r>
            <w:r w:rsidRPr="00F0676B">
              <w:rPr>
                <w:rFonts w:ascii="Times New Roman" w:eastAsia="新細明體" w:hAnsi="Times New Roman" w:cs="Times New Roman" w:hint="eastAsia"/>
              </w:rPr>
              <w:t>(R)</w:t>
            </w:r>
            <w:r w:rsidRPr="00F0676B">
              <w:rPr>
                <w:rFonts w:ascii="Times New Roman" w:eastAsia="新細明體" w:hAnsi="Times New Roman" w:cs="Times New Roman" w:hint="eastAsia"/>
              </w:rPr>
              <w:t>管理的游泳池。因為宗教習俗，不想別人見到她的身段，所以她在泳衣外加穿</w:t>
            </w:r>
            <w:r w:rsidRPr="00F0676B">
              <w:rPr>
                <w:rFonts w:ascii="Times New Roman" w:eastAsia="新細明體" w:hAnsi="Times New Roman" w:cs="Times New Roman" w:hint="eastAsia"/>
              </w:rPr>
              <w:t>T</w:t>
            </w:r>
            <w:r w:rsidRPr="00F0676B">
              <w:rPr>
                <w:rFonts w:ascii="Times New Roman" w:eastAsia="新細明體" w:hAnsi="Times New Roman" w:cs="Times New Roman" w:hint="eastAsia"/>
              </w:rPr>
              <w:t>恤和長褲。但是，泳池職員因她的服飾而不准她游泳。她指稱曾見其他華人婦女穿類似衣服進入泳池。</w:t>
            </w:r>
          </w:p>
          <w:p w14:paraId="7CA02B1D" w14:textId="77777777" w:rsidR="00AC3451" w:rsidRPr="00F0676B" w:rsidRDefault="00AC3451" w:rsidP="00AC3451">
            <w:pPr>
              <w:rPr>
                <w:rFonts w:ascii="Times New Roman" w:eastAsia="新細明體" w:hAnsi="Times New Roman" w:cs="Times New Roman"/>
              </w:rPr>
            </w:pPr>
          </w:p>
          <w:p w14:paraId="27A30381"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C</w:t>
            </w:r>
            <w:proofErr w:type="gramStart"/>
            <w:r w:rsidRPr="00F0676B">
              <w:rPr>
                <w:rFonts w:ascii="Times New Roman" w:eastAsia="新細明體" w:hAnsi="Times New Roman" w:cs="Times New Roman" w:hint="eastAsia"/>
              </w:rPr>
              <w:t>於是向平機會</w:t>
            </w:r>
            <w:proofErr w:type="gramEnd"/>
            <w:r w:rsidRPr="00F0676B">
              <w:rPr>
                <w:rFonts w:ascii="Times New Roman" w:eastAsia="新細明體" w:hAnsi="Times New Roman" w:cs="Times New Roman" w:hint="eastAsia"/>
              </w:rPr>
              <w:t>作出投訴，指</w:t>
            </w:r>
            <w:r w:rsidRPr="00F0676B">
              <w:rPr>
                <w:rFonts w:ascii="Times New Roman" w:eastAsia="新細明體" w:hAnsi="Times New Roman" w:cs="Times New Roman" w:hint="eastAsia"/>
              </w:rPr>
              <w:t>R</w:t>
            </w:r>
            <w:r w:rsidRPr="00F0676B">
              <w:rPr>
                <w:rFonts w:ascii="Times New Roman" w:eastAsia="新細明體" w:hAnsi="Times New Roman" w:cs="Times New Roman" w:hint="eastAsia"/>
              </w:rPr>
              <w:t>在服務及設施的使用條款上基於她的種族而歧視她。</w:t>
            </w:r>
            <w:r w:rsidRPr="00F0676B">
              <w:rPr>
                <w:rFonts w:ascii="Times New Roman" w:eastAsia="新細明體" w:hAnsi="Times New Roman" w:cs="Times New Roman" w:hint="eastAsia"/>
              </w:rPr>
              <w:t>R</w:t>
            </w:r>
            <w:r w:rsidRPr="00F0676B">
              <w:rPr>
                <w:rFonts w:ascii="Times New Roman" w:eastAsia="新細明體" w:hAnsi="Times New Roman" w:cs="Times New Roman" w:hint="eastAsia"/>
              </w:rPr>
              <w:t>否認種族歧視，並解釋他們的政策是容許這種服飾。事件可能是因為</w:t>
            </w:r>
            <w:r w:rsidRPr="00F0676B">
              <w:rPr>
                <w:rFonts w:ascii="Times New Roman" w:eastAsia="新細明體" w:hAnsi="Times New Roman" w:cs="Times New Roman" w:hint="eastAsia"/>
              </w:rPr>
              <w:t>C</w:t>
            </w:r>
            <w:proofErr w:type="gramStart"/>
            <w:r w:rsidRPr="00F0676B">
              <w:rPr>
                <w:rFonts w:ascii="Times New Roman" w:eastAsia="新細明體" w:hAnsi="Times New Roman" w:cs="Times New Roman" w:hint="eastAsia"/>
              </w:rPr>
              <w:t>與泳池</w:t>
            </w:r>
            <w:proofErr w:type="gramEnd"/>
            <w:r w:rsidRPr="00F0676B">
              <w:rPr>
                <w:rFonts w:ascii="Times New Roman" w:eastAsia="新細明體" w:hAnsi="Times New Roman" w:cs="Times New Roman" w:hint="eastAsia"/>
              </w:rPr>
              <w:t>職員就</w:t>
            </w:r>
            <w:r w:rsidRPr="00F0676B">
              <w:rPr>
                <w:rFonts w:ascii="Times New Roman" w:eastAsia="新細明體" w:hAnsi="Times New Roman" w:cs="Times New Roman" w:hint="eastAsia"/>
              </w:rPr>
              <w:t>T</w:t>
            </w:r>
            <w:proofErr w:type="gramStart"/>
            <w:r w:rsidRPr="00F0676B">
              <w:rPr>
                <w:rFonts w:ascii="Times New Roman" w:eastAsia="新細明體" w:hAnsi="Times New Roman" w:cs="Times New Roman" w:hint="eastAsia"/>
              </w:rPr>
              <w:t>恤下有否穿</w:t>
            </w:r>
            <w:proofErr w:type="gramEnd"/>
            <w:r w:rsidRPr="00F0676B">
              <w:rPr>
                <w:rFonts w:ascii="Times New Roman" w:eastAsia="新細明體" w:hAnsi="Times New Roman" w:cs="Times New Roman" w:hint="eastAsia"/>
              </w:rPr>
              <w:t>泳衣一事而產生誤會。個案經調解後得到和解，職員願意口頭道歉，而答辯機構確認，政策容許泳客在泳衣外加穿</w:t>
            </w:r>
            <w:proofErr w:type="gramStart"/>
            <w:r w:rsidRPr="00F0676B">
              <w:rPr>
                <w:rFonts w:ascii="Times New Roman" w:eastAsia="新細明體" w:hAnsi="Times New Roman" w:cs="Times New Roman" w:hint="eastAsia"/>
              </w:rPr>
              <w:t>鬆</w:t>
            </w:r>
            <w:proofErr w:type="gramEnd"/>
            <w:r w:rsidRPr="00F0676B">
              <w:rPr>
                <w:rFonts w:ascii="Times New Roman" w:eastAsia="新細明體" w:hAnsi="Times New Roman" w:cs="Times New Roman" w:hint="eastAsia"/>
              </w:rPr>
              <w:t>身</w:t>
            </w:r>
            <w:r w:rsidRPr="00F0676B">
              <w:rPr>
                <w:rFonts w:ascii="Times New Roman" w:eastAsia="新細明體" w:hAnsi="Times New Roman" w:cs="Times New Roman" w:hint="eastAsia"/>
              </w:rPr>
              <w:t>T</w:t>
            </w:r>
            <w:r w:rsidRPr="00F0676B">
              <w:rPr>
                <w:rFonts w:ascii="Times New Roman" w:eastAsia="新細明體" w:hAnsi="Times New Roman" w:cs="Times New Roman" w:hint="eastAsia"/>
              </w:rPr>
              <w:t>恤和</w:t>
            </w:r>
            <w:proofErr w:type="gramStart"/>
            <w:r w:rsidRPr="00F0676B">
              <w:rPr>
                <w:rFonts w:ascii="Times New Roman" w:eastAsia="新細明體" w:hAnsi="Times New Roman" w:cs="Times New Roman" w:hint="eastAsia"/>
              </w:rPr>
              <w:t>及膝褲。</w:t>
            </w:r>
            <w:proofErr w:type="gramEnd"/>
          </w:p>
          <w:p w14:paraId="33CA2B07" w14:textId="77777777" w:rsidR="00AC3451" w:rsidRPr="00F0676B" w:rsidRDefault="00AC3451" w:rsidP="00AC3451">
            <w:pPr>
              <w:rPr>
                <w:rFonts w:ascii="Times New Roman" w:eastAsia="新細明體" w:hAnsi="Times New Roman" w:cs="Times New Roman"/>
              </w:rPr>
            </w:pPr>
          </w:p>
          <w:p w14:paraId="6DE18A1A"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備註：</w:t>
            </w:r>
          </w:p>
          <w:p w14:paraId="007BEA21" w14:textId="77777777" w:rsidR="00AC3451" w:rsidRPr="00F0676B" w:rsidRDefault="00AC3451" w:rsidP="00AC3451">
            <w:pPr>
              <w:rPr>
                <w:rFonts w:ascii="Times New Roman" w:eastAsia="新細明體" w:hAnsi="Times New Roman" w:cs="Times New Roman"/>
              </w:rPr>
            </w:pPr>
          </w:p>
          <w:p w14:paraId="2CD1B002" w14:textId="77777777" w:rsidR="00AC3451" w:rsidRPr="00F0676B" w:rsidRDefault="00AC3451" w:rsidP="00AC3451">
            <w:pPr>
              <w:rPr>
                <w:rFonts w:ascii="Times New Roman" w:eastAsia="新細明體" w:hAnsi="Times New Roman" w:cs="Times New Roman"/>
              </w:rPr>
            </w:pPr>
            <w:r w:rsidRPr="00F0676B">
              <w:rPr>
                <w:rFonts w:ascii="Times New Roman" w:eastAsia="新細明體" w:hAnsi="Times New Roman" w:cs="Times New Roman" w:hint="eastAsia"/>
              </w:rPr>
              <w:t>根據《種族歧視條例》，若基於某人的種族，在提供貨物、設施及服務上作出歧視，即屬違法。雖然《種族歧視條例》不適用於宗教範疇的歧視，但基於一些與宗教有關的規定或條件，可能會對某些族羣構成間接歧視。在這情況下，《種族歧視條例》便可適用。</w:t>
            </w:r>
            <w:proofErr w:type="gramStart"/>
            <w:r w:rsidRPr="00F0676B">
              <w:rPr>
                <w:rFonts w:ascii="Times New Roman" w:eastAsia="新細明體" w:hAnsi="Times New Roman" w:cs="Times New Roman" w:hint="eastAsia"/>
              </w:rPr>
              <w:t>若泳池</w:t>
            </w:r>
            <w:proofErr w:type="gramEnd"/>
            <w:r w:rsidRPr="00F0676B">
              <w:rPr>
                <w:rFonts w:ascii="Times New Roman" w:eastAsia="新細明體" w:hAnsi="Times New Roman" w:cs="Times New Roman" w:hint="eastAsia"/>
              </w:rPr>
              <w:t>的政策不容許</w:t>
            </w:r>
            <w:r w:rsidRPr="00F0676B">
              <w:rPr>
                <w:rFonts w:ascii="Times New Roman" w:eastAsia="新細明體" w:hAnsi="Times New Roman" w:cs="Times New Roman"/>
              </w:rPr>
              <w:t>C</w:t>
            </w:r>
            <w:r w:rsidRPr="00F0676B">
              <w:rPr>
                <w:rFonts w:ascii="Times New Roman" w:eastAsia="新細明體" w:hAnsi="Times New Roman" w:cs="Times New Roman" w:hint="eastAsia"/>
              </w:rPr>
              <w:t>的服飾安排，便可能歧視伊斯蘭教徒，同時間接歧視了大部分身為伊斯蘭教徒的巴基斯坦人，因而違反《種族歧視條例》。</w:t>
            </w:r>
          </w:p>
          <w:p w14:paraId="035A032A" w14:textId="77777777" w:rsidR="00AC3451" w:rsidRPr="00AC3451" w:rsidRDefault="00AC3451" w:rsidP="00F0676B">
            <w:pPr>
              <w:rPr>
                <w:rFonts w:ascii="Times New Roman" w:eastAsia="新細明體" w:hAnsi="Times New Roman" w:cs="Times New Roman"/>
              </w:rPr>
            </w:pPr>
          </w:p>
          <w:p w14:paraId="2F381759" w14:textId="77777777" w:rsidR="00AC3451" w:rsidRPr="00AC3451" w:rsidRDefault="00AC3451" w:rsidP="00F0676B">
            <w:pPr>
              <w:rPr>
                <w:rFonts w:ascii="Times New Roman" w:eastAsia="新細明體" w:hAnsi="Times New Roman" w:cs="Times New Roman"/>
              </w:rPr>
            </w:pPr>
            <w:r w:rsidRPr="00402D02">
              <w:rPr>
                <w:rFonts w:ascii="Times New Roman" w:eastAsia="新細明體" w:hAnsi="Times New Roman" w:cs="Times New Roman" w:hint="eastAsia"/>
                <w:sz w:val="22"/>
                <w:lang w:eastAsia="zh-HK"/>
              </w:rPr>
              <w:t>資料來源：平等機會委員會網頁</w:t>
            </w:r>
            <w:proofErr w:type="gramStart"/>
            <w:r w:rsidR="002362D8" w:rsidRPr="002362D8">
              <w:rPr>
                <w:rFonts w:ascii="Times New Roman" w:eastAsia="新細明體" w:hAnsi="Times New Roman" w:cs="Times New Roman" w:hint="eastAsia"/>
                <w:sz w:val="22"/>
                <w:lang w:eastAsia="zh-HK"/>
              </w:rPr>
              <w:t>（</w:t>
            </w:r>
            <w:proofErr w:type="gramEnd"/>
            <w:r w:rsidRPr="00402D02">
              <w:rPr>
                <w:rFonts w:ascii="Times New Roman" w:eastAsia="新細明體" w:hAnsi="Times New Roman" w:cs="Times New Roman"/>
                <w:sz w:val="22"/>
              </w:rPr>
              <w:t>http://www.eoc.org.hk/eoc/graphicsfolder/showcontent.aspx?content=settlement-rdo</w:t>
            </w:r>
            <w:r w:rsidR="002362D8" w:rsidRPr="002362D8">
              <w:rPr>
                <w:rFonts w:ascii="Times New Roman" w:eastAsia="新細明體" w:hAnsi="Times New Roman" w:cs="Times New Roman" w:hint="eastAsia"/>
                <w:sz w:val="22"/>
              </w:rPr>
              <w:t>）</w:t>
            </w:r>
            <w:r w:rsidR="00E13230" w:rsidRPr="00E13230">
              <w:rPr>
                <w:rFonts w:ascii="Times New Roman" w:eastAsia="新細明體" w:hAnsi="Times New Roman" w:cs="Times New Roman" w:hint="eastAsia"/>
                <w:sz w:val="22"/>
              </w:rPr>
              <w:t>。</w:t>
            </w:r>
          </w:p>
        </w:tc>
      </w:tr>
    </w:tbl>
    <w:p w14:paraId="77174E21" w14:textId="77777777" w:rsidR="00AC3451" w:rsidRDefault="00AC3451" w:rsidP="00F0676B">
      <w:pPr>
        <w:rPr>
          <w:rFonts w:ascii="Times New Roman" w:eastAsia="新細明體" w:hAnsi="Times New Roman" w:cs="Times New Roman"/>
        </w:rPr>
      </w:pPr>
    </w:p>
    <w:p w14:paraId="541D44A1" w14:textId="77777777" w:rsidR="00AC3451" w:rsidRDefault="00AC3451" w:rsidP="00F0676B">
      <w:pPr>
        <w:rPr>
          <w:rFonts w:ascii="Times New Roman" w:eastAsia="新細明體" w:hAnsi="Times New Roman" w:cs="Times New Roman"/>
        </w:rPr>
      </w:pPr>
    </w:p>
    <w:p w14:paraId="01DEC7A8" w14:textId="77777777" w:rsidR="00F6393E" w:rsidRDefault="00F6393E">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5A9E3279" w14:textId="77777777" w:rsidR="00AC7803" w:rsidRPr="00C81EF8" w:rsidRDefault="00AC7803" w:rsidP="00AC7803">
      <w:pPr>
        <w:pStyle w:val="aa"/>
        <w:numPr>
          <w:ilvl w:val="0"/>
          <w:numId w:val="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香港的宗教與風俗</w:t>
      </w:r>
    </w:p>
    <w:p w14:paraId="02033FE1" w14:textId="77777777" w:rsidR="00AC7803" w:rsidRDefault="00AC7803" w:rsidP="00AC7803">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AC7803" w14:paraId="79177A24" w14:textId="77777777" w:rsidTr="00AC7803">
        <w:tc>
          <w:tcPr>
            <w:tcW w:w="8296" w:type="dxa"/>
          </w:tcPr>
          <w:p w14:paraId="51B63EC7" w14:textId="4711605F" w:rsidR="00AC7803" w:rsidRDefault="009B72FD" w:rsidP="009B72FD">
            <w:pPr>
              <w:jc w:val="both"/>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w:t>
            </w:r>
            <w:proofErr w:type="gramEnd"/>
            <w:r w:rsidR="00AC7803">
              <w:rPr>
                <w:rFonts w:ascii="Times New Roman" w:eastAsia="新細明體" w:hAnsi="Times New Roman" w:cs="Times New Roman" w:hint="eastAsia"/>
                <w:lang w:eastAsia="zh-HK"/>
              </w:rPr>
              <w:t>香港便覽：宗教與風俗</w:t>
            </w:r>
            <w:proofErr w:type="gramStart"/>
            <w:r>
              <w:rPr>
                <w:rFonts w:ascii="Times New Roman" w:eastAsia="新細明體" w:hAnsi="Times New Roman" w:cs="Times New Roman" w:hint="eastAsia"/>
                <w:lang w:eastAsia="zh-HK"/>
              </w:rPr>
              <w:t>》</w:t>
            </w:r>
            <w:proofErr w:type="gramEnd"/>
            <w:r w:rsidR="00453DAD">
              <w:rPr>
                <w:rFonts w:ascii="Times New Roman" w:eastAsia="新細明體" w:hAnsi="Times New Roman" w:cs="Times New Roman" w:hint="eastAsia"/>
                <w:lang w:eastAsia="zh-HK"/>
              </w:rPr>
              <w:t>（</w:t>
            </w:r>
            <w:r w:rsidR="00453DAD">
              <w:rPr>
                <w:rFonts w:ascii="Times New Roman" w:eastAsia="新細明體" w:hAnsi="Times New Roman" w:cs="Times New Roman" w:hint="eastAsia"/>
                <w:lang w:eastAsia="zh-HK"/>
              </w:rPr>
              <w:t>2016</w:t>
            </w:r>
            <w:r w:rsidR="00453DAD" w:rsidRPr="00453DAD">
              <w:rPr>
                <w:rFonts w:ascii="Times New Roman" w:eastAsia="新細明體" w:hAnsi="Times New Roman" w:cs="Times New Roman" w:hint="eastAsia"/>
                <w:lang w:eastAsia="zh-HK"/>
              </w:rPr>
              <w:t>）</w:t>
            </w:r>
          </w:p>
          <w:p w14:paraId="5793404B" w14:textId="70D9173F" w:rsidR="00AC7803" w:rsidRDefault="00AC7803" w:rsidP="009B72FD">
            <w:pPr>
              <w:jc w:val="both"/>
              <w:rPr>
                <w:rFonts w:ascii="Times New Roman" w:eastAsia="新細明體" w:hAnsi="Times New Roman" w:cs="Times New Roman"/>
                <w:lang w:eastAsia="zh-HK"/>
              </w:rPr>
            </w:pPr>
          </w:p>
          <w:p w14:paraId="47167295" w14:textId="77777777" w:rsidR="00AC7803" w:rsidRDefault="00AC7803" w:rsidP="009B72FD">
            <w:pPr>
              <w:jc w:val="both"/>
              <w:rPr>
                <w:rFonts w:ascii="Times New Roman" w:eastAsia="新細明體" w:hAnsi="Times New Roman" w:cs="Times New Roman"/>
                <w:lang w:eastAsia="zh-HK"/>
              </w:rPr>
            </w:pPr>
            <w:r w:rsidRPr="00AC7803">
              <w:rPr>
                <w:rFonts w:ascii="Times New Roman" w:eastAsia="新細明體" w:hAnsi="Times New Roman" w:cs="Times New Roman" w:hint="eastAsia"/>
                <w:lang w:eastAsia="zh-HK"/>
              </w:rPr>
              <w:t>宗教自由是香港居民享有的基本權利之一，受《基本法》和有關法例保障。香港並存不同的宗教，如佛教、道教、孔教、天主教、基督教、伊斯蘭教、印度教、錫克教和猶太教，都擁有不少信眾。很多主要宗教團體除了弘揚教義之外，還興辦學校和提供衞生福利設施。</w:t>
            </w:r>
          </w:p>
          <w:p w14:paraId="4336A934" w14:textId="77777777" w:rsidR="00AC7803" w:rsidRDefault="00AC7803" w:rsidP="009B72FD">
            <w:pPr>
              <w:jc w:val="both"/>
              <w:rPr>
                <w:rFonts w:ascii="Times New Roman" w:eastAsia="新細明體" w:hAnsi="Times New Roman" w:cs="Times New Roman"/>
                <w:lang w:eastAsia="zh-HK"/>
              </w:rPr>
            </w:pPr>
          </w:p>
          <w:p w14:paraId="2305F906" w14:textId="77777777" w:rsidR="00AC7803" w:rsidRDefault="00AC7803" w:rsidP="009B72FD">
            <w:pPr>
              <w:jc w:val="both"/>
              <w:rPr>
                <w:rFonts w:ascii="Times New Roman" w:eastAsia="新細明體" w:hAnsi="Times New Roman" w:cs="Times New Roman"/>
                <w:lang w:eastAsia="zh-HK"/>
              </w:rPr>
            </w:pPr>
            <w:r w:rsidRPr="00AC7803">
              <w:rPr>
                <w:rFonts w:ascii="Times New Roman" w:eastAsia="新細明體" w:hAnsi="Times New Roman" w:cs="Times New Roman" w:hint="eastAsia"/>
                <w:b/>
                <w:lang w:eastAsia="zh-HK"/>
              </w:rPr>
              <w:t>佛教：</w:t>
            </w:r>
            <w:r w:rsidRPr="00AC7803">
              <w:rPr>
                <w:rFonts w:ascii="Times New Roman" w:eastAsia="新細明體" w:hAnsi="Times New Roman" w:cs="Times New Roman" w:hint="eastAsia"/>
                <w:lang w:eastAsia="zh-HK"/>
              </w:rPr>
              <w:t>佛教是中國的主要宗教之一，其主要節日是農曆四月初八的佛</w:t>
            </w:r>
            <w:proofErr w:type="gramStart"/>
            <w:r w:rsidRPr="00AC7803">
              <w:rPr>
                <w:rFonts w:ascii="Times New Roman" w:eastAsia="新細明體" w:hAnsi="Times New Roman" w:cs="Times New Roman" w:hint="eastAsia"/>
                <w:lang w:eastAsia="zh-HK"/>
              </w:rPr>
              <w:t>誕</w:t>
            </w:r>
            <w:proofErr w:type="gramEnd"/>
            <w:r w:rsidRPr="00AC7803">
              <w:rPr>
                <w:rFonts w:ascii="Times New Roman" w:eastAsia="新細明體" w:hAnsi="Times New Roman" w:cs="Times New Roman" w:hint="eastAsia"/>
                <w:lang w:eastAsia="zh-HK"/>
              </w:rPr>
              <w:t>，並為公眾假期之</w:t>
            </w:r>
            <w:proofErr w:type="gramStart"/>
            <w:r w:rsidRPr="00AC7803">
              <w:rPr>
                <w:rFonts w:ascii="Times New Roman" w:eastAsia="新細明體" w:hAnsi="Times New Roman" w:cs="Times New Roman" w:hint="eastAsia"/>
                <w:lang w:eastAsia="zh-HK"/>
              </w:rPr>
              <w:t>一</w:t>
            </w:r>
            <w:proofErr w:type="gramEnd"/>
            <w:r w:rsidRPr="00AC7803">
              <w:rPr>
                <w:rFonts w:ascii="Times New Roman" w:eastAsia="新細明體" w:hAnsi="Times New Roman" w:cs="Times New Roman" w:hint="eastAsia"/>
                <w:lang w:eastAsia="zh-HK"/>
              </w:rPr>
              <w:t>。香港現有超過</w:t>
            </w:r>
            <w:r w:rsidRPr="00AC7803">
              <w:rPr>
                <w:rFonts w:ascii="Times New Roman" w:eastAsia="新細明體" w:hAnsi="Times New Roman" w:cs="Times New Roman" w:hint="eastAsia"/>
                <w:lang w:eastAsia="zh-HK"/>
              </w:rPr>
              <w:t>100</w:t>
            </w:r>
            <w:r w:rsidRPr="00AC7803">
              <w:rPr>
                <w:rFonts w:ascii="Times New Roman" w:eastAsia="新細明體" w:hAnsi="Times New Roman" w:cs="Times New Roman" w:hint="eastAsia"/>
                <w:lang w:eastAsia="zh-HK"/>
              </w:rPr>
              <w:t>萬佛教信徒及數百個佛教團體。佛教徒禮敬釋迦牟尼佛、觀音（大慈大悲觀世音菩薩），以及其他諸佛菩薩。</w:t>
            </w:r>
          </w:p>
          <w:p w14:paraId="372F1972" w14:textId="77777777" w:rsidR="00AC7803" w:rsidRDefault="00AC7803" w:rsidP="009B72FD">
            <w:pPr>
              <w:jc w:val="both"/>
              <w:rPr>
                <w:rFonts w:ascii="Times New Roman" w:eastAsia="新細明體" w:hAnsi="Times New Roman" w:cs="Times New Roman"/>
                <w:lang w:eastAsia="zh-HK"/>
              </w:rPr>
            </w:pPr>
          </w:p>
          <w:p w14:paraId="24F00215" w14:textId="77777777" w:rsidR="00AC7803" w:rsidRPr="00AC7803" w:rsidRDefault="00AC7803" w:rsidP="009B72FD">
            <w:pPr>
              <w:jc w:val="both"/>
              <w:rPr>
                <w:rFonts w:ascii="Times New Roman" w:eastAsia="新細明體" w:hAnsi="Times New Roman" w:cs="Times New Roman"/>
                <w:lang w:eastAsia="zh-HK"/>
              </w:rPr>
            </w:pPr>
            <w:r w:rsidRPr="00AC7803">
              <w:rPr>
                <w:rFonts w:ascii="Times New Roman" w:eastAsia="新細明體" w:hAnsi="Times New Roman" w:cs="Times New Roman" w:hint="eastAsia"/>
                <w:lang w:eastAsia="zh-HK"/>
              </w:rPr>
              <w:t>大嶼山的寶蓮寺以建於戶外的青銅天壇大佛著稱。天壇大佛莊嚴宏偉，相信是全球最大的</w:t>
            </w:r>
            <w:proofErr w:type="gramStart"/>
            <w:r w:rsidRPr="00AC7803">
              <w:rPr>
                <w:rFonts w:ascii="Times New Roman" w:eastAsia="新細明體" w:hAnsi="Times New Roman" w:cs="Times New Roman" w:hint="eastAsia"/>
                <w:lang w:eastAsia="zh-HK"/>
              </w:rPr>
              <w:t>青銅坐佛</w:t>
            </w:r>
            <w:proofErr w:type="gramEnd"/>
            <w:r w:rsidRPr="00AC7803">
              <w:rPr>
                <w:rFonts w:ascii="Times New Roman" w:eastAsia="新細明體" w:hAnsi="Times New Roman" w:cs="Times New Roman" w:hint="eastAsia"/>
                <w:lang w:eastAsia="zh-HK"/>
              </w:rPr>
              <w:t>。每逢周末和假期，遊人絡繹不絕。</w:t>
            </w:r>
            <w:proofErr w:type="gramStart"/>
            <w:r w:rsidRPr="00AC7803">
              <w:rPr>
                <w:rFonts w:ascii="Times New Roman" w:eastAsia="新細明體" w:hAnsi="Times New Roman" w:cs="Times New Roman" w:hint="eastAsia"/>
                <w:lang w:eastAsia="zh-HK"/>
              </w:rPr>
              <w:t>此外，</w:t>
            </w:r>
            <w:proofErr w:type="gramEnd"/>
            <w:r w:rsidRPr="00AC7803">
              <w:rPr>
                <w:rFonts w:ascii="Times New Roman" w:eastAsia="新細明體" w:hAnsi="Times New Roman" w:cs="Times New Roman" w:hint="eastAsia"/>
                <w:lang w:eastAsia="zh-HK"/>
              </w:rPr>
              <w:t>座落於九龍鑽石山的志蓮淨苑，是仿照唐代建築模式興建的寺院建築群，也是本港著名的佛教廟宇之</w:t>
            </w:r>
            <w:proofErr w:type="gramStart"/>
            <w:r w:rsidRPr="00AC7803">
              <w:rPr>
                <w:rFonts w:ascii="Times New Roman" w:eastAsia="新細明體" w:hAnsi="Times New Roman" w:cs="Times New Roman" w:hint="eastAsia"/>
                <w:lang w:eastAsia="zh-HK"/>
              </w:rPr>
              <w:t>一</w:t>
            </w:r>
            <w:proofErr w:type="gramEnd"/>
            <w:r w:rsidRPr="00AC7803">
              <w:rPr>
                <w:rFonts w:ascii="Times New Roman" w:eastAsia="新細明體" w:hAnsi="Times New Roman" w:cs="Times New Roman" w:hint="eastAsia"/>
                <w:lang w:eastAsia="zh-HK"/>
              </w:rPr>
              <w:t>。</w:t>
            </w:r>
          </w:p>
          <w:p w14:paraId="268CA70A" w14:textId="77777777" w:rsidR="00AC7803" w:rsidRDefault="00AC7803" w:rsidP="009B72FD">
            <w:pPr>
              <w:jc w:val="both"/>
              <w:rPr>
                <w:rFonts w:ascii="Times New Roman" w:eastAsia="新細明體" w:hAnsi="Times New Roman" w:cs="Times New Roman"/>
                <w:lang w:eastAsia="zh-HK"/>
              </w:rPr>
            </w:pPr>
          </w:p>
          <w:p w14:paraId="7CF0E214" w14:textId="77777777" w:rsidR="00AC7803" w:rsidRDefault="00AC7803" w:rsidP="009B72FD">
            <w:pPr>
              <w:jc w:val="both"/>
              <w:rPr>
                <w:rFonts w:ascii="Times New Roman" w:eastAsia="新細明體" w:hAnsi="Times New Roman" w:cs="Times New Roman"/>
                <w:lang w:eastAsia="zh-HK"/>
              </w:rPr>
            </w:pPr>
            <w:r w:rsidRPr="00AC7803">
              <w:rPr>
                <w:rFonts w:ascii="Times New Roman" w:eastAsia="新細明體" w:hAnsi="Times New Roman" w:cs="Times New Roman" w:hint="eastAsia"/>
                <w:lang w:eastAsia="zh-HK"/>
              </w:rPr>
              <w:t>香港規模最大的佛教團體是香港佛教聯合會，該會於</w:t>
            </w:r>
            <w:r w:rsidRPr="00AC7803">
              <w:rPr>
                <w:rFonts w:ascii="Times New Roman" w:eastAsia="新細明體" w:hAnsi="Times New Roman" w:cs="Times New Roman" w:hint="eastAsia"/>
                <w:lang w:eastAsia="zh-HK"/>
              </w:rPr>
              <w:t>1945</w:t>
            </w:r>
            <w:r w:rsidRPr="00AC7803">
              <w:rPr>
                <w:rFonts w:ascii="Times New Roman" w:eastAsia="新細明體" w:hAnsi="Times New Roman" w:cs="Times New Roman" w:hint="eastAsia"/>
                <w:lang w:eastAsia="zh-HK"/>
              </w:rPr>
              <w:t>年成立，除了以弘揚佛教信仰和文化為宗旨外，也積極推動慈善及社會福利事業，包括提供醫療、幼兒照顧、青少年和安老服務。</w:t>
            </w:r>
          </w:p>
          <w:p w14:paraId="401E02FD" w14:textId="77777777" w:rsidR="00AC7803" w:rsidRDefault="00AC7803" w:rsidP="009B72FD">
            <w:pPr>
              <w:jc w:val="both"/>
              <w:rPr>
                <w:rFonts w:ascii="Times New Roman" w:eastAsia="新細明體" w:hAnsi="Times New Roman" w:cs="Times New Roman"/>
                <w:lang w:eastAsia="zh-HK"/>
              </w:rPr>
            </w:pPr>
          </w:p>
          <w:p w14:paraId="5A658923" w14:textId="77777777" w:rsidR="002E74E7" w:rsidRPr="002E74E7" w:rsidRDefault="002E74E7" w:rsidP="009B72FD">
            <w:pPr>
              <w:jc w:val="both"/>
              <w:rPr>
                <w:rFonts w:ascii="Times New Roman" w:eastAsia="新細明體" w:hAnsi="Times New Roman" w:cs="Times New Roman"/>
                <w:lang w:eastAsia="zh-HK"/>
              </w:rPr>
            </w:pPr>
            <w:r w:rsidRPr="002E74E7">
              <w:rPr>
                <w:rFonts w:ascii="Times New Roman" w:eastAsia="新細明體" w:hAnsi="Times New Roman" w:cs="Times New Roman" w:hint="eastAsia"/>
                <w:b/>
                <w:lang w:eastAsia="zh-HK"/>
              </w:rPr>
              <w:t>道教：</w:t>
            </w:r>
            <w:r w:rsidRPr="002E74E7">
              <w:rPr>
                <w:rFonts w:ascii="Times New Roman" w:eastAsia="新細明體" w:hAnsi="Times New Roman" w:cs="Times New Roman" w:hint="eastAsia"/>
                <w:lang w:eastAsia="zh-HK"/>
              </w:rPr>
              <w:t>道教是中國土生土長的宗教，主張清靜無為，崇尚自然。道教有超過二千年的悠久歷史，在香港的信徒逾</w:t>
            </w:r>
            <w:r w:rsidRPr="002E74E7">
              <w:rPr>
                <w:rFonts w:ascii="Times New Roman" w:eastAsia="新細明體" w:hAnsi="Times New Roman" w:cs="Times New Roman" w:hint="eastAsia"/>
                <w:lang w:eastAsia="zh-HK"/>
              </w:rPr>
              <w:t>100</w:t>
            </w:r>
            <w:r w:rsidRPr="002E74E7">
              <w:rPr>
                <w:rFonts w:ascii="Times New Roman" w:eastAsia="新細明體" w:hAnsi="Times New Roman" w:cs="Times New Roman" w:hint="eastAsia"/>
                <w:lang w:eastAsia="zh-HK"/>
              </w:rPr>
              <w:t>萬人，</w:t>
            </w:r>
            <w:proofErr w:type="gramStart"/>
            <w:r w:rsidRPr="002E74E7">
              <w:rPr>
                <w:rFonts w:ascii="Times New Roman" w:eastAsia="新細明體" w:hAnsi="Times New Roman" w:cs="Times New Roman" w:hint="eastAsia"/>
                <w:lang w:eastAsia="zh-HK"/>
              </w:rPr>
              <w:t>道堂宮觀</w:t>
            </w:r>
            <w:proofErr w:type="gramEnd"/>
            <w:r w:rsidRPr="002E74E7">
              <w:rPr>
                <w:rFonts w:ascii="Times New Roman" w:eastAsia="新細明體" w:hAnsi="Times New Roman" w:cs="Times New Roman" w:hint="eastAsia"/>
                <w:lang w:eastAsia="zh-HK"/>
              </w:rPr>
              <w:t>超過</w:t>
            </w:r>
            <w:r w:rsidRPr="002E74E7">
              <w:rPr>
                <w:rFonts w:ascii="Times New Roman" w:eastAsia="新細明體" w:hAnsi="Times New Roman" w:cs="Times New Roman" w:hint="eastAsia"/>
                <w:lang w:eastAsia="zh-HK"/>
              </w:rPr>
              <w:t>300</w:t>
            </w:r>
            <w:r w:rsidRPr="002E74E7">
              <w:rPr>
                <w:rFonts w:ascii="Times New Roman" w:eastAsia="新細明體" w:hAnsi="Times New Roman" w:cs="Times New Roman" w:hint="eastAsia"/>
                <w:lang w:eastAsia="zh-HK"/>
              </w:rPr>
              <w:t>個，其中大部分為對外開放</w:t>
            </w:r>
            <w:r w:rsidRPr="002E74E7">
              <w:rPr>
                <w:rFonts w:ascii="Times New Roman" w:eastAsia="新細明體" w:hAnsi="Times New Roman" w:cs="Times New Roman" w:hint="eastAsia"/>
                <w:lang w:eastAsia="zh-HK"/>
              </w:rPr>
              <w:t xml:space="preserve"> </w:t>
            </w:r>
            <w:r w:rsidRPr="002E74E7">
              <w:rPr>
                <w:rFonts w:ascii="Times New Roman" w:eastAsia="新細明體" w:hAnsi="Times New Roman" w:cs="Times New Roman" w:hint="eastAsia"/>
                <w:lang w:eastAsia="zh-HK"/>
              </w:rPr>
              <w:t>。道教信徒尊太上老君為</w:t>
            </w:r>
            <w:proofErr w:type="gramStart"/>
            <w:r w:rsidRPr="002E74E7">
              <w:rPr>
                <w:rFonts w:ascii="Times New Roman" w:eastAsia="新細明體" w:hAnsi="Times New Roman" w:cs="Times New Roman" w:hint="eastAsia"/>
                <w:lang w:eastAsia="zh-HK"/>
              </w:rPr>
              <w:t>道祖，</w:t>
            </w:r>
            <w:proofErr w:type="gramEnd"/>
            <w:r w:rsidRPr="002E74E7">
              <w:rPr>
                <w:rFonts w:ascii="Times New Roman" w:eastAsia="新細明體" w:hAnsi="Times New Roman" w:cs="Times New Roman" w:hint="eastAsia"/>
                <w:lang w:eastAsia="zh-HK"/>
              </w:rPr>
              <w:t>其誕辰為每年農曆二月十五日，而每年三月的第二</w:t>
            </w:r>
            <w:proofErr w:type="gramStart"/>
            <w:r w:rsidRPr="002E74E7">
              <w:rPr>
                <w:rFonts w:ascii="Times New Roman" w:eastAsia="新細明體" w:hAnsi="Times New Roman" w:cs="Times New Roman" w:hint="eastAsia"/>
                <w:lang w:eastAsia="zh-HK"/>
              </w:rPr>
              <w:t>個</w:t>
            </w:r>
            <w:proofErr w:type="gramEnd"/>
            <w:r w:rsidRPr="002E74E7">
              <w:rPr>
                <w:rFonts w:ascii="Times New Roman" w:eastAsia="新細明體" w:hAnsi="Times New Roman" w:cs="Times New Roman" w:hint="eastAsia"/>
                <w:lang w:eastAsia="zh-HK"/>
              </w:rPr>
              <w:t>星期日則為「道教日」。</w:t>
            </w:r>
          </w:p>
          <w:p w14:paraId="044AECC5" w14:textId="77777777" w:rsidR="002E74E7" w:rsidRDefault="002E74E7" w:rsidP="009B72FD">
            <w:pPr>
              <w:jc w:val="both"/>
              <w:rPr>
                <w:rFonts w:ascii="Times New Roman" w:eastAsia="新細明體" w:hAnsi="Times New Roman" w:cs="Times New Roman"/>
                <w:lang w:eastAsia="zh-HK"/>
              </w:rPr>
            </w:pPr>
          </w:p>
          <w:p w14:paraId="4969E801" w14:textId="77777777" w:rsidR="002E74E7" w:rsidRPr="002E74E7" w:rsidRDefault="002E74E7" w:rsidP="009B72FD">
            <w:pPr>
              <w:jc w:val="both"/>
              <w:rPr>
                <w:rFonts w:ascii="Times New Roman" w:eastAsia="新細明體" w:hAnsi="Times New Roman" w:cs="Times New Roman"/>
                <w:lang w:eastAsia="zh-HK"/>
              </w:rPr>
            </w:pPr>
            <w:r w:rsidRPr="002E74E7">
              <w:rPr>
                <w:rFonts w:ascii="Times New Roman" w:eastAsia="新細明體" w:hAnsi="Times New Roman" w:cs="Times New Roman" w:hint="eastAsia"/>
                <w:lang w:eastAsia="zh-HK"/>
              </w:rPr>
              <w:t>本港原為漁港，其後發展成為商港，可說一向依賴海洋為生。因此本港最多人信奉的神明，都是與海洋和氣候有關，例如天</w:t>
            </w:r>
            <w:proofErr w:type="gramStart"/>
            <w:r w:rsidRPr="002E74E7">
              <w:rPr>
                <w:rFonts w:ascii="Times New Roman" w:eastAsia="新細明體" w:hAnsi="Times New Roman" w:cs="Times New Roman" w:hint="eastAsia"/>
                <w:lang w:eastAsia="zh-HK"/>
              </w:rPr>
              <w:t>后</w:t>
            </w:r>
            <w:proofErr w:type="gramEnd"/>
            <w:r w:rsidRPr="002E74E7">
              <w:rPr>
                <w:rFonts w:ascii="Times New Roman" w:eastAsia="新細明體" w:hAnsi="Times New Roman" w:cs="Times New Roman" w:hint="eastAsia"/>
                <w:lang w:eastAsia="zh-HK"/>
              </w:rPr>
              <w:t>便是水上人的守護神。本港的天</w:t>
            </w:r>
            <w:proofErr w:type="gramStart"/>
            <w:r w:rsidRPr="002E74E7">
              <w:rPr>
                <w:rFonts w:ascii="Times New Roman" w:eastAsia="新細明體" w:hAnsi="Times New Roman" w:cs="Times New Roman" w:hint="eastAsia"/>
                <w:lang w:eastAsia="zh-HK"/>
              </w:rPr>
              <w:t>后廟以大廟灣</w:t>
            </w:r>
            <w:proofErr w:type="gramEnd"/>
            <w:r w:rsidRPr="002E74E7">
              <w:rPr>
                <w:rFonts w:ascii="Times New Roman" w:eastAsia="新細明體" w:hAnsi="Times New Roman" w:cs="Times New Roman" w:hint="eastAsia"/>
                <w:lang w:eastAsia="zh-HK"/>
              </w:rPr>
              <w:t>佛堂門的一所歷史最悠久和最有名。著名的廟宇還包括位於九龍黃大仙區的黃大仙祠、位於新界沙田的車公廟，以及位於港</w:t>
            </w:r>
            <w:proofErr w:type="gramStart"/>
            <w:r w:rsidRPr="002E74E7">
              <w:rPr>
                <w:rFonts w:ascii="Times New Roman" w:eastAsia="新細明體" w:hAnsi="Times New Roman" w:cs="Times New Roman" w:hint="eastAsia"/>
                <w:lang w:eastAsia="zh-HK"/>
              </w:rPr>
              <w:t>島荷李活道</w:t>
            </w:r>
            <w:proofErr w:type="gramEnd"/>
            <w:r w:rsidRPr="002E74E7">
              <w:rPr>
                <w:rFonts w:ascii="Times New Roman" w:eastAsia="新細明體" w:hAnsi="Times New Roman" w:cs="Times New Roman" w:hint="eastAsia"/>
                <w:lang w:eastAsia="zh-HK"/>
              </w:rPr>
              <w:t>的文武廟等。</w:t>
            </w:r>
          </w:p>
          <w:p w14:paraId="7EF64F2B" w14:textId="77777777" w:rsidR="002E74E7" w:rsidRDefault="002E74E7" w:rsidP="009B72FD">
            <w:pPr>
              <w:jc w:val="both"/>
              <w:rPr>
                <w:rFonts w:ascii="Times New Roman" w:eastAsia="新細明體" w:hAnsi="Times New Roman" w:cs="Times New Roman"/>
                <w:lang w:eastAsia="zh-HK"/>
              </w:rPr>
            </w:pPr>
          </w:p>
          <w:p w14:paraId="4A481889" w14:textId="77777777" w:rsidR="00AC7803" w:rsidRDefault="002E74E7" w:rsidP="009B72FD">
            <w:pPr>
              <w:jc w:val="both"/>
              <w:rPr>
                <w:rFonts w:ascii="Times New Roman" w:eastAsia="新細明體" w:hAnsi="Times New Roman" w:cs="Times New Roman"/>
                <w:lang w:eastAsia="zh-HK"/>
              </w:rPr>
            </w:pPr>
            <w:r w:rsidRPr="002E74E7">
              <w:rPr>
                <w:rFonts w:ascii="Times New Roman" w:eastAsia="新細明體" w:hAnsi="Times New Roman" w:cs="Times New Roman" w:hint="eastAsia"/>
                <w:lang w:eastAsia="zh-HK"/>
              </w:rPr>
              <w:t>香港道教聯合會於</w:t>
            </w:r>
            <w:r w:rsidRPr="002E74E7">
              <w:rPr>
                <w:rFonts w:ascii="Times New Roman" w:eastAsia="新細明體" w:hAnsi="Times New Roman" w:cs="Times New Roman" w:hint="eastAsia"/>
                <w:lang w:eastAsia="zh-HK"/>
              </w:rPr>
              <w:t>1961</w:t>
            </w:r>
            <w:r w:rsidRPr="002E74E7">
              <w:rPr>
                <w:rFonts w:ascii="Times New Roman" w:eastAsia="新細明體" w:hAnsi="Times New Roman" w:cs="Times New Roman" w:hint="eastAsia"/>
                <w:lang w:eastAsia="zh-HK"/>
              </w:rPr>
              <w:t>年成立，由主要</w:t>
            </w:r>
            <w:proofErr w:type="gramStart"/>
            <w:r w:rsidRPr="002E74E7">
              <w:rPr>
                <w:rFonts w:ascii="Times New Roman" w:eastAsia="新細明體" w:hAnsi="Times New Roman" w:cs="Times New Roman" w:hint="eastAsia"/>
                <w:lang w:eastAsia="zh-HK"/>
              </w:rPr>
              <w:t>道堂宮觀</w:t>
            </w:r>
            <w:proofErr w:type="gramEnd"/>
            <w:r w:rsidRPr="002E74E7">
              <w:rPr>
                <w:rFonts w:ascii="Times New Roman" w:eastAsia="新細明體" w:hAnsi="Times New Roman" w:cs="Times New Roman" w:hint="eastAsia"/>
                <w:lang w:eastAsia="zh-HK"/>
              </w:rPr>
              <w:t>和道教人士組成，經常舉辦宗教文化和社會公益活動，推廣道教信仰。香港的道教團體除了進行宗教文化交流外，也十分重視公益事務，特別是教育、社會服務及慈善事業。</w:t>
            </w:r>
            <w:r w:rsidRPr="002E74E7">
              <w:rPr>
                <w:rFonts w:ascii="Times New Roman" w:eastAsia="新細明體" w:hAnsi="Times New Roman" w:cs="Times New Roman"/>
                <w:lang w:eastAsia="zh-HK"/>
              </w:rPr>
              <w:cr/>
            </w:r>
          </w:p>
          <w:p w14:paraId="4AE2199C" w14:textId="77777777" w:rsidR="002E74E7" w:rsidRDefault="009B72FD" w:rsidP="009B72FD">
            <w:pPr>
              <w:jc w:val="both"/>
              <w:rPr>
                <w:rFonts w:ascii="Times New Roman" w:eastAsia="新細明體" w:hAnsi="Times New Roman" w:cs="Times New Roman"/>
                <w:lang w:eastAsia="zh-HK"/>
              </w:rPr>
            </w:pPr>
            <w:r w:rsidRPr="009B72FD">
              <w:rPr>
                <w:b/>
              </w:rPr>
              <w:t>孔教：</w:t>
            </w:r>
            <w:r>
              <w:t>孔教是宣揚以孔子</w:t>
            </w:r>
            <w:r>
              <w:t>(</w:t>
            </w:r>
            <w:r>
              <w:t>西元前</w:t>
            </w:r>
            <w:r>
              <w:t>551-479)</w:t>
            </w:r>
            <w:r>
              <w:t>教誨為基礎的宗教、倫理和哲學思</w:t>
            </w:r>
            <w:r>
              <w:lastRenderedPageBreak/>
              <w:t>想。其教誨以道德倫常為本，強調傳統</w:t>
            </w:r>
            <w:r>
              <w:t xml:space="preserve"> </w:t>
            </w:r>
            <w:r>
              <w:t>和</w:t>
            </w:r>
            <w:proofErr w:type="gramStart"/>
            <w:r>
              <w:t>禮制</w:t>
            </w:r>
            <w:proofErr w:type="gramEnd"/>
            <w:r>
              <w:t>的重要作用。孔教儒家思想對中國歷代學術、政治、經濟和社會制度影響深遠。孔教學院於</w:t>
            </w:r>
            <w:r w:rsidRPr="009B72FD">
              <w:rPr>
                <w:rFonts w:ascii="Times New Roman" w:hAnsi="Times New Roman" w:cs="Times New Roman"/>
              </w:rPr>
              <w:t>1930</w:t>
            </w:r>
            <w:r>
              <w:t>年在香港創立，致力推動把孔教思想列入小學、中學和大學的課程內。由孔教學院創辦的中小學校，也把孔教義理列入教學課程之中。而在教育事業之外，孔教學院亦舉辦不同的社會服務，如：「長幼</w:t>
            </w:r>
            <w:proofErr w:type="gramStart"/>
            <w:r>
              <w:t>融融樂繽紛</w:t>
            </w:r>
            <w:proofErr w:type="gramEnd"/>
            <w:r>
              <w:t>」等，推廣安</w:t>
            </w:r>
            <w:proofErr w:type="gramStart"/>
            <w:r>
              <w:t>老護幼</w:t>
            </w:r>
            <w:proofErr w:type="gramEnd"/>
            <w:r>
              <w:t>的思想。</w:t>
            </w:r>
          </w:p>
          <w:p w14:paraId="5EFD4758" w14:textId="77777777" w:rsidR="002E74E7" w:rsidRDefault="002E74E7" w:rsidP="009B72FD">
            <w:pPr>
              <w:jc w:val="both"/>
              <w:rPr>
                <w:rFonts w:ascii="Times New Roman" w:eastAsia="新細明體" w:hAnsi="Times New Roman" w:cs="Times New Roman"/>
                <w:lang w:eastAsia="zh-HK"/>
              </w:rPr>
            </w:pPr>
          </w:p>
          <w:p w14:paraId="35A6D45C" w14:textId="77777777" w:rsidR="00B53B73" w:rsidRDefault="00B53B73" w:rsidP="00B53B73">
            <w:pPr>
              <w:jc w:val="both"/>
              <w:rPr>
                <w:rFonts w:ascii="Times New Roman" w:eastAsia="新細明體" w:hAnsi="Times New Roman" w:cs="Times New Roman"/>
                <w:lang w:eastAsia="zh-HK"/>
              </w:rPr>
            </w:pPr>
            <w:r w:rsidRPr="00B53B73">
              <w:rPr>
                <w:rFonts w:ascii="Times New Roman" w:eastAsia="新細明體" w:hAnsi="Times New Roman" w:cs="Times New Roman" w:hint="eastAsia"/>
                <w:lang w:eastAsia="zh-HK"/>
              </w:rPr>
              <w:t>其他孔教組織有香港孔教總會和孔聖堂等。由</w:t>
            </w:r>
            <w:r w:rsidRPr="00B53B73">
              <w:rPr>
                <w:rFonts w:ascii="Times New Roman" w:eastAsia="新細明體" w:hAnsi="Times New Roman" w:cs="Times New Roman" w:hint="eastAsia"/>
                <w:lang w:eastAsia="zh-HK"/>
              </w:rPr>
              <w:t>2014</w:t>
            </w:r>
            <w:r w:rsidRPr="00B53B73">
              <w:rPr>
                <w:rFonts w:ascii="Times New Roman" w:eastAsia="新細明體" w:hAnsi="Times New Roman" w:cs="Times New Roman" w:hint="eastAsia"/>
                <w:lang w:eastAsia="zh-HK"/>
              </w:rPr>
              <w:t>年起，香港特區政府把每年九月第三</w:t>
            </w:r>
            <w:proofErr w:type="gramStart"/>
            <w:r w:rsidRPr="00B53B73">
              <w:rPr>
                <w:rFonts w:ascii="Times New Roman" w:eastAsia="新細明體" w:hAnsi="Times New Roman" w:cs="Times New Roman" w:hint="eastAsia"/>
                <w:lang w:eastAsia="zh-HK"/>
              </w:rPr>
              <w:t>個</w:t>
            </w:r>
            <w:proofErr w:type="gramEnd"/>
            <w:r w:rsidRPr="00B53B73">
              <w:rPr>
                <w:rFonts w:ascii="Times New Roman" w:eastAsia="新細明體" w:hAnsi="Times New Roman" w:cs="Times New Roman" w:hint="eastAsia"/>
                <w:lang w:eastAsia="zh-HK"/>
              </w:rPr>
              <w:t>星期日定為「孔聖誕日」，以慶祝孔子的誕辰。孔教的主要節日是農曆八月二十七日的孔聖誕辰和農曆四月初二的孟子</w:t>
            </w:r>
            <w:proofErr w:type="gramStart"/>
            <w:r w:rsidRPr="00B53B73">
              <w:rPr>
                <w:rFonts w:ascii="Times New Roman" w:eastAsia="新細明體" w:hAnsi="Times New Roman" w:cs="Times New Roman" w:hint="eastAsia"/>
                <w:lang w:eastAsia="zh-HK"/>
              </w:rPr>
              <w:t>誕</w:t>
            </w:r>
            <w:proofErr w:type="gramEnd"/>
            <w:r w:rsidRPr="00B53B73">
              <w:rPr>
                <w:rFonts w:ascii="Times New Roman" w:eastAsia="新細明體" w:hAnsi="Times New Roman" w:cs="Times New Roman" w:hint="eastAsia"/>
                <w:lang w:eastAsia="zh-HK"/>
              </w:rPr>
              <w:t>。</w:t>
            </w:r>
          </w:p>
          <w:p w14:paraId="5C2D9BA5" w14:textId="77777777" w:rsidR="00B53B73" w:rsidRDefault="00B53B73" w:rsidP="00B53B73">
            <w:pPr>
              <w:jc w:val="both"/>
              <w:rPr>
                <w:rFonts w:ascii="Times New Roman" w:eastAsia="新細明體" w:hAnsi="Times New Roman" w:cs="Times New Roman"/>
                <w:lang w:eastAsia="zh-HK"/>
              </w:rPr>
            </w:pPr>
          </w:p>
          <w:p w14:paraId="5CB8FB0E" w14:textId="77777777" w:rsidR="00EF2E64" w:rsidRPr="00EF2E64" w:rsidRDefault="00EF2E64" w:rsidP="00EF2E64">
            <w:pPr>
              <w:jc w:val="both"/>
              <w:rPr>
                <w:rFonts w:ascii="Times New Roman" w:eastAsia="新細明體" w:hAnsi="Times New Roman" w:cs="Times New Roman"/>
                <w:b/>
                <w:lang w:eastAsia="zh-HK"/>
              </w:rPr>
            </w:pPr>
            <w:r w:rsidRPr="00EF2E64">
              <w:rPr>
                <w:rFonts w:ascii="Times New Roman" w:eastAsia="新細明體" w:hAnsi="Times New Roman" w:cs="Times New Roman" w:hint="eastAsia"/>
                <w:b/>
                <w:lang w:eastAsia="zh-HK"/>
              </w:rPr>
              <w:t>基督信仰</w:t>
            </w:r>
          </w:p>
          <w:p w14:paraId="3F843A6D" w14:textId="77777777" w:rsidR="00EF2E64" w:rsidRPr="00EF2E64" w:rsidRDefault="00EF2E64" w:rsidP="00EF2E64">
            <w:pPr>
              <w:jc w:val="both"/>
              <w:rPr>
                <w:rFonts w:ascii="Times New Roman" w:eastAsia="新細明體" w:hAnsi="Times New Roman" w:cs="Times New Roman"/>
                <w:lang w:eastAsia="zh-HK"/>
              </w:rPr>
            </w:pPr>
            <w:r w:rsidRPr="00EF2E64">
              <w:rPr>
                <w:rFonts w:ascii="Times New Roman" w:eastAsia="新細明體" w:hAnsi="Times New Roman" w:cs="Times New Roman" w:hint="eastAsia"/>
                <w:b/>
                <w:i/>
                <w:lang w:eastAsia="zh-HK"/>
              </w:rPr>
              <w:t>羅馬天主教：</w:t>
            </w:r>
            <w:r w:rsidRPr="00EF2E64">
              <w:rPr>
                <w:rFonts w:ascii="Times New Roman" w:eastAsia="新細明體" w:hAnsi="Times New Roman" w:cs="Times New Roman" w:hint="eastAsia"/>
                <w:lang w:eastAsia="zh-HK"/>
              </w:rPr>
              <w:t>羅馬天主教會於</w:t>
            </w:r>
            <w:r w:rsidRPr="00EF2E64">
              <w:rPr>
                <w:rFonts w:ascii="Times New Roman" w:eastAsia="新細明體" w:hAnsi="Times New Roman" w:cs="Times New Roman" w:hint="eastAsia"/>
                <w:lang w:eastAsia="zh-HK"/>
              </w:rPr>
              <w:t xml:space="preserve"> 1841 </w:t>
            </w:r>
            <w:r w:rsidRPr="00EF2E64">
              <w:rPr>
                <w:rFonts w:ascii="Times New Roman" w:eastAsia="新細明體" w:hAnsi="Times New Roman" w:cs="Times New Roman" w:hint="eastAsia"/>
                <w:lang w:eastAsia="zh-HK"/>
              </w:rPr>
              <w:t>年在本港設立傳教區，並於</w:t>
            </w:r>
            <w:r w:rsidRPr="00EF2E64">
              <w:rPr>
                <w:rFonts w:ascii="Times New Roman" w:eastAsia="新細明體" w:hAnsi="Times New Roman" w:cs="Times New Roman" w:hint="eastAsia"/>
                <w:lang w:eastAsia="zh-HK"/>
              </w:rPr>
              <w:t xml:space="preserve"> 1946 </w:t>
            </w:r>
            <w:r w:rsidRPr="00EF2E64">
              <w:rPr>
                <w:rFonts w:ascii="Times New Roman" w:eastAsia="新細明體" w:hAnsi="Times New Roman" w:cs="Times New Roman" w:hint="eastAsia"/>
                <w:lang w:eastAsia="zh-HK"/>
              </w:rPr>
              <w:t>年把本港升格為教區。</w:t>
            </w:r>
            <w:proofErr w:type="gramStart"/>
            <w:r w:rsidRPr="00EF2E64">
              <w:rPr>
                <w:rFonts w:ascii="Times New Roman" w:eastAsia="新細明體" w:hAnsi="Times New Roman" w:cs="Times New Roman" w:hint="eastAsia"/>
                <w:lang w:eastAsia="zh-HK"/>
              </w:rPr>
              <w:t>本港約有</w:t>
            </w:r>
            <w:proofErr w:type="gramEnd"/>
            <w:r w:rsidRPr="00EF2E64">
              <w:rPr>
                <w:rFonts w:ascii="Times New Roman" w:eastAsia="新細明體" w:hAnsi="Times New Roman" w:cs="Times New Roman" w:hint="eastAsia"/>
                <w:lang w:eastAsia="zh-HK"/>
              </w:rPr>
              <w:t xml:space="preserve"> 37.9 </w:t>
            </w:r>
            <w:r w:rsidRPr="00EF2E64">
              <w:rPr>
                <w:rFonts w:ascii="Times New Roman" w:eastAsia="新細明體" w:hAnsi="Times New Roman" w:cs="Times New Roman" w:hint="eastAsia"/>
                <w:lang w:eastAsia="zh-HK"/>
              </w:rPr>
              <w:t>萬名天主教徒，為天主教徒服務的聖職人員計有司</w:t>
            </w:r>
            <w:proofErr w:type="gramStart"/>
            <w:r w:rsidRPr="00EF2E64">
              <w:rPr>
                <w:rFonts w:ascii="Times New Roman" w:eastAsia="新細明體" w:hAnsi="Times New Roman" w:cs="Times New Roman" w:hint="eastAsia"/>
                <w:lang w:eastAsia="zh-HK"/>
              </w:rPr>
              <w:t>鐸</w:t>
            </w:r>
            <w:proofErr w:type="gramEnd"/>
            <w:r w:rsidRPr="00EF2E64">
              <w:rPr>
                <w:rFonts w:ascii="Times New Roman" w:eastAsia="新細明體" w:hAnsi="Times New Roman" w:cs="Times New Roman" w:hint="eastAsia"/>
                <w:lang w:eastAsia="zh-HK"/>
              </w:rPr>
              <w:t xml:space="preserve"> 297 </w:t>
            </w:r>
            <w:r w:rsidRPr="00EF2E64">
              <w:rPr>
                <w:rFonts w:ascii="Times New Roman" w:eastAsia="新細明體" w:hAnsi="Times New Roman" w:cs="Times New Roman" w:hint="eastAsia"/>
                <w:lang w:eastAsia="zh-HK"/>
              </w:rPr>
              <w:t>名、修士</w:t>
            </w:r>
            <w:r w:rsidRPr="00EF2E64">
              <w:rPr>
                <w:rFonts w:ascii="Times New Roman" w:eastAsia="新細明體" w:hAnsi="Times New Roman" w:cs="Times New Roman" w:hint="eastAsia"/>
                <w:lang w:eastAsia="zh-HK"/>
              </w:rPr>
              <w:t xml:space="preserve">64 </w:t>
            </w:r>
            <w:r w:rsidRPr="00EF2E64">
              <w:rPr>
                <w:rFonts w:ascii="Times New Roman" w:eastAsia="新細明體" w:hAnsi="Times New Roman" w:cs="Times New Roman" w:hint="eastAsia"/>
                <w:lang w:eastAsia="zh-HK"/>
              </w:rPr>
              <w:t>名和修女</w:t>
            </w:r>
            <w:r w:rsidRPr="00EF2E64">
              <w:rPr>
                <w:rFonts w:ascii="Times New Roman" w:eastAsia="新細明體" w:hAnsi="Times New Roman" w:cs="Times New Roman" w:hint="eastAsia"/>
                <w:lang w:eastAsia="zh-HK"/>
              </w:rPr>
              <w:t xml:space="preserve"> 481 </w:t>
            </w:r>
            <w:r w:rsidRPr="00EF2E64">
              <w:rPr>
                <w:rFonts w:ascii="Times New Roman" w:eastAsia="新細明體" w:hAnsi="Times New Roman" w:cs="Times New Roman" w:hint="eastAsia"/>
                <w:lang w:eastAsia="zh-HK"/>
              </w:rPr>
              <w:t>名。全港共有</w:t>
            </w:r>
            <w:r w:rsidRPr="00EF2E64">
              <w:rPr>
                <w:rFonts w:ascii="Times New Roman" w:eastAsia="新細明體" w:hAnsi="Times New Roman" w:cs="Times New Roman" w:hint="eastAsia"/>
                <w:lang w:eastAsia="zh-HK"/>
              </w:rPr>
              <w:t xml:space="preserve"> 52 </w:t>
            </w:r>
            <w:proofErr w:type="gramStart"/>
            <w:r w:rsidRPr="00EF2E64">
              <w:rPr>
                <w:rFonts w:ascii="Times New Roman" w:eastAsia="新細明體" w:hAnsi="Times New Roman" w:cs="Times New Roman" w:hint="eastAsia"/>
                <w:lang w:eastAsia="zh-HK"/>
              </w:rPr>
              <w:t>個堂區</w:t>
            </w:r>
            <w:proofErr w:type="gramEnd"/>
            <w:r w:rsidRPr="00EF2E64">
              <w:rPr>
                <w:rFonts w:ascii="Times New Roman" w:eastAsia="新細明體" w:hAnsi="Times New Roman" w:cs="Times New Roman" w:hint="eastAsia"/>
                <w:lang w:eastAsia="zh-HK"/>
              </w:rPr>
              <w:t>，包括</w:t>
            </w:r>
            <w:r w:rsidRPr="00EF2E64">
              <w:rPr>
                <w:rFonts w:ascii="Times New Roman" w:eastAsia="新細明體" w:hAnsi="Times New Roman" w:cs="Times New Roman" w:hint="eastAsia"/>
                <w:lang w:eastAsia="zh-HK"/>
              </w:rPr>
              <w:t xml:space="preserve"> 40 </w:t>
            </w:r>
            <w:r w:rsidRPr="00EF2E64">
              <w:rPr>
                <w:rFonts w:ascii="Times New Roman" w:eastAsia="新細明體" w:hAnsi="Times New Roman" w:cs="Times New Roman" w:hint="eastAsia"/>
                <w:lang w:eastAsia="zh-HK"/>
              </w:rPr>
              <w:t>所教堂、</w:t>
            </w:r>
            <w:r w:rsidRPr="00EF2E64">
              <w:rPr>
                <w:rFonts w:ascii="Times New Roman" w:eastAsia="新細明體" w:hAnsi="Times New Roman" w:cs="Times New Roman" w:hint="eastAsia"/>
                <w:lang w:eastAsia="zh-HK"/>
              </w:rPr>
              <w:t xml:space="preserve">31 </w:t>
            </w:r>
            <w:r w:rsidRPr="00EF2E64">
              <w:rPr>
                <w:rFonts w:ascii="Times New Roman" w:eastAsia="新細明體" w:hAnsi="Times New Roman" w:cs="Times New Roman" w:hint="eastAsia"/>
                <w:lang w:eastAsia="zh-HK"/>
              </w:rPr>
              <w:t>所小教堂和</w:t>
            </w:r>
            <w:r w:rsidRPr="00EF2E64">
              <w:rPr>
                <w:rFonts w:ascii="Times New Roman" w:eastAsia="新細明體" w:hAnsi="Times New Roman" w:cs="Times New Roman" w:hint="eastAsia"/>
                <w:lang w:eastAsia="zh-HK"/>
              </w:rPr>
              <w:t xml:space="preserve"> 26 </w:t>
            </w:r>
            <w:r w:rsidRPr="00EF2E64">
              <w:rPr>
                <w:rFonts w:ascii="Times New Roman" w:eastAsia="新細明體" w:hAnsi="Times New Roman" w:cs="Times New Roman" w:hint="eastAsia"/>
                <w:lang w:eastAsia="zh-HK"/>
              </w:rPr>
              <w:t>所禮堂。</w:t>
            </w:r>
            <w:proofErr w:type="gramStart"/>
            <w:r w:rsidRPr="00EF2E64">
              <w:rPr>
                <w:rFonts w:ascii="Times New Roman" w:eastAsia="新細明體" w:hAnsi="Times New Roman" w:cs="Times New Roman" w:hint="eastAsia"/>
                <w:lang w:eastAsia="zh-HK"/>
              </w:rPr>
              <w:t>彌撒聖祭以</w:t>
            </w:r>
            <w:proofErr w:type="gramEnd"/>
            <w:r w:rsidRPr="00EF2E64">
              <w:rPr>
                <w:rFonts w:ascii="Times New Roman" w:eastAsia="新細明體" w:hAnsi="Times New Roman" w:cs="Times New Roman" w:hint="eastAsia"/>
                <w:lang w:eastAsia="zh-HK"/>
              </w:rPr>
              <w:t>粵語進行，但有</w:t>
            </w:r>
            <w:proofErr w:type="gramStart"/>
            <w:r w:rsidRPr="00EF2E64">
              <w:rPr>
                <w:rFonts w:ascii="Times New Roman" w:eastAsia="新細明體" w:hAnsi="Times New Roman" w:cs="Times New Roman" w:hint="eastAsia"/>
                <w:lang w:eastAsia="zh-HK"/>
              </w:rPr>
              <w:t>五分之三的堂區也</w:t>
            </w:r>
            <w:proofErr w:type="gramEnd"/>
            <w:r w:rsidRPr="00EF2E64">
              <w:rPr>
                <w:rFonts w:ascii="Times New Roman" w:eastAsia="新細明體" w:hAnsi="Times New Roman" w:cs="Times New Roman" w:hint="eastAsia"/>
                <w:lang w:eastAsia="zh-HK"/>
              </w:rPr>
              <w:t>使用英語，有時也採用菲律賓語。天主教香港教區設有本身的行政組織，並與教宗及各地教區保持密切聯繫。</w:t>
            </w:r>
          </w:p>
          <w:p w14:paraId="4EC2487B" w14:textId="77777777" w:rsidR="00EF2E64" w:rsidRDefault="00EF2E64" w:rsidP="00EF2E64">
            <w:pPr>
              <w:jc w:val="both"/>
              <w:rPr>
                <w:rFonts w:ascii="Times New Roman" w:eastAsia="新細明體" w:hAnsi="Times New Roman" w:cs="Times New Roman"/>
                <w:lang w:eastAsia="zh-HK"/>
              </w:rPr>
            </w:pPr>
          </w:p>
          <w:p w14:paraId="0E636B35" w14:textId="77777777" w:rsidR="00EF2E64" w:rsidRPr="00EF2E64" w:rsidRDefault="00EF2E64" w:rsidP="00EF2E64">
            <w:pPr>
              <w:jc w:val="both"/>
              <w:rPr>
                <w:rFonts w:ascii="Times New Roman" w:eastAsia="新細明體" w:hAnsi="Times New Roman" w:cs="Times New Roman"/>
                <w:lang w:eastAsia="zh-HK"/>
              </w:rPr>
            </w:pPr>
            <w:r w:rsidRPr="00EF2E64">
              <w:rPr>
                <w:rFonts w:ascii="Times New Roman" w:eastAsia="新細明體" w:hAnsi="Times New Roman" w:cs="Times New Roman" w:hint="eastAsia"/>
                <w:lang w:eastAsia="zh-HK"/>
              </w:rPr>
              <w:t>本港有天主教學校和幼稚園</w:t>
            </w:r>
            <w:r w:rsidRPr="00EF2E64">
              <w:rPr>
                <w:rFonts w:ascii="Times New Roman" w:eastAsia="新細明體" w:hAnsi="Times New Roman" w:cs="Times New Roman" w:hint="eastAsia"/>
                <w:lang w:eastAsia="zh-HK"/>
              </w:rPr>
              <w:t xml:space="preserve"> 256 </w:t>
            </w:r>
            <w:r w:rsidRPr="00EF2E64">
              <w:rPr>
                <w:rFonts w:ascii="Times New Roman" w:eastAsia="新細明體" w:hAnsi="Times New Roman" w:cs="Times New Roman" w:hint="eastAsia"/>
                <w:lang w:eastAsia="zh-HK"/>
              </w:rPr>
              <w:t>所，就讀學生約</w:t>
            </w:r>
            <w:r w:rsidRPr="00EF2E64">
              <w:rPr>
                <w:rFonts w:ascii="Times New Roman" w:eastAsia="新細明體" w:hAnsi="Times New Roman" w:cs="Times New Roman" w:hint="eastAsia"/>
                <w:lang w:eastAsia="zh-HK"/>
              </w:rPr>
              <w:t xml:space="preserve">158 000 </w:t>
            </w:r>
            <w:r w:rsidRPr="00EF2E64">
              <w:rPr>
                <w:rFonts w:ascii="Times New Roman" w:eastAsia="新細明體" w:hAnsi="Times New Roman" w:cs="Times New Roman" w:hint="eastAsia"/>
                <w:lang w:eastAsia="zh-HK"/>
              </w:rPr>
              <w:t>人，辦學工作由天主教教育事務處協助推行。香港明愛是統籌天主教香港教區各項社會福利服務的組織，為所有人士，不論是否天主教徒，提供各類服務。教會開辦的醫療和社會服務機構至少有醫院六家、診所</w:t>
            </w:r>
            <w:r w:rsidRPr="00EF2E64">
              <w:rPr>
                <w:rFonts w:ascii="Times New Roman" w:eastAsia="新細明體" w:hAnsi="Times New Roman" w:cs="Times New Roman" w:hint="eastAsia"/>
                <w:lang w:eastAsia="zh-HK"/>
              </w:rPr>
              <w:t xml:space="preserve"> 13 </w:t>
            </w:r>
            <w:r w:rsidRPr="00EF2E64">
              <w:rPr>
                <w:rFonts w:ascii="Times New Roman" w:eastAsia="新細明體" w:hAnsi="Times New Roman" w:cs="Times New Roman" w:hint="eastAsia"/>
                <w:lang w:eastAsia="zh-HK"/>
              </w:rPr>
              <w:t>家、社會及家庭服務中心</w:t>
            </w:r>
            <w:r w:rsidRPr="00EF2E64">
              <w:rPr>
                <w:rFonts w:ascii="Times New Roman" w:eastAsia="新細明體" w:hAnsi="Times New Roman" w:cs="Times New Roman" w:hint="eastAsia"/>
                <w:lang w:eastAsia="zh-HK"/>
              </w:rPr>
              <w:t xml:space="preserve"> 43 </w:t>
            </w:r>
            <w:proofErr w:type="gramStart"/>
            <w:r w:rsidRPr="00EF2E64">
              <w:rPr>
                <w:rFonts w:ascii="Times New Roman" w:eastAsia="新細明體" w:hAnsi="Times New Roman" w:cs="Times New Roman" w:hint="eastAsia"/>
                <w:lang w:eastAsia="zh-HK"/>
              </w:rPr>
              <w:t>個</w:t>
            </w:r>
            <w:proofErr w:type="gramEnd"/>
            <w:r w:rsidRPr="00EF2E64">
              <w:rPr>
                <w:rFonts w:ascii="Times New Roman" w:eastAsia="新細明體" w:hAnsi="Times New Roman" w:cs="Times New Roman" w:hint="eastAsia"/>
                <w:lang w:eastAsia="zh-HK"/>
              </w:rPr>
              <w:t>、宿舍</w:t>
            </w:r>
            <w:r w:rsidRPr="00EF2E64">
              <w:rPr>
                <w:rFonts w:ascii="Times New Roman" w:eastAsia="新細明體" w:hAnsi="Times New Roman" w:cs="Times New Roman" w:hint="eastAsia"/>
                <w:lang w:eastAsia="zh-HK"/>
              </w:rPr>
              <w:t xml:space="preserve"> 23 </w:t>
            </w:r>
            <w:r w:rsidRPr="00EF2E64">
              <w:rPr>
                <w:rFonts w:ascii="Times New Roman" w:eastAsia="新細明體" w:hAnsi="Times New Roman" w:cs="Times New Roman" w:hint="eastAsia"/>
                <w:lang w:eastAsia="zh-HK"/>
              </w:rPr>
              <w:t>所、安老院</w:t>
            </w:r>
            <w:r w:rsidRPr="00EF2E64">
              <w:rPr>
                <w:rFonts w:ascii="Times New Roman" w:eastAsia="新細明體" w:hAnsi="Times New Roman" w:cs="Times New Roman" w:hint="eastAsia"/>
                <w:lang w:eastAsia="zh-HK"/>
              </w:rPr>
              <w:t xml:space="preserve"> 16 </w:t>
            </w:r>
            <w:r w:rsidRPr="00EF2E64">
              <w:rPr>
                <w:rFonts w:ascii="Times New Roman" w:eastAsia="新細明體" w:hAnsi="Times New Roman" w:cs="Times New Roman" w:hint="eastAsia"/>
                <w:lang w:eastAsia="zh-HK"/>
              </w:rPr>
              <w:t>所、康復服務中心</w:t>
            </w:r>
            <w:r w:rsidRPr="00EF2E64">
              <w:rPr>
                <w:rFonts w:ascii="Times New Roman" w:eastAsia="新細明體" w:hAnsi="Times New Roman" w:cs="Times New Roman" w:hint="eastAsia"/>
                <w:lang w:eastAsia="zh-HK"/>
              </w:rPr>
              <w:t xml:space="preserve"> 27 </w:t>
            </w:r>
            <w:proofErr w:type="gramStart"/>
            <w:r w:rsidRPr="00EF2E64">
              <w:rPr>
                <w:rFonts w:ascii="Times New Roman" w:eastAsia="新細明體" w:hAnsi="Times New Roman" w:cs="Times New Roman" w:hint="eastAsia"/>
                <w:lang w:eastAsia="zh-HK"/>
              </w:rPr>
              <w:t>個</w:t>
            </w:r>
            <w:proofErr w:type="gramEnd"/>
            <w:r w:rsidRPr="00EF2E64">
              <w:rPr>
                <w:rFonts w:ascii="Times New Roman" w:eastAsia="新細明體" w:hAnsi="Times New Roman" w:cs="Times New Roman" w:hint="eastAsia"/>
                <w:lang w:eastAsia="zh-HK"/>
              </w:rPr>
              <w:t>，以及多個自助會社和協會。</w:t>
            </w:r>
          </w:p>
          <w:p w14:paraId="17147F89" w14:textId="77777777" w:rsidR="00EF2E64" w:rsidRDefault="00EF2E64" w:rsidP="00EF2E64">
            <w:pPr>
              <w:jc w:val="both"/>
              <w:rPr>
                <w:rFonts w:ascii="Times New Roman" w:eastAsia="新細明體" w:hAnsi="Times New Roman" w:cs="Times New Roman"/>
                <w:lang w:eastAsia="zh-HK"/>
              </w:rPr>
            </w:pPr>
          </w:p>
          <w:p w14:paraId="086D75DA" w14:textId="77777777" w:rsidR="00B53B73" w:rsidRDefault="00EF2E64" w:rsidP="00EF2E64">
            <w:pPr>
              <w:jc w:val="both"/>
              <w:rPr>
                <w:rFonts w:ascii="Times New Roman" w:eastAsia="新細明體" w:hAnsi="Times New Roman" w:cs="Times New Roman"/>
                <w:lang w:eastAsia="zh-HK"/>
              </w:rPr>
            </w:pPr>
            <w:r w:rsidRPr="00EF2E64">
              <w:rPr>
                <w:rFonts w:ascii="Times New Roman" w:eastAsia="新細明體" w:hAnsi="Times New Roman" w:cs="Times New Roman" w:hint="eastAsia"/>
                <w:lang w:eastAsia="zh-HK"/>
              </w:rPr>
              <w:t>香港教區每星期出版中英文《公教報》。教區視聽中心則攝製文化和教育節目，供電視台播映及製作數碼影像光碟。</w:t>
            </w:r>
          </w:p>
          <w:p w14:paraId="6A4EDFD2" w14:textId="77777777" w:rsidR="00EF2E64" w:rsidRDefault="00EF2E64" w:rsidP="00EF2E64">
            <w:pPr>
              <w:jc w:val="both"/>
              <w:rPr>
                <w:rFonts w:ascii="Times New Roman" w:eastAsia="新細明體" w:hAnsi="Times New Roman" w:cs="Times New Roman"/>
                <w:lang w:eastAsia="zh-HK"/>
              </w:rPr>
            </w:pPr>
          </w:p>
          <w:p w14:paraId="6EED5AE5" w14:textId="77777777" w:rsidR="00061A3C" w:rsidRDefault="00061A3C" w:rsidP="00EF2E64">
            <w:pPr>
              <w:jc w:val="both"/>
              <w:rPr>
                <w:rFonts w:ascii="Times New Roman" w:hAnsi="Times New Roman" w:cs="Times New Roman"/>
              </w:rPr>
            </w:pPr>
            <w:r w:rsidRPr="00686E7C">
              <w:rPr>
                <w:b/>
                <w:i/>
              </w:rPr>
              <w:t>基督教：</w:t>
            </w:r>
            <w:r w:rsidRPr="00061A3C">
              <w:rPr>
                <w:rFonts w:ascii="Times New Roman" w:hAnsi="Times New Roman" w:cs="Times New Roman"/>
              </w:rPr>
              <w:t>基督教在香港的歷史可追溯至</w:t>
            </w:r>
            <w:r w:rsidRPr="00061A3C">
              <w:rPr>
                <w:rFonts w:ascii="Times New Roman" w:hAnsi="Times New Roman" w:cs="Times New Roman"/>
              </w:rPr>
              <w:t>1841</w:t>
            </w:r>
            <w:r w:rsidRPr="00061A3C">
              <w:rPr>
                <w:rFonts w:ascii="Times New Roman" w:hAnsi="Times New Roman" w:cs="Times New Roman"/>
              </w:rPr>
              <w:t>年，現有信徒</w:t>
            </w:r>
            <w:r w:rsidRPr="00061A3C">
              <w:rPr>
                <w:rFonts w:ascii="Times New Roman" w:hAnsi="Times New Roman" w:cs="Times New Roman"/>
              </w:rPr>
              <w:t xml:space="preserve"> </w:t>
            </w:r>
            <w:r w:rsidRPr="00061A3C">
              <w:rPr>
                <w:rFonts w:ascii="Times New Roman" w:hAnsi="Times New Roman" w:cs="Times New Roman"/>
              </w:rPr>
              <w:t>約</w:t>
            </w:r>
            <w:r w:rsidRPr="00061A3C">
              <w:rPr>
                <w:rFonts w:ascii="Times New Roman" w:hAnsi="Times New Roman" w:cs="Times New Roman"/>
              </w:rPr>
              <w:t>48</w:t>
            </w:r>
            <w:r w:rsidRPr="00061A3C">
              <w:rPr>
                <w:rFonts w:ascii="Times New Roman" w:hAnsi="Times New Roman" w:cs="Times New Roman"/>
              </w:rPr>
              <w:t>萬，會堂達</w:t>
            </w:r>
            <w:r w:rsidRPr="00061A3C">
              <w:rPr>
                <w:rFonts w:ascii="Times New Roman" w:hAnsi="Times New Roman" w:cs="Times New Roman"/>
              </w:rPr>
              <w:t>1 450</w:t>
            </w:r>
            <w:r w:rsidRPr="00061A3C">
              <w:rPr>
                <w:rFonts w:ascii="Times New Roman" w:hAnsi="Times New Roman" w:cs="Times New Roman"/>
              </w:rPr>
              <w:t>間，大小宗派逾</w:t>
            </w:r>
            <w:r w:rsidRPr="00061A3C">
              <w:rPr>
                <w:rFonts w:ascii="Times New Roman" w:hAnsi="Times New Roman" w:cs="Times New Roman"/>
              </w:rPr>
              <w:t>70</w:t>
            </w:r>
            <w:r w:rsidRPr="00061A3C">
              <w:rPr>
                <w:rFonts w:ascii="Times New Roman" w:hAnsi="Times New Roman" w:cs="Times New Roman"/>
              </w:rPr>
              <w:t>個。除了不少本土宗派外，大部分主要國際宗派和前傳教機構都在本港設有基督教組織，包括基督復臨安息日會、聖公會、浸信會、</w:t>
            </w:r>
            <w:r w:rsidRPr="00061A3C">
              <w:rPr>
                <w:rFonts w:ascii="Times New Roman" w:hAnsi="Times New Roman" w:cs="Times New Roman"/>
              </w:rPr>
              <w:t xml:space="preserve"> </w:t>
            </w:r>
            <w:r w:rsidRPr="00061A3C">
              <w:rPr>
                <w:rFonts w:ascii="Times New Roman" w:hAnsi="Times New Roman" w:cs="Times New Roman"/>
              </w:rPr>
              <w:t>宣道會、</w:t>
            </w:r>
            <w:proofErr w:type="gramStart"/>
            <w:r w:rsidRPr="00061A3C">
              <w:rPr>
                <w:rFonts w:ascii="Times New Roman" w:hAnsi="Times New Roman" w:cs="Times New Roman"/>
              </w:rPr>
              <w:t>播道會</w:t>
            </w:r>
            <w:proofErr w:type="gramEnd"/>
            <w:r w:rsidRPr="00061A3C">
              <w:rPr>
                <w:rFonts w:ascii="Times New Roman" w:hAnsi="Times New Roman" w:cs="Times New Roman"/>
              </w:rPr>
              <w:t>、信義會、循道衞理聯合教會、五旬節宗和救世軍。</w:t>
            </w:r>
          </w:p>
          <w:p w14:paraId="22C4FAB4" w14:textId="77777777" w:rsidR="00061A3C" w:rsidRDefault="00061A3C" w:rsidP="00EF2E64">
            <w:pPr>
              <w:jc w:val="both"/>
              <w:rPr>
                <w:rFonts w:ascii="Times New Roman" w:hAnsi="Times New Roman" w:cs="Times New Roman"/>
              </w:rPr>
            </w:pPr>
          </w:p>
          <w:p w14:paraId="79D29A70" w14:textId="77777777" w:rsidR="00061A3C" w:rsidRDefault="00061A3C" w:rsidP="00EF2E64">
            <w:pPr>
              <w:jc w:val="both"/>
              <w:rPr>
                <w:rFonts w:ascii="Times New Roman" w:hAnsi="Times New Roman" w:cs="Times New Roman"/>
              </w:rPr>
            </w:pPr>
            <w:r w:rsidRPr="00061A3C">
              <w:rPr>
                <w:rFonts w:ascii="Times New Roman" w:hAnsi="Times New Roman" w:cs="Times New Roman"/>
              </w:rPr>
              <w:t>基督教團體積極參與本港的教育、醫療和社會福利工作。基督教團體主辦了不少教育機構，亦開辦醫院、</w:t>
            </w:r>
            <w:r w:rsidRPr="00061A3C">
              <w:rPr>
                <w:rFonts w:ascii="Times New Roman" w:hAnsi="Times New Roman" w:cs="Times New Roman"/>
              </w:rPr>
              <w:t xml:space="preserve"> </w:t>
            </w:r>
            <w:r w:rsidRPr="00061A3C">
              <w:rPr>
                <w:rFonts w:ascii="Times New Roman" w:hAnsi="Times New Roman" w:cs="Times New Roman"/>
              </w:rPr>
              <w:t>診療所和綜合社會福利機構包括社區服務中心、兒童院、</w:t>
            </w:r>
            <w:r w:rsidRPr="00061A3C">
              <w:rPr>
                <w:rFonts w:ascii="Times New Roman" w:hAnsi="Times New Roman" w:cs="Times New Roman"/>
              </w:rPr>
              <w:t xml:space="preserve"> </w:t>
            </w:r>
            <w:r w:rsidRPr="00061A3C">
              <w:rPr>
                <w:rFonts w:ascii="Times New Roman" w:hAnsi="Times New Roman" w:cs="Times New Roman"/>
              </w:rPr>
              <w:t>老人服務中心、服務弱智、殘疾、吸毒等人士的復康中心、醫院</w:t>
            </w:r>
            <w:proofErr w:type="gramStart"/>
            <w:r w:rsidRPr="00061A3C">
              <w:rPr>
                <w:rFonts w:ascii="Times New Roman" w:hAnsi="Times New Roman" w:cs="Times New Roman"/>
              </w:rPr>
              <w:t>院牧事</w:t>
            </w:r>
            <w:proofErr w:type="gramEnd"/>
            <w:r w:rsidRPr="00061A3C">
              <w:rPr>
                <w:rFonts w:ascii="Times New Roman" w:hAnsi="Times New Roman" w:cs="Times New Roman"/>
              </w:rPr>
              <w:t>工及</w:t>
            </w:r>
            <w:proofErr w:type="gramStart"/>
            <w:r w:rsidRPr="00061A3C">
              <w:rPr>
                <w:rFonts w:ascii="Times New Roman" w:hAnsi="Times New Roman" w:cs="Times New Roman"/>
              </w:rPr>
              <w:t>營辦營</w:t>
            </w:r>
            <w:proofErr w:type="gramEnd"/>
            <w:r w:rsidRPr="00061A3C">
              <w:rPr>
                <w:rFonts w:ascii="Times New Roman" w:hAnsi="Times New Roman" w:cs="Times New Roman"/>
              </w:rPr>
              <w:t>所。本港的基督教傳播、影音</w:t>
            </w:r>
            <w:r w:rsidRPr="00061A3C">
              <w:rPr>
                <w:rFonts w:ascii="Times New Roman" w:hAnsi="Times New Roman" w:cs="Times New Roman"/>
              </w:rPr>
              <w:t xml:space="preserve"> </w:t>
            </w:r>
            <w:r w:rsidRPr="00061A3C">
              <w:rPr>
                <w:rFonts w:ascii="Times New Roman" w:hAnsi="Times New Roman" w:cs="Times New Roman"/>
              </w:rPr>
              <w:t>及藝術事工包括基督教出版社、書室、每星期出版的《基督教週報》和《時代論壇》，以及電視和電台節目。</w:t>
            </w:r>
            <w:r w:rsidRPr="00061A3C">
              <w:rPr>
                <w:rFonts w:ascii="Times New Roman" w:hAnsi="Times New Roman" w:cs="Times New Roman"/>
              </w:rPr>
              <w:t xml:space="preserve"> </w:t>
            </w:r>
          </w:p>
          <w:p w14:paraId="1F7BACBB" w14:textId="77777777" w:rsidR="00061A3C" w:rsidRDefault="00061A3C" w:rsidP="00EF2E64">
            <w:pPr>
              <w:jc w:val="both"/>
              <w:rPr>
                <w:rFonts w:ascii="Times New Roman" w:hAnsi="Times New Roman" w:cs="Times New Roman"/>
              </w:rPr>
            </w:pPr>
          </w:p>
          <w:p w14:paraId="669E4717" w14:textId="77777777" w:rsidR="00EF2E64" w:rsidRPr="00061A3C" w:rsidRDefault="00061A3C" w:rsidP="00EF2E64">
            <w:pPr>
              <w:jc w:val="both"/>
              <w:rPr>
                <w:rFonts w:ascii="Times New Roman" w:eastAsia="新細明體" w:hAnsi="Times New Roman" w:cs="Times New Roman"/>
                <w:lang w:eastAsia="zh-HK"/>
              </w:rPr>
            </w:pPr>
            <w:r w:rsidRPr="00061A3C">
              <w:rPr>
                <w:rFonts w:ascii="Times New Roman" w:hAnsi="Times New Roman" w:cs="Times New Roman"/>
              </w:rPr>
              <w:lastRenderedPageBreak/>
              <w:t>本港有兩個主要基督教團體，負責促進基督教會之間的合作。香港華人基督教聯會於</w:t>
            </w:r>
            <w:r w:rsidRPr="00061A3C">
              <w:rPr>
                <w:rFonts w:ascii="Times New Roman" w:hAnsi="Times New Roman" w:cs="Times New Roman"/>
              </w:rPr>
              <w:t>1915</w:t>
            </w:r>
            <w:r w:rsidRPr="00061A3C">
              <w:rPr>
                <w:rFonts w:ascii="Times New Roman" w:hAnsi="Times New Roman" w:cs="Times New Roman"/>
              </w:rPr>
              <w:t>年成立，現有屬下教會超過</w:t>
            </w:r>
            <w:r w:rsidRPr="00061A3C">
              <w:rPr>
                <w:rFonts w:ascii="Times New Roman" w:hAnsi="Times New Roman" w:cs="Times New Roman"/>
              </w:rPr>
              <w:t>360</w:t>
            </w:r>
            <w:r w:rsidRPr="00061A3C">
              <w:rPr>
                <w:rFonts w:ascii="Times New Roman" w:hAnsi="Times New Roman" w:cs="Times New Roman"/>
              </w:rPr>
              <w:t>間。香港基督教協進會於</w:t>
            </w:r>
            <w:r w:rsidRPr="00061A3C">
              <w:rPr>
                <w:rFonts w:ascii="Times New Roman" w:hAnsi="Times New Roman" w:cs="Times New Roman"/>
              </w:rPr>
              <w:t>1954</w:t>
            </w:r>
            <w:r w:rsidRPr="00061A3C">
              <w:rPr>
                <w:rFonts w:ascii="Times New Roman" w:hAnsi="Times New Roman" w:cs="Times New Roman"/>
              </w:rPr>
              <w:t>年成立，成員包括各大宗派、各基督教服務機構，以及香港及東南亞正教會，致力促進本港、內地和海外各教會之間的聯繫，並通過其輔助機構為廣大市民服務</w:t>
            </w:r>
            <w:r w:rsidRPr="00061A3C">
              <w:rPr>
                <w:rFonts w:ascii="Times New Roman" w:eastAsia="新細明體" w:hAnsi="Times New Roman" w:cs="Times New Roman"/>
              </w:rPr>
              <w:t>。</w:t>
            </w:r>
          </w:p>
          <w:p w14:paraId="611A304B" w14:textId="77777777" w:rsidR="00AC7803" w:rsidRDefault="00AC7803" w:rsidP="009B72FD">
            <w:pPr>
              <w:jc w:val="both"/>
              <w:rPr>
                <w:rFonts w:ascii="Times New Roman" w:eastAsia="新細明體" w:hAnsi="Times New Roman" w:cs="Times New Roman"/>
                <w:lang w:eastAsia="zh-HK"/>
              </w:rPr>
            </w:pPr>
          </w:p>
          <w:p w14:paraId="44BB9F83" w14:textId="77777777" w:rsidR="00B77922" w:rsidRPr="00B77922" w:rsidRDefault="00B77922" w:rsidP="00B77922">
            <w:pPr>
              <w:jc w:val="both"/>
              <w:rPr>
                <w:rFonts w:ascii="Times New Roman" w:eastAsia="新細明體" w:hAnsi="Times New Roman" w:cs="Times New Roman"/>
                <w:lang w:eastAsia="zh-HK"/>
              </w:rPr>
            </w:pPr>
            <w:r w:rsidRPr="00B77922">
              <w:rPr>
                <w:rFonts w:ascii="Times New Roman" w:eastAsia="新細明體" w:hAnsi="Times New Roman" w:cs="Times New Roman" w:hint="eastAsia"/>
                <w:b/>
                <w:lang w:eastAsia="zh-HK"/>
              </w:rPr>
              <w:t>伊斯蘭教：</w:t>
            </w:r>
            <w:proofErr w:type="gramStart"/>
            <w:r w:rsidRPr="00B77922">
              <w:rPr>
                <w:rFonts w:ascii="Times New Roman" w:eastAsia="新細明體" w:hAnsi="Times New Roman" w:cs="Times New Roman" w:hint="eastAsia"/>
                <w:lang w:eastAsia="zh-HK"/>
              </w:rPr>
              <w:t>本港約有</w:t>
            </w:r>
            <w:proofErr w:type="gramEnd"/>
            <w:r w:rsidRPr="00B77922">
              <w:rPr>
                <w:rFonts w:ascii="Times New Roman" w:eastAsia="新細明體" w:hAnsi="Times New Roman" w:cs="Times New Roman" w:hint="eastAsia"/>
                <w:lang w:eastAsia="zh-HK"/>
              </w:rPr>
              <w:t>伊斯蘭教徒</w:t>
            </w:r>
            <w:r w:rsidRPr="00B77922">
              <w:rPr>
                <w:rFonts w:ascii="Times New Roman" w:eastAsia="新細明體" w:hAnsi="Times New Roman" w:cs="Times New Roman" w:hint="eastAsia"/>
                <w:lang w:eastAsia="zh-HK"/>
              </w:rPr>
              <w:t>30</w:t>
            </w:r>
            <w:r w:rsidRPr="00B77922">
              <w:rPr>
                <w:rFonts w:ascii="Times New Roman" w:eastAsia="新細明體" w:hAnsi="Times New Roman" w:cs="Times New Roman" w:hint="eastAsia"/>
                <w:lang w:eastAsia="zh-HK"/>
              </w:rPr>
              <w:t>萬人，其中五萬名為華人、</w:t>
            </w:r>
            <w:r w:rsidRPr="00B77922">
              <w:rPr>
                <w:rFonts w:ascii="Times New Roman" w:eastAsia="新細明體" w:hAnsi="Times New Roman" w:cs="Times New Roman" w:hint="eastAsia"/>
                <w:lang w:eastAsia="zh-HK"/>
              </w:rPr>
              <w:t>15</w:t>
            </w:r>
            <w:r w:rsidRPr="00B77922">
              <w:rPr>
                <w:rFonts w:ascii="Times New Roman" w:eastAsia="新細明體" w:hAnsi="Times New Roman" w:cs="Times New Roman" w:hint="eastAsia"/>
                <w:lang w:eastAsia="zh-HK"/>
              </w:rPr>
              <w:t>萬名為印尼人、三萬名為巴基斯坦人，其餘是來自世界各地的教徒，當中包括來自中東各國的教徒。伊斯蘭教徒日常前往禱告的清真寺主要有五座，分別位於港島中區些利街、灣</w:t>
            </w:r>
            <w:proofErr w:type="gramStart"/>
            <w:r w:rsidRPr="00B77922">
              <w:rPr>
                <w:rFonts w:ascii="Times New Roman" w:eastAsia="新細明體" w:hAnsi="Times New Roman" w:cs="Times New Roman" w:hint="eastAsia"/>
                <w:lang w:eastAsia="zh-HK"/>
              </w:rPr>
              <w:t>仔愛群道</w:t>
            </w:r>
            <w:proofErr w:type="gramEnd"/>
            <w:r w:rsidRPr="00B77922">
              <w:rPr>
                <w:rFonts w:ascii="Times New Roman" w:eastAsia="新細明體" w:hAnsi="Times New Roman" w:cs="Times New Roman" w:hint="eastAsia"/>
                <w:lang w:eastAsia="zh-HK"/>
              </w:rPr>
              <w:t>、柴灣歌連臣角和九龍彌</w:t>
            </w:r>
            <w:proofErr w:type="gramStart"/>
            <w:r w:rsidRPr="00B77922">
              <w:rPr>
                <w:rFonts w:ascii="Times New Roman" w:eastAsia="新細明體" w:hAnsi="Times New Roman" w:cs="Times New Roman" w:hint="eastAsia"/>
                <w:lang w:eastAsia="zh-HK"/>
              </w:rPr>
              <w:t>敦</w:t>
            </w:r>
            <w:proofErr w:type="gramEnd"/>
            <w:r w:rsidRPr="00B77922">
              <w:rPr>
                <w:rFonts w:ascii="Times New Roman" w:eastAsia="新細明體" w:hAnsi="Times New Roman" w:cs="Times New Roman" w:hint="eastAsia"/>
                <w:lang w:eastAsia="zh-HK"/>
              </w:rPr>
              <w:t>道；另有一間清真寺設於</w:t>
            </w:r>
            <w:proofErr w:type="gramStart"/>
            <w:r w:rsidRPr="00B77922">
              <w:rPr>
                <w:rFonts w:ascii="Times New Roman" w:eastAsia="新細明體" w:hAnsi="Times New Roman" w:cs="Times New Roman" w:hint="eastAsia"/>
                <w:lang w:eastAsia="zh-HK"/>
              </w:rPr>
              <w:t>赤</w:t>
            </w:r>
            <w:proofErr w:type="gramEnd"/>
            <w:r w:rsidRPr="00B77922">
              <w:rPr>
                <w:rFonts w:ascii="Times New Roman" w:eastAsia="新細明體" w:hAnsi="Times New Roman" w:cs="Times New Roman" w:hint="eastAsia"/>
                <w:lang w:eastAsia="zh-HK"/>
              </w:rPr>
              <w:t>柱監獄內。些利街清真寺是本港最古老的清真寺，於</w:t>
            </w:r>
            <w:r w:rsidRPr="00B77922">
              <w:rPr>
                <w:rFonts w:ascii="Times New Roman" w:eastAsia="新細明體" w:hAnsi="Times New Roman" w:cs="Times New Roman" w:hint="eastAsia"/>
                <w:lang w:eastAsia="zh-HK"/>
              </w:rPr>
              <w:t>1849</w:t>
            </w:r>
            <w:r w:rsidRPr="00B77922">
              <w:rPr>
                <w:rFonts w:ascii="Times New Roman" w:eastAsia="新細明體" w:hAnsi="Times New Roman" w:cs="Times New Roman" w:hint="eastAsia"/>
                <w:lang w:eastAsia="zh-HK"/>
              </w:rPr>
              <w:t>年建成，後於</w:t>
            </w:r>
            <w:r w:rsidRPr="00B77922">
              <w:rPr>
                <w:rFonts w:ascii="Times New Roman" w:eastAsia="新細明體" w:hAnsi="Times New Roman" w:cs="Times New Roman" w:hint="eastAsia"/>
                <w:lang w:eastAsia="zh-HK"/>
              </w:rPr>
              <w:t>1915</w:t>
            </w:r>
            <w:r w:rsidRPr="00B77922">
              <w:rPr>
                <w:rFonts w:ascii="Times New Roman" w:eastAsia="新細明體" w:hAnsi="Times New Roman" w:cs="Times New Roman" w:hint="eastAsia"/>
                <w:lang w:eastAsia="zh-HK"/>
              </w:rPr>
              <w:t>年重建，可容納會眾</w:t>
            </w:r>
            <w:r w:rsidRPr="00B77922">
              <w:rPr>
                <w:rFonts w:ascii="Times New Roman" w:eastAsia="新細明體" w:hAnsi="Times New Roman" w:cs="Times New Roman" w:hint="eastAsia"/>
                <w:lang w:eastAsia="zh-HK"/>
              </w:rPr>
              <w:t>400</w:t>
            </w:r>
            <w:r w:rsidRPr="00B77922">
              <w:rPr>
                <w:rFonts w:ascii="Times New Roman" w:eastAsia="新細明體" w:hAnsi="Times New Roman" w:cs="Times New Roman" w:hint="eastAsia"/>
                <w:lang w:eastAsia="zh-HK"/>
              </w:rPr>
              <w:t>人。九龍清真寺暨伊斯蘭中心可容納約</w:t>
            </w:r>
            <w:r w:rsidRPr="00B77922">
              <w:rPr>
                <w:rFonts w:ascii="Times New Roman" w:eastAsia="新細明體" w:hAnsi="Times New Roman" w:cs="Times New Roman" w:hint="eastAsia"/>
                <w:lang w:eastAsia="zh-HK"/>
              </w:rPr>
              <w:t>3 500</w:t>
            </w:r>
            <w:r w:rsidRPr="00B77922">
              <w:rPr>
                <w:rFonts w:ascii="Times New Roman" w:eastAsia="新細明體" w:hAnsi="Times New Roman" w:cs="Times New Roman" w:hint="eastAsia"/>
                <w:lang w:eastAsia="zh-HK"/>
              </w:rPr>
              <w:t>名教徒參加禮拜，而</w:t>
            </w:r>
            <w:proofErr w:type="gramStart"/>
            <w:r w:rsidRPr="00B77922">
              <w:rPr>
                <w:rFonts w:ascii="Times New Roman" w:eastAsia="新細明體" w:hAnsi="Times New Roman" w:cs="Times New Roman" w:hint="eastAsia"/>
                <w:lang w:eastAsia="zh-HK"/>
              </w:rPr>
              <w:t>愛群道清真寺</w:t>
            </w:r>
            <w:proofErr w:type="gramEnd"/>
            <w:r w:rsidRPr="00B77922">
              <w:rPr>
                <w:rFonts w:ascii="Times New Roman" w:eastAsia="新細明體" w:hAnsi="Times New Roman" w:cs="Times New Roman" w:hint="eastAsia"/>
                <w:lang w:eastAsia="zh-HK"/>
              </w:rPr>
              <w:t>暨林士德伊斯蘭中心則可容納會眾</w:t>
            </w:r>
            <w:r w:rsidRPr="00B77922">
              <w:rPr>
                <w:rFonts w:ascii="Times New Roman" w:eastAsia="新細明體" w:hAnsi="Times New Roman" w:cs="Times New Roman" w:hint="eastAsia"/>
                <w:lang w:eastAsia="zh-HK"/>
              </w:rPr>
              <w:t>700</w:t>
            </w:r>
            <w:r w:rsidRPr="00B77922">
              <w:rPr>
                <w:rFonts w:ascii="Times New Roman" w:eastAsia="新細明體" w:hAnsi="Times New Roman" w:cs="Times New Roman" w:hint="eastAsia"/>
                <w:lang w:eastAsia="zh-HK"/>
              </w:rPr>
              <w:t>至</w:t>
            </w:r>
            <w:r w:rsidRPr="00B77922">
              <w:rPr>
                <w:rFonts w:ascii="Times New Roman" w:eastAsia="新細明體" w:hAnsi="Times New Roman" w:cs="Times New Roman" w:hint="eastAsia"/>
                <w:lang w:eastAsia="zh-HK"/>
              </w:rPr>
              <w:t>1 500</w:t>
            </w:r>
            <w:r w:rsidRPr="00B77922">
              <w:rPr>
                <w:rFonts w:ascii="Times New Roman" w:eastAsia="新細明體" w:hAnsi="Times New Roman" w:cs="Times New Roman" w:hint="eastAsia"/>
                <w:lang w:eastAsia="zh-HK"/>
              </w:rPr>
              <w:t>人。</w:t>
            </w:r>
          </w:p>
          <w:p w14:paraId="6CE33E80" w14:textId="77777777" w:rsidR="00B77922" w:rsidRDefault="00B77922" w:rsidP="00B77922">
            <w:pPr>
              <w:jc w:val="both"/>
              <w:rPr>
                <w:rFonts w:ascii="Times New Roman" w:eastAsia="新細明體" w:hAnsi="Times New Roman" w:cs="Times New Roman"/>
                <w:lang w:eastAsia="zh-HK"/>
              </w:rPr>
            </w:pPr>
          </w:p>
          <w:p w14:paraId="64E1B380" w14:textId="77777777" w:rsidR="00061A3C" w:rsidRDefault="00B77922" w:rsidP="00B77922">
            <w:pPr>
              <w:jc w:val="both"/>
              <w:rPr>
                <w:rFonts w:ascii="Times New Roman" w:eastAsia="新細明體" w:hAnsi="Times New Roman" w:cs="Times New Roman"/>
                <w:lang w:eastAsia="zh-HK"/>
              </w:rPr>
            </w:pPr>
            <w:r w:rsidRPr="00B77922">
              <w:rPr>
                <w:rFonts w:ascii="Times New Roman" w:eastAsia="新細明體" w:hAnsi="Times New Roman" w:cs="Times New Roman" w:hint="eastAsia"/>
                <w:lang w:eastAsia="zh-HK"/>
              </w:rPr>
              <w:t>中華回教博愛社是代表香港華人伊斯蘭教徒的主要團體，為華人伊斯蘭教徒舉辦宗教活動及開辦學校。香港回教信託基金總會則負責統籌本港所有伊斯蘭教的活動，並管理本港所有清真寺、兩個伊斯蘭教墳場及一所幼稚園，以及為在香港供應的「清真」食品進行認證。本港的伊斯蘭教團體提供各種慈善服務，包括向有需要的人士提供經濟援助、醫療和助學等。</w:t>
            </w:r>
          </w:p>
          <w:p w14:paraId="41B03135" w14:textId="77777777" w:rsidR="00B77922" w:rsidRDefault="00B77922" w:rsidP="00B77922">
            <w:pPr>
              <w:jc w:val="both"/>
              <w:rPr>
                <w:rFonts w:ascii="Times New Roman" w:eastAsia="新細明體" w:hAnsi="Times New Roman" w:cs="Times New Roman"/>
                <w:lang w:eastAsia="zh-HK"/>
              </w:rPr>
            </w:pPr>
          </w:p>
          <w:p w14:paraId="1F5C93D3" w14:textId="77777777" w:rsidR="00B77922" w:rsidRPr="00B77922" w:rsidRDefault="00B77922" w:rsidP="00B77922">
            <w:pPr>
              <w:jc w:val="both"/>
              <w:rPr>
                <w:rFonts w:ascii="Times New Roman" w:eastAsia="新細明體" w:hAnsi="Times New Roman" w:cs="Times New Roman"/>
                <w:lang w:eastAsia="zh-HK"/>
              </w:rPr>
            </w:pPr>
            <w:r w:rsidRPr="00B77922">
              <w:rPr>
                <w:rFonts w:ascii="Times New Roman" w:eastAsia="新細明體" w:hAnsi="Times New Roman" w:cs="Times New Roman" w:hint="eastAsia"/>
                <w:b/>
                <w:lang w:eastAsia="zh-HK"/>
              </w:rPr>
              <w:t>印度教：</w:t>
            </w:r>
            <w:proofErr w:type="gramStart"/>
            <w:r w:rsidRPr="00B77922">
              <w:rPr>
                <w:rFonts w:ascii="Times New Roman" w:eastAsia="新細明體" w:hAnsi="Times New Roman" w:cs="Times New Roman" w:hint="eastAsia"/>
                <w:lang w:eastAsia="zh-HK"/>
              </w:rPr>
              <w:t>本港約十萬</w:t>
            </w:r>
            <w:proofErr w:type="gramEnd"/>
            <w:r w:rsidRPr="00B77922">
              <w:rPr>
                <w:rFonts w:ascii="Times New Roman" w:eastAsia="新細明體" w:hAnsi="Times New Roman" w:cs="Times New Roman" w:hint="eastAsia"/>
                <w:lang w:eastAsia="zh-HK"/>
              </w:rPr>
              <w:t>名印度教徒來自印度、尼泊爾，新加坡、泰國和其他亞洲國家。他們的宗教社交活動，主要在跑馬地的印度廟舉行。該廟由香港印度教協會管理，教友可到該處冥想、靈修、練習瑜伽、參加社群活動和重要節日慶典，如亮光節和</w:t>
            </w:r>
            <w:proofErr w:type="gramStart"/>
            <w:r w:rsidRPr="00B77922">
              <w:rPr>
                <w:rFonts w:ascii="Times New Roman" w:eastAsia="新細明體" w:hAnsi="Times New Roman" w:cs="Times New Roman" w:hint="eastAsia"/>
                <w:lang w:eastAsia="zh-HK"/>
              </w:rPr>
              <w:t>鎮邪節等</w:t>
            </w:r>
            <w:proofErr w:type="gramEnd"/>
            <w:r w:rsidRPr="00B77922">
              <w:rPr>
                <w:rFonts w:ascii="Times New Roman" w:eastAsia="新細明體" w:hAnsi="Times New Roman" w:cs="Times New Roman" w:hint="eastAsia"/>
                <w:lang w:eastAsia="zh-HK"/>
              </w:rPr>
              <w:t>。每逢星期日上午，印度廟內都有聚會，內容包括宗教音樂演奏和講道。星期日聚會後及星期一晚上，教徒可免費享用飯餐。</w:t>
            </w:r>
          </w:p>
          <w:p w14:paraId="3D9FC9C3" w14:textId="77777777" w:rsidR="00B77922" w:rsidRDefault="00B77922" w:rsidP="00B77922">
            <w:pPr>
              <w:jc w:val="both"/>
              <w:rPr>
                <w:rFonts w:ascii="Times New Roman" w:eastAsia="新細明體" w:hAnsi="Times New Roman" w:cs="Times New Roman"/>
                <w:lang w:eastAsia="zh-HK"/>
              </w:rPr>
            </w:pPr>
          </w:p>
          <w:p w14:paraId="360C1BF3" w14:textId="77777777" w:rsidR="00B77922" w:rsidRDefault="00B77922" w:rsidP="00B77922">
            <w:pPr>
              <w:jc w:val="both"/>
              <w:rPr>
                <w:rFonts w:ascii="Times New Roman" w:eastAsia="新細明體" w:hAnsi="Times New Roman" w:cs="Times New Roman"/>
                <w:lang w:eastAsia="zh-HK"/>
              </w:rPr>
            </w:pPr>
            <w:r w:rsidRPr="00B77922">
              <w:rPr>
                <w:rFonts w:ascii="Times New Roman" w:eastAsia="新細明體" w:hAnsi="Times New Roman" w:cs="Times New Roman" w:hint="eastAsia"/>
                <w:lang w:eastAsia="zh-HK"/>
              </w:rPr>
              <w:t>印度教徒的訂婚和結婚典禮，可依據《婚姻條例》在</w:t>
            </w:r>
            <w:proofErr w:type="gramStart"/>
            <w:r w:rsidRPr="00B77922">
              <w:rPr>
                <w:rFonts w:ascii="Times New Roman" w:eastAsia="新細明體" w:hAnsi="Times New Roman" w:cs="Times New Roman" w:hint="eastAsia"/>
                <w:lang w:eastAsia="zh-HK"/>
              </w:rPr>
              <w:t>廟內按印度教</w:t>
            </w:r>
            <w:proofErr w:type="gramEnd"/>
            <w:r w:rsidRPr="00B77922">
              <w:rPr>
                <w:rFonts w:ascii="Times New Roman" w:eastAsia="新細明體" w:hAnsi="Times New Roman" w:cs="Times New Roman" w:hint="eastAsia"/>
                <w:lang w:eastAsia="zh-HK"/>
              </w:rPr>
              <w:t>的風俗禮儀舉行。印度廟提供的其他主要服務，還有主持殯殮儀式、安排火化和有關事宜。該廟亦負責管理歌連臣角印度火葬場。</w:t>
            </w:r>
          </w:p>
          <w:p w14:paraId="09991884" w14:textId="77777777" w:rsidR="00B77922" w:rsidRDefault="00B77922" w:rsidP="00B77922">
            <w:pPr>
              <w:jc w:val="both"/>
              <w:rPr>
                <w:rFonts w:ascii="Times New Roman" w:eastAsia="新細明體" w:hAnsi="Times New Roman" w:cs="Times New Roman"/>
                <w:lang w:eastAsia="zh-HK"/>
              </w:rPr>
            </w:pPr>
          </w:p>
          <w:p w14:paraId="514E2E42" w14:textId="77777777" w:rsidR="004D3F26" w:rsidRPr="004D3F26" w:rsidRDefault="004D3F26" w:rsidP="004D3F26">
            <w:pPr>
              <w:jc w:val="both"/>
              <w:rPr>
                <w:rFonts w:ascii="Times New Roman" w:eastAsia="新細明體" w:hAnsi="Times New Roman" w:cs="Times New Roman"/>
                <w:lang w:eastAsia="zh-HK"/>
              </w:rPr>
            </w:pPr>
            <w:r w:rsidRPr="004D3F26">
              <w:rPr>
                <w:rFonts w:ascii="Times New Roman" w:eastAsia="新細明體" w:hAnsi="Times New Roman" w:cs="Times New Roman" w:hint="eastAsia"/>
                <w:b/>
                <w:lang w:eastAsia="zh-HK"/>
              </w:rPr>
              <w:t>錫克教：</w:t>
            </w:r>
            <w:proofErr w:type="gramStart"/>
            <w:r w:rsidRPr="004D3F26">
              <w:rPr>
                <w:rFonts w:ascii="Times New Roman" w:eastAsia="新細明體" w:hAnsi="Times New Roman" w:cs="Times New Roman" w:hint="eastAsia"/>
                <w:lang w:eastAsia="zh-HK"/>
              </w:rPr>
              <w:t>本港約有一萬二千名錫克</w:t>
            </w:r>
            <w:proofErr w:type="gramEnd"/>
            <w:r w:rsidRPr="004D3F26">
              <w:rPr>
                <w:rFonts w:ascii="Times New Roman" w:eastAsia="新細明體" w:hAnsi="Times New Roman" w:cs="Times New Roman" w:hint="eastAsia"/>
                <w:lang w:eastAsia="zh-HK"/>
              </w:rPr>
              <w:t>教徒。本港的錫克廟位於灣仔皇后大道東，目前被列為二級歷史建築，由註冊慈善機構</w:t>
            </w:r>
            <w:proofErr w:type="spellStart"/>
            <w:r w:rsidRPr="004D3F26">
              <w:rPr>
                <w:rFonts w:ascii="Times New Roman" w:eastAsia="新細明體" w:hAnsi="Times New Roman" w:cs="Times New Roman" w:hint="eastAsia"/>
                <w:lang w:eastAsia="zh-HK"/>
              </w:rPr>
              <w:t>Khalsa</w:t>
            </w:r>
            <w:proofErr w:type="spellEnd"/>
            <w:r w:rsidRPr="004D3F26">
              <w:rPr>
                <w:rFonts w:ascii="Times New Roman" w:eastAsia="新細明體" w:hAnsi="Times New Roman" w:cs="Times New Roman" w:hint="eastAsia"/>
                <w:lang w:eastAsia="zh-HK"/>
              </w:rPr>
              <w:t xml:space="preserve"> </w:t>
            </w:r>
            <w:proofErr w:type="spellStart"/>
            <w:r w:rsidRPr="004D3F26">
              <w:rPr>
                <w:rFonts w:ascii="Times New Roman" w:eastAsia="新細明體" w:hAnsi="Times New Roman" w:cs="Times New Roman" w:hint="eastAsia"/>
                <w:lang w:eastAsia="zh-HK"/>
              </w:rPr>
              <w:t>Diwan</w:t>
            </w:r>
            <w:proofErr w:type="spellEnd"/>
            <w:r w:rsidRPr="004D3F26">
              <w:rPr>
                <w:rFonts w:ascii="Times New Roman" w:eastAsia="新細明體" w:hAnsi="Times New Roman" w:cs="Times New Roman" w:hint="eastAsia"/>
                <w:lang w:eastAsia="zh-HK"/>
              </w:rPr>
              <w:t>管理。錫克廟的特色，是任何信仰的海外旅客，皆可在該廟免費用膳及作短期居留。</w:t>
            </w:r>
          </w:p>
          <w:p w14:paraId="3F517D8E" w14:textId="77777777" w:rsidR="004D3F26" w:rsidRDefault="004D3F26" w:rsidP="004D3F26">
            <w:pPr>
              <w:jc w:val="both"/>
              <w:rPr>
                <w:rFonts w:ascii="Times New Roman" w:eastAsia="新細明體" w:hAnsi="Times New Roman" w:cs="Times New Roman"/>
                <w:lang w:eastAsia="zh-HK"/>
              </w:rPr>
            </w:pPr>
          </w:p>
          <w:p w14:paraId="344A99C9" w14:textId="77777777" w:rsidR="00B77922" w:rsidRPr="00B77922" w:rsidRDefault="004D3F26" w:rsidP="004D3F26">
            <w:pPr>
              <w:jc w:val="both"/>
              <w:rPr>
                <w:rFonts w:ascii="Times New Roman" w:eastAsia="新細明體" w:hAnsi="Times New Roman" w:cs="Times New Roman"/>
                <w:lang w:eastAsia="zh-HK"/>
              </w:rPr>
            </w:pPr>
            <w:r w:rsidRPr="004D3F26">
              <w:rPr>
                <w:rFonts w:ascii="Times New Roman" w:eastAsia="新細明體" w:hAnsi="Times New Roman" w:cs="Times New Roman" w:hint="eastAsia"/>
                <w:lang w:eastAsia="zh-HK"/>
              </w:rPr>
              <w:t>錫克廟每天早上和傍晚舉行崇拜，而每逢星期日和主要神</w:t>
            </w:r>
            <w:proofErr w:type="gramStart"/>
            <w:r w:rsidRPr="004D3F26">
              <w:rPr>
                <w:rFonts w:ascii="Times New Roman" w:eastAsia="新細明體" w:hAnsi="Times New Roman" w:cs="Times New Roman" w:hint="eastAsia"/>
                <w:lang w:eastAsia="zh-HK"/>
              </w:rPr>
              <w:t>誕</w:t>
            </w:r>
            <w:proofErr w:type="gramEnd"/>
            <w:r w:rsidRPr="004D3F26">
              <w:rPr>
                <w:rFonts w:ascii="Times New Roman" w:eastAsia="新細明體" w:hAnsi="Times New Roman" w:cs="Times New Roman" w:hint="eastAsia"/>
                <w:lang w:eastAsia="zh-HK"/>
              </w:rPr>
              <w:t>，錫克教始祖納那大師的信徒都會在廟內舉行大型聚會。錫克教最重要的節日，包括祖師納那大師和第十位宗教教師高賓星大師的誕辰，以及人日（所有錫克教徒的誕辰）。</w:t>
            </w:r>
          </w:p>
          <w:p w14:paraId="2CFA8EC2" w14:textId="77777777" w:rsidR="00061A3C" w:rsidRDefault="00061A3C" w:rsidP="009B72FD">
            <w:pPr>
              <w:jc w:val="both"/>
              <w:rPr>
                <w:rFonts w:ascii="Times New Roman" w:eastAsia="新細明體" w:hAnsi="Times New Roman" w:cs="Times New Roman"/>
                <w:lang w:eastAsia="zh-HK"/>
              </w:rPr>
            </w:pPr>
          </w:p>
          <w:p w14:paraId="2343810B" w14:textId="77777777" w:rsidR="00686E7C" w:rsidRPr="00686E7C" w:rsidRDefault="00686E7C" w:rsidP="00686E7C">
            <w:pPr>
              <w:jc w:val="both"/>
              <w:rPr>
                <w:rFonts w:ascii="Times New Roman" w:eastAsia="新細明體" w:hAnsi="Times New Roman" w:cs="Times New Roman"/>
                <w:lang w:eastAsia="zh-HK"/>
              </w:rPr>
            </w:pPr>
            <w:r w:rsidRPr="00686E7C">
              <w:rPr>
                <w:rFonts w:ascii="Times New Roman" w:eastAsia="新細明體" w:hAnsi="Times New Roman" w:cs="Times New Roman" w:hint="eastAsia"/>
                <w:b/>
                <w:lang w:eastAsia="zh-HK"/>
              </w:rPr>
              <w:lastRenderedPageBreak/>
              <w:t>猶太教：</w:t>
            </w:r>
            <w:r w:rsidRPr="00686E7C">
              <w:rPr>
                <w:rFonts w:ascii="Times New Roman" w:eastAsia="新細明體" w:hAnsi="Times New Roman" w:cs="Times New Roman" w:hint="eastAsia"/>
                <w:lang w:eastAsia="zh-HK"/>
              </w:rPr>
              <w:t>本港的猶太人社區建立於十九世紀四十年代，教徒來自世界各地，在三個主要的猶太教會堂聚會。</w:t>
            </w:r>
            <w:proofErr w:type="gramStart"/>
            <w:r w:rsidRPr="00686E7C">
              <w:rPr>
                <w:rFonts w:ascii="Times New Roman" w:eastAsia="新細明體" w:hAnsi="Times New Roman" w:cs="Times New Roman" w:hint="eastAsia"/>
                <w:lang w:eastAsia="zh-HK"/>
              </w:rPr>
              <w:t>莉亞堂</w:t>
            </w:r>
            <w:proofErr w:type="gramEnd"/>
            <w:r w:rsidRPr="00686E7C">
              <w:rPr>
                <w:rFonts w:ascii="Times New Roman" w:eastAsia="新細明體" w:hAnsi="Times New Roman" w:cs="Times New Roman" w:hint="eastAsia"/>
                <w:lang w:eastAsia="zh-HK"/>
              </w:rPr>
              <w:t>（傳統派）在每天、安息日和節期舉行聚會；香港聯合猶太會（改革派）也在安息日和節期舉行聚會。這兩</w:t>
            </w:r>
            <w:proofErr w:type="gramStart"/>
            <w:r w:rsidRPr="00686E7C">
              <w:rPr>
                <w:rFonts w:ascii="Times New Roman" w:eastAsia="新細明體" w:hAnsi="Times New Roman" w:cs="Times New Roman" w:hint="eastAsia"/>
                <w:lang w:eastAsia="zh-HK"/>
              </w:rPr>
              <w:t>個</w:t>
            </w:r>
            <w:proofErr w:type="gramEnd"/>
            <w:r w:rsidRPr="00686E7C">
              <w:rPr>
                <w:rFonts w:ascii="Times New Roman" w:eastAsia="新細明體" w:hAnsi="Times New Roman" w:cs="Times New Roman" w:hint="eastAsia"/>
                <w:lang w:eastAsia="zh-HK"/>
              </w:rPr>
              <w:t>會堂均位於港</w:t>
            </w:r>
            <w:proofErr w:type="gramStart"/>
            <w:r w:rsidRPr="00686E7C">
              <w:rPr>
                <w:rFonts w:ascii="Times New Roman" w:eastAsia="新細明體" w:hAnsi="Times New Roman" w:cs="Times New Roman" w:hint="eastAsia"/>
                <w:lang w:eastAsia="zh-HK"/>
              </w:rPr>
              <w:t>島羅便臣道</w:t>
            </w:r>
            <w:proofErr w:type="gramEnd"/>
            <w:r w:rsidRPr="00686E7C">
              <w:rPr>
                <w:rFonts w:ascii="Times New Roman" w:eastAsia="新細明體" w:hAnsi="Times New Roman" w:cs="Times New Roman" w:hint="eastAsia"/>
                <w:lang w:eastAsia="zh-HK"/>
              </w:rPr>
              <w:t>的同一座大廈。位於港島麥當勞道的</w:t>
            </w:r>
            <w:r w:rsidRPr="00686E7C">
              <w:rPr>
                <w:rFonts w:ascii="Times New Roman" w:eastAsia="新細明體" w:hAnsi="Times New Roman" w:cs="Times New Roman" w:hint="eastAsia"/>
                <w:lang w:eastAsia="zh-HK"/>
              </w:rPr>
              <w:t>Chabad</w:t>
            </w:r>
            <w:r>
              <w:rPr>
                <w:rFonts w:ascii="Times New Roman" w:eastAsia="新細明體" w:hAnsi="Times New Roman" w:cs="Times New Roman"/>
                <w:lang w:eastAsia="zh-HK"/>
              </w:rPr>
              <w:t xml:space="preserve"> </w:t>
            </w:r>
            <w:proofErr w:type="spellStart"/>
            <w:r w:rsidRPr="00686E7C">
              <w:rPr>
                <w:rFonts w:ascii="Times New Roman" w:eastAsia="新細明體" w:hAnsi="Times New Roman" w:cs="Times New Roman" w:hint="eastAsia"/>
                <w:lang w:eastAsia="zh-HK"/>
              </w:rPr>
              <w:t>Lubavitch</w:t>
            </w:r>
            <w:proofErr w:type="spellEnd"/>
            <w:r w:rsidRPr="00686E7C">
              <w:rPr>
                <w:rFonts w:ascii="Times New Roman" w:eastAsia="新細明體" w:hAnsi="Times New Roman" w:cs="Times New Roman" w:hint="eastAsia"/>
                <w:lang w:eastAsia="zh-HK"/>
              </w:rPr>
              <w:t>每日都有聚會。</w:t>
            </w:r>
          </w:p>
          <w:p w14:paraId="6FBA514B" w14:textId="77777777" w:rsidR="00686E7C" w:rsidRDefault="00686E7C" w:rsidP="00686E7C">
            <w:pPr>
              <w:jc w:val="both"/>
              <w:rPr>
                <w:rFonts w:ascii="Times New Roman" w:eastAsia="新細明體" w:hAnsi="Times New Roman" w:cs="Times New Roman"/>
                <w:lang w:eastAsia="zh-HK"/>
              </w:rPr>
            </w:pPr>
          </w:p>
          <w:p w14:paraId="59CDA354" w14:textId="77777777" w:rsidR="004D3F26" w:rsidRDefault="00686E7C" w:rsidP="00686E7C">
            <w:pPr>
              <w:jc w:val="both"/>
              <w:rPr>
                <w:rFonts w:ascii="Times New Roman" w:eastAsia="新細明體" w:hAnsi="Times New Roman" w:cs="Times New Roman"/>
                <w:lang w:eastAsia="zh-HK"/>
              </w:rPr>
            </w:pPr>
            <w:proofErr w:type="gramStart"/>
            <w:r w:rsidRPr="00686E7C">
              <w:rPr>
                <w:rFonts w:ascii="Times New Roman" w:eastAsia="新細明體" w:hAnsi="Times New Roman" w:cs="Times New Roman" w:hint="eastAsia"/>
                <w:lang w:eastAsia="zh-HK"/>
              </w:rPr>
              <w:t>莉亞堂</w:t>
            </w:r>
            <w:proofErr w:type="gramEnd"/>
            <w:r w:rsidRPr="00686E7C">
              <w:rPr>
                <w:rFonts w:ascii="Times New Roman" w:eastAsia="新細明體" w:hAnsi="Times New Roman" w:cs="Times New Roman" w:hint="eastAsia"/>
                <w:lang w:eastAsia="zh-HK"/>
              </w:rPr>
              <w:t>毗鄰有一座住宅樓宇，內設猶太教社區中心，為三大教派共</w:t>
            </w:r>
            <w:r w:rsidRPr="00686E7C">
              <w:rPr>
                <w:rFonts w:ascii="Times New Roman" w:eastAsia="新細明體" w:hAnsi="Times New Roman" w:cs="Times New Roman" w:hint="eastAsia"/>
                <w:lang w:eastAsia="zh-HK"/>
              </w:rPr>
              <w:t>400</w:t>
            </w:r>
            <w:r w:rsidRPr="00686E7C">
              <w:rPr>
                <w:rFonts w:ascii="Times New Roman" w:eastAsia="新細明體" w:hAnsi="Times New Roman" w:cs="Times New Roman" w:hint="eastAsia"/>
                <w:lang w:eastAsia="zh-HK"/>
              </w:rPr>
              <w:t>個家庭會員提供猶太餐、宴會和文</w:t>
            </w:r>
            <w:proofErr w:type="gramStart"/>
            <w:r w:rsidRPr="00686E7C">
              <w:rPr>
                <w:rFonts w:ascii="Times New Roman" w:eastAsia="新細明體" w:hAnsi="Times New Roman" w:cs="Times New Roman" w:hint="eastAsia"/>
                <w:lang w:eastAsia="zh-HK"/>
              </w:rPr>
              <w:t>娛</w:t>
            </w:r>
            <w:proofErr w:type="gramEnd"/>
            <w:r w:rsidRPr="00686E7C">
              <w:rPr>
                <w:rFonts w:ascii="Times New Roman" w:eastAsia="新細明體" w:hAnsi="Times New Roman" w:cs="Times New Roman" w:hint="eastAsia"/>
                <w:lang w:eastAsia="zh-HK"/>
              </w:rPr>
              <w:t>康樂設施，中心</w:t>
            </w:r>
            <w:proofErr w:type="gramStart"/>
            <w:r w:rsidRPr="00686E7C">
              <w:rPr>
                <w:rFonts w:ascii="Times New Roman" w:eastAsia="新細明體" w:hAnsi="Times New Roman" w:cs="Times New Roman" w:hint="eastAsia"/>
                <w:lang w:eastAsia="zh-HK"/>
              </w:rPr>
              <w:t>亦營辦</w:t>
            </w:r>
            <w:proofErr w:type="gramEnd"/>
            <w:r w:rsidRPr="00686E7C">
              <w:rPr>
                <w:rFonts w:ascii="Times New Roman" w:eastAsia="新細明體" w:hAnsi="Times New Roman" w:cs="Times New Roman" w:hint="eastAsia"/>
                <w:lang w:eastAsia="zh-HK"/>
              </w:rPr>
              <w:t>一個猶太食品超級市場，並舉辦各類活動和學習班。中心內還設有圖書館，專門收藏有關猶太文獻和文物的資料。該中心現已成為猶太人舉行社交文化活動的主要場所。</w:t>
            </w:r>
          </w:p>
          <w:p w14:paraId="40FFBBBC" w14:textId="77777777" w:rsidR="00686E7C" w:rsidRDefault="00686E7C" w:rsidP="00686E7C">
            <w:pPr>
              <w:jc w:val="both"/>
              <w:rPr>
                <w:rFonts w:ascii="Times New Roman" w:eastAsia="新細明體" w:hAnsi="Times New Roman" w:cs="Times New Roman"/>
                <w:lang w:eastAsia="zh-HK"/>
              </w:rPr>
            </w:pPr>
          </w:p>
          <w:p w14:paraId="2DD1FC8E" w14:textId="77777777" w:rsidR="00686E7C" w:rsidRPr="00686E7C" w:rsidRDefault="00686E7C" w:rsidP="00686E7C">
            <w:pPr>
              <w:jc w:val="both"/>
              <w:rPr>
                <w:rFonts w:ascii="Times New Roman" w:eastAsia="新細明體" w:hAnsi="Times New Roman" w:cs="Times New Roman"/>
                <w:lang w:eastAsia="zh-HK"/>
              </w:rPr>
            </w:pPr>
            <w:r w:rsidRPr="00686E7C">
              <w:rPr>
                <w:rFonts w:ascii="Times New Roman" w:eastAsia="新細明體" w:hAnsi="Times New Roman" w:cs="Times New Roman" w:hint="eastAsia"/>
                <w:b/>
                <w:lang w:eastAsia="zh-HK"/>
              </w:rPr>
              <w:t>傳統和宗教節日：</w:t>
            </w:r>
            <w:r w:rsidRPr="00686E7C">
              <w:rPr>
                <w:rFonts w:ascii="Times New Roman" w:eastAsia="新細明體" w:hAnsi="Times New Roman" w:cs="Times New Roman" w:hint="eastAsia"/>
                <w:lang w:eastAsia="zh-HK"/>
              </w:rPr>
              <w:t>本港華人一般奉行五大農曆節日，其中最重要的是農曆新年。每逢歲首，親友互相拜年，餽贈禮物，兒童並獲派「利是」（紅封包）。在暮春的清明節，孝子賢孫紛紛踏青掃墓。端午節在五月初五，時值初夏，人們賽龍舟、吃粽子。農曆八月十五是中秋節，親友互贈</w:t>
            </w:r>
            <w:proofErr w:type="gramStart"/>
            <w:r w:rsidRPr="00686E7C">
              <w:rPr>
                <w:rFonts w:ascii="Times New Roman" w:eastAsia="新細明體" w:hAnsi="Times New Roman" w:cs="Times New Roman" w:hint="eastAsia"/>
                <w:lang w:eastAsia="zh-HK"/>
              </w:rPr>
              <w:t>月餅酒果</w:t>
            </w:r>
            <w:proofErr w:type="gramEnd"/>
            <w:r w:rsidRPr="00686E7C">
              <w:rPr>
                <w:rFonts w:ascii="Times New Roman" w:eastAsia="新細明體" w:hAnsi="Times New Roman" w:cs="Times New Roman" w:hint="eastAsia"/>
                <w:lang w:eastAsia="zh-HK"/>
              </w:rPr>
              <w:t>，市民扶老攜幼到各處賞月，燃點</w:t>
            </w:r>
            <w:proofErr w:type="gramStart"/>
            <w:r w:rsidRPr="00686E7C">
              <w:rPr>
                <w:rFonts w:ascii="Times New Roman" w:eastAsia="新細明體" w:hAnsi="Times New Roman" w:cs="Times New Roman" w:hint="eastAsia"/>
                <w:lang w:eastAsia="zh-HK"/>
              </w:rPr>
              <w:t>綵</w:t>
            </w:r>
            <w:proofErr w:type="gramEnd"/>
            <w:r w:rsidRPr="00686E7C">
              <w:rPr>
                <w:rFonts w:ascii="Times New Roman" w:eastAsia="新細明體" w:hAnsi="Times New Roman" w:cs="Times New Roman" w:hint="eastAsia"/>
                <w:lang w:eastAsia="zh-HK"/>
              </w:rPr>
              <w:t>燈。農曆九月初九為重陽節，民間素有登高的習俗，以紀念</w:t>
            </w:r>
            <w:proofErr w:type="gramStart"/>
            <w:r w:rsidRPr="00686E7C">
              <w:rPr>
                <w:rFonts w:ascii="Times New Roman" w:eastAsia="新細明體" w:hAnsi="Times New Roman" w:cs="Times New Roman" w:hint="eastAsia"/>
                <w:lang w:eastAsia="zh-HK"/>
              </w:rPr>
              <w:t>登高避災的</w:t>
            </w:r>
            <w:proofErr w:type="gramEnd"/>
            <w:r w:rsidRPr="00686E7C">
              <w:rPr>
                <w:rFonts w:ascii="Times New Roman" w:eastAsia="新細明體" w:hAnsi="Times New Roman" w:cs="Times New Roman" w:hint="eastAsia"/>
                <w:lang w:eastAsia="zh-HK"/>
              </w:rPr>
              <w:t>古人，不少人亦趁此節日前往掃墓。</w:t>
            </w:r>
          </w:p>
          <w:p w14:paraId="6BD2A495" w14:textId="77777777" w:rsidR="00686E7C" w:rsidRDefault="00686E7C" w:rsidP="00686E7C">
            <w:pPr>
              <w:jc w:val="both"/>
              <w:rPr>
                <w:rFonts w:ascii="Times New Roman" w:eastAsia="新細明體" w:hAnsi="Times New Roman" w:cs="Times New Roman"/>
                <w:lang w:eastAsia="zh-HK"/>
              </w:rPr>
            </w:pPr>
          </w:p>
          <w:p w14:paraId="0B00CF89" w14:textId="77777777" w:rsidR="00686E7C" w:rsidRPr="00686E7C" w:rsidRDefault="00686E7C" w:rsidP="00686E7C">
            <w:pPr>
              <w:jc w:val="both"/>
              <w:rPr>
                <w:rFonts w:ascii="Times New Roman" w:eastAsia="新細明體" w:hAnsi="Times New Roman" w:cs="Times New Roman"/>
                <w:lang w:eastAsia="zh-HK"/>
              </w:rPr>
            </w:pPr>
            <w:r w:rsidRPr="00686E7C">
              <w:rPr>
                <w:rFonts w:ascii="Times New Roman" w:eastAsia="新細明體" w:hAnsi="Times New Roman" w:cs="Times New Roman" w:hint="eastAsia"/>
                <w:lang w:eastAsia="zh-HK"/>
              </w:rPr>
              <w:t>除上述傳統節日外，不少重要的宗教節日，包括耶穌受難節、復活節、佛</w:t>
            </w:r>
            <w:proofErr w:type="gramStart"/>
            <w:r w:rsidRPr="00686E7C">
              <w:rPr>
                <w:rFonts w:ascii="Times New Roman" w:eastAsia="新細明體" w:hAnsi="Times New Roman" w:cs="Times New Roman" w:hint="eastAsia"/>
                <w:lang w:eastAsia="zh-HK"/>
              </w:rPr>
              <w:t>誕</w:t>
            </w:r>
            <w:proofErr w:type="gramEnd"/>
            <w:r w:rsidRPr="00686E7C">
              <w:rPr>
                <w:rFonts w:ascii="Times New Roman" w:eastAsia="新細明體" w:hAnsi="Times New Roman" w:cs="Times New Roman" w:hint="eastAsia"/>
                <w:lang w:eastAsia="zh-HK"/>
              </w:rPr>
              <w:t>和聖誕節，</w:t>
            </w:r>
            <w:proofErr w:type="gramStart"/>
            <w:r w:rsidRPr="00686E7C">
              <w:rPr>
                <w:rFonts w:ascii="Times New Roman" w:eastAsia="新細明體" w:hAnsi="Times New Roman" w:cs="Times New Roman" w:hint="eastAsia"/>
                <w:lang w:eastAsia="zh-HK"/>
              </w:rPr>
              <w:t>均被列為</w:t>
            </w:r>
            <w:proofErr w:type="gramEnd"/>
            <w:r w:rsidRPr="00686E7C">
              <w:rPr>
                <w:rFonts w:ascii="Times New Roman" w:eastAsia="新細明體" w:hAnsi="Times New Roman" w:cs="Times New Roman" w:hint="eastAsia"/>
                <w:lang w:eastAsia="zh-HK"/>
              </w:rPr>
              <w:t>公眾假期。每逢這些宗教節日，信眾都舉行慶祝或紀念活動。</w:t>
            </w:r>
          </w:p>
          <w:p w14:paraId="3926615C" w14:textId="77777777" w:rsidR="004D3F26" w:rsidRPr="004D3F26" w:rsidRDefault="004D3F26" w:rsidP="009B72FD">
            <w:pPr>
              <w:jc w:val="both"/>
              <w:rPr>
                <w:rFonts w:ascii="Times New Roman" w:eastAsia="新細明體" w:hAnsi="Times New Roman" w:cs="Times New Roman"/>
                <w:lang w:eastAsia="zh-HK"/>
              </w:rPr>
            </w:pPr>
          </w:p>
          <w:p w14:paraId="1071CECE" w14:textId="77777777" w:rsidR="008A0A71" w:rsidRPr="008A0A71" w:rsidRDefault="00AC7803" w:rsidP="00402D02">
            <w:pPr>
              <w:rPr>
                <w:rFonts w:ascii="Times New Roman" w:eastAsia="新細明體" w:hAnsi="Times New Roman" w:cs="Times New Roman"/>
                <w:lang w:eastAsia="zh-HK"/>
              </w:rPr>
            </w:pPr>
            <w:r w:rsidRPr="00402D02">
              <w:rPr>
                <w:rFonts w:ascii="Times New Roman" w:eastAsia="新細明體" w:hAnsi="Times New Roman" w:cs="Times New Roman" w:hint="eastAsia"/>
                <w:sz w:val="22"/>
                <w:lang w:eastAsia="zh-HK"/>
              </w:rPr>
              <w:t>資料來源：「香港政府一</w:t>
            </w:r>
            <w:proofErr w:type="gramStart"/>
            <w:r w:rsidRPr="00402D02">
              <w:rPr>
                <w:rFonts w:ascii="Times New Roman" w:eastAsia="新細明體" w:hAnsi="Times New Roman" w:cs="Times New Roman" w:hint="eastAsia"/>
                <w:sz w:val="22"/>
                <w:lang w:eastAsia="zh-HK"/>
              </w:rPr>
              <w:t>站通</w:t>
            </w:r>
            <w:proofErr w:type="gramEnd"/>
            <w:r w:rsidRPr="00402D02">
              <w:rPr>
                <w:rFonts w:ascii="Times New Roman" w:eastAsia="新細明體" w:hAnsi="Times New Roman" w:cs="Times New Roman" w:hint="eastAsia"/>
                <w:sz w:val="22"/>
                <w:lang w:eastAsia="zh-HK"/>
              </w:rPr>
              <w:t>」</w:t>
            </w:r>
            <w:proofErr w:type="gramStart"/>
            <w:r w:rsidRPr="00402D02">
              <w:rPr>
                <w:rFonts w:ascii="Times New Roman" w:eastAsia="新細明體" w:hAnsi="Times New Roman" w:cs="Times New Roman" w:hint="eastAsia"/>
                <w:sz w:val="22"/>
                <w:lang w:eastAsia="zh-HK"/>
              </w:rPr>
              <w:t>（</w:t>
            </w:r>
            <w:proofErr w:type="gramEnd"/>
            <w:r w:rsidR="008A0A71" w:rsidRPr="00402D02">
              <w:rPr>
                <w:rFonts w:ascii="Times New Roman" w:eastAsia="新細明體" w:hAnsi="Times New Roman" w:cs="Times New Roman"/>
                <w:sz w:val="22"/>
                <w:lang w:eastAsia="zh-HK"/>
              </w:rPr>
              <w:t>www.gov.hk</w:t>
            </w:r>
            <w:proofErr w:type="gramStart"/>
            <w:r w:rsidRPr="00402D02">
              <w:rPr>
                <w:rFonts w:ascii="Times New Roman" w:eastAsia="新細明體" w:hAnsi="Times New Roman" w:cs="Times New Roman" w:hint="eastAsia"/>
                <w:sz w:val="22"/>
                <w:lang w:eastAsia="zh-HK"/>
              </w:rPr>
              <w:t>）</w:t>
            </w:r>
            <w:r w:rsidR="00CE4250" w:rsidRPr="00CE4250">
              <w:rPr>
                <w:rFonts w:ascii="Times New Roman" w:eastAsia="新細明體" w:hAnsi="Times New Roman" w:cs="Times New Roman" w:hint="eastAsia"/>
                <w:sz w:val="22"/>
                <w:lang w:eastAsia="zh-HK"/>
              </w:rPr>
              <w:t>（</w:t>
            </w:r>
            <w:proofErr w:type="gramEnd"/>
            <w:r w:rsidR="008A0A71" w:rsidRPr="00402D02">
              <w:rPr>
                <w:rFonts w:ascii="Times New Roman" w:eastAsia="新細明體" w:hAnsi="Times New Roman" w:cs="Times New Roman" w:hint="eastAsia"/>
                <w:sz w:val="22"/>
                <w:lang w:eastAsia="zh-HK"/>
              </w:rPr>
              <w:t>下載日期：</w:t>
            </w:r>
            <w:r w:rsidR="008A0A71" w:rsidRPr="00402D02">
              <w:rPr>
                <w:rFonts w:ascii="Times New Roman" w:eastAsia="新細明體" w:hAnsi="Times New Roman" w:cs="Times New Roman"/>
                <w:sz w:val="22"/>
              </w:rPr>
              <w:t>2019</w:t>
            </w:r>
            <w:r w:rsidR="008A0A71" w:rsidRPr="00402D02">
              <w:rPr>
                <w:rFonts w:ascii="Times New Roman" w:eastAsia="新細明體" w:hAnsi="Times New Roman" w:cs="Times New Roman" w:hint="eastAsia"/>
                <w:sz w:val="22"/>
                <w:lang w:eastAsia="zh-HK"/>
              </w:rPr>
              <w:t>年</w:t>
            </w:r>
            <w:r w:rsidR="008A0A71" w:rsidRPr="00402D02">
              <w:rPr>
                <w:rFonts w:ascii="Times New Roman" w:eastAsia="新細明體" w:hAnsi="Times New Roman" w:cs="Times New Roman"/>
                <w:sz w:val="22"/>
              </w:rPr>
              <w:t>3</w:t>
            </w:r>
            <w:r w:rsidR="008A0A71" w:rsidRPr="00402D02">
              <w:rPr>
                <w:rFonts w:ascii="Times New Roman" w:eastAsia="新細明體" w:hAnsi="Times New Roman" w:cs="Times New Roman" w:hint="eastAsia"/>
                <w:sz w:val="22"/>
                <w:lang w:eastAsia="zh-HK"/>
              </w:rPr>
              <w:t>月</w:t>
            </w:r>
            <w:r w:rsidR="008A0A71" w:rsidRPr="00402D02">
              <w:rPr>
                <w:rFonts w:ascii="Times New Roman" w:eastAsia="新細明體" w:hAnsi="Times New Roman" w:cs="Times New Roman"/>
                <w:sz w:val="22"/>
              </w:rPr>
              <w:t>18</w:t>
            </w:r>
            <w:r w:rsidR="008A0A71" w:rsidRPr="00402D02">
              <w:rPr>
                <w:rFonts w:ascii="Times New Roman" w:eastAsia="新細明體" w:hAnsi="Times New Roman" w:cs="Times New Roman" w:hint="eastAsia"/>
                <w:sz w:val="22"/>
                <w:lang w:eastAsia="zh-HK"/>
              </w:rPr>
              <w:t>日</w:t>
            </w:r>
            <w:proofErr w:type="gramStart"/>
            <w:r w:rsidR="00CE4250" w:rsidRPr="00CE4250">
              <w:rPr>
                <w:rFonts w:ascii="Times New Roman" w:eastAsia="新細明體" w:hAnsi="Times New Roman" w:cs="Times New Roman" w:hint="eastAsia"/>
                <w:sz w:val="22"/>
                <w:lang w:eastAsia="zh-HK"/>
              </w:rPr>
              <w:t>）</w:t>
            </w:r>
            <w:proofErr w:type="gramEnd"/>
            <w:r w:rsidR="00CE4250" w:rsidRPr="00CE4250">
              <w:rPr>
                <w:rFonts w:ascii="Times New Roman" w:eastAsia="新細明體" w:hAnsi="Times New Roman" w:cs="Times New Roman" w:hint="eastAsia"/>
                <w:sz w:val="22"/>
                <w:lang w:eastAsia="zh-HK"/>
              </w:rPr>
              <w:t>。</w:t>
            </w:r>
          </w:p>
        </w:tc>
      </w:tr>
    </w:tbl>
    <w:p w14:paraId="14B5B7F5" w14:textId="77777777" w:rsidR="00AC7803" w:rsidRPr="002362D8" w:rsidRDefault="00AC7803" w:rsidP="00AC7803">
      <w:pPr>
        <w:rPr>
          <w:rFonts w:ascii="Times New Roman" w:eastAsia="新細明體" w:hAnsi="Times New Roman" w:cs="Times New Roman"/>
          <w:lang w:eastAsia="zh-HK"/>
        </w:rPr>
      </w:pPr>
    </w:p>
    <w:p w14:paraId="1A5EF5AB" w14:textId="77777777" w:rsidR="00AC7803" w:rsidRDefault="00AC7803" w:rsidP="00AC7803">
      <w:pPr>
        <w:rPr>
          <w:rFonts w:ascii="Times New Roman" w:eastAsia="新細明體" w:hAnsi="Times New Roman" w:cs="Times New Roman"/>
          <w:lang w:eastAsia="zh-HK"/>
        </w:rPr>
      </w:pPr>
    </w:p>
    <w:p w14:paraId="4803556C" w14:textId="77777777" w:rsidR="00AC7803" w:rsidRDefault="00AC7803" w:rsidP="00AC7803">
      <w:pPr>
        <w:rPr>
          <w:rFonts w:ascii="Times New Roman" w:eastAsia="新細明體" w:hAnsi="Times New Roman" w:cs="Times New Roman"/>
          <w:lang w:eastAsia="zh-HK"/>
        </w:rPr>
      </w:pPr>
      <w:r w:rsidRPr="00AC7803">
        <w:rPr>
          <w:rFonts w:ascii="Times New Roman" w:eastAsia="新細明體" w:hAnsi="Times New Roman" w:cs="Times New Roman"/>
          <w:lang w:eastAsia="zh-HK"/>
        </w:rPr>
        <w:cr/>
      </w:r>
    </w:p>
    <w:p w14:paraId="42F0E1D5" w14:textId="77777777" w:rsidR="00AC7803" w:rsidRPr="00AC7803" w:rsidRDefault="00AC7803" w:rsidP="00AC7803">
      <w:pPr>
        <w:rPr>
          <w:rFonts w:ascii="Times New Roman" w:eastAsia="新細明體" w:hAnsi="Times New Roman" w:cs="Times New Roman"/>
          <w:lang w:eastAsia="zh-HK"/>
        </w:rPr>
      </w:pPr>
      <w:r w:rsidRPr="00AC7803">
        <w:rPr>
          <w:rFonts w:ascii="Times New Roman" w:eastAsia="新細明體" w:hAnsi="Times New Roman" w:cs="Times New Roman"/>
          <w:lang w:eastAsia="zh-HK"/>
        </w:rPr>
        <w:br w:type="page"/>
      </w:r>
    </w:p>
    <w:p w14:paraId="2E147ACD" w14:textId="77777777" w:rsidR="006734E9" w:rsidRPr="00C81EF8" w:rsidRDefault="0012090B" w:rsidP="0012090B">
      <w:pPr>
        <w:pStyle w:val="aa"/>
        <w:numPr>
          <w:ilvl w:val="0"/>
          <w:numId w:val="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延伸閱讀</w:t>
      </w:r>
    </w:p>
    <w:p w14:paraId="62B7DCD1" w14:textId="77777777" w:rsidR="0012090B" w:rsidRDefault="0012090B">
      <w:pPr>
        <w:widowControl/>
        <w:rPr>
          <w:rFonts w:ascii="Times New Roman" w:eastAsia="新細明體" w:hAnsi="Times New Roman" w:cs="Times New Roman"/>
          <w:lang w:eastAsia="zh-HK"/>
        </w:rPr>
      </w:pPr>
    </w:p>
    <w:p w14:paraId="429F2FAB" w14:textId="77777777" w:rsidR="00C647A7" w:rsidRPr="00C647A7" w:rsidRDefault="00C647A7">
      <w:pPr>
        <w:widowControl/>
        <w:rPr>
          <w:rFonts w:ascii="Times New Roman" w:eastAsia="新細明體" w:hAnsi="Times New Roman" w:cs="Times New Roman"/>
          <w:u w:val="single"/>
          <w:lang w:eastAsia="zh-HK"/>
        </w:rPr>
      </w:pPr>
      <w:r w:rsidRPr="00C647A7">
        <w:rPr>
          <w:rFonts w:ascii="Times New Roman" w:eastAsia="新細明體" w:hAnsi="Times New Roman" w:cs="Times New Roman" w:hint="eastAsia"/>
          <w:u w:val="single"/>
          <w:lang w:eastAsia="zh-HK"/>
        </w:rPr>
        <w:t>書本</w:t>
      </w:r>
    </w:p>
    <w:p w14:paraId="6FF4829E" w14:textId="77777777" w:rsidR="00C647A7" w:rsidRDefault="00C647A7">
      <w:pPr>
        <w:widowControl/>
        <w:rPr>
          <w:rFonts w:ascii="Times New Roman" w:eastAsia="新細明體" w:hAnsi="Times New Roman" w:cs="Times New Roman"/>
          <w:lang w:eastAsia="zh-HK"/>
        </w:rPr>
      </w:pPr>
    </w:p>
    <w:p w14:paraId="1243DCE4" w14:textId="77777777" w:rsidR="00C647A7" w:rsidRDefault="00C647A7" w:rsidP="006A70B8">
      <w:pPr>
        <w:pStyle w:val="aa"/>
        <w:numPr>
          <w:ilvl w:val="0"/>
          <w:numId w:val="9"/>
        </w:numPr>
        <w:ind w:leftChars="0"/>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丁新豹</w:t>
      </w:r>
      <w:proofErr w:type="gramEnd"/>
      <w:r w:rsidRPr="00C647A7">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201</w:t>
      </w:r>
      <w:r>
        <w:rPr>
          <w:rFonts w:ascii="Times New Roman" w:eastAsia="新細明體" w:hAnsi="Times New Roman" w:cs="Times New Roman" w:hint="eastAsia"/>
        </w:rPr>
        <w:t>4</w:t>
      </w:r>
      <w:r w:rsidRPr="00C647A7">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proofErr w:type="gramStart"/>
      <w:r>
        <w:rPr>
          <w:rFonts w:ascii="Times New Roman" w:eastAsia="新細明體" w:hAnsi="Times New Roman" w:cs="Times New Roman" w:hint="eastAsia"/>
          <w:lang w:eastAsia="zh-HK"/>
        </w:rPr>
        <w:t>《</w:t>
      </w:r>
      <w:proofErr w:type="gramEnd"/>
      <w:r w:rsidRPr="00C647A7">
        <w:rPr>
          <w:rFonts w:ascii="Times New Roman" w:eastAsia="新細明體" w:hAnsi="Times New Roman" w:cs="Times New Roman" w:hint="eastAsia"/>
          <w:lang w:eastAsia="zh-HK"/>
        </w:rPr>
        <w:t>非我族裔：戰前香港的外籍族群</w:t>
      </w:r>
      <w:proofErr w:type="gramStart"/>
      <w:r>
        <w:rPr>
          <w:rFonts w:ascii="Times New Roman" w:eastAsia="新細明體" w:hAnsi="Times New Roman" w:cs="Times New Roman" w:hint="eastAsia"/>
          <w:lang w:eastAsia="zh-HK"/>
        </w:rPr>
        <w:t>》</w:t>
      </w:r>
      <w:proofErr w:type="gramEnd"/>
      <w:r w:rsidR="006A70B8" w:rsidRPr="006A70B8">
        <w:rPr>
          <w:rFonts w:ascii="Times New Roman" w:eastAsia="新細明體" w:hAnsi="Times New Roman" w:cs="Times New Roman" w:hint="eastAsia"/>
          <w:lang w:eastAsia="zh-HK"/>
        </w:rPr>
        <w:t>。</w:t>
      </w:r>
      <w:r w:rsidRPr="00C647A7">
        <w:rPr>
          <w:rFonts w:ascii="Times New Roman" w:eastAsia="新細明體" w:hAnsi="Times New Roman" w:cs="Times New Roman" w:hint="eastAsia"/>
        </w:rPr>
        <w:t>香港：</w:t>
      </w:r>
      <w:r>
        <w:rPr>
          <w:rFonts w:ascii="Times New Roman" w:eastAsia="新細明體" w:hAnsi="Times New Roman" w:cs="Times New Roman" w:hint="eastAsia"/>
          <w:lang w:eastAsia="zh-HK"/>
        </w:rPr>
        <w:t>三聯</w:t>
      </w:r>
      <w:r w:rsidRPr="00C647A7">
        <w:rPr>
          <w:rFonts w:ascii="Times New Roman" w:eastAsia="新細明體" w:hAnsi="Times New Roman" w:cs="Times New Roman" w:hint="eastAsia"/>
        </w:rPr>
        <w:t>書</w:t>
      </w:r>
      <w:r>
        <w:rPr>
          <w:rFonts w:ascii="Times New Roman" w:eastAsia="新細明體" w:hAnsi="Times New Roman" w:cs="Times New Roman" w:hint="eastAsia"/>
          <w:lang w:eastAsia="zh-HK"/>
        </w:rPr>
        <w:t>店</w:t>
      </w:r>
      <w:r w:rsidRPr="00C647A7">
        <w:rPr>
          <w:rFonts w:ascii="Times New Roman" w:eastAsia="新細明體" w:hAnsi="Times New Roman" w:cs="Times New Roman" w:hint="eastAsia"/>
        </w:rPr>
        <w:t>（香港）有限公司。</w:t>
      </w:r>
    </w:p>
    <w:p w14:paraId="507DC31C" w14:textId="77777777" w:rsidR="00C647A7" w:rsidRPr="00C647A7" w:rsidRDefault="00C647A7" w:rsidP="00C647A7">
      <w:pPr>
        <w:rPr>
          <w:rFonts w:ascii="Times New Roman" w:eastAsia="新細明體" w:hAnsi="Times New Roman" w:cs="Times New Roman"/>
          <w:lang w:eastAsia="zh-HK"/>
        </w:rPr>
      </w:pPr>
    </w:p>
    <w:p w14:paraId="03B2F06D" w14:textId="77777777" w:rsidR="004A09F7" w:rsidRDefault="004A09F7" w:rsidP="006A70B8">
      <w:pPr>
        <w:pStyle w:val="aa"/>
        <w:numPr>
          <w:ilvl w:val="0"/>
          <w:numId w:val="9"/>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陳錦榮</w:t>
      </w:r>
      <w:r>
        <w:rPr>
          <w:rFonts w:ascii="Times New Roman" w:eastAsia="新細明體" w:hAnsi="Times New Roman" w:cs="Times New Roman" w:hint="eastAsia"/>
        </w:rPr>
        <w:t>、</w:t>
      </w:r>
      <w:proofErr w:type="gramStart"/>
      <w:r>
        <w:rPr>
          <w:rFonts w:ascii="Times New Roman" w:eastAsia="新細明體" w:hAnsi="Times New Roman" w:cs="Times New Roman" w:hint="eastAsia"/>
          <w:lang w:eastAsia="zh-HK"/>
        </w:rPr>
        <w:t>梁旭明著</w:t>
      </w:r>
      <w:proofErr w:type="gramEnd"/>
      <w:r>
        <w:rPr>
          <w:rFonts w:ascii="Times New Roman" w:eastAsia="新細明體" w:hAnsi="Times New Roman" w:cs="Times New Roman" w:hint="eastAsia"/>
        </w:rPr>
        <w:t>，</w:t>
      </w:r>
      <w:r>
        <w:rPr>
          <w:rFonts w:ascii="Times New Roman" w:eastAsia="新細明體" w:hAnsi="Times New Roman" w:cs="Times New Roman" w:hint="eastAsia"/>
          <w:lang w:eastAsia="zh-HK"/>
        </w:rPr>
        <w:t>張彩雲</w:t>
      </w:r>
      <w:r>
        <w:rPr>
          <w:rFonts w:ascii="Times New Roman" w:eastAsia="新細明體" w:hAnsi="Times New Roman" w:cs="Times New Roman" w:hint="eastAsia"/>
        </w:rPr>
        <w:t>、</w:t>
      </w:r>
      <w:r>
        <w:rPr>
          <w:rFonts w:ascii="Times New Roman" w:eastAsia="新細明體" w:hAnsi="Times New Roman" w:cs="Times New Roman" w:hint="eastAsia"/>
          <w:lang w:eastAsia="zh-HK"/>
        </w:rPr>
        <w:t>梁慧玲</w:t>
      </w:r>
      <w:r>
        <w:rPr>
          <w:rFonts w:ascii="Times New Roman" w:eastAsia="新細明體" w:hAnsi="Times New Roman" w:cs="Times New Roman" w:hint="eastAsia"/>
        </w:rPr>
        <w:t>、</w:t>
      </w:r>
      <w:r>
        <w:rPr>
          <w:rFonts w:ascii="Times New Roman" w:eastAsia="新細明體" w:hAnsi="Times New Roman" w:cs="Times New Roman" w:hint="eastAsia"/>
          <w:lang w:eastAsia="zh-HK"/>
        </w:rPr>
        <w:t>戴秀慧譯</w:t>
      </w:r>
      <w:r w:rsidRPr="0012090B">
        <w:rPr>
          <w:rFonts w:ascii="Times New Roman" w:eastAsia="新細明體" w:hAnsi="Times New Roman" w:cs="Times New Roman" w:hint="eastAsia"/>
          <w:lang w:eastAsia="zh-HK"/>
        </w:rPr>
        <w:t>（</w:t>
      </w:r>
      <w:r w:rsidRPr="0012090B">
        <w:rPr>
          <w:rFonts w:ascii="Times New Roman" w:eastAsia="新細明體" w:hAnsi="Times New Roman" w:cs="Times New Roman" w:hint="eastAsia"/>
          <w:lang w:eastAsia="zh-HK"/>
        </w:rPr>
        <w:t>201</w:t>
      </w:r>
      <w:r>
        <w:rPr>
          <w:rFonts w:ascii="Times New Roman" w:eastAsia="新細明體" w:hAnsi="Times New Roman" w:cs="Times New Roman" w:hint="eastAsia"/>
        </w:rPr>
        <w:t>6</w:t>
      </w:r>
      <w:r w:rsidRPr="0012090B">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《認識香港南亞少數族</w:t>
      </w:r>
      <w:r>
        <w:rPr>
          <w:rFonts w:ascii="Times New Roman" w:eastAsia="新細明體" w:hAnsi="Times New Roman" w:cs="Times New Roman" w:hint="eastAsia"/>
        </w:rPr>
        <w:t>裔</w:t>
      </w:r>
      <w:r>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香港：中華書局</w:t>
      </w:r>
      <w:r w:rsidRPr="00EE4CB6">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香港</w:t>
      </w:r>
      <w:r w:rsidRPr="00EE4CB6">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有限公司</w:t>
      </w:r>
      <w:r>
        <w:rPr>
          <w:rFonts w:ascii="Times New Roman" w:eastAsia="新細明體" w:hAnsi="Times New Roman" w:cs="Times New Roman" w:hint="eastAsia"/>
        </w:rPr>
        <w:t>。</w:t>
      </w:r>
    </w:p>
    <w:p w14:paraId="02BE449E" w14:textId="77777777" w:rsidR="004A09F7" w:rsidRDefault="004A09F7" w:rsidP="004A09F7">
      <w:pPr>
        <w:rPr>
          <w:rFonts w:ascii="Times New Roman" w:eastAsia="新細明體" w:hAnsi="Times New Roman" w:cs="Times New Roman"/>
          <w:lang w:eastAsia="zh-HK"/>
        </w:rPr>
      </w:pPr>
    </w:p>
    <w:p w14:paraId="585B0BA8" w14:textId="42BD98CE" w:rsidR="00C647A7" w:rsidRPr="00C647A7" w:rsidRDefault="00C647A7" w:rsidP="004A09F7">
      <w:pPr>
        <w:rPr>
          <w:rFonts w:ascii="Times New Roman" w:eastAsia="新細明體" w:hAnsi="Times New Roman" w:cs="Times New Roman"/>
          <w:u w:val="single"/>
          <w:lang w:eastAsia="zh-HK"/>
        </w:rPr>
      </w:pPr>
      <w:r w:rsidRPr="00C647A7">
        <w:rPr>
          <w:rFonts w:ascii="Times New Roman" w:eastAsia="新細明體" w:hAnsi="Times New Roman" w:cs="Times New Roman" w:hint="eastAsia"/>
          <w:u w:val="single"/>
          <w:lang w:eastAsia="zh-HK"/>
        </w:rPr>
        <w:t>網</w:t>
      </w:r>
      <w:r w:rsidR="00553413" w:rsidRPr="00553413">
        <w:rPr>
          <w:rFonts w:ascii="Times New Roman" w:eastAsia="新細明體" w:hAnsi="Times New Roman" w:cs="Times New Roman" w:hint="eastAsia"/>
          <w:u w:val="single"/>
          <w:lang w:eastAsia="zh-HK"/>
        </w:rPr>
        <w:t>上資源</w:t>
      </w:r>
    </w:p>
    <w:p w14:paraId="37DB16F5" w14:textId="77777777" w:rsidR="00C647A7" w:rsidRPr="004A09F7" w:rsidRDefault="00C647A7" w:rsidP="004A09F7">
      <w:pPr>
        <w:rPr>
          <w:rFonts w:ascii="Times New Roman" w:eastAsia="新細明體" w:hAnsi="Times New Roman" w:cs="Times New Roman"/>
          <w:lang w:eastAsia="zh-HK"/>
        </w:rPr>
      </w:pPr>
    </w:p>
    <w:p w14:paraId="6B0C8733" w14:textId="77777777" w:rsidR="00E305F9" w:rsidRPr="00C647A7" w:rsidRDefault="003C3FE6" w:rsidP="006A70B8">
      <w:pPr>
        <w:pStyle w:val="aa"/>
        <w:numPr>
          <w:ilvl w:val="0"/>
          <w:numId w:val="9"/>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00E305F9" w:rsidRPr="00C647A7">
        <w:rPr>
          <w:rFonts w:ascii="Times New Roman" w:eastAsia="新細明體" w:hAnsi="Times New Roman" w:cs="Times New Roman" w:hint="eastAsia"/>
          <w:lang w:eastAsia="zh-HK"/>
        </w:rPr>
        <w:t>香港少數族裔墓園研究及考察計劃</w:t>
      </w:r>
      <w:r>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r w:rsidR="00E305F9" w:rsidRPr="00E305F9">
        <w:rPr>
          <w:rFonts w:ascii="Times New Roman" w:eastAsia="新細明體" w:hAnsi="Times New Roman" w:cs="Times New Roman" w:hint="eastAsia"/>
        </w:rPr>
        <w:t>網址：</w:t>
      </w:r>
    </w:p>
    <w:p w14:paraId="5AAB9355" w14:textId="77777777" w:rsidR="00E305F9" w:rsidRPr="00E305F9" w:rsidRDefault="00E305F9" w:rsidP="00E305F9">
      <w:pPr>
        <w:ind w:leftChars="200" w:left="480"/>
        <w:rPr>
          <w:rFonts w:ascii="Times New Roman" w:eastAsia="新細明體" w:hAnsi="Times New Roman" w:cs="Times New Roman"/>
          <w:lang w:eastAsia="zh-HK"/>
        </w:rPr>
      </w:pPr>
      <w:r w:rsidRPr="00E305F9">
        <w:rPr>
          <w:rFonts w:ascii="Times New Roman" w:eastAsia="新細明體" w:hAnsi="Times New Roman" w:cs="Times New Roman"/>
          <w:lang w:eastAsia="zh-HK"/>
        </w:rPr>
        <w:t>http://www.rtedu.hk/minorityhistory/</w:t>
      </w:r>
    </w:p>
    <w:p w14:paraId="033FFBA0" w14:textId="77777777" w:rsidR="00E305F9" w:rsidRDefault="00E305F9" w:rsidP="00E305F9">
      <w:pPr>
        <w:rPr>
          <w:rFonts w:ascii="Times New Roman" w:eastAsia="新細明體" w:hAnsi="Times New Roman" w:cs="Times New Roman"/>
          <w:lang w:eastAsia="zh-HK"/>
        </w:rPr>
      </w:pPr>
    </w:p>
    <w:p w14:paraId="48A4D123" w14:textId="77777777" w:rsidR="00311964" w:rsidRDefault="00311964" w:rsidP="006A70B8">
      <w:pPr>
        <w:pStyle w:val="aa"/>
        <w:numPr>
          <w:ilvl w:val="0"/>
          <w:numId w:val="9"/>
        </w:numPr>
        <w:ind w:leftChars="0"/>
        <w:rPr>
          <w:rFonts w:ascii="Times New Roman" w:eastAsia="新細明體" w:hAnsi="Times New Roman" w:cs="Times New Roman"/>
          <w:lang w:eastAsia="zh-HK"/>
        </w:rPr>
      </w:pPr>
      <w:r w:rsidRPr="00311964">
        <w:rPr>
          <w:rFonts w:ascii="Times New Roman" w:eastAsia="新細明體" w:hAnsi="Times New Roman" w:cs="Times New Roman" w:hint="eastAsia"/>
          <w:lang w:eastAsia="zh-HK"/>
        </w:rPr>
        <w:t>香港聖公會麥理浩夫人中心（</w:t>
      </w:r>
      <w:r>
        <w:rPr>
          <w:rFonts w:ascii="Times New Roman" w:eastAsia="新細明體" w:hAnsi="Times New Roman" w:cs="Times New Roman" w:hint="eastAsia"/>
          <w:lang w:eastAsia="zh-HK"/>
        </w:rPr>
        <w:t>2016</w:t>
      </w:r>
      <w:r w:rsidRPr="00311964">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proofErr w:type="gramStart"/>
      <w:r w:rsidRPr="00311964">
        <w:rPr>
          <w:rFonts w:ascii="Times New Roman" w:eastAsia="新細明體" w:hAnsi="Times New Roman" w:cs="Times New Roman" w:hint="eastAsia"/>
          <w:lang w:eastAsia="zh-HK"/>
        </w:rPr>
        <w:t>《</w:t>
      </w:r>
      <w:proofErr w:type="gramEnd"/>
      <w:r w:rsidR="002015AD">
        <w:rPr>
          <w:rFonts w:ascii="Times New Roman" w:eastAsia="新細明體" w:hAnsi="Times New Roman" w:cs="Times New Roman" w:hint="eastAsia"/>
          <w:lang w:eastAsia="zh-HK"/>
        </w:rPr>
        <w:t>在那工業背後的色彩斑</w:t>
      </w:r>
      <w:r w:rsidR="002015AD">
        <w:rPr>
          <w:rFonts w:ascii="Times New Roman" w:eastAsia="新細明體" w:hAnsi="Times New Roman" w:cs="Times New Roman" w:hint="eastAsia"/>
        </w:rPr>
        <w:t>斕</w:t>
      </w:r>
      <w:r w:rsidR="002015AD">
        <w:rPr>
          <w:rFonts w:ascii="Times New Roman" w:eastAsia="新細明體" w:hAnsi="Times New Roman" w:cs="Times New Roman" w:hint="eastAsia"/>
          <w:lang w:eastAsia="zh-HK"/>
        </w:rPr>
        <w:t>：葵</w:t>
      </w:r>
      <w:proofErr w:type="gramStart"/>
      <w:r w:rsidR="002015AD">
        <w:rPr>
          <w:rFonts w:ascii="Times New Roman" w:eastAsia="新細明體" w:hAnsi="Times New Roman" w:cs="Times New Roman" w:hint="eastAsia"/>
          <w:lang w:eastAsia="zh-HK"/>
        </w:rPr>
        <w:t>涌</w:t>
      </w:r>
      <w:proofErr w:type="gramEnd"/>
      <w:r w:rsidR="002015AD">
        <w:rPr>
          <w:rFonts w:ascii="Times New Roman" w:eastAsia="新細明體" w:hAnsi="Times New Roman" w:cs="Times New Roman" w:hint="eastAsia"/>
          <w:lang w:eastAsia="zh-HK"/>
        </w:rPr>
        <w:t>跨文化區傳承故事</w:t>
      </w:r>
      <w:proofErr w:type="gramStart"/>
      <w:r w:rsidRPr="00311964">
        <w:rPr>
          <w:rFonts w:ascii="Times New Roman" w:eastAsia="新細明體" w:hAnsi="Times New Roman" w:cs="Times New Roman" w:hint="eastAsia"/>
          <w:lang w:eastAsia="zh-HK"/>
        </w:rPr>
        <w:t>》</w:t>
      </w:r>
      <w:proofErr w:type="gramEnd"/>
      <w:r w:rsidR="006A70B8" w:rsidRPr="006A70B8">
        <w:rPr>
          <w:rFonts w:ascii="Times New Roman" w:eastAsia="新細明體" w:hAnsi="Times New Roman" w:cs="Times New Roman" w:hint="eastAsia"/>
          <w:lang w:eastAsia="zh-HK"/>
        </w:rPr>
        <w:t>。</w:t>
      </w:r>
      <w:r w:rsidRPr="00311964">
        <w:rPr>
          <w:rFonts w:ascii="Times New Roman" w:eastAsia="新細明體" w:hAnsi="Times New Roman" w:cs="Times New Roman" w:hint="eastAsia"/>
          <w:lang w:eastAsia="zh-HK"/>
        </w:rPr>
        <w:t>網址：</w:t>
      </w:r>
    </w:p>
    <w:p w14:paraId="75F80567" w14:textId="77777777" w:rsidR="00311964" w:rsidRDefault="00311964" w:rsidP="00311964">
      <w:pPr>
        <w:ind w:leftChars="200" w:left="480"/>
        <w:rPr>
          <w:rFonts w:ascii="Times New Roman" w:eastAsia="新細明體" w:hAnsi="Times New Roman" w:cs="Times New Roman"/>
          <w:lang w:eastAsia="zh-HK"/>
        </w:rPr>
      </w:pPr>
      <w:r w:rsidRPr="00311964">
        <w:rPr>
          <w:rFonts w:ascii="Times New Roman" w:eastAsia="新細明體" w:hAnsi="Times New Roman" w:cs="Times New Roman"/>
          <w:lang w:eastAsia="zh-HK"/>
        </w:rPr>
        <w:t>http://www.kungyungkoon.org/tr/KungYungKoonbooklet_20160329-preivew.pdf</w:t>
      </w:r>
    </w:p>
    <w:p w14:paraId="46F44185" w14:textId="77777777" w:rsidR="00311964" w:rsidRPr="00E305F9" w:rsidRDefault="00311964" w:rsidP="00E305F9">
      <w:pPr>
        <w:rPr>
          <w:rFonts w:ascii="Times New Roman" w:eastAsia="新細明體" w:hAnsi="Times New Roman" w:cs="Times New Roman"/>
          <w:lang w:eastAsia="zh-HK"/>
        </w:rPr>
      </w:pPr>
    </w:p>
    <w:p w14:paraId="238263F5" w14:textId="77777777" w:rsidR="0012090B" w:rsidRDefault="0012090B" w:rsidP="006A70B8">
      <w:pPr>
        <w:pStyle w:val="aa"/>
        <w:numPr>
          <w:ilvl w:val="0"/>
          <w:numId w:val="9"/>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香港特別行政區政府統計處</w:t>
      </w:r>
      <w:r w:rsidRPr="0012090B">
        <w:rPr>
          <w:rFonts w:ascii="Times New Roman" w:eastAsia="新細明體" w:hAnsi="Times New Roman" w:cs="Times New Roman" w:hint="eastAsia"/>
          <w:lang w:eastAsia="zh-HK"/>
        </w:rPr>
        <w:t>（</w:t>
      </w:r>
      <w:r w:rsidRPr="0012090B">
        <w:rPr>
          <w:rFonts w:ascii="Times New Roman" w:eastAsia="新細明體" w:hAnsi="Times New Roman" w:cs="Times New Roman" w:hint="eastAsia"/>
          <w:lang w:eastAsia="zh-HK"/>
        </w:rPr>
        <w:t>2017</w:t>
      </w:r>
      <w:r w:rsidRPr="0012090B">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proofErr w:type="gramStart"/>
      <w:r>
        <w:rPr>
          <w:rFonts w:ascii="Times New Roman" w:eastAsia="新細明體" w:hAnsi="Times New Roman" w:cs="Times New Roman" w:hint="eastAsia"/>
          <w:lang w:eastAsia="zh-HK"/>
        </w:rPr>
        <w:t>《</w:t>
      </w:r>
      <w:proofErr w:type="gramEnd"/>
      <w:r>
        <w:rPr>
          <w:rFonts w:ascii="Times New Roman" w:eastAsia="新細明體" w:hAnsi="Times New Roman" w:cs="Times New Roman" w:hint="eastAsia"/>
        </w:rPr>
        <w:t>2016</w:t>
      </w:r>
      <w:r>
        <w:rPr>
          <w:rFonts w:ascii="Times New Roman" w:eastAsia="新細明體" w:hAnsi="Times New Roman" w:cs="Times New Roman" w:hint="eastAsia"/>
          <w:lang w:eastAsia="zh-HK"/>
        </w:rPr>
        <w:t>中期人口統計</w:t>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lang w:eastAsia="zh-HK"/>
        </w:rPr>
        <w:t>主題性報告：少數族</w:t>
      </w:r>
      <w:r>
        <w:rPr>
          <w:rFonts w:ascii="Times New Roman" w:eastAsia="新細明體" w:hAnsi="Times New Roman" w:cs="Times New Roman" w:hint="eastAsia"/>
        </w:rPr>
        <w:t>裔</w:t>
      </w:r>
      <w:r>
        <w:rPr>
          <w:rFonts w:ascii="Times New Roman" w:eastAsia="新細明體" w:hAnsi="Times New Roman" w:cs="Times New Roman" w:hint="eastAsia"/>
          <w:lang w:eastAsia="zh-HK"/>
        </w:rPr>
        <w:t>人士</w:t>
      </w:r>
      <w:proofErr w:type="gramStart"/>
      <w:r>
        <w:rPr>
          <w:rFonts w:ascii="Times New Roman" w:eastAsia="新細明體" w:hAnsi="Times New Roman" w:cs="Times New Roman" w:hint="eastAsia"/>
          <w:lang w:eastAsia="zh-HK"/>
        </w:rPr>
        <w:t>》</w:t>
      </w:r>
      <w:proofErr w:type="gramEnd"/>
      <w:r w:rsidR="006A70B8" w:rsidRPr="006A70B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網址：</w:t>
      </w:r>
      <w:r w:rsidRPr="0012090B">
        <w:rPr>
          <w:rFonts w:ascii="Times New Roman" w:eastAsia="新細明體" w:hAnsi="Times New Roman" w:cs="Times New Roman"/>
          <w:lang w:eastAsia="zh-HK"/>
        </w:rPr>
        <w:t>https://www.statistics.gov.hk/pub/B11201002016XXXXB0100.pdf</w:t>
      </w:r>
    </w:p>
    <w:p w14:paraId="5C418345" w14:textId="77777777" w:rsidR="006155A0" w:rsidRPr="006155A0" w:rsidRDefault="006155A0" w:rsidP="006155A0">
      <w:pPr>
        <w:rPr>
          <w:rFonts w:ascii="Times New Roman" w:eastAsia="新細明體" w:hAnsi="Times New Roman" w:cs="Times New Roman"/>
          <w:lang w:eastAsia="zh-HK"/>
        </w:rPr>
      </w:pPr>
    </w:p>
    <w:p w14:paraId="5855E307" w14:textId="77777777" w:rsidR="0012090B" w:rsidRPr="0012090B" w:rsidRDefault="006155A0" w:rsidP="006A70B8">
      <w:pPr>
        <w:pStyle w:val="aa"/>
        <w:numPr>
          <w:ilvl w:val="0"/>
          <w:numId w:val="9"/>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香港特別行政區政府財政司司長辦公室經濟分析及</w:t>
      </w:r>
      <w:proofErr w:type="gramStart"/>
      <w:r>
        <w:rPr>
          <w:rFonts w:ascii="Times New Roman" w:eastAsia="新細明體" w:hAnsi="Times New Roman" w:cs="Times New Roman" w:hint="eastAsia"/>
          <w:lang w:eastAsia="zh-HK"/>
        </w:rPr>
        <w:t>方便營</w:t>
      </w:r>
      <w:proofErr w:type="gramEnd"/>
      <w:r>
        <w:rPr>
          <w:rFonts w:ascii="Times New Roman" w:eastAsia="新細明體" w:hAnsi="Times New Roman" w:cs="Times New Roman" w:hint="eastAsia"/>
          <w:lang w:eastAsia="zh-HK"/>
        </w:rPr>
        <w:t>商處經濟分析部</w:t>
      </w:r>
      <w:r>
        <w:rPr>
          <w:rFonts w:ascii="Times New Roman" w:eastAsia="新細明體" w:hAnsi="Times New Roman" w:cs="Times New Roman" w:hint="eastAsia"/>
        </w:rPr>
        <w:t>、</w:t>
      </w:r>
      <w:r>
        <w:rPr>
          <w:rFonts w:ascii="Times New Roman" w:eastAsia="新細明體" w:hAnsi="Times New Roman" w:cs="Times New Roman" w:hint="eastAsia"/>
          <w:lang w:eastAsia="zh-HK"/>
        </w:rPr>
        <w:t>政府統計處</w:t>
      </w:r>
      <w:r w:rsidRPr="006155A0">
        <w:rPr>
          <w:rFonts w:ascii="Times New Roman" w:eastAsia="新細明體" w:hAnsi="Times New Roman" w:cs="Times New Roman" w:hint="eastAsia"/>
          <w:lang w:eastAsia="zh-HK"/>
        </w:rPr>
        <w:t>（</w:t>
      </w:r>
      <w:r w:rsidRPr="006155A0">
        <w:rPr>
          <w:rFonts w:ascii="Times New Roman" w:eastAsia="新細明體" w:hAnsi="Times New Roman" w:cs="Times New Roman" w:hint="eastAsia"/>
          <w:lang w:eastAsia="zh-HK"/>
        </w:rPr>
        <w:t>201</w:t>
      </w:r>
      <w:r>
        <w:rPr>
          <w:rFonts w:ascii="Times New Roman" w:eastAsia="新細明體" w:hAnsi="Times New Roman" w:cs="Times New Roman" w:hint="eastAsia"/>
        </w:rPr>
        <w:t>8</w:t>
      </w:r>
      <w:r w:rsidRPr="006155A0">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r w:rsidRPr="006155A0">
        <w:rPr>
          <w:rFonts w:ascii="Times New Roman" w:eastAsia="新細明體" w:hAnsi="Times New Roman" w:cs="Times New Roman" w:hint="eastAsia"/>
          <w:lang w:eastAsia="zh-HK"/>
        </w:rPr>
        <w:t>《</w:t>
      </w:r>
      <w:r w:rsidR="00353634">
        <w:rPr>
          <w:rFonts w:ascii="Times New Roman" w:eastAsia="新細明體" w:hAnsi="Times New Roman" w:cs="Times New Roman" w:hint="eastAsia"/>
          <w:lang w:eastAsia="zh-HK"/>
        </w:rPr>
        <w:t>香港特別行政區</w:t>
      </w:r>
      <w:r w:rsidR="00353634">
        <w:rPr>
          <w:rFonts w:ascii="Times New Roman" w:eastAsia="新細明體" w:hAnsi="Times New Roman" w:cs="Times New Roman" w:hint="eastAsia"/>
          <w:lang w:eastAsia="zh-HK"/>
        </w:rPr>
        <w:t xml:space="preserve"> </w:t>
      </w:r>
      <w:r w:rsidRPr="006155A0">
        <w:rPr>
          <w:rFonts w:ascii="Times New Roman" w:eastAsia="新細明體" w:hAnsi="Times New Roman" w:cs="Times New Roman" w:hint="eastAsia"/>
          <w:lang w:eastAsia="zh-HK"/>
        </w:rPr>
        <w:t>2016</w:t>
      </w:r>
      <w:r w:rsidR="00353634">
        <w:rPr>
          <w:rFonts w:ascii="Times New Roman" w:eastAsia="新細明體" w:hAnsi="Times New Roman" w:cs="Times New Roman" w:hint="eastAsia"/>
          <w:lang w:eastAsia="zh-HK"/>
        </w:rPr>
        <w:t>年香港</w:t>
      </w:r>
      <w:r w:rsidRPr="006155A0">
        <w:rPr>
          <w:rFonts w:ascii="Times New Roman" w:eastAsia="新細明體" w:hAnsi="Times New Roman" w:cs="Times New Roman" w:hint="eastAsia"/>
          <w:lang w:eastAsia="zh-HK"/>
        </w:rPr>
        <w:t>少數族裔人士</w:t>
      </w:r>
      <w:r w:rsidR="00353634">
        <w:rPr>
          <w:rFonts w:ascii="Times New Roman" w:eastAsia="新細明體" w:hAnsi="Times New Roman" w:cs="Times New Roman" w:hint="eastAsia"/>
          <w:lang w:eastAsia="zh-HK"/>
        </w:rPr>
        <w:t>貧窮情況報告</w:t>
      </w:r>
      <w:r w:rsidRPr="006155A0">
        <w:rPr>
          <w:rFonts w:ascii="Times New Roman" w:eastAsia="新細明體" w:hAnsi="Times New Roman" w:cs="Times New Roman" w:hint="eastAsia"/>
          <w:lang w:eastAsia="zh-HK"/>
        </w:rPr>
        <w:t>》</w:t>
      </w:r>
      <w:r w:rsidR="006A70B8" w:rsidRPr="006A70B8">
        <w:rPr>
          <w:rFonts w:ascii="Times New Roman" w:eastAsia="新細明體" w:hAnsi="Times New Roman" w:cs="Times New Roman" w:hint="eastAsia"/>
          <w:lang w:eastAsia="zh-HK"/>
        </w:rPr>
        <w:t>。</w:t>
      </w:r>
      <w:r w:rsidRPr="006155A0">
        <w:rPr>
          <w:rFonts w:ascii="Times New Roman" w:eastAsia="新細明體" w:hAnsi="Times New Roman" w:cs="Times New Roman" w:hint="eastAsia"/>
          <w:lang w:eastAsia="zh-HK"/>
        </w:rPr>
        <w:t>網址：</w:t>
      </w:r>
    </w:p>
    <w:p w14:paraId="71F37222" w14:textId="77777777" w:rsidR="0012090B" w:rsidRDefault="00353634" w:rsidP="00353634">
      <w:pPr>
        <w:widowControl/>
        <w:ind w:leftChars="200" w:left="480"/>
        <w:rPr>
          <w:rFonts w:ascii="Times New Roman" w:eastAsia="新細明體" w:hAnsi="Times New Roman" w:cs="Times New Roman"/>
          <w:lang w:eastAsia="zh-HK"/>
        </w:rPr>
      </w:pPr>
      <w:r w:rsidRPr="00353634">
        <w:rPr>
          <w:rFonts w:ascii="Times New Roman" w:eastAsia="新細明體" w:hAnsi="Times New Roman" w:cs="Times New Roman"/>
          <w:lang w:eastAsia="zh-HK"/>
        </w:rPr>
        <w:t>https://www.povertyrelief.gov.hk/pdf/Hong%20Kong%20Poverty%20Situation%20Report%20on%20Ethnic%20Minorities%202016_chi.pdf</w:t>
      </w:r>
    </w:p>
    <w:p w14:paraId="236E8674" w14:textId="77777777" w:rsidR="00353634" w:rsidRDefault="00353634">
      <w:pPr>
        <w:widowControl/>
        <w:rPr>
          <w:rFonts w:ascii="Times New Roman" w:eastAsia="新細明體" w:hAnsi="Times New Roman" w:cs="Times New Roman"/>
          <w:lang w:eastAsia="zh-HK"/>
        </w:rPr>
      </w:pPr>
    </w:p>
    <w:p w14:paraId="6228CC9B" w14:textId="77777777" w:rsidR="00353634" w:rsidRPr="00C647A7" w:rsidRDefault="00353634" w:rsidP="00C647A7">
      <w:pPr>
        <w:ind w:leftChars="200" w:left="480"/>
        <w:rPr>
          <w:rFonts w:ascii="Times New Roman" w:eastAsia="新細明體" w:hAnsi="Times New Roman" w:cs="Times New Roman"/>
          <w:lang w:eastAsia="zh-HK"/>
        </w:rPr>
      </w:pPr>
    </w:p>
    <w:p w14:paraId="523E468D" w14:textId="77777777" w:rsidR="00353634" w:rsidRPr="0012090B" w:rsidRDefault="00353634">
      <w:pPr>
        <w:widowControl/>
        <w:rPr>
          <w:rFonts w:ascii="Times New Roman" w:eastAsia="新細明體" w:hAnsi="Times New Roman" w:cs="Times New Roman"/>
          <w:lang w:eastAsia="zh-HK"/>
        </w:rPr>
      </w:pPr>
    </w:p>
    <w:p w14:paraId="3A256CCF" w14:textId="77777777" w:rsidR="0012090B" w:rsidRDefault="0012090B">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48CC1605" w14:textId="77777777" w:rsidR="00445AF6" w:rsidRPr="00C81EF8" w:rsidRDefault="00445AF6" w:rsidP="00C81EF8">
      <w:pPr>
        <w:pStyle w:val="aa"/>
        <w:numPr>
          <w:ilvl w:val="0"/>
          <w:numId w:val="2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學與教</w:t>
      </w:r>
      <w:r w:rsidR="00BE0ABB" w:rsidRPr="00C81EF8">
        <w:rPr>
          <w:rFonts w:ascii="Times New Roman" w:eastAsia="新細明體" w:hAnsi="Times New Roman" w:cs="Times New Roman" w:hint="eastAsia"/>
          <w:b/>
          <w:lang w:eastAsia="zh-HK"/>
        </w:rPr>
        <w:t>策略</w:t>
      </w:r>
    </w:p>
    <w:p w14:paraId="587588F8" w14:textId="77777777" w:rsidR="00440D13" w:rsidRDefault="00440D13" w:rsidP="00A7652C">
      <w:pPr>
        <w:rPr>
          <w:rFonts w:ascii="Times New Roman" w:eastAsia="新細明體" w:hAnsi="Times New Roman" w:cs="Times New Roman"/>
        </w:rPr>
      </w:pPr>
    </w:p>
    <w:p w14:paraId="3014730D" w14:textId="77777777" w:rsidR="00B66367" w:rsidRPr="00C81EF8" w:rsidRDefault="0026169B" w:rsidP="0026169B">
      <w:pPr>
        <w:rPr>
          <w:rFonts w:ascii="Times New Roman" w:eastAsia="新細明體" w:hAnsi="Times New Roman" w:cs="Times New Roman"/>
          <w:b/>
          <w:u w:val="single"/>
        </w:rPr>
      </w:pPr>
      <w:r w:rsidRPr="00C81EF8">
        <w:rPr>
          <w:rFonts w:ascii="Times New Roman" w:eastAsia="新細明體" w:hAnsi="Times New Roman" w:cs="Times New Roman" w:hint="eastAsia"/>
          <w:b/>
          <w:lang w:eastAsia="zh-HK"/>
        </w:rPr>
        <w:t>社區考察（一）：</w:t>
      </w:r>
      <w:proofErr w:type="gramStart"/>
      <w:r w:rsidR="007E5960" w:rsidRPr="00C81EF8">
        <w:rPr>
          <w:rFonts w:ascii="Times New Roman" w:eastAsia="新細明體" w:hAnsi="Times New Roman" w:cs="Times New Roman" w:hint="eastAsia"/>
          <w:b/>
          <w:u w:val="single"/>
        </w:rPr>
        <w:t>屏麗徑</w:t>
      </w:r>
      <w:proofErr w:type="gramEnd"/>
      <w:r w:rsidR="007E5960" w:rsidRPr="00C81EF8">
        <w:rPr>
          <w:rFonts w:ascii="Times New Roman" w:eastAsia="新細明體" w:hAnsi="Times New Roman" w:cs="Times New Roman" w:hint="eastAsia"/>
          <w:b/>
          <w:u w:val="single"/>
        </w:rPr>
        <w:t>（</w:t>
      </w:r>
      <w:r w:rsidR="007E5960" w:rsidRPr="00C81EF8">
        <w:rPr>
          <w:rFonts w:ascii="Times New Roman" w:eastAsia="新細明體" w:hAnsi="Times New Roman" w:cs="Times New Roman" w:hint="eastAsia"/>
          <w:b/>
          <w:u w:val="single"/>
          <w:lang w:eastAsia="zh-HK"/>
        </w:rPr>
        <w:t>葵</w:t>
      </w:r>
      <w:proofErr w:type="gramStart"/>
      <w:r w:rsidR="007E5960" w:rsidRPr="00C81EF8">
        <w:rPr>
          <w:rFonts w:ascii="Times New Roman" w:eastAsia="新細明體" w:hAnsi="Times New Roman" w:cs="Times New Roman" w:hint="eastAsia"/>
          <w:b/>
          <w:u w:val="single"/>
          <w:lang w:eastAsia="zh-HK"/>
        </w:rPr>
        <w:t>涌</w:t>
      </w:r>
      <w:proofErr w:type="gramEnd"/>
      <w:r w:rsidR="007E5960" w:rsidRPr="00C81EF8">
        <w:rPr>
          <w:rFonts w:ascii="Times New Roman" w:eastAsia="新細明體" w:hAnsi="Times New Roman" w:cs="Times New Roman" w:hint="eastAsia"/>
          <w:b/>
          <w:u w:val="single"/>
        </w:rPr>
        <w:t>）</w:t>
      </w:r>
    </w:p>
    <w:p w14:paraId="1B8E9536" w14:textId="77777777" w:rsidR="00B66367" w:rsidRDefault="00B66367" w:rsidP="00A7652C">
      <w:pPr>
        <w:rPr>
          <w:rFonts w:ascii="Times New Roman" w:eastAsia="新細明體" w:hAnsi="Times New Roman" w:cs="Times New Roman"/>
        </w:rPr>
      </w:pPr>
    </w:p>
    <w:p w14:paraId="47FF0A24" w14:textId="77777777" w:rsidR="00744818" w:rsidRDefault="009F74FA" w:rsidP="00A7652C">
      <w:pPr>
        <w:rPr>
          <w:rFonts w:ascii="Times New Roman" w:eastAsia="新細明體" w:hAnsi="Times New Roman" w:cs="Times New Roman"/>
        </w:rPr>
      </w:pPr>
      <w:proofErr w:type="gramStart"/>
      <w:r>
        <w:rPr>
          <w:rFonts w:ascii="Times New Roman" w:eastAsia="新細明體" w:hAnsi="Times New Roman" w:cs="Times New Roman" w:hint="eastAsia"/>
        </w:rPr>
        <w:t>【</w:t>
      </w:r>
      <w:proofErr w:type="gramEnd"/>
      <w:r w:rsidR="00744818">
        <w:rPr>
          <w:rFonts w:ascii="Times New Roman" w:eastAsia="新細明體" w:hAnsi="Times New Roman" w:cs="Times New Roman" w:hint="eastAsia"/>
          <w:lang w:eastAsia="zh-HK"/>
        </w:rPr>
        <w:t>注意事項：</w:t>
      </w:r>
    </w:p>
    <w:p w14:paraId="1E34D289" w14:textId="77777777" w:rsidR="007E5960" w:rsidRDefault="007E5960" w:rsidP="00402D02">
      <w:pPr>
        <w:pStyle w:val="aa"/>
        <w:numPr>
          <w:ilvl w:val="0"/>
          <w:numId w:val="16"/>
        </w:numPr>
        <w:ind w:leftChars="0"/>
        <w:rPr>
          <w:rFonts w:ascii="Times New Roman" w:eastAsia="新細明體" w:hAnsi="Times New Roman" w:cs="Times New Roman"/>
          <w:lang w:eastAsia="zh-HK"/>
        </w:rPr>
      </w:pPr>
      <w:r w:rsidRPr="00B66367">
        <w:rPr>
          <w:rFonts w:ascii="Times New Roman" w:eastAsia="新細明體" w:hAnsi="Times New Roman" w:cs="Times New Roman" w:hint="eastAsia"/>
          <w:lang w:eastAsia="zh-HK"/>
        </w:rPr>
        <w:t>考察路徑可參考《小區濃情</w:t>
      </w:r>
      <w:r w:rsidRPr="00B66367">
        <w:rPr>
          <w:rFonts w:ascii="Times New Roman" w:eastAsia="新細明體" w:hAnsi="Times New Roman" w:cs="Times New Roman" w:hint="eastAsia"/>
          <w:lang w:eastAsia="zh-HK"/>
        </w:rPr>
        <w:t xml:space="preserve"> </w:t>
      </w:r>
      <w:r w:rsidRPr="00B66367">
        <w:rPr>
          <w:rFonts w:ascii="Times New Roman" w:eastAsia="新細明體" w:hAnsi="Times New Roman" w:cs="Times New Roman" w:hint="eastAsia"/>
          <w:lang w:eastAsia="zh-HK"/>
        </w:rPr>
        <w:t>–</w:t>
      </w:r>
      <w:r w:rsidRPr="00B66367">
        <w:rPr>
          <w:rFonts w:ascii="Times New Roman" w:eastAsia="新細明體" w:hAnsi="Times New Roman" w:cs="Times New Roman" w:hint="eastAsia"/>
          <w:lang w:eastAsia="zh-HK"/>
        </w:rPr>
        <w:t xml:space="preserve"> </w:t>
      </w:r>
      <w:r w:rsidRPr="00B66367">
        <w:rPr>
          <w:rFonts w:ascii="Times New Roman" w:eastAsia="新細明體" w:hAnsi="Times New Roman" w:cs="Times New Roman" w:hint="eastAsia"/>
          <w:lang w:eastAsia="zh-HK"/>
        </w:rPr>
        <w:t>葵涌多元文化社區傳承計劃》網址</w:t>
      </w:r>
      <w:r w:rsidRPr="00B66367">
        <w:rPr>
          <w:rFonts w:ascii="Times New Roman" w:eastAsia="新細明體" w:hAnsi="Times New Roman" w:cs="Times New Roman" w:hint="eastAsia"/>
          <w:lang w:eastAsia="zh-HK"/>
        </w:rPr>
        <w:t xml:space="preserve"> </w:t>
      </w:r>
      <w:proofErr w:type="gramStart"/>
      <w:r w:rsidRPr="00B66367">
        <w:rPr>
          <w:rFonts w:ascii="Times New Roman" w:eastAsia="新細明體" w:hAnsi="Times New Roman" w:cs="Times New Roman"/>
        </w:rPr>
        <w:t>–</w:t>
      </w:r>
      <w:proofErr w:type="gramEnd"/>
      <w:r w:rsidRPr="00B66367">
        <w:rPr>
          <w:rFonts w:ascii="Times New Roman" w:eastAsia="新細明體" w:hAnsi="Times New Roman" w:cs="Times New Roman"/>
          <w:lang w:eastAsia="zh-HK"/>
        </w:rPr>
        <w:t xml:space="preserve"> </w:t>
      </w:r>
      <w:r w:rsidRPr="00B66367">
        <w:rPr>
          <w:rFonts w:ascii="Times New Roman" w:eastAsia="新細明體" w:hAnsi="Times New Roman" w:cs="Times New Roman" w:hint="eastAsia"/>
          <w:lang w:eastAsia="zh-HK"/>
        </w:rPr>
        <w:t>共融體驗</w:t>
      </w:r>
      <w:r w:rsidRPr="00B66367">
        <w:rPr>
          <w:rFonts w:ascii="Times New Roman" w:eastAsia="新細明體" w:hAnsi="Times New Roman" w:cs="Times New Roman" w:hint="eastAsia"/>
          <w:lang w:eastAsia="zh-HK"/>
        </w:rPr>
        <w:t xml:space="preserve"> </w:t>
      </w:r>
      <w:proofErr w:type="gramStart"/>
      <w:r w:rsidRPr="00B66367">
        <w:rPr>
          <w:rFonts w:ascii="Times New Roman" w:eastAsia="新細明體" w:hAnsi="Times New Roman" w:cs="Times New Roman"/>
        </w:rPr>
        <w:t>–</w:t>
      </w:r>
      <w:proofErr w:type="gramEnd"/>
      <w:r w:rsidRPr="00B66367">
        <w:rPr>
          <w:rFonts w:ascii="Times New Roman" w:eastAsia="新細明體" w:hAnsi="Times New Roman" w:cs="Times New Roman"/>
          <w:lang w:eastAsia="zh-HK"/>
        </w:rPr>
        <w:t xml:space="preserve"> </w:t>
      </w:r>
      <w:proofErr w:type="gramStart"/>
      <w:r w:rsidRPr="00B66367">
        <w:rPr>
          <w:rFonts w:ascii="Times New Roman" w:eastAsia="新細明體" w:hAnsi="Times New Roman" w:cs="Times New Roman" w:hint="eastAsia"/>
          <w:lang w:eastAsia="zh-HK"/>
        </w:rPr>
        <w:t>屏麗徑</w:t>
      </w:r>
      <w:proofErr w:type="gramEnd"/>
      <w:r w:rsidRPr="00B66367">
        <w:rPr>
          <w:rFonts w:ascii="Times New Roman" w:eastAsia="新細明體" w:hAnsi="Times New Roman" w:cs="Times New Roman" w:hint="eastAsia"/>
          <w:lang w:eastAsia="zh-HK"/>
        </w:rPr>
        <w:t>地圖（含相關的地址）</w:t>
      </w:r>
      <w:r w:rsidRPr="00DA0F9B">
        <w:rPr>
          <w:rFonts w:ascii="Times New Roman" w:eastAsia="新細明體" w:hAnsi="Times New Roman" w:cs="Times New Roman"/>
          <w:lang w:eastAsia="zh-HK"/>
        </w:rPr>
        <w:t>http://www.kungyungkoon.org/tr/TourPage.asp</w:t>
      </w:r>
    </w:p>
    <w:p w14:paraId="6B7D81DF" w14:textId="77777777" w:rsidR="007E5960" w:rsidRPr="00B66367" w:rsidRDefault="007E5960" w:rsidP="005759D8">
      <w:pPr>
        <w:pStyle w:val="aa"/>
        <w:numPr>
          <w:ilvl w:val="0"/>
          <w:numId w:val="16"/>
        </w:numPr>
        <w:ind w:leftChars="0"/>
        <w:rPr>
          <w:rFonts w:ascii="Times New Roman" w:eastAsia="新細明體" w:hAnsi="Times New Roman" w:cs="Times New Roman"/>
          <w:lang w:eastAsia="zh-HK"/>
        </w:rPr>
      </w:pPr>
      <w:r w:rsidRPr="00B66367">
        <w:rPr>
          <w:rFonts w:ascii="Times New Roman" w:eastAsia="新細明體" w:hAnsi="Times New Roman" w:cs="Times New Roman" w:hint="eastAsia"/>
          <w:lang w:eastAsia="zh-HK"/>
        </w:rPr>
        <w:t>考察前需確認相關地址</w:t>
      </w:r>
      <w:r w:rsidRPr="00B66367">
        <w:rPr>
          <w:rFonts w:ascii="Times New Roman" w:eastAsia="新細明體" w:hAnsi="Times New Roman" w:cs="Times New Roman" w:hint="eastAsia"/>
        </w:rPr>
        <w:t>，</w:t>
      </w:r>
      <w:r w:rsidRPr="00B66367">
        <w:rPr>
          <w:rFonts w:ascii="Times New Roman" w:eastAsia="新細明體" w:hAnsi="Times New Roman" w:cs="Times New Roman" w:hint="eastAsia"/>
          <w:lang w:eastAsia="zh-HK"/>
        </w:rPr>
        <w:t>如有需要</w:t>
      </w:r>
      <w:r w:rsidRPr="00B66367">
        <w:rPr>
          <w:rFonts w:ascii="Times New Roman" w:eastAsia="新細明體" w:hAnsi="Times New Roman" w:cs="Times New Roman" w:hint="eastAsia"/>
        </w:rPr>
        <w:t>，</w:t>
      </w:r>
      <w:r w:rsidRPr="00B66367">
        <w:rPr>
          <w:rFonts w:ascii="Times New Roman" w:eastAsia="新細明體" w:hAnsi="Times New Roman" w:cs="Times New Roman" w:hint="eastAsia"/>
          <w:lang w:eastAsia="zh-HK"/>
        </w:rPr>
        <w:t>與相關人士聯絡和安排參觀</w:t>
      </w:r>
      <w:r w:rsidR="005759D8" w:rsidRPr="005759D8">
        <w:rPr>
          <w:rFonts w:ascii="Times New Roman" w:eastAsia="新細明體" w:hAnsi="Times New Roman" w:cs="Times New Roman" w:hint="eastAsia"/>
          <w:lang w:eastAsia="zh-HK"/>
        </w:rPr>
        <w:t>。</w:t>
      </w:r>
      <w:r w:rsidR="009F74FA">
        <w:rPr>
          <w:rFonts w:ascii="Times New Roman" w:eastAsia="新細明體" w:hAnsi="Times New Roman" w:cs="Times New Roman" w:hint="eastAsia"/>
        </w:rPr>
        <w:t>】</w:t>
      </w:r>
    </w:p>
    <w:p w14:paraId="48EC3961" w14:textId="77777777" w:rsidR="007E5960" w:rsidRDefault="007E5960" w:rsidP="00A7652C">
      <w:pPr>
        <w:rPr>
          <w:rFonts w:ascii="Times New Roman" w:eastAsia="新細明體" w:hAnsi="Times New Roman" w:cs="Times New Roman"/>
        </w:rPr>
      </w:pPr>
    </w:p>
    <w:p w14:paraId="29621156" w14:textId="77777777" w:rsidR="00927FB3" w:rsidRPr="00C81EF8" w:rsidRDefault="00927FB3" w:rsidP="00ED63BC">
      <w:pPr>
        <w:pStyle w:val="aa"/>
        <w:numPr>
          <w:ilvl w:val="0"/>
          <w:numId w:val="5"/>
        </w:numPr>
        <w:ind w:leftChars="0"/>
        <w:rPr>
          <w:rFonts w:ascii="Times New Roman" w:eastAsia="新細明體" w:hAnsi="Times New Roman" w:cs="Times New Roman"/>
          <w:b/>
        </w:rPr>
      </w:pPr>
      <w:r w:rsidRPr="00C81EF8">
        <w:rPr>
          <w:rFonts w:ascii="Times New Roman" w:eastAsia="新細明體" w:hAnsi="Times New Roman" w:cs="Times New Roman" w:hint="eastAsia"/>
          <w:b/>
          <w:lang w:eastAsia="zh-HK"/>
        </w:rPr>
        <w:t>社區考察前活動</w:t>
      </w:r>
    </w:p>
    <w:p w14:paraId="323FD494" w14:textId="77777777" w:rsidR="00927FB3" w:rsidRDefault="00927FB3" w:rsidP="00A7652C">
      <w:pPr>
        <w:rPr>
          <w:rFonts w:ascii="Times New Roman" w:eastAsia="新細明體" w:hAnsi="Times New Roman" w:cs="Times New Roman"/>
        </w:rPr>
      </w:pPr>
    </w:p>
    <w:p w14:paraId="55CAFE6B" w14:textId="77777777" w:rsidR="00573592" w:rsidRPr="00573592" w:rsidRDefault="00573592" w:rsidP="00A7652C">
      <w:pPr>
        <w:rPr>
          <w:rFonts w:ascii="Times New Roman" w:eastAsia="新細明體" w:hAnsi="Times New Roman" w:cs="Times New Roman"/>
          <w:u w:val="single"/>
        </w:rPr>
      </w:pPr>
      <w:r w:rsidRPr="00573592">
        <w:rPr>
          <w:rFonts w:ascii="Times New Roman" w:eastAsia="新細明體" w:hAnsi="Times New Roman" w:cs="Times New Roman" w:hint="eastAsia"/>
          <w:u w:val="single"/>
          <w:lang w:eastAsia="zh-HK"/>
        </w:rPr>
        <w:t>與葵</w:t>
      </w:r>
      <w:proofErr w:type="gramStart"/>
      <w:r w:rsidRPr="00573592">
        <w:rPr>
          <w:rFonts w:ascii="Times New Roman" w:eastAsia="新細明體" w:hAnsi="Times New Roman" w:cs="Times New Roman" w:hint="eastAsia"/>
          <w:u w:val="single"/>
          <w:lang w:eastAsia="zh-HK"/>
        </w:rPr>
        <w:t>涌</w:t>
      </w:r>
      <w:proofErr w:type="gramEnd"/>
      <w:r w:rsidRPr="00573592">
        <w:rPr>
          <w:rFonts w:ascii="Times New Roman" w:eastAsia="新細明體" w:hAnsi="Times New Roman" w:cs="Times New Roman" w:hint="eastAsia"/>
          <w:u w:val="single"/>
          <w:lang w:eastAsia="zh-HK"/>
        </w:rPr>
        <w:t>多元文化社區相關</w:t>
      </w:r>
    </w:p>
    <w:p w14:paraId="678F21BD" w14:textId="77777777" w:rsidR="00573592" w:rsidRDefault="00573592" w:rsidP="00A7652C">
      <w:pPr>
        <w:rPr>
          <w:rFonts w:ascii="Times New Roman" w:eastAsia="新細明體" w:hAnsi="Times New Roman" w:cs="Times New Roman"/>
        </w:rPr>
      </w:pPr>
    </w:p>
    <w:p w14:paraId="790E4BD0" w14:textId="77777777" w:rsidR="00440D13" w:rsidRPr="00440D13" w:rsidRDefault="00AC06E4" w:rsidP="00AC06E4">
      <w:pPr>
        <w:outlineLvl w:val="0"/>
        <w:rPr>
          <w:rFonts w:ascii="新細明體" w:eastAsia="新細明體" w:hAnsi="新細明體" w:cs="Arial"/>
          <w:b/>
          <w:bCs/>
          <w:szCs w:val="32"/>
          <w:lang w:val="x-none"/>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lang w:eastAsia="zh-HK"/>
        </w:rPr>
        <w:tab/>
      </w:r>
      <w:r w:rsidR="003C3FE6">
        <w:rPr>
          <w:rFonts w:ascii="Times New Roman" w:eastAsia="新細明體" w:hAnsi="Times New Roman" w:cs="Times New Roman" w:hint="eastAsia"/>
          <w:lang w:eastAsia="zh-HK"/>
        </w:rPr>
        <w:t>網上閱讀</w:t>
      </w:r>
    </w:p>
    <w:p w14:paraId="347F69F1" w14:textId="77777777" w:rsidR="00440D13" w:rsidRDefault="00440D13" w:rsidP="00440D13">
      <w:pPr>
        <w:rPr>
          <w:rFonts w:ascii="新細明體" w:eastAsia="新細明體" w:hAnsi="新細明體" w:cs="Arial"/>
          <w:szCs w:val="32"/>
          <w:lang w:val="x-none"/>
        </w:rPr>
      </w:pPr>
    </w:p>
    <w:p w14:paraId="1710144D" w14:textId="77777777" w:rsidR="003C3FE6" w:rsidRPr="003C3FE6" w:rsidRDefault="003C3FE6" w:rsidP="00ED63BC">
      <w:pPr>
        <w:pStyle w:val="aa"/>
        <w:numPr>
          <w:ilvl w:val="0"/>
          <w:numId w:val="10"/>
        </w:numPr>
        <w:ind w:leftChars="0"/>
        <w:rPr>
          <w:rFonts w:ascii="新細明體" w:eastAsia="新細明體" w:hAnsi="新細明體" w:cs="Arial"/>
          <w:szCs w:val="32"/>
          <w:lang w:val="x-none"/>
        </w:rPr>
      </w:pPr>
      <w:r>
        <w:rPr>
          <w:rFonts w:ascii="新細明體" w:eastAsia="新細明體" w:hAnsi="新細明體" w:cs="Arial" w:hint="eastAsia"/>
          <w:szCs w:val="32"/>
          <w:lang w:val="x-none" w:eastAsia="zh-HK"/>
        </w:rPr>
        <w:t xml:space="preserve">《小區濃情 </w:t>
      </w:r>
      <w:r>
        <w:rPr>
          <w:rFonts w:ascii="新細明體" w:eastAsia="新細明體" w:hAnsi="新細明體" w:cs="Arial"/>
          <w:szCs w:val="32"/>
          <w:lang w:val="x-none"/>
        </w:rPr>
        <w:t>–</w:t>
      </w:r>
      <w:r>
        <w:rPr>
          <w:rFonts w:ascii="新細明體" w:eastAsia="新細明體" w:hAnsi="新細明體" w:cs="Arial"/>
          <w:szCs w:val="32"/>
          <w:lang w:val="x-none" w:eastAsia="zh-HK"/>
        </w:rPr>
        <w:t xml:space="preserve"> </w:t>
      </w:r>
      <w:r>
        <w:rPr>
          <w:rFonts w:ascii="新細明體" w:eastAsia="新細明體" w:hAnsi="新細明體" w:cs="Arial" w:hint="eastAsia"/>
          <w:szCs w:val="32"/>
          <w:lang w:val="x-none" w:eastAsia="zh-HK"/>
        </w:rPr>
        <w:t>葵涌多元文化社區傳承計劃》網址：</w:t>
      </w:r>
    </w:p>
    <w:p w14:paraId="5EE787F7" w14:textId="77777777" w:rsidR="003C3FE6" w:rsidRPr="00DA0F9B" w:rsidRDefault="003C3FE6" w:rsidP="003C3FE6">
      <w:pPr>
        <w:ind w:leftChars="200" w:left="480"/>
        <w:rPr>
          <w:rFonts w:ascii="Times New Roman" w:eastAsia="新細明體" w:hAnsi="Times New Roman" w:cs="Times New Roman"/>
          <w:szCs w:val="32"/>
          <w:lang w:val="x-none"/>
        </w:rPr>
      </w:pPr>
      <w:r w:rsidRPr="00DA0F9B">
        <w:rPr>
          <w:rFonts w:ascii="Times New Roman" w:eastAsia="新細明體" w:hAnsi="Times New Roman" w:cs="Times New Roman"/>
          <w:szCs w:val="32"/>
          <w:lang w:val="x-none"/>
        </w:rPr>
        <w:t>http://www.kungyungkoon.org/tr/index.asp</w:t>
      </w:r>
    </w:p>
    <w:p w14:paraId="7357FF32" w14:textId="77777777" w:rsidR="003C3FE6" w:rsidRDefault="003C3FE6" w:rsidP="00440D13">
      <w:pPr>
        <w:rPr>
          <w:rFonts w:ascii="新細明體" w:eastAsia="新細明體" w:hAnsi="新細明體" w:cs="Arial"/>
          <w:szCs w:val="32"/>
          <w:lang w:val="x-none"/>
        </w:rPr>
      </w:pPr>
    </w:p>
    <w:p w14:paraId="11E613A8" w14:textId="77777777" w:rsidR="003C3FE6" w:rsidRDefault="00E34A2F" w:rsidP="00440D13">
      <w:pPr>
        <w:rPr>
          <w:rFonts w:ascii="新細明體" w:eastAsia="新細明體" w:hAnsi="新細明體" w:cs="Arial"/>
          <w:szCs w:val="32"/>
          <w:lang w:val="x-none"/>
        </w:rPr>
      </w:pPr>
      <w:r w:rsidRPr="00E34A2F">
        <w:rPr>
          <w:rFonts w:ascii="新細明體" w:eastAsia="新細明體" w:hAnsi="新細明體" w:cs="Arial" w:hint="eastAsia"/>
          <w:szCs w:val="32"/>
          <w:lang w:val="x-none"/>
        </w:rPr>
        <w:t>（二）</w:t>
      </w:r>
      <w:r w:rsidRPr="00E34A2F">
        <w:rPr>
          <w:rFonts w:ascii="新細明體" w:eastAsia="新細明體" w:hAnsi="新細明體" w:cs="Arial" w:hint="eastAsia"/>
          <w:szCs w:val="32"/>
          <w:lang w:val="x-none"/>
        </w:rPr>
        <w:tab/>
        <w:t>導入討論</w:t>
      </w:r>
    </w:p>
    <w:p w14:paraId="428CDC7D" w14:textId="77777777" w:rsidR="00E34A2F" w:rsidRDefault="00E34A2F" w:rsidP="00440D13">
      <w:pPr>
        <w:rPr>
          <w:rFonts w:ascii="新細明體" w:eastAsia="新細明體" w:hAnsi="新細明體" w:cs="Arial"/>
          <w:szCs w:val="32"/>
          <w:lang w:val="x-none"/>
        </w:rPr>
      </w:pPr>
    </w:p>
    <w:p w14:paraId="30F373B0" w14:textId="77777777" w:rsidR="00E34A2F" w:rsidRDefault="00E34A2F" w:rsidP="00440D13">
      <w:pPr>
        <w:rPr>
          <w:rFonts w:ascii="新細明體" w:eastAsia="新細明體" w:hAnsi="新細明體" w:cs="Arial"/>
          <w:szCs w:val="32"/>
          <w:lang w:val="x-none"/>
        </w:rPr>
      </w:pPr>
      <w:r w:rsidRPr="00E34A2F">
        <w:rPr>
          <w:rFonts w:ascii="新細明體" w:eastAsia="新細明體" w:hAnsi="新細明體" w:cs="Arial" w:hint="eastAsia"/>
          <w:szCs w:val="32"/>
          <w:lang w:val="x-none"/>
        </w:rPr>
        <w:t>（</w:t>
      </w:r>
      <w:r>
        <w:rPr>
          <w:rFonts w:ascii="新細明體" w:eastAsia="新細明體" w:hAnsi="新細明體" w:cs="Arial" w:hint="eastAsia"/>
          <w:szCs w:val="32"/>
          <w:lang w:val="x-none" w:eastAsia="zh-HK"/>
        </w:rPr>
        <w:t>根據網頁的資料</w:t>
      </w:r>
      <w:r w:rsidRPr="00E34A2F">
        <w:rPr>
          <w:rFonts w:ascii="新細明體" w:eastAsia="新細明體" w:hAnsi="新細明體" w:cs="Arial" w:hint="eastAsia"/>
          <w:szCs w:val="32"/>
          <w:lang w:val="x-none"/>
        </w:rPr>
        <w:t>）</w:t>
      </w:r>
    </w:p>
    <w:p w14:paraId="06A9FD55" w14:textId="77777777" w:rsidR="00E34A2F" w:rsidRDefault="00E34A2F" w:rsidP="00440D13">
      <w:pPr>
        <w:rPr>
          <w:rFonts w:ascii="新細明體" w:eastAsia="新細明體" w:hAnsi="新細明體" w:cs="Arial"/>
          <w:szCs w:val="32"/>
          <w:lang w:val="x-none"/>
        </w:rPr>
      </w:pPr>
    </w:p>
    <w:p w14:paraId="426869EA" w14:textId="77777777" w:rsidR="00E34A2F" w:rsidRDefault="00E34A2F" w:rsidP="00ED63BC">
      <w:pPr>
        <w:pStyle w:val="aa"/>
        <w:numPr>
          <w:ilvl w:val="0"/>
          <w:numId w:val="10"/>
        </w:numPr>
        <w:ind w:leftChars="0"/>
        <w:rPr>
          <w:rFonts w:ascii="新細明體" w:eastAsia="新細明體" w:hAnsi="新細明體" w:cs="Arial"/>
          <w:szCs w:val="32"/>
          <w:lang w:val="x-none"/>
        </w:rPr>
      </w:pPr>
      <w:r w:rsidRPr="00E34A2F">
        <w:rPr>
          <w:rFonts w:ascii="Times New Roman" w:eastAsia="新細明體" w:hAnsi="Times New Roman" w:cs="Times New Roman"/>
          <w:szCs w:val="32"/>
          <w:lang w:val="x-none"/>
        </w:rPr>
        <w:t>19</w:t>
      </w:r>
      <w:r>
        <w:rPr>
          <w:rFonts w:ascii="新細明體" w:eastAsia="新細明體" w:hAnsi="新細明體" w:cs="Arial" w:hint="eastAsia"/>
          <w:szCs w:val="32"/>
          <w:lang w:val="x-none" w:eastAsia="zh-HK"/>
        </w:rPr>
        <w:t>世紀南亞裔人士開始來港定居</w:t>
      </w:r>
      <w:r>
        <w:rPr>
          <w:rFonts w:ascii="新細明體" w:eastAsia="新細明體" w:hAnsi="新細明體" w:cs="Arial" w:hint="eastAsia"/>
          <w:szCs w:val="32"/>
          <w:lang w:val="x-none"/>
        </w:rPr>
        <w:t>。</w:t>
      </w:r>
      <w:r>
        <w:rPr>
          <w:rFonts w:ascii="新細明體" w:eastAsia="新細明體" w:hAnsi="新細明體" w:cs="Arial" w:hint="eastAsia"/>
          <w:szCs w:val="32"/>
          <w:lang w:val="x-none" w:eastAsia="zh-HK"/>
        </w:rPr>
        <w:t>這與甚麼歷史事件相關？他們主要做些甚麼工作？</w:t>
      </w:r>
    </w:p>
    <w:p w14:paraId="3AB40D26" w14:textId="77777777" w:rsidR="00E34A2F" w:rsidRPr="00E34A2F" w:rsidRDefault="00E34A2F" w:rsidP="00E34A2F">
      <w:pPr>
        <w:rPr>
          <w:rFonts w:ascii="新細明體" w:eastAsia="新細明體" w:hAnsi="新細明體" w:cs="Arial"/>
          <w:szCs w:val="32"/>
          <w:lang w:val="x-none"/>
        </w:rPr>
      </w:pPr>
    </w:p>
    <w:p w14:paraId="28694E29" w14:textId="77777777" w:rsidR="00E34A2F" w:rsidRPr="00E34A2F" w:rsidRDefault="00E34A2F" w:rsidP="00ED63BC">
      <w:pPr>
        <w:pStyle w:val="aa"/>
        <w:numPr>
          <w:ilvl w:val="0"/>
          <w:numId w:val="10"/>
        </w:numPr>
        <w:ind w:leftChars="0"/>
        <w:rPr>
          <w:rFonts w:ascii="Times New Roman" w:eastAsia="新細明體" w:hAnsi="Times New Roman" w:cs="Times New Roman"/>
          <w:szCs w:val="32"/>
          <w:lang w:val="x-none"/>
        </w:rPr>
      </w:pPr>
      <w:r>
        <w:rPr>
          <w:rFonts w:ascii="新細明體" w:eastAsia="新細明體" w:hAnsi="新細明體" w:cs="Arial" w:hint="eastAsia"/>
          <w:szCs w:val="32"/>
          <w:lang w:val="x-none" w:eastAsia="zh-HK"/>
        </w:rPr>
        <w:t>在</w:t>
      </w:r>
      <w:r w:rsidRPr="00E34A2F">
        <w:rPr>
          <w:rFonts w:ascii="Times New Roman" w:eastAsia="新細明體" w:hAnsi="Times New Roman" w:cs="Times New Roman"/>
          <w:szCs w:val="32"/>
          <w:lang w:val="x-none"/>
        </w:rPr>
        <w:t>20</w:t>
      </w:r>
      <w:r w:rsidRPr="00E34A2F">
        <w:rPr>
          <w:rFonts w:ascii="Times New Roman" w:eastAsia="新細明體" w:hAnsi="Times New Roman" w:cs="Times New Roman"/>
          <w:szCs w:val="32"/>
          <w:lang w:val="x-none" w:eastAsia="zh-HK"/>
        </w:rPr>
        <w:t>世紀</w:t>
      </w:r>
      <w:r>
        <w:rPr>
          <w:rFonts w:ascii="Times New Roman" w:eastAsia="新細明體" w:hAnsi="Times New Roman" w:cs="Times New Roman" w:hint="eastAsia"/>
          <w:szCs w:val="32"/>
          <w:lang w:val="x-none" w:eastAsia="zh-HK"/>
        </w:rPr>
        <w:t>七</w:t>
      </w:r>
      <w:r>
        <w:rPr>
          <w:rFonts w:ascii="Times New Roman" w:eastAsia="新細明體" w:hAnsi="Times New Roman" w:cs="Times New Roman" w:hint="eastAsia"/>
          <w:szCs w:val="32"/>
          <w:lang w:val="x-none"/>
        </w:rPr>
        <w:t>、</w:t>
      </w:r>
      <w:r>
        <w:rPr>
          <w:rFonts w:ascii="Times New Roman" w:eastAsia="新細明體" w:hAnsi="Times New Roman" w:cs="Times New Roman" w:hint="eastAsia"/>
          <w:szCs w:val="32"/>
          <w:lang w:val="x-none" w:eastAsia="zh-HK"/>
        </w:rPr>
        <w:t>八十年代</w:t>
      </w:r>
      <w:r>
        <w:rPr>
          <w:rFonts w:ascii="Times New Roman" w:eastAsia="新細明體" w:hAnsi="Times New Roman" w:cs="Times New Roman" w:hint="eastAsia"/>
          <w:szCs w:val="32"/>
          <w:lang w:val="x-none"/>
        </w:rPr>
        <w:t>，</w:t>
      </w:r>
      <w:r>
        <w:rPr>
          <w:rFonts w:ascii="Times New Roman" w:eastAsia="新細明體" w:hAnsi="Times New Roman" w:cs="Times New Roman" w:hint="eastAsia"/>
          <w:szCs w:val="32"/>
          <w:lang w:val="x-none" w:eastAsia="zh-HK"/>
        </w:rPr>
        <w:t>為甚麼</w:t>
      </w:r>
      <w:proofErr w:type="gramStart"/>
      <w:r>
        <w:rPr>
          <w:rFonts w:ascii="Times New Roman" w:eastAsia="新細明體" w:hAnsi="Times New Roman" w:cs="Times New Roman" w:hint="eastAsia"/>
          <w:szCs w:val="32"/>
          <w:lang w:val="x-none" w:eastAsia="zh-HK"/>
        </w:rPr>
        <w:t>越</w:t>
      </w:r>
      <w:r>
        <w:rPr>
          <w:rFonts w:ascii="Times New Roman" w:eastAsia="新細明體" w:hAnsi="Times New Roman" w:cs="Times New Roman" w:hint="eastAsia"/>
          <w:szCs w:val="32"/>
          <w:lang w:val="x-none"/>
        </w:rPr>
        <w:t>來越</w:t>
      </w:r>
      <w:r>
        <w:rPr>
          <w:rFonts w:ascii="Times New Roman" w:eastAsia="新細明體" w:hAnsi="Times New Roman" w:cs="Times New Roman" w:hint="eastAsia"/>
          <w:szCs w:val="32"/>
          <w:lang w:val="x-none" w:eastAsia="zh-HK"/>
        </w:rPr>
        <w:t>多南亞裔</w:t>
      </w:r>
      <w:proofErr w:type="gramEnd"/>
      <w:r>
        <w:rPr>
          <w:rFonts w:ascii="Times New Roman" w:eastAsia="新細明體" w:hAnsi="Times New Roman" w:cs="Times New Roman" w:hint="eastAsia"/>
          <w:szCs w:val="32"/>
          <w:lang w:val="x-none" w:eastAsia="zh-HK"/>
        </w:rPr>
        <w:t>人士聚居於葵</w:t>
      </w:r>
      <w:proofErr w:type="gramStart"/>
      <w:r>
        <w:rPr>
          <w:rFonts w:ascii="Times New Roman" w:eastAsia="新細明體" w:hAnsi="Times New Roman" w:cs="Times New Roman" w:hint="eastAsia"/>
          <w:szCs w:val="32"/>
          <w:lang w:val="x-none" w:eastAsia="zh-HK"/>
        </w:rPr>
        <w:t>涌</w:t>
      </w:r>
      <w:proofErr w:type="gramEnd"/>
      <w:r>
        <w:rPr>
          <w:rFonts w:ascii="Times New Roman" w:eastAsia="新細明體" w:hAnsi="Times New Roman" w:cs="Times New Roman" w:hint="eastAsia"/>
          <w:szCs w:val="32"/>
          <w:lang w:val="x-none" w:eastAsia="zh-HK"/>
        </w:rPr>
        <w:t>區？</w:t>
      </w:r>
    </w:p>
    <w:p w14:paraId="6AE84F30" w14:textId="77777777" w:rsidR="00E34A2F" w:rsidRDefault="00E34A2F" w:rsidP="00440D13">
      <w:pPr>
        <w:rPr>
          <w:rFonts w:ascii="新細明體" w:eastAsia="新細明體" w:hAnsi="新細明體" w:cs="Arial"/>
          <w:szCs w:val="32"/>
          <w:lang w:val="x-none"/>
        </w:rPr>
      </w:pPr>
    </w:p>
    <w:p w14:paraId="6D32CB89" w14:textId="77777777" w:rsidR="003045EF" w:rsidRDefault="003045EF" w:rsidP="00440D13">
      <w:pPr>
        <w:rPr>
          <w:rFonts w:ascii="新細明體" w:eastAsia="新細明體" w:hAnsi="新細明體" w:cs="Arial"/>
          <w:szCs w:val="32"/>
          <w:lang w:val="x-none"/>
        </w:rPr>
      </w:pPr>
    </w:p>
    <w:p w14:paraId="50B74493" w14:textId="77777777" w:rsidR="00AD1867" w:rsidRPr="00AD1867" w:rsidRDefault="00AD1867">
      <w:pPr>
        <w:widowControl/>
        <w:rPr>
          <w:rFonts w:ascii="新細明體" w:eastAsia="新細明體" w:hAnsi="新細明體" w:cs="Arial"/>
          <w:szCs w:val="32"/>
          <w:lang w:val="x-none" w:eastAsia="zh-HK"/>
        </w:rPr>
      </w:pPr>
      <w:r w:rsidRPr="00AD1867">
        <w:rPr>
          <w:rFonts w:ascii="新細明體" w:eastAsia="新細明體" w:hAnsi="新細明體" w:cs="Arial"/>
          <w:szCs w:val="32"/>
          <w:lang w:val="x-none" w:eastAsia="zh-HK"/>
        </w:rPr>
        <w:br w:type="page"/>
      </w:r>
    </w:p>
    <w:p w14:paraId="21CE9458" w14:textId="77777777" w:rsidR="003045EF" w:rsidRPr="003045EF" w:rsidRDefault="003045EF" w:rsidP="00440D13">
      <w:pPr>
        <w:rPr>
          <w:rFonts w:ascii="新細明體" w:eastAsia="新細明體" w:hAnsi="新細明體" w:cs="Arial"/>
          <w:szCs w:val="32"/>
          <w:u w:val="single"/>
          <w:lang w:val="x-none" w:eastAsia="zh-HK"/>
        </w:rPr>
      </w:pPr>
      <w:r w:rsidRPr="003045EF">
        <w:rPr>
          <w:rFonts w:ascii="新細明體" w:eastAsia="新細明體" w:hAnsi="新細明體" w:cs="Arial" w:hint="eastAsia"/>
          <w:szCs w:val="32"/>
          <w:u w:val="single"/>
          <w:lang w:val="x-none" w:eastAsia="zh-HK"/>
        </w:rPr>
        <w:lastRenderedPageBreak/>
        <w:t>與伊</w:t>
      </w:r>
      <w:r w:rsidRPr="003045EF">
        <w:rPr>
          <w:rFonts w:ascii="新細明體" w:eastAsia="新細明體" w:hAnsi="新細明體" w:cs="Arial" w:hint="eastAsia"/>
          <w:szCs w:val="32"/>
          <w:u w:val="single"/>
          <w:lang w:val="x-none"/>
        </w:rPr>
        <w:t>斯蘭</w:t>
      </w:r>
      <w:r>
        <w:rPr>
          <w:rFonts w:ascii="新細明體" w:eastAsia="新細明體" w:hAnsi="新細明體" w:cs="Arial" w:hint="eastAsia"/>
          <w:szCs w:val="32"/>
          <w:u w:val="single"/>
          <w:lang w:val="x-none" w:eastAsia="zh-HK"/>
        </w:rPr>
        <w:t>教</w:t>
      </w:r>
      <w:r w:rsidRPr="003045EF">
        <w:rPr>
          <w:rFonts w:ascii="新細明體" w:eastAsia="新細明體" w:hAnsi="新細明體" w:cs="Arial" w:hint="eastAsia"/>
          <w:szCs w:val="32"/>
          <w:u w:val="single"/>
          <w:lang w:val="x-none" w:eastAsia="zh-HK"/>
        </w:rPr>
        <w:t>相關</w:t>
      </w:r>
    </w:p>
    <w:p w14:paraId="0D1DBEC0" w14:textId="77777777" w:rsidR="003045EF" w:rsidRDefault="003045EF" w:rsidP="00440D13">
      <w:pPr>
        <w:rPr>
          <w:rFonts w:ascii="新細明體" w:eastAsia="新細明體" w:hAnsi="新細明體" w:cs="Arial"/>
          <w:szCs w:val="32"/>
          <w:lang w:val="x-none" w:eastAsia="zh-HK"/>
        </w:rPr>
      </w:pPr>
    </w:p>
    <w:p w14:paraId="492B89DE" w14:textId="77777777" w:rsidR="003045EF" w:rsidRDefault="003045EF" w:rsidP="003045EF">
      <w:pPr>
        <w:outlineLvl w:val="0"/>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lang w:eastAsia="zh-HK"/>
        </w:rPr>
        <w:tab/>
      </w:r>
      <w:r>
        <w:rPr>
          <w:rFonts w:ascii="Times New Roman" w:eastAsia="新細明體" w:hAnsi="Times New Roman" w:cs="Times New Roman" w:hint="eastAsia"/>
          <w:lang w:eastAsia="zh-HK"/>
        </w:rPr>
        <w:t>觀看</w:t>
      </w:r>
      <w:r w:rsidRPr="003045EF">
        <w:rPr>
          <w:rFonts w:ascii="Times New Roman" w:eastAsia="新細明體" w:hAnsi="Times New Roman" w:cs="Times New Roman" w:hint="eastAsia"/>
          <w:lang w:eastAsia="zh-HK"/>
        </w:rPr>
        <w:t>視像片段</w:t>
      </w:r>
    </w:p>
    <w:p w14:paraId="2654D361" w14:textId="77777777" w:rsidR="00C51AA0" w:rsidRPr="00440D13" w:rsidRDefault="00C51AA0" w:rsidP="003045EF">
      <w:pPr>
        <w:outlineLvl w:val="0"/>
        <w:rPr>
          <w:rFonts w:ascii="新細明體" w:eastAsia="新細明體" w:hAnsi="新細明體" w:cs="Arial"/>
          <w:b/>
          <w:bCs/>
          <w:szCs w:val="32"/>
          <w:lang w:val="x-none"/>
        </w:rPr>
      </w:pPr>
    </w:p>
    <w:tbl>
      <w:tblPr>
        <w:tblStyle w:val="af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9"/>
      </w:tblGrid>
      <w:tr w:rsidR="003045EF" w:rsidRPr="0032074B" w14:paraId="6A702F31" w14:textId="77777777" w:rsidTr="00402D02">
        <w:tc>
          <w:tcPr>
            <w:tcW w:w="7029" w:type="dxa"/>
          </w:tcPr>
          <w:p w14:paraId="1F3DFFE4" w14:textId="77777777" w:rsidR="003045EF" w:rsidRDefault="003045EF">
            <w:pPr>
              <w:pStyle w:val="aa"/>
              <w:numPr>
                <w:ilvl w:val="0"/>
                <w:numId w:val="20"/>
              </w:numPr>
              <w:ind w:leftChars="0"/>
              <w:rPr>
                <w:rFonts w:ascii="Times New Roman" w:eastAsia="新細明體" w:hAnsi="Times New Roman" w:cs="Times New Roman"/>
                <w:lang w:eastAsia="zh-HK"/>
              </w:rPr>
            </w:pPr>
            <w:r w:rsidRPr="003045EF">
              <w:rPr>
                <w:rFonts w:ascii="Times New Roman" w:eastAsia="新細明體" w:hAnsi="Times New Roman" w:cs="Times New Roman"/>
                <w:lang w:eastAsia="zh-HK"/>
              </w:rPr>
              <w:t>Islam in HK part 1</w:t>
            </w:r>
            <w:proofErr w:type="gramStart"/>
            <w:r w:rsidRPr="003045EF">
              <w:rPr>
                <w:rFonts w:ascii="Times New Roman" w:eastAsia="新細明體" w:hAnsi="Times New Roman" w:cs="Times New Roman" w:hint="eastAsia"/>
                <w:lang w:eastAsia="zh-HK"/>
              </w:rPr>
              <w:t>（</w:t>
            </w:r>
            <w:proofErr w:type="gramEnd"/>
            <w:r w:rsidRPr="003045EF">
              <w:rPr>
                <w:rFonts w:ascii="Times New Roman" w:eastAsia="新細明體" w:hAnsi="Times New Roman" w:cs="Times New Roman" w:hint="eastAsia"/>
                <w:lang w:eastAsia="zh-HK"/>
              </w:rPr>
              <w:t>片長：</w:t>
            </w:r>
            <w:r>
              <w:rPr>
                <w:rFonts w:ascii="Times New Roman" w:eastAsia="新細明體" w:hAnsi="Times New Roman" w:cs="Times New Roman" w:hint="eastAsia"/>
              </w:rPr>
              <w:t>6</w:t>
            </w:r>
            <w:r w:rsidRPr="003045EF">
              <w:rPr>
                <w:rFonts w:ascii="Times New Roman" w:eastAsia="新細明體" w:hAnsi="Times New Roman" w:cs="Times New Roman" w:hint="eastAsia"/>
                <w:lang w:eastAsia="zh-HK"/>
              </w:rPr>
              <w:t>:</w:t>
            </w:r>
            <w:r>
              <w:rPr>
                <w:rFonts w:ascii="Times New Roman" w:eastAsia="新細明體" w:hAnsi="Times New Roman" w:cs="Times New Roman" w:hint="eastAsia"/>
              </w:rPr>
              <w:t>31</w:t>
            </w:r>
            <w:proofErr w:type="gramStart"/>
            <w:r w:rsidRPr="003045EF">
              <w:rPr>
                <w:rFonts w:ascii="Times New Roman" w:eastAsia="新細明體" w:hAnsi="Times New Roman" w:cs="Times New Roman" w:hint="eastAsia"/>
                <w:lang w:eastAsia="zh-HK"/>
              </w:rPr>
              <w:t>）</w:t>
            </w:r>
            <w:proofErr w:type="gramEnd"/>
          </w:p>
          <w:p w14:paraId="288E8487" w14:textId="77777777" w:rsidR="003045EF" w:rsidRPr="003045EF" w:rsidRDefault="003045EF" w:rsidP="003045EF">
            <w:pPr>
              <w:ind w:leftChars="200" w:left="480"/>
              <w:rPr>
                <w:rFonts w:ascii="Times New Roman" w:eastAsia="新細明體" w:hAnsi="Times New Roman" w:cs="Times New Roman"/>
                <w:lang w:eastAsia="zh-HK"/>
              </w:rPr>
            </w:pPr>
            <w:r w:rsidRPr="003045EF">
              <w:rPr>
                <w:rFonts w:ascii="Times New Roman" w:eastAsia="新細明體" w:hAnsi="Times New Roman" w:cs="Times New Roman"/>
                <w:lang w:eastAsia="zh-HK"/>
              </w:rPr>
              <w:t>https://www.youtube.com/watch?v=Q3TCYtfsyVc</w:t>
            </w:r>
          </w:p>
          <w:p w14:paraId="7E7EF971" w14:textId="77777777" w:rsidR="003045EF" w:rsidRPr="003045EF" w:rsidRDefault="003045EF" w:rsidP="003045EF">
            <w:pPr>
              <w:pStyle w:val="aa"/>
              <w:numPr>
                <w:ilvl w:val="0"/>
                <w:numId w:val="20"/>
              </w:numPr>
              <w:ind w:leftChars="0"/>
              <w:rPr>
                <w:rFonts w:ascii="Times New Roman" w:eastAsia="新細明體" w:hAnsi="Times New Roman" w:cs="Times New Roman"/>
                <w:lang w:eastAsia="zh-HK"/>
              </w:rPr>
            </w:pPr>
            <w:r w:rsidRPr="003045EF">
              <w:rPr>
                <w:rFonts w:ascii="Times New Roman" w:eastAsia="新細明體" w:hAnsi="Times New Roman" w:cs="Times New Roman"/>
                <w:lang w:eastAsia="zh-HK"/>
              </w:rPr>
              <w:t>Islam in HK part 2</w:t>
            </w:r>
            <w:proofErr w:type="gramStart"/>
            <w:r w:rsidRPr="003045EF">
              <w:rPr>
                <w:rFonts w:ascii="Times New Roman" w:eastAsia="新細明體" w:hAnsi="Times New Roman" w:cs="Times New Roman" w:hint="eastAsia"/>
                <w:lang w:eastAsia="zh-HK"/>
              </w:rPr>
              <w:t>（</w:t>
            </w:r>
            <w:proofErr w:type="gramEnd"/>
            <w:r w:rsidRPr="003045EF">
              <w:rPr>
                <w:rFonts w:ascii="Times New Roman" w:eastAsia="新細明體" w:hAnsi="Times New Roman" w:cs="Times New Roman" w:hint="eastAsia"/>
                <w:lang w:eastAsia="zh-HK"/>
              </w:rPr>
              <w:t>片長：</w:t>
            </w:r>
            <w:r>
              <w:rPr>
                <w:rFonts w:ascii="Times New Roman" w:eastAsia="新細明體" w:hAnsi="Times New Roman" w:cs="Times New Roman" w:hint="eastAsia"/>
              </w:rPr>
              <w:t>3</w:t>
            </w:r>
            <w:r w:rsidRPr="003045EF">
              <w:rPr>
                <w:rFonts w:ascii="Times New Roman" w:eastAsia="新細明體" w:hAnsi="Times New Roman" w:cs="Times New Roman" w:hint="eastAsia"/>
                <w:lang w:eastAsia="zh-HK"/>
              </w:rPr>
              <w:t>:</w:t>
            </w:r>
            <w:r>
              <w:rPr>
                <w:rFonts w:ascii="Times New Roman" w:eastAsia="新細明體" w:hAnsi="Times New Roman" w:cs="Times New Roman" w:hint="eastAsia"/>
              </w:rPr>
              <w:t>52</w:t>
            </w:r>
            <w:proofErr w:type="gramStart"/>
            <w:r w:rsidRPr="003045EF">
              <w:rPr>
                <w:rFonts w:ascii="Times New Roman" w:eastAsia="新細明體" w:hAnsi="Times New Roman" w:cs="Times New Roman" w:hint="eastAsia"/>
                <w:lang w:eastAsia="zh-HK"/>
              </w:rPr>
              <w:t>）</w:t>
            </w:r>
            <w:proofErr w:type="gramEnd"/>
          </w:p>
          <w:p w14:paraId="6834726A" w14:textId="77777777" w:rsidR="003045EF" w:rsidRDefault="003045EF" w:rsidP="003045EF">
            <w:pPr>
              <w:ind w:leftChars="200" w:left="480"/>
              <w:rPr>
                <w:rFonts w:ascii="Times New Roman" w:eastAsia="新細明體" w:hAnsi="Times New Roman" w:cs="Times New Roman"/>
                <w:lang w:eastAsia="zh-HK"/>
              </w:rPr>
            </w:pPr>
            <w:r w:rsidRPr="003045EF">
              <w:rPr>
                <w:rFonts w:ascii="Times New Roman" w:eastAsia="新細明體" w:hAnsi="Times New Roman" w:cs="Times New Roman"/>
                <w:lang w:eastAsia="zh-HK"/>
              </w:rPr>
              <w:t>https://www.youtube.com/watch?v=2r4wBYB0Z5U</w:t>
            </w:r>
          </w:p>
          <w:p w14:paraId="3F162AD8" w14:textId="77777777" w:rsidR="003045EF" w:rsidRDefault="003045EF" w:rsidP="003045EF">
            <w:pPr>
              <w:pStyle w:val="aa"/>
              <w:numPr>
                <w:ilvl w:val="0"/>
                <w:numId w:val="20"/>
              </w:numPr>
              <w:ind w:leftChars="0"/>
              <w:rPr>
                <w:rFonts w:ascii="Times New Roman" w:eastAsia="新細明體" w:hAnsi="Times New Roman" w:cs="Times New Roman"/>
                <w:lang w:eastAsia="zh-HK"/>
              </w:rPr>
            </w:pPr>
            <w:r>
              <w:rPr>
                <w:rFonts w:ascii="Times New Roman" w:eastAsia="新細明體" w:hAnsi="Times New Roman" w:cs="Times New Roman"/>
                <w:lang w:eastAsia="zh-HK"/>
              </w:rPr>
              <w:t>Islam in HK part 3</w:t>
            </w:r>
            <w:proofErr w:type="gramStart"/>
            <w:r w:rsidRPr="003045EF">
              <w:rPr>
                <w:rFonts w:ascii="Times New Roman" w:eastAsia="新細明體" w:hAnsi="Times New Roman" w:cs="Times New Roman" w:hint="eastAsia"/>
                <w:lang w:eastAsia="zh-HK"/>
              </w:rPr>
              <w:t>（</w:t>
            </w:r>
            <w:proofErr w:type="gramEnd"/>
            <w:r w:rsidRPr="003045EF">
              <w:rPr>
                <w:rFonts w:ascii="Times New Roman" w:eastAsia="新細明體" w:hAnsi="Times New Roman" w:cs="Times New Roman" w:hint="eastAsia"/>
                <w:lang w:eastAsia="zh-HK"/>
              </w:rPr>
              <w:t>片長：</w:t>
            </w:r>
            <w:r>
              <w:rPr>
                <w:rFonts w:ascii="Times New Roman" w:eastAsia="新細明體" w:hAnsi="Times New Roman" w:cs="Times New Roman" w:hint="eastAsia"/>
              </w:rPr>
              <w:t>5</w:t>
            </w:r>
            <w:r w:rsidRPr="003045EF">
              <w:rPr>
                <w:rFonts w:ascii="Times New Roman" w:eastAsia="新細明體" w:hAnsi="Times New Roman" w:cs="Times New Roman" w:hint="eastAsia"/>
                <w:lang w:eastAsia="zh-HK"/>
              </w:rPr>
              <w:t>:2</w:t>
            </w:r>
            <w:r>
              <w:rPr>
                <w:rFonts w:ascii="Times New Roman" w:eastAsia="新細明體" w:hAnsi="Times New Roman" w:cs="Times New Roman" w:hint="eastAsia"/>
              </w:rPr>
              <w:t>1</w:t>
            </w:r>
            <w:proofErr w:type="gramStart"/>
            <w:r w:rsidRPr="003045EF">
              <w:rPr>
                <w:rFonts w:ascii="Times New Roman" w:eastAsia="新細明體" w:hAnsi="Times New Roman" w:cs="Times New Roman" w:hint="eastAsia"/>
                <w:lang w:eastAsia="zh-HK"/>
              </w:rPr>
              <w:t>）</w:t>
            </w:r>
            <w:proofErr w:type="gramEnd"/>
          </w:p>
          <w:p w14:paraId="50766E3E" w14:textId="77777777" w:rsidR="003045EF" w:rsidRPr="0032074B" w:rsidRDefault="003045EF" w:rsidP="003045EF">
            <w:pPr>
              <w:ind w:leftChars="200" w:left="480"/>
              <w:rPr>
                <w:rFonts w:ascii="Times New Roman" w:eastAsia="新細明體" w:hAnsi="Times New Roman" w:cs="Times New Roman"/>
                <w:lang w:eastAsia="zh-HK"/>
              </w:rPr>
            </w:pPr>
            <w:r w:rsidRPr="00E471B9">
              <w:rPr>
                <w:rFonts w:ascii="Times New Roman" w:eastAsia="新細明體" w:hAnsi="Times New Roman" w:cs="Times New Roman"/>
                <w:lang w:eastAsia="zh-HK"/>
              </w:rPr>
              <w:t>https://www.youtube.com/watch?v=asz-LK_YhEc</w:t>
            </w:r>
          </w:p>
        </w:tc>
      </w:tr>
    </w:tbl>
    <w:p w14:paraId="6CCF4F81" w14:textId="77777777" w:rsidR="00DD5161" w:rsidRDefault="00DD5161" w:rsidP="00402D02">
      <w:pPr>
        <w:ind w:leftChars="300" w:left="720"/>
        <w:rPr>
          <w:rFonts w:ascii="Times New Roman" w:eastAsia="新細明體" w:hAnsi="Times New Roman" w:cs="Times New Roman"/>
          <w:lang w:eastAsia="zh-HK"/>
        </w:rPr>
      </w:pPr>
      <w:r w:rsidRPr="00F86586">
        <w:rPr>
          <w:rFonts w:ascii="Times New Roman" w:eastAsia="新細明體" w:hAnsi="Times New Roman" w:cs="Times New Roman" w:hint="eastAsia"/>
          <w:sz w:val="22"/>
        </w:rPr>
        <w:t>（</w:t>
      </w:r>
      <w:r w:rsidRPr="003045EF">
        <w:rPr>
          <w:rFonts w:ascii="Times New Roman" w:eastAsia="新細明體" w:hAnsi="Times New Roman" w:cs="Times New Roman" w:hint="eastAsia"/>
          <w:lang w:eastAsia="zh-HK"/>
        </w:rPr>
        <w:t xml:space="preserve">Islamic Union of Hong Kong </w:t>
      </w:r>
      <w:r w:rsidRPr="003045EF">
        <w:rPr>
          <w:rFonts w:ascii="Times New Roman" w:eastAsia="新細明體" w:hAnsi="Times New Roman" w:cs="Times New Roman" w:hint="eastAsia"/>
          <w:lang w:eastAsia="zh-HK"/>
        </w:rPr>
        <w:t>香港伊斯蘭聯會</w:t>
      </w:r>
      <w:r w:rsidRPr="005759D8">
        <w:rPr>
          <w:rFonts w:ascii="Times New Roman" w:eastAsia="新細明體" w:hAnsi="Times New Roman" w:cs="Times New Roman" w:hint="eastAsia"/>
          <w:lang w:eastAsia="zh-HK"/>
        </w:rPr>
        <w:t>，</w:t>
      </w:r>
      <w:r w:rsidRPr="003045EF">
        <w:rPr>
          <w:rFonts w:ascii="Times New Roman" w:eastAsia="新細明體" w:hAnsi="Times New Roman" w:cs="Times New Roman" w:hint="eastAsia"/>
          <w:lang w:eastAsia="zh-HK"/>
        </w:rPr>
        <w:t>2009</w:t>
      </w:r>
      <w:r w:rsidRPr="00F86586">
        <w:rPr>
          <w:rFonts w:ascii="Times New Roman" w:eastAsia="新細明體" w:hAnsi="Times New Roman" w:cs="Times New Roman" w:hint="eastAsia"/>
          <w:lang w:eastAsia="zh-HK"/>
        </w:rPr>
        <w:t>）</w:t>
      </w:r>
    </w:p>
    <w:p w14:paraId="6829E67F" w14:textId="77777777" w:rsidR="003045EF" w:rsidRDefault="003045EF" w:rsidP="003045EF">
      <w:pPr>
        <w:rPr>
          <w:rFonts w:ascii="Times New Roman" w:eastAsia="新細明體" w:hAnsi="Times New Roman" w:cs="Times New Roman"/>
          <w:lang w:eastAsia="zh-HK"/>
        </w:rPr>
      </w:pPr>
    </w:p>
    <w:p w14:paraId="2A7C7FDD" w14:textId="77777777" w:rsidR="003E40E6" w:rsidRDefault="003E40E6">
      <w:pPr>
        <w:widowControl/>
        <w:rPr>
          <w:rFonts w:ascii="Times New Roman" w:eastAsia="新細明體" w:hAnsi="Times New Roman" w:cs="Times New Roman"/>
        </w:rPr>
      </w:pPr>
      <w:r>
        <w:rPr>
          <w:rFonts w:ascii="Times New Roman" w:eastAsia="新細明體" w:hAnsi="Times New Roman" w:cs="Times New Roman"/>
        </w:rPr>
        <w:br w:type="page"/>
      </w:r>
    </w:p>
    <w:p w14:paraId="05420014" w14:textId="77777777" w:rsidR="00A87521" w:rsidRPr="00C81EF8" w:rsidRDefault="009A5999" w:rsidP="00ED63BC">
      <w:pPr>
        <w:pStyle w:val="aa"/>
        <w:numPr>
          <w:ilvl w:val="0"/>
          <w:numId w:val="5"/>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社區考察</w:t>
      </w:r>
    </w:p>
    <w:p w14:paraId="5009BAFC" w14:textId="77777777" w:rsidR="00A87521" w:rsidRDefault="00A87521" w:rsidP="00DF65E6">
      <w:pPr>
        <w:rPr>
          <w:rFonts w:ascii="Times New Roman" w:eastAsia="新細明體" w:hAnsi="Times New Roman" w:cs="Times New Roman"/>
          <w:lang w:eastAsia="zh-HK"/>
        </w:rPr>
      </w:pPr>
    </w:p>
    <w:p w14:paraId="20572679" w14:textId="77777777" w:rsidR="00FE4DA8" w:rsidRPr="005D136F" w:rsidRDefault="002D3098" w:rsidP="00FD675A">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t>工作紙</w:t>
      </w:r>
      <w:r w:rsidR="007E5960" w:rsidRPr="007E5960">
        <w:rPr>
          <w:rFonts w:ascii="Times New Roman" w:eastAsia="新細明體" w:hAnsi="Times New Roman" w:cs="Times New Roman" w:hint="eastAsia"/>
          <w:u w:val="single"/>
          <w:lang w:eastAsia="zh-HK"/>
        </w:rPr>
        <w:t>（一）</w:t>
      </w:r>
      <w:r>
        <w:rPr>
          <w:rFonts w:ascii="Times New Roman" w:eastAsia="新細明體" w:hAnsi="Times New Roman" w:cs="Times New Roman" w:hint="eastAsia"/>
          <w:u w:val="single"/>
          <w:lang w:eastAsia="zh-HK"/>
        </w:rPr>
        <w:t>：</w:t>
      </w:r>
      <w:r w:rsidR="00A87521" w:rsidRPr="005D136F">
        <w:rPr>
          <w:rFonts w:ascii="Times New Roman" w:eastAsia="新細明體" w:hAnsi="Times New Roman" w:cs="Times New Roman"/>
          <w:u w:val="single"/>
          <w:lang w:eastAsia="zh-HK"/>
        </w:rPr>
        <w:t xml:space="preserve"> </w:t>
      </w:r>
      <w:r w:rsidR="00A87521">
        <w:rPr>
          <w:rFonts w:ascii="Times New Roman" w:eastAsia="新細明體" w:hAnsi="Times New Roman" w:cs="Times New Roman" w:hint="eastAsia"/>
          <w:u w:val="single"/>
          <w:lang w:eastAsia="zh-HK"/>
        </w:rPr>
        <w:t>「清真餐廳」</w:t>
      </w:r>
    </w:p>
    <w:p w14:paraId="4A6BAA07" w14:textId="77777777" w:rsidR="00FE4DA8" w:rsidRDefault="00FE4DA8" w:rsidP="00FE4DA8">
      <w:pPr>
        <w:rPr>
          <w:rFonts w:ascii="Times New Roman" w:eastAsia="新細明體" w:hAnsi="Times New Roman" w:cs="Times New Roman"/>
          <w:lang w:eastAsia="zh-HK"/>
        </w:rPr>
      </w:pPr>
    </w:p>
    <w:p w14:paraId="1F669F9E" w14:textId="77777777" w:rsidR="00FE4DA8" w:rsidRDefault="00FE4DA8" w:rsidP="00FE4DA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考察活動</w:t>
      </w:r>
    </w:p>
    <w:p w14:paraId="3F063868" w14:textId="77777777" w:rsidR="00FE4DA8" w:rsidRDefault="00FE4DA8" w:rsidP="00FE4DA8">
      <w:pPr>
        <w:rPr>
          <w:rFonts w:ascii="Times New Roman" w:eastAsia="新細明體" w:hAnsi="Times New Roman" w:cs="Times New Roman"/>
          <w:lang w:eastAsia="zh-HK"/>
        </w:rPr>
      </w:pPr>
    </w:p>
    <w:p w14:paraId="6CAEB69C" w14:textId="77777777"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r w:rsidR="00A87521">
        <w:rPr>
          <w:rFonts w:ascii="Times New Roman" w:eastAsia="新細明體" w:hAnsi="Times New Roman" w:cs="Times New Roman" w:hint="eastAsia"/>
          <w:lang w:eastAsia="zh-HK"/>
        </w:rPr>
        <w:t>到「清真餐廳」進食</w:t>
      </w:r>
      <w:r w:rsidR="00B33AB8" w:rsidRPr="00B33AB8">
        <w:rPr>
          <w:rFonts w:ascii="Times New Roman" w:eastAsia="新細明體" w:hAnsi="Times New Roman" w:cs="Times New Roman" w:hint="eastAsia"/>
          <w:lang w:eastAsia="zh-HK"/>
        </w:rPr>
        <w:t>（</w:t>
      </w:r>
      <w:r w:rsidR="00B33AB8">
        <w:rPr>
          <w:rFonts w:ascii="Times New Roman" w:eastAsia="新細明體" w:hAnsi="Times New Roman" w:cs="Times New Roman" w:hint="eastAsia"/>
          <w:lang w:eastAsia="zh-HK"/>
        </w:rPr>
        <w:t>以小組形式進行</w:t>
      </w:r>
      <w:r w:rsidR="00B33AB8">
        <w:rPr>
          <w:rFonts w:ascii="Times New Roman" w:eastAsia="新細明體" w:hAnsi="Times New Roman" w:cs="Times New Roman" w:hint="eastAsia"/>
        </w:rPr>
        <w:t>，</w:t>
      </w:r>
      <w:r w:rsidR="00B33AB8">
        <w:rPr>
          <w:rFonts w:ascii="Times New Roman" w:eastAsia="新細明體" w:hAnsi="Times New Roman" w:cs="Times New Roman" w:hint="eastAsia"/>
          <w:lang w:eastAsia="zh-HK"/>
        </w:rPr>
        <w:t>注意餐廳的座位是否足夠讓多於一組的學生同時進食</w:t>
      </w:r>
      <w:r w:rsidR="00B33AB8" w:rsidRPr="00B33AB8">
        <w:rPr>
          <w:rFonts w:ascii="Times New Roman" w:eastAsia="新細明體" w:hAnsi="Times New Roman" w:cs="Times New Roman" w:hint="eastAsia"/>
          <w:lang w:eastAsia="zh-HK"/>
        </w:rPr>
        <w:t>）</w:t>
      </w:r>
    </w:p>
    <w:p w14:paraId="05A06DCB" w14:textId="77777777" w:rsidR="00B33AB8" w:rsidRPr="00B33AB8" w:rsidRDefault="00B33AB8" w:rsidP="000B1BC6">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0B1BC6" w14:paraId="3A792C38" w14:textId="77777777" w:rsidTr="00A51F4A">
        <w:tc>
          <w:tcPr>
            <w:tcW w:w="851" w:type="dxa"/>
          </w:tcPr>
          <w:p w14:paraId="76A0C69B" w14:textId="77777777"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10F01B8D" w14:textId="77777777" w:rsidR="0017140D" w:rsidRDefault="007570A2" w:rsidP="007570A2">
            <w:pPr>
              <w:rPr>
                <w:rFonts w:ascii="Times New Roman" w:eastAsia="新細明體" w:hAnsi="Times New Roman" w:cs="Times New Roman"/>
                <w:lang w:eastAsia="zh-HK"/>
              </w:rPr>
            </w:pPr>
            <w:r w:rsidRPr="007570A2">
              <w:rPr>
                <w:rFonts w:ascii="Times New Roman" w:eastAsia="新細明體" w:hAnsi="Times New Roman" w:cs="Times New Roman" w:hint="eastAsia"/>
                <w:lang w:eastAsia="zh-HK"/>
              </w:rPr>
              <w:t>拍攝照片：</w:t>
            </w:r>
          </w:p>
        </w:tc>
        <w:tc>
          <w:tcPr>
            <w:tcW w:w="4620" w:type="dxa"/>
          </w:tcPr>
          <w:p w14:paraId="665DB1C8" w14:textId="77777777" w:rsidR="00B33AB8" w:rsidRDefault="007570A2" w:rsidP="00ED63BC">
            <w:pPr>
              <w:pStyle w:val="aa"/>
              <w:numPr>
                <w:ilvl w:val="0"/>
                <w:numId w:val="6"/>
              </w:numPr>
              <w:ind w:leftChars="0"/>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餐牌上</w:t>
            </w:r>
            <w:proofErr w:type="gramEnd"/>
            <w:r>
              <w:rPr>
                <w:rFonts w:ascii="Times New Roman" w:eastAsia="新細明體" w:hAnsi="Times New Roman" w:cs="Times New Roman" w:hint="eastAsia"/>
                <w:lang w:eastAsia="zh-HK"/>
              </w:rPr>
              <w:t>所顯示的</w:t>
            </w:r>
            <w:r w:rsidR="00B33AB8">
              <w:rPr>
                <w:rFonts w:ascii="Times New Roman" w:eastAsia="新細明體" w:hAnsi="Times New Roman" w:cs="Times New Roman" w:hint="eastAsia"/>
                <w:lang w:eastAsia="zh-HK"/>
              </w:rPr>
              <w:t>宗教</w:t>
            </w:r>
            <w:r>
              <w:rPr>
                <w:rFonts w:ascii="Times New Roman" w:eastAsia="新細明體" w:hAnsi="Times New Roman" w:cs="Times New Roman" w:hint="eastAsia"/>
                <w:lang w:eastAsia="zh-HK"/>
              </w:rPr>
              <w:t>元素</w:t>
            </w:r>
          </w:p>
          <w:p w14:paraId="337A4363" w14:textId="77777777" w:rsidR="008464AF" w:rsidRPr="008464AF" w:rsidRDefault="008464AF" w:rsidP="008464AF">
            <w:pPr>
              <w:rPr>
                <w:rFonts w:ascii="Times New Roman" w:eastAsia="新細明體" w:hAnsi="Times New Roman" w:cs="Times New Roman"/>
                <w:lang w:eastAsia="zh-HK"/>
              </w:rPr>
            </w:pPr>
          </w:p>
          <w:p w14:paraId="7477FEDC" w14:textId="77777777" w:rsidR="008464AF" w:rsidRPr="0017140D" w:rsidRDefault="008464AF" w:rsidP="00ED63BC">
            <w:pPr>
              <w:pStyle w:val="aa"/>
              <w:numPr>
                <w:ilvl w:val="0"/>
                <w:numId w:val="6"/>
              </w:numPr>
              <w:ind w:leftChars="0"/>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餐牌上</w:t>
            </w:r>
            <w:proofErr w:type="gramEnd"/>
            <w:r>
              <w:rPr>
                <w:rFonts w:ascii="Times New Roman" w:eastAsia="新細明體" w:hAnsi="Times New Roman" w:cs="Times New Roman" w:hint="eastAsia"/>
                <w:lang w:eastAsia="zh-HK"/>
              </w:rPr>
              <w:t>一些其他餐廳也有的食物</w:t>
            </w: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飲品項目</w:t>
            </w:r>
          </w:p>
        </w:tc>
      </w:tr>
      <w:tr w:rsidR="008464AF" w14:paraId="4925D5A2" w14:textId="77777777" w:rsidTr="00A51F4A">
        <w:tc>
          <w:tcPr>
            <w:tcW w:w="851" w:type="dxa"/>
          </w:tcPr>
          <w:p w14:paraId="55A22234" w14:textId="77777777" w:rsidR="008464AF" w:rsidRDefault="008464AF" w:rsidP="000B1BC6">
            <w:pPr>
              <w:jc w:val="right"/>
              <w:rPr>
                <w:rFonts w:ascii="Times New Roman" w:eastAsia="新細明體" w:hAnsi="Times New Roman" w:cs="Times New Roman"/>
              </w:rPr>
            </w:pPr>
          </w:p>
        </w:tc>
        <w:tc>
          <w:tcPr>
            <w:tcW w:w="2835" w:type="dxa"/>
          </w:tcPr>
          <w:p w14:paraId="48071821" w14:textId="77777777" w:rsidR="008464AF" w:rsidRDefault="008464AF" w:rsidP="008464AF">
            <w:pPr>
              <w:rPr>
                <w:rFonts w:ascii="Times New Roman" w:eastAsia="新細明體" w:hAnsi="Times New Roman" w:cs="Times New Roman"/>
                <w:lang w:eastAsia="zh-HK"/>
              </w:rPr>
            </w:pPr>
          </w:p>
        </w:tc>
        <w:tc>
          <w:tcPr>
            <w:tcW w:w="4620" w:type="dxa"/>
          </w:tcPr>
          <w:p w14:paraId="533591C3" w14:textId="77777777" w:rsidR="008464AF" w:rsidRDefault="008464AF" w:rsidP="007570A2">
            <w:pPr>
              <w:pStyle w:val="aa"/>
              <w:ind w:leftChars="0" w:left="0"/>
              <w:rPr>
                <w:rFonts w:ascii="Times New Roman" w:eastAsia="新細明體" w:hAnsi="Times New Roman" w:cs="Times New Roman"/>
                <w:lang w:eastAsia="zh-HK"/>
              </w:rPr>
            </w:pPr>
          </w:p>
        </w:tc>
      </w:tr>
      <w:tr w:rsidR="000B1BC6" w14:paraId="2160C4AE" w14:textId="77777777" w:rsidTr="00A51F4A">
        <w:tc>
          <w:tcPr>
            <w:tcW w:w="851" w:type="dxa"/>
          </w:tcPr>
          <w:p w14:paraId="4B8181FD" w14:textId="77777777" w:rsidR="000B1BC6" w:rsidRDefault="008464AF" w:rsidP="000B1BC6">
            <w:pPr>
              <w:jc w:val="right"/>
              <w:rPr>
                <w:rFonts w:ascii="Times New Roman" w:eastAsia="新細明體" w:hAnsi="Times New Roman" w:cs="Times New Roman"/>
              </w:rPr>
            </w:pPr>
            <w:r>
              <w:rPr>
                <w:rFonts w:ascii="Times New Roman" w:eastAsia="新細明體" w:hAnsi="Times New Roman" w:cs="Times New Roman" w:hint="eastAsia"/>
              </w:rPr>
              <w:t xml:space="preserve"> (b)</w:t>
            </w:r>
          </w:p>
        </w:tc>
        <w:tc>
          <w:tcPr>
            <w:tcW w:w="2835" w:type="dxa"/>
          </w:tcPr>
          <w:p w14:paraId="4264B475" w14:textId="77777777" w:rsidR="000B1BC6" w:rsidRDefault="008464AF" w:rsidP="008464AF">
            <w:pPr>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觀察</w:t>
            </w:r>
            <w:r w:rsidRPr="008464AF">
              <w:rPr>
                <w:rFonts w:ascii="Times New Roman" w:eastAsia="新細明體" w:hAnsi="Times New Roman" w:cs="Times New Roman" w:hint="eastAsia"/>
                <w:lang w:eastAsia="zh-HK"/>
              </w:rPr>
              <w:t>餐牌</w:t>
            </w:r>
            <w:proofErr w:type="gramEnd"/>
            <w:r>
              <w:rPr>
                <w:rFonts w:ascii="Times New Roman" w:eastAsia="新細明體" w:hAnsi="Times New Roman" w:cs="Times New Roman" w:hint="eastAsia"/>
                <w:lang w:eastAsia="zh-HK"/>
              </w:rPr>
              <w:t>：</w:t>
            </w:r>
          </w:p>
        </w:tc>
        <w:tc>
          <w:tcPr>
            <w:tcW w:w="4620" w:type="dxa"/>
          </w:tcPr>
          <w:p w14:paraId="2C6BB569" w14:textId="77777777" w:rsidR="007570A2" w:rsidRDefault="008464AF" w:rsidP="00ED63BC">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餐廳沒有提供那種常見的肉類：</w:t>
            </w:r>
          </w:p>
          <w:p w14:paraId="3B1B4CDE" w14:textId="77777777" w:rsidR="008464AF" w:rsidRPr="008464AF" w:rsidRDefault="008464AF" w:rsidP="008464AF">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w:t>
            </w:r>
          </w:p>
        </w:tc>
      </w:tr>
      <w:tr w:rsidR="00940BB7" w14:paraId="16E743EF" w14:textId="77777777" w:rsidTr="00A51F4A">
        <w:tc>
          <w:tcPr>
            <w:tcW w:w="851" w:type="dxa"/>
          </w:tcPr>
          <w:p w14:paraId="18660D7F" w14:textId="77777777" w:rsidR="00940BB7" w:rsidRDefault="00940BB7" w:rsidP="000B1BC6">
            <w:pPr>
              <w:jc w:val="right"/>
              <w:rPr>
                <w:rFonts w:ascii="Times New Roman" w:eastAsia="新細明體" w:hAnsi="Times New Roman" w:cs="Times New Roman"/>
              </w:rPr>
            </w:pPr>
          </w:p>
        </w:tc>
        <w:tc>
          <w:tcPr>
            <w:tcW w:w="2835" w:type="dxa"/>
          </w:tcPr>
          <w:p w14:paraId="1E208327" w14:textId="77777777" w:rsidR="00940BB7" w:rsidRPr="000B1BC6" w:rsidRDefault="00940BB7" w:rsidP="000B1BC6">
            <w:pPr>
              <w:rPr>
                <w:rFonts w:ascii="Times New Roman" w:eastAsia="新細明體" w:hAnsi="Times New Roman" w:cs="Times New Roman"/>
                <w:lang w:eastAsia="zh-HK"/>
              </w:rPr>
            </w:pPr>
          </w:p>
        </w:tc>
        <w:tc>
          <w:tcPr>
            <w:tcW w:w="4620" w:type="dxa"/>
          </w:tcPr>
          <w:p w14:paraId="6054239E" w14:textId="77777777" w:rsidR="00940BB7" w:rsidRDefault="00940BB7" w:rsidP="000B1BC6">
            <w:pPr>
              <w:rPr>
                <w:rFonts w:ascii="Times New Roman" w:eastAsia="新細明體" w:hAnsi="Times New Roman" w:cs="Times New Roman"/>
                <w:lang w:eastAsia="zh-HK"/>
              </w:rPr>
            </w:pPr>
          </w:p>
        </w:tc>
      </w:tr>
      <w:tr w:rsidR="008464AF" w14:paraId="7F2EA2A8" w14:textId="77777777" w:rsidTr="00A51F4A">
        <w:tc>
          <w:tcPr>
            <w:tcW w:w="851" w:type="dxa"/>
          </w:tcPr>
          <w:p w14:paraId="4125F201" w14:textId="77777777" w:rsidR="008464AF" w:rsidRDefault="008464AF" w:rsidP="008464AF">
            <w:pPr>
              <w:jc w:val="right"/>
              <w:rPr>
                <w:rFonts w:ascii="Times New Roman" w:eastAsia="新細明體" w:hAnsi="Times New Roman" w:cs="Times New Roman"/>
              </w:rPr>
            </w:pPr>
            <w:r>
              <w:rPr>
                <w:rFonts w:ascii="Times New Roman" w:eastAsia="新細明體" w:hAnsi="Times New Roman" w:cs="Times New Roman" w:hint="eastAsia"/>
              </w:rPr>
              <w:t>(c)</w:t>
            </w:r>
          </w:p>
        </w:tc>
        <w:tc>
          <w:tcPr>
            <w:tcW w:w="2835" w:type="dxa"/>
          </w:tcPr>
          <w:p w14:paraId="67C1E375" w14:textId="77777777" w:rsidR="008464AF" w:rsidRDefault="008464AF" w:rsidP="008464AF">
            <w:pPr>
              <w:rPr>
                <w:rFonts w:ascii="Times New Roman" w:eastAsia="新細明體" w:hAnsi="Times New Roman" w:cs="Times New Roman"/>
                <w:lang w:eastAsia="zh-HK"/>
              </w:rPr>
            </w:pPr>
            <w:r>
              <w:rPr>
                <w:rFonts w:ascii="Times New Roman" w:eastAsia="新細明體" w:hAnsi="Times New Roman" w:cs="Times New Roman" w:hint="eastAsia"/>
                <w:lang w:eastAsia="zh-HK"/>
              </w:rPr>
              <w:t>進食特色</w:t>
            </w:r>
            <w:proofErr w:type="gramStart"/>
            <w:r>
              <w:rPr>
                <w:rFonts w:ascii="Times New Roman" w:eastAsia="新細明體" w:hAnsi="Times New Roman" w:cs="Times New Roman" w:hint="eastAsia"/>
                <w:lang w:eastAsia="zh-HK"/>
              </w:rPr>
              <w:t>食物和飲品</w:t>
            </w:r>
            <w:proofErr w:type="gramEnd"/>
            <w:r w:rsidRPr="007570A2">
              <w:rPr>
                <w:rFonts w:ascii="Times New Roman" w:eastAsia="新細明體" w:hAnsi="Times New Roman" w:cs="Times New Roman" w:hint="eastAsia"/>
                <w:lang w:eastAsia="zh-HK"/>
              </w:rPr>
              <w:t>：</w:t>
            </w:r>
          </w:p>
          <w:p w14:paraId="143FEA34" w14:textId="77777777" w:rsidR="00D04FDE" w:rsidRDefault="00D04FDE" w:rsidP="008464AF">
            <w:pPr>
              <w:rPr>
                <w:rFonts w:ascii="Times New Roman" w:eastAsia="新細明體" w:hAnsi="Times New Roman" w:cs="Times New Roman"/>
                <w:lang w:eastAsia="zh-HK"/>
              </w:rPr>
            </w:pP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附加</w:t>
            </w:r>
            <w:r w:rsidRPr="008464AF">
              <w:rPr>
                <w:rFonts w:ascii="Times New Roman" w:eastAsia="新細明體" w:hAnsi="Times New Roman" w:cs="Times New Roman" w:hint="eastAsia"/>
                <w:lang w:eastAsia="zh-HK"/>
              </w:rPr>
              <w:t>拍攝照片）</w:t>
            </w:r>
          </w:p>
          <w:p w14:paraId="7308998A" w14:textId="77777777" w:rsidR="00F8710A" w:rsidRDefault="00F8710A" w:rsidP="008464AF">
            <w:pPr>
              <w:rPr>
                <w:rFonts w:ascii="Times New Roman" w:eastAsia="新細明體" w:hAnsi="Times New Roman" w:cs="Times New Roman"/>
                <w:lang w:eastAsia="zh-HK"/>
              </w:rPr>
            </w:pPr>
          </w:p>
          <w:p w14:paraId="2BF73C5E" w14:textId="77777777" w:rsidR="00F8710A" w:rsidRDefault="00F8710A" w:rsidP="008464AF">
            <w:pPr>
              <w:rPr>
                <w:rFonts w:ascii="Times New Roman" w:eastAsia="新細明體" w:hAnsi="Times New Roman" w:cs="Times New Roman"/>
                <w:lang w:eastAsia="zh-HK"/>
              </w:rPr>
            </w:pPr>
          </w:p>
        </w:tc>
        <w:tc>
          <w:tcPr>
            <w:tcW w:w="4620" w:type="dxa"/>
          </w:tcPr>
          <w:p w14:paraId="46D3B817" w14:textId="77777777" w:rsidR="00F8710A" w:rsidRPr="00402D02" w:rsidRDefault="00F8710A" w:rsidP="00402D02">
            <w:pPr>
              <w:pStyle w:val="aa"/>
              <w:numPr>
                <w:ilvl w:val="0"/>
                <w:numId w:val="6"/>
              </w:numPr>
              <w:ind w:leftChars="0"/>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食物和飲品</w:t>
            </w:r>
            <w:proofErr w:type="gramEnd"/>
            <w:r>
              <w:rPr>
                <w:rFonts w:ascii="Times New Roman" w:eastAsia="新細明體" w:hAnsi="Times New Roman" w:cs="Times New Roman" w:hint="eastAsia"/>
                <w:lang w:eastAsia="zh-HK"/>
              </w:rPr>
              <w:t>的特點</w:t>
            </w:r>
          </w:p>
          <w:tbl>
            <w:tblPr>
              <w:tblStyle w:val="af0"/>
              <w:tblW w:w="0" w:type="auto"/>
              <w:tblLook w:val="04A0" w:firstRow="1" w:lastRow="0" w:firstColumn="1" w:lastColumn="0" w:noHBand="0" w:noVBand="1"/>
            </w:tblPr>
            <w:tblGrid>
              <w:gridCol w:w="883"/>
              <w:gridCol w:w="1755"/>
              <w:gridCol w:w="1756"/>
            </w:tblGrid>
            <w:tr w:rsidR="008464AF" w14:paraId="0147D411" w14:textId="77777777" w:rsidTr="00D91B04">
              <w:tc>
                <w:tcPr>
                  <w:tcW w:w="883" w:type="dxa"/>
                </w:tcPr>
                <w:p w14:paraId="434A314F" w14:textId="77777777" w:rsidR="008464AF" w:rsidRDefault="008464AF" w:rsidP="008464AF">
                  <w:pPr>
                    <w:pStyle w:val="aa"/>
                    <w:spacing w:before="240" w:after="240"/>
                    <w:ind w:leftChars="0" w:left="0"/>
                    <w:rPr>
                      <w:rFonts w:ascii="Times New Roman" w:eastAsia="新細明體" w:hAnsi="Times New Roman" w:cs="Times New Roman"/>
                      <w:lang w:eastAsia="zh-HK"/>
                    </w:rPr>
                  </w:pPr>
                </w:p>
              </w:tc>
              <w:tc>
                <w:tcPr>
                  <w:tcW w:w="1755" w:type="dxa"/>
                </w:tcPr>
                <w:p w14:paraId="10526D35" w14:textId="77777777" w:rsidR="008464AF" w:rsidRDefault="008464AF" w:rsidP="008464AF">
                  <w:pPr>
                    <w:pStyle w:val="aa"/>
                    <w:spacing w:before="240" w:after="240"/>
                    <w:ind w:leftChars="0" w:left="0"/>
                    <w:jc w:val="center"/>
                    <w:rPr>
                      <w:rFonts w:ascii="Times New Roman" w:eastAsia="新細明體" w:hAnsi="Times New Roman" w:cs="Times New Roman"/>
                      <w:lang w:eastAsia="zh-HK"/>
                    </w:rPr>
                  </w:pPr>
                  <w:r>
                    <w:rPr>
                      <w:rFonts w:ascii="Times New Roman" w:eastAsia="新細明體" w:hAnsi="Times New Roman" w:cs="Times New Roman" w:hint="eastAsia"/>
                      <w:lang w:eastAsia="zh-HK"/>
                    </w:rPr>
                    <w:t>名稱</w:t>
                  </w:r>
                </w:p>
              </w:tc>
              <w:tc>
                <w:tcPr>
                  <w:tcW w:w="1756" w:type="dxa"/>
                </w:tcPr>
                <w:p w14:paraId="453444FF" w14:textId="77777777" w:rsidR="008464AF" w:rsidRDefault="008464AF" w:rsidP="008464AF">
                  <w:pPr>
                    <w:pStyle w:val="aa"/>
                    <w:spacing w:before="240" w:after="240"/>
                    <w:ind w:leftChars="0" w:left="0"/>
                    <w:jc w:val="center"/>
                    <w:rPr>
                      <w:rFonts w:ascii="Times New Roman" w:eastAsia="新細明體" w:hAnsi="Times New Roman" w:cs="Times New Roman"/>
                      <w:lang w:eastAsia="zh-HK"/>
                    </w:rPr>
                  </w:pPr>
                  <w:r>
                    <w:rPr>
                      <w:rFonts w:ascii="Times New Roman" w:eastAsia="新細明體" w:hAnsi="Times New Roman" w:cs="Times New Roman" w:hint="eastAsia"/>
                      <w:lang w:eastAsia="zh-HK"/>
                    </w:rPr>
                    <w:t>獨特的味道</w:t>
                  </w:r>
                </w:p>
              </w:tc>
            </w:tr>
            <w:tr w:rsidR="008464AF" w14:paraId="2C9F9544" w14:textId="77777777" w:rsidTr="00D91B04">
              <w:tc>
                <w:tcPr>
                  <w:tcW w:w="883" w:type="dxa"/>
                </w:tcPr>
                <w:p w14:paraId="3B9F3318" w14:textId="77777777" w:rsidR="008464AF" w:rsidRDefault="008464AF" w:rsidP="008464AF">
                  <w:pPr>
                    <w:pStyle w:val="aa"/>
                    <w:spacing w:before="240" w:after="240"/>
                    <w:ind w:leftChars="0" w:left="0"/>
                    <w:rPr>
                      <w:rFonts w:ascii="Times New Roman" w:eastAsia="新細明體" w:hAnsi="Times New Roman" w:cs="Times New Roman"/>
                      <w:lang w:eastAsia="zh-HK"/>
                    </w:rPr>
                  </w:pPr>
                  <w:r w:rsidRPr="007570A2">
                    <w:rPr>
                      <w:rFonts w:ascii="Times New Roman" w:eastAsia="新細明體" w:hAnsi="Times New Roman" w:cs="Times New Roman" w:hint="eastAsia"/>
                      <w:lang w:eastAsia="zh-HK"/>
                    </w:rPr>
                    <w:t>食物</w:t>
                  </w:r>
                </w:p>
              </w:tc>
              <w:tc>
                <w:tcPr>
                  <w:tcW w:w="1755" w:type="dxa"/>
                </w:tcPr>
                <w:p w14:paraId="6577EBEC" w14:textId="77777777" w:rsidR="008464AF" w:rsidRDefault="008464AF" w:rsidP="008464AF">
                  <w:pPr>
                    <w:pStyle w:val="aa"/>
                    <w:spacing w:before="240" w:after="240"/>
                    <w:ind w:leftChars="0" w:left="0"/>
                    <w:rPr>
                      <w:rFonts w:ascii="Times New Roman" w:eastAsia="新細明體" w:hAnsi="Times New Roman" w:cs="Times New Roman"/>
                      <w:lang w:eastAsia="zh-HK"/>
                    </w:rPr>
                  </w:pPr>
                </w:p>
              </w:tc>
              <w:tc>
                <w:tcPr>
                  <w:tcW w:w="1756" w:type="dxa"/>
                </w:tcPr>
                <w:p w14:paraId="44A2979F" w14:textId="77777777" w:rsidR="008464AF" w:rsidRDefault="008464AF" w:rsidP="008464AF">
                  <w:pPr>
                    <w:pStyle w:val="aa"/>
                    <w:spacing w:before="240" w:after="240"/>
                    <w:ind w:leftChars="0" w:left="0"/>
                    <w:rPr>
                      <w:rFonts w:ascii="Times New Roman" w:eastAsia="新細明體" w:hAnsi="Times New Roman" w:cs="Times New Roman"/>
                      <w:lang w:eastAsia="zh-HK"/>
                    </w:rPr>
                  </w:pPr>
                </w:p>
              </w:tc>
            </w:tr>
            <w:tr w:rsidR="008464AF" w14:paraId="6EF7033F" w14:textId="77777777" w:rsidTr="00D91B04">
              <w:tc>
                <w:tcPr>
                  <w:tcW w:w="883" w:type="dxa"/>
                </w:tcPr>
                <w:p w14:paraId="012E17C4" w14:textId="77777777" w:rsidR="008464AF" w:rsidRDefault="008464AF" w:rsidP="008464AF">
                  <w:pPr>
                    <w:pStyle w:val="aa"/>
                    <w:spacing w:before="240" w:after="240"/>
                    <w:ind w:leftChars="0" w:left="0"/>
                    <w:rPr>
                      <w:rFonts w:ascii="Times New Roman" w:eastAsia="新細明體" w:hAnsi="Times New Roman" w:cs="Times New Roman"/>
                      <w:lang w:eastAsia="zh-HK"/>
                    </w:rPr>
                  </w:pPr>
                  <w:r w:rsidRPr="007570A2">
                    <w:rPr>
                      <w:rFonts w:ascii="Times New Roman" w:eastAsia="新細明體" w:hAnsi="Times New Roman" w:cs="Times New Roman" w:hint="eastAsia"/>
                      <w:lang w:eastAsia="zh-HK"/>
                    </w:rPr>
                    <w:t>飲品</w:t>
                  </w:r>
                </w:p>
              </w:tc>
              <w:tc>
                <w:tcPr>
                  <w:tcW w:w="1755" w:type="dxa"/>
                </w:tcPr>
                <w:p w14:paraId="6052674F" w14:textId="77777777" w:rsidR="008464AF" w:rsidRDefault="008464AF" w:rsidP="008464AF">
                  <w:pPr>
                    <w:pStyle w:val="aa"/>
                    <w:spacing w:before="240" w:after="240"/>
                    <w:ind w:leftChars="0" w:left="0"/>
                    <w:rPr>
                      <w:rFonts w:ascii="Times New Roman" w:eastAsia="新細明體" w:hAnsi="Times New Roman" w:cs="Times New Roman"/>
                      <w:lang w:eastAsia="zh-HK"/>
                    </w:rPr>
                  </w:pPr>
                </w:p>
              </w:tc>
              <w:tc>
                <w:tcPr>
                  <w:tcW w:w="1756" w:type="dxa"/>
                </w:tcPr>
                <w:p w14:paraId="545228E0" w14:textId="77777777" w:rsidR="008464AF" w:rsidRDefault="008464AF" w:rsidP="008464AF">
                  <w:pPr>
                    <w:pStyle w:val="aa"/>
                    <w:spacing w:before="240" w:after="240"/>
                    <w:ind w:leftChars="0" w:left="0"/>
                    <w:rPr>
                      <w:rFonts w:ascii="Times New Roman" w:eastAsia="新細明體" w:hAnsi="Times New Roman" w:cs="Times New Roman"/>
                      <w:lang w:eastAsia="zh-HK"/>
                    </w:rPr>
                  </w:pPr>
                </w:p>
              </w:tc>
            </w:tr>
          </w:tbl>
          <w:p w14:paraId="15447AFB" w14:textId="77777777" w:rsidR="008464AF" w:rsidRPr="007570A2" w:rsidRDefault="008464AF" w:rsidP="008464AF">
            <w:pPr>
              <w:pStyle w:val="aa"/>
              <w:ind w:leftChars="0" w:left="0"/>
              <w:rPr>
                <w:rFonts w:ascii="Times New Roman" w:eastAsia="新細明體" w:hAnsi="Times New Roman" w:cs="Times New Roman"/>
                <w:lang w:eastAsia="zh-HK"/>
              </w:rPr>
            </w:pPr>
          </w:p>
        </w:tc>
      </w:tr>
      <w:tr w:rsidR="008464AF" w14:paraId="1705ED74" w14:textId="77777777" w:rsidTr="00A51F4A">
        <w:tc>
          <w:tcPr>
            <w:tcW w:w="851" w:type="dxa"/>
          </w:tcPr>
          <w:p w14:paraId="3B22FF11" w14:textId="77777777" w:rsidR="008464AF" w:rsidRDefault="008464AF" w:rsidP="008464AF">
            <w:pPr>
              <w:jc w:val="right"/>
              <w:rPr>
                <w:rFonts w:ascii="Times New Roman" w:eastAsia="新細明體" w:hAnsi="Times New Roman" w:cs="Times New Roman"/>
              </w:rPr>
            </w:pPr>
          </w:p>
        </w:tc>
        <w:tc>
          <w:tcPr>
            <w:tcW w:w="2835" w:type="dxa"/>
          </w:tcPr>
          <w:p w14:paraId="48A008B7" w14:textId="77777777" w:rsidR="008464AF" w:rsidRDefault="008464AF" w:rsidP="008464AF">
            <w:pPr>
              <w:rPr>
                <w:rFonts w:ascii="Times New Roman" w:eastAsia="新細明體" w:hAnsi="Times New Roman" w:cs="Times New Roman"/>
                <w:lang w:eastAsia="zh-HK"/>
              </w:rPr>
            </w:pPr>
          </w:p>
        </w:tc>
        <w:tc>
          <w:tcPr>
            <w:tcW w:w="4620" w:type="dxa"/>
          </w:tcPr>
          <w:p w14:paraId="3E7B30A5" w14:textId="77777777" w:rsidR="008464AF" w:rsidRDefault="008464AF" w:rsidP="008464AF">
            <w:pPr>
              <w:rPr>
                <w:rFonts w:ascii="Times New Roman" w:eastAsia="新細明體" w:hAnsi="Times New Roman" w:cs="Times New Roman"/>
                <w:lang w:eastAsia="zh-HK"/>
              </w:rPr>
            </w:pPr>
          </w:p>
        </w:tc>
      </w:tr>
      <w:tr w:rsidR="008464AF" w14:paraId="5F3C38BF" w14:textId="77777777" w:rsidTr="00A51F4A">
        <w:tc>
          <w:tcPr>
            <w:tcW w:w="851" w:type="dxa"/>
          </w:tcPr>
          <w:p w14:paraId="597347DE" w14:textId="77777777" w:rsidR="008464AF" w:rsidRDefault="008464AF" w:rsidP="008464AF">
            <w:pPr>
              <w:jc w:val="right"/>
              <w:rPr>
                <w:rFonts w:ascii="Times New Roman" w:eastAsia="新細明體" w:hAnsi="Times New Roman" w:cs="Times New Roman"/>
              </w:rPr>
            </w:pPr>
            <w:r w:rsidRPr="009C78A5">
              <w:rPr>
                <w:rFonts w:ascii="Times New Roman" w:eastAsia="新細明體" w:hAnsi="Times New Roman" w:cs="Times New Roman"/>
              </w:rPr>
              <w:t>(d)</w:t>
            </w:r>
          </w:p>
        </w:tc>
        <w:tc>
          <w:tcPr>
            <w:tcW w:w="2835" w:type="dxa"/>
          </w:tcPr>
          <w:p w14:paraId="3698E97D" w14:textId="77777777" w:rsidR="008464AF" w:rsidRDefault="008464AF" w:rsidP="008464AF">
            <w:pPr>
              <w:pStyle w:val="aa"/>
              <w:ind w:leftChars="0" w:left="0"/>
              <w:rPr>
                <w:rFonts w:ascii="Times New Roman" w:eastAsia="新細明體" w:hAnsi="Times New Roman" w:cs="Times New Roman"/>
                <w:lang w:eastAsia="zh-HK"/>
              </w:rPr>
            </w:pP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如合適</w:t>
            </w: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訪問餐</w:t>
            </w:r>
            <w:r>
              <w:rPr>
                <w:rFonts w:ascii="Times New Roman" w:eastAsia="新細明體" w:hAnsi="Times New Roman" w:cs="Times New Roman" w:hint="eastAsia"/>
              </w:rPr>
              <w:t>廳</w:t>
            </w:r>
            <w:r>
              <w:rPr>
                <w:rFonts w:ascii="Times New Roman" w:eastAsia="新細明體" w:hAnsi="Times New Roman" w:cs="Times New Roman" w:hint="eastAsia"/>
                <w:lang w:eastAsia="zh-HK"/>
              </w:rPr>
              <w:t>的負責人：</w:t>
            </w:r>
          </w:p>
        </w:tc>
        <w:tc>
          <w:tcPr>
            <w:tcW w:w="4620" w:type="dxa"/>
          </w:tcPr>
          <w:p w14:paraId="23423216" w14:textId="77777777" w:rsidR="008464AF" w:rsidRDefault="008464AF" w:rsidP="00ED63BC">
            <w:pPr>
              <w:pStyle w:val="aa"/>
              <w:numPr>
                <w:ilvl w:val="0"/>
                <w:numId w:val="6"/>
              </w:numPr>
              <w:ind w:leftChars="0"/>
              <w:rPr>
                <w:rFonts w:ascii="Times New Roman" w:eastAsia="新細明體" w:hAnsi="Times New Roman" w:cs="Times New Roman"/>
              </w:rPr>
            </w:pPr>
            <w:r>
              <w:rPr>
                <w:rFonts w:ascii="Times New Roman" w:eastAsia="新細明體" w:hAnsi="Times New Roman" w:cs="Times New Roman" w:hint="eastAsia"/>
                <w:lang w:eastAsia="zh-HK"/>
              </w:rPr>
              <w:t>餐廳何時開業？為甚麼選擇現時的店</w:t>
            </w:r>
            <w:proofErr w:type="gramStart"/>
            <w:r>
              <w:rPr>
                <w:rFonts w:ascii="Times New Roman" w:eastAsia="新細明體" w:hAnsi="Times New Roman" w:cs="Times New Roman" w:hint="eastAsia"/>
              </w:rPr>
              <w:t>舖</w:t>
            </w:r>
            <w:proofErr w:type="gramEnd"/>
            <w:r>
              <w:rPr>
                <w:rFonts w:ascii="Times New Roman" w:eastAsia="新細明體" w:hAnsi="Times New Roman" w:cs="Times New Roman" w:hint="eastAsia"/>
                <w:lang w:eastAsia="zh-HK"/>
              </w:rPr>
              <w:t>位置？</w:t>
            </w:r>
          </w:p>
          <w:p w14:paraId="3D882905" w14:textId="77777777" w:rsidR="008464AF" w:rsidRPr="008464AF" w:rsidRDefault="008464AF" w:rsidP="008464AF">
            <w:pPr>
              <w:rPr>
                <w:rFonts w:ascii="Times New Roman" w:eastAsia="新細明體" w:hAnsi="Times New Roman" w:cs="Times New Roman"/>
              </w:rPr>
            </w:pPr>
          </w:p>
          <w:p w14:paraId="2B9A730B" w14:textId="77777777" w:rsidR="008464AF" w:rsidRPr="008464AF" w:rsidRDefault="008464AF" w:rsidP="00ED63BC">
            <w:pPr>
              <w:pStyle w:val="aa"/>
              <w:numPr>
                <w:ilvl w:val="0"/>
                <w:numId w:val="6"/>
              </w:numPr>
              <w:ind w:leftChars="0"/>
              <w:rPr>
                <w:rFonts w:ascii="Times New Roman" w:eastAsia="新細明體" w:hAnsi="Times New Roman" w:cs="Times New Roman"/>
              </w:rPr>
            </w:pPr>
            <w:r>
              <w:rPr>
                <w:rFonts w:ascii="Times New Roman" w:eastAsia="新細明體" w:hAnsi="Times New Roman" w:cs="Times New Roman" w:hint="eastAsia"/>
                <w:lang w:eastAsia="zh-HK"/>
              </w:rPr>
              <w:t>大廚本身是屬於那個族</w:t>
            </w:r>
            <w:r>
              <w:rPr>
                <w:rFonts w:ascii="Times New Roman" w:eastAsia="新細明體" w:hAnsi="Times New Roman" w:cs="Times New Roman" w:hint="eastAsia"/>
              </w:rPr>
              <w:t>裔</w:t>
            </w:r>
            <w:r>
              <w:rPr>
                <w:rFonts w:ascii="Times New Roman" w:eastAsia="新細明體" w:hAnsi="Times New Roman" w:cs="Times New Roman" w:hint="eastAsia"/>
                <w:lang w:eastAsia="zh-HK"/>
              </w:rPr>
              <w:t>的？</w:t>
            </w:r>
          </w:p>
        </w:tc>
      </w:tr>
    </w:tbl>
    <w:p w14:paraId="2459E9BB" w14:textId="77777777" w:rsidR="009C78A5" w:rsidRDefault="009C78A5"/>
    <w:p w14:paraId="28686574" w14:textId="77777777" w:rsidR="00CF6CE5" w:rsidRDefault="00CF6CE5">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4808E7A9" w14:textId="77777777" w:rsidR="00FE4DA8" w:rsidRDefault="00413A4F" w:rsidP="00FE4DA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w:t>
      </w:r>
      <w:r w:rsidR="002A352C">
        <w:rPr>
          <w:rFonts w:ascii="Times New Roman" w:eastAsia="新細明體" w:hAnsi="Times New Roman" w:cs="Times New Roman" w:hint="eastAsia"/>
          <w:lang w:eastAsia="zh-HK"/>
        </w:rPr>
        <w:t>總結和</w:t>
      </w:r>
      <w:r>
        <w:rPr>
          <w:rFonts w:ascii="Times New Roman" w:eastAsia="新細明體" w:hAnsi="Times New Roman" w:cs="Times New Roman" w:hint="eastAsia"/>
          <w:lang w:eastAsia="zh-HK"/>
        </w:rPr>
        <w:t>反思</w:t>
      </w:r>
    </w:p>
    <w:p w14:paraId="18AC140A" w14:textId="77777777" w:rsidR="00DF0AE8" w:rsidRDefault="00DF0AE8" w:rsidP="00DF0AE8">
      <w:pPr>
        <w:rPr>
          <w:rFonts w:ascii="Times New Roman" w:eastAsia="新細明體" w:hAnsi="Times New Roman" w:cs="Times New Roman"/>
          <w:lang w:eastAsia="zh-HK"/>
        </w:rPr>
      </w:pPr>
    </w:p>
    <w:p w14:paraId="1C898EB7" w14:textId="77777777" w:rsidR="006E148F" w:rsidRDefault="00803FDE" w:rsidP="00803FDE">
      <w:pPr>
        <w:pStyle w:val="aa"/>
        <w:numPr>
          <w:ilvl w:val="0"/>
          <w:numId w:val="19"/>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分享在</w:t>
      </w:r>
      <w:r w:rsidRPr="00803FDE">
        <w:rPr>
          <w:rFonts w:ascii="Times New Roman" w:eastAsia="新細明體" w:hAnsi="Times New Roman" w:cs="Times New Roman" w:hint="eastAsia"/>
          <w:lang w:eastAsia="zh-HK"/>
        </w:rPr>
        <w:t>「清真餐廳」進食</w:t>
      </w:r>
      <w:r>
        <w:rPr>
          <w:rFonts w:ascii="Times New Roman" w:eastAsia="新細明體" w:hAnsi="Times New Roman" w:cs="Times New Roman" w:hint="eastAsia"/>
          <w:lang w:eastAsia="zh-HK"/>
        </w:rPr>
        <w:t>時的體驗</w:t>
      </w:r>
      <w:r w:rsidR="001253DA">
        <w:rPr>
          <w:rFonts w:ascii="Times New Roman" w:eastAsia="新細明體" w:hAnsi="Times New Roman" w:cs="Times New Roman" w:hint="eastAsia"/>
        </w:rPr>
        <w:t>。</w:t>
      </w:r>
    </w:p>
    <w:p w14:paraId="6434B61B" w14:textId="77777777" w:rsidR="00803FDE" w:rsidRPr="00803FDE" w:rsidRDefault="00803FDE" w:rsidP="00803FDE">
      <w:pPr>
        <w:rPr>
          <w:rFonts w:ascii="Times New Roman" w:eastAsia="新細明體" w:hAnsi="Times New Roman" w:cs="Times New Roman"/>
          <w:lang w:eastAsia="zh-HK"/>
        </w:rPr>
      </w:pPr>
    </w:p>
    <w:p w14:paraId="553B096B" w14:textId="77777777" w:rsidR="00803FDE" w:rsidRPr="00803FDE" w:rsidRDefault="00803FDE" w:rsidP="00803FDE">
      <w:pPr>
        <w:pStyle w:val="aa"/>
        <w:numPr>
          <w:ilvl w:val="0"/>
          <w:numId w:val="19"/>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透過資料</w:t>
      </w:r>
      <w:proofErr w:type="gramStart"/>
      <w:r>
        <w:rPr>
          <w:rFonts w:ascii="Times New Roman" w:eastAsia="新細明體" w:hAnsi="Times New Roman" w:cs="Times New Roman" w:hint="eastAsia"/>
          <w:lang w:eastAsia="zh-HK"/>
        </w:rPr>
        <w:t>一</w:t>
      </w:r>
      <w:proofErr w:type="gramEnd"/>
      <w:r>
        <w:rPr>
          <w:rFonts w:ascii="Times New Roman" w:eastAsia="新細明體" w:hAnsi="Times New Roman" w:cs="Times New Roman" w:hint="eastAsia"/>
          <w:lang w:eastAsia="zh-HK"/>
        </w:rPr>
        <w:t>認識</w:t>
      </w:r>
      <w:r w:rsidRPr="00803FDE">
        <w:rPr>
          <w:rFonts w:ascii="Times New Roman" w:eastAsia="新細明體" w:hAnsi="Times New Roman" w:cs="Times New Roman" w:hint="eastAsia"/>
          <w:lang w:eastAsia="zh-HK"/>
        </w:rPr>
        <w:t>伊斯蘭教徒</w:t>
      </w:r>
      <w:r>
        <w:rPr>
          <w:rFonts w:ascii="Times New Roman" w:eastAsia="新細明體" w:hAnsi="Times New Roman" w:cs="Times New Roman" w:hint="eastAsia"/>
          <w:lang w:eastAsia="zh-HK"/>
        </w:rPr>
        <w:t>在飲食方面的規</w:t>
      </w:r>
      <w:r>
        <w:rPr>
          <w:rFonts w:ascii="Times New Roman" w:eastAsia="新細明體" w:hAnsi="Times New Roman" w:cs="Times New Roman" w:hint="eastAsia"/>
        </w:rPr>
        <w:t>矩。</w:t>
      </w:r>
    </w:p>
    <w:p w14:paraId="54E51F04" w14:textId="77777777" w:rsidR="00803FDE" w:rsidRDefault="00803FDE" w:rsidP="00DF0AE8">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BD3E09" w14:paraId="0B7605EF" w14:textId="77777777" w:rsidTr="00BD3E09">
        <w:tc>
          <w:tcPr>
            <w:tcW w:w="8296" w:type="dxa"/>
          </w:tcPr>
          <w:p w14:paraId="74E3D1CA" w14:textId="77777777" w:rsidR="00BD3E09" w:rsidRDefault="007266F9" w:rsidP="00A87521">
            <w:pPr>
              <w:rPr>
                <w:rFonts w:ascii="Times New Roman" w:eastAsia="新細明體" w:hAnsi="Times New Roman" w:cs="Times New Roman"/>
                <w:lang w:eastAsia="zh-HK"/>
              </w:rPr>
            </w:pPr>
            <w:r>
              <w:rPr>
                <w:rFonts w:ascii="Times New Roman" w:eastAsia="新細明體" w:hAnsi="Times New Roman" w:cs="Times New Roman" w:hint="eastAsia"/>
                <w:lang w:eastAsia="zh-HK"/>
              </w:rPr>
              <w:t>資料</w:t>
            </w:r>
            <w:proofErr w:type="gramStart"/>
            <w:r>
              <w:rPr>
                <w:rFonts w:ascii="Times New Roman" w:eastAsia="新細明體" w:hAnsi="Times New Roman" w:cs="Times New Roman" w:hint="eastAsia"/>
                <w:lang w:eastAsia="zh-HK"/>
              </w:rPr>
              <w:t>一</w:t>
            </w:r>
            <w:proofErr w:type="gramEnd"/>
            <w:r w:rsidR="006F35E0" w:rsidRPr="006F35E0">
              <w:rPr>
                <w:rFonts w:ascii="Times New Roman" w:eastAsia="新細明體" w:hAnsi="Times New Roman" w:cs="Times New Roman" w:hint="eastAsia"/>
                <w:lang w:eastAsia="zh-HK"/>
              </w:rPr>
              <w:t>：</w:t>
            </w:r>
            <w:r w:rsidR="00C25E6D" w:rsidRPr="00C25E6D">
              <w:rPr>
                <w:rFonts w:ascii="Times New Roman" w:eastAsia="新細明體" w:hAnsi="Times New Roman" w:cs="Times New Roman" w:hint="eastAsia"/>
                <w:lang w:eastAsia="zh-HK"/>
              </w:rPr>
              <w:t>《</w:t>
            </w:r>
            <w:r w:rsidR="00BD3E09" w:rsidRPr="00BD3E09">
              <w:rPr>
                <w:rFonts w:ascii="Times New Roman" w:eastAsia="新細明體" w:hAnsi="Times New Roman" w:cs="Times New Roman" w:hint="eastAsia"/>
                <w:lang w:eastAsia="zh-HK"/>
              </w:rPr>
              <w:t>【回教式早茶】港女十代都係回教徒</w:t>
            </w:r>
            <w:r w:rsidR="00BD3E09" w:rsidRPr="00BD3E09">
              <w:rPr>
                <w:rFonts w:ascii="Times New Roman" w:eastAsia="新細明體" w:hAnsi="Times New Roman" w:cs="Times New Roman" w:hint="eastAsia"/>
                <w:lang w:eastAsia="zh-HK"/>
              </w:rPr>
              <w:t xml:space="preserve"> </w:t>
            </w:r>
            <w:r w:rsidR="00BD3E09" w:rsidRPr="00BD3E09">
              <w:rPr>
                <w:rFonts w:ascii="Times New Roman" w:eastAsia="新細明體" w:hAnsi="Times New Roman" w:cs="Times New Roman" w:hint="eastAsia"/>
                <w:lang w:eastAsia="zh-HK"/>
              </w:rPr>
              <w:t>帶食全港唯一清真廣東點心</w:t>
            </w:r>
            <w:r w:rsidR="00C25E6D" w:rsidRPr="00C25E6D">
              <w:rPr>
                <w:rFonts w:ascii="Times New Roman" w:eastAsia="新細明體" w:hAnsi="Times New Roman" w:cs="Times New Roman" w:hint="eastAsia"/>
                <w:lang w:eastAsia="zh-HK"/>
              </w:rPr>
              <w:t>》</w:t>
            </w:r>
          </w:p>
          <w:p w14:paraId="62F41D74" w14:textId="77777777" w:rsidR="00BD3E09" w:rsidRDefault="00BD3E09" w:rsidP="00A87521">
            <w:pPr>
              <w:rPr>
                <w:rFonts w:ascii="Times New Roman" w:eastAsia="新細明體" w:hAnsi="Times New Roman" w:cs="Times New Roman"/>
                <w:lang w:eastAsia="zh-HK"/>
              </w:rPr>
            </w:pPr>
          </w:p>
          <w:p w14:paraId="4A1ADAB5" w14:textId="77777777" w:rsidR="00BD3E09" w:rsidRDefault="00BD3E09" w:rsidP="00BD3E09">
            <w:pPr>
              <w:jc w:val="both"/>
              <w:rPr>
                <w:rFonts w:ascii="Times New Roman" w:eastAsia="新細明體" w:hAnsi="Times New Roman" w:cs="Times New Roman"/>
              </w:rPr>
            </w:pPr>
            <w:r w:rsidRPr="00544DBE">
              <w:rPr>
                <w:rFonts w:asciiTheme="minorEastAsia" w:hAnsiTheme="minorEastAsia" w:cs="Times New Roman"/>
              </w:rPr>
              <w:t>…</w:t>
            </w:r>
            <w:proofErr w:type="gramStart"/>
            <w:r w:rsidRPr="00544DBE">
              <w:rPr>
                <w:rFonts w:asciiTheme="minorEastAsia" w:hAnsiTheme="minorEastAsia" w:cs="Times New Roman"/>
              </w:rPr>
              <w:t>…</w:t>
            </w:r>
            <w:proofErr w:type="gramEnd"/>
            <w:r>
              <w:rPr>
                <w:rFonts w:ascii="Times New Roman" w:eastAsia="新細明體" w:hAnsi="Times New Roman" w:cs="Times New Roman" w:hint="eastAsia"/>
                <w:lang w:eastAsia="zh-HK"/>
              </w:rPr>
              <w:t>是香港唯一</w:t>
            </w:r>
            <w:proofErr w:type="gramStart"/>
            <w:r>
              <w:rPr>
                <w:rFonts w:ascii="Times New Roman" w:eastAsia="新細明體" w:hAnsi="Times New Roman" w:cs="Times New Roman" w:hint="eastAsia"/>
                <w:lang w:eastAsia="zh-HK"/>
              </w:rPr>
              <w:t>一</w:t>
            </w:r>
            <w:proofErr w:type="gramEnd"/>
            <w:r>
              <w:rPr>
                <w:rFonts w:ascii="Times New Roman" w:eastAsia="新細明體" w:hAnsi="Times New Roman" w:cs="Times New Roman" w:hint="eastAsia"/>
                <w:lang w:eastAsia="zh-HK"/>
              </w:rPr>
              <w:t>間提供</w:t>
            </w:r>
            <w:r w:rsidR="003F5B20">
              <w:rPr>
                <w:rFonts w:ascii="Times New Roman" w:eastAsia="新細明體" w:hAnsi="Times New Roman" w:cs="Times New Roman" w:hint="eastAsia"/>
                <w:lang w:eastAsia="zh-HK"/>
              </w:rPr>
              <w:t>廣東菜的清真餐廳</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主廚受過清真料理的專門訓練</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這</w:t>
            </w:r>
            <w:proofErr w:type="gramStart"/>
            <w:r w:rsidR="003F5B20">
              <w:rPr>
                <w:rFonts w:ascii="Times New Roman" w:eastAsia="新細明體" w:hAnsi="Times New Roman" w:cs="Times New Roman" w:hint="eastAsia"/>
                <w:lang w:eastAsia="zh-HK"/>
              </w:rPr>
              <w:t>裏</w:t>
            </w:r>
            <w:proofErr w:type="gramEnd"/>
            <w:r w:rsidR="003F5B20">
              <w:rPr>
                <w:rFonts w:ascii="Times New Roman" w:eastAsia="新細明體" w:hAnsi="Times New Roman" w:cs="Times New Roman" w:hint="eastAsia"/>
                <w:lang w:eastAsia="zh-HK"/>
              </w:rPr>
              <w:t>供應的點心</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也是蝦餃</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燒賣</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鳳爪</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牛肉球</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不同的</w:t>
            </w:r>
            <w:r w:rsidR="00490596">
              <w:rPr>
                <w:rFonts w:ascii="Times New Roman" w:eastAsia="新細明體" w:hAnsi="Times New Roman" w:cs="Times New Roman" w:hint="eastAsia"/>
                <w:lang w:eastAsia="zh-HK"/>
              </w:rPr>
              <w:t>是</w:t>
            </w:r>
            <w:r w:rsidR="003F5B20">
              <w:rPr>
                <w:rFonts w:ascii="Times New Roman" w:eastAsia="新細明體" w:hAnsi="Times New Roman" w:cs="Times New Roman" w:hint="eastAsia"/>
                <w:lang w:eastAsia="zh-HK"/>
              </w:rPr>
              <w:t>全部食物都沒有使用豬肉或豬油</w:t>
            </w:r>
            <w:r w:rsidR="003F5B20">
              <w:rPr>
                <w:rFonts w:ascii="Times New Roman" w:eastAsia="新細明體" w:hAnsi="Times New Roman" w:cs="Times New Roman" w:hint="eastAsia"/>
              </w:rPr>
              <w:t>，</w:t>
            </w:r>
            <w:r w:rsidR="003F5B20">
              <w:rPr>
                <w:rFonts w:ascii="Times New Roman" w:eastAsia="新細明體" w:hAnsi="Times New Roman" w:cs="Times New Roman" w:hint="eastAsia"/>
                <w:lang w:eastAsia="zh-HK"/>
              </w:rPr>
              <w:t>例如蝦餃的餡料</w:t>
            </w:r>
            <w:proofErr w:type="gramStart"/>
            <w:r w:rsidR="003F5B20">
              <w:rPr>
                <w:rFonts w:ascii="Times New Roman" w:eastAsia="新細明體" w:hAnsi="Times New Roman" w:cs="Times New Roman" w:hint="eastAsia"/>
                <w:lang w:eastAsia="zh-HK"/>
              </w:rPr>
              <w:t>用</w:t>
            </w:r>
            <w:r w:rsidR="008051E2">
              <w:rPr>
                <w:rFonts w:ascii="Times New Roman" w:eastAsia="新細明體" w:hAnsi="Times New Roman" w:cs="Times New Roman" w:hint="eastAsia"/>
                <w:lang w:eastAsia="zh-HK"/>
              </w:rPr>
              <w:t>淨蝦</w:t>
            </w:r>
            <w:proofErr w:type="gramEnd"/>
            <w:r w:rsidR="008051E2">
              <w:rPr>
                <w:rFonts w:ascii="Times New Roman" w:eastAsia="新細明體" w:hAnsi="Times New Roman" w:cs="Times New Roman" w:hint="eastAsia"/>
                <w:lang w:eastAsia="zh-HK"/>
              </w:rPr>
              <w:t>肉不會添加豬肉</w:t>
            </w:r>
            <w:r w:rsidR="00372A9C">
              <w:rPr>
                <w:rFonts w:ascii="Times New Roman" w:eastAsia="新細明體" w:hAnsi="Times New Roman" w:cs="Times New Roman" w:hint="eastAsia"/>
              </w:rPr>
              <w:t>、</w:t>
            </w:r>
            <w:r w:rsidR="00372A9C">
              <w:rPr>
                <w:rFonts w:ascii="Times New Roman" w:eastAsia="新細明體" w:hAnsi="Times New Roman" w:cs="Times New Roman" w:hint="eastAsia"/>
                <w:lang w:eastAsia="zh-HK"/>
              </w:rPr>
              <w:t>燒賣和小籠包都用雞肉；</w:t>
            </w:r>
            <w:r w:rsidR="00ED3DCD">
              <w:rPr>
                <w:rFonts w:ascii="Times New Roman" w:eastAsia="新細明體" w:hAnsi="Times New Roman" w:cs="Times New Roman" w:hint="eastAsia"/>
                <w:lang w:eastAsia="zh-HK"/>
              </w:rPr>
              <w:t>而且所有肉食都是經過清真儀式宰殺</w:t>
            </w:r>
            <w:r w:rsidR="00ED3DCD">
              <w:rPr>
                <w:rFonts w:ascii="Times New Roman" w:eastAsia="新細明體" w:hAnsi="Times New Roman" w:cs="Times New Roman" w:hint="eastAsia"/>
              </w:rPr>
              <w:t>，</w:t>
            </w:r>
            <w:r w:rsidR="00ED3DCD">
              <w:rPr>
                <w:rFonts w:ascii="Times New Roman" w:eastAsia="新細明體" w:hAnsi="Times New Roman" w:cs="Times New Roman" w:hint="eastAsia"/>
                <w:lang w:eastAsia="zh-HK"/>
              </w:rPr>
              <w:t>清真儀式指以較人道的方式宰殺動物</w:t>
            </w:r>
            <w:r w:rsidR="00ED3DCD">
              <w:rPr>
                <w:rFonts w:ascii="Times New Roman" w:eastAsia="新細明體" w:hAnsi="Times New Roman" w:cs="Times New Roman" w:hint="eastAsia"/>
              </w:rPr>
              <w:t>，</w:t>
            </w:r>
            <w:r w:rsidR="00ED3DCD">
              <w:rPr>
                <w:rFonts w:ascii="Times New Roman" w:eastAsia="新細明體" w:hAnsi="Times New Roman" w:cs="Times New Roman" w:hint="eastAsia"/>
                <w:lang w:eastAsia="zh-HK"/>
              </w:rPr>
              <w:t>包括宰殺前念經</w:t>
            </w:r>
            <w:r w:rsidR="00ED3DCD">
              <w:rPr>
                <w:rFonts w:ascii="Times New Roman" w:eastAsia="新細明體" w:hAnsi="Times New Roman" w:cs="Times New Roman" w:hint="eastAsia"/>
              </w:rPr>
              <w:t>，</w:t>
            </w:r>
            <w:r w:rsidR="00ED3DCD">
              <w:rPr>
                <w:rFonts w:ascii="Times New Roman" w:eastAsia="新細明體" w:hAnsi="Times New Roman" w:cs="Times New Roman" w:hint="eastAsia"/>
                <w:lang w:eastAsia="zh-HK"/>
              </w:rPr>
              <w:t>宰時要一刀割</w:t>
            </w:r>
            <w:r w:rsidR="00ED3DCD">
              <w:rPr>
                <w:rFonts w:ascii="Times New Roman" w:eastAsia="新細明體" w:hAnsi="Times New Roman" w:cs="Times New Roman" w:hint="eastAsia"/>
              </w:rPr>
              <w:t>，</w:t>
            </w:r>
            <w:r w:rsidR="00ED3DCD">
              <w:rPr>
                <w:rFonts w:ascii="Times New Roman" w:eastAsia="新細明體" w:hAnsi="Times New Roman" w:cs="Times New Roman" w:hint="eastAsia"/>
                <w:lang w:eastAsia="zh-HK"/>
              </w:rPr>
              <w:t>讓動物在最短時間內流光體內血液</w:t>
            </w:r>
            <w:r w:rsidR="00ED3DCD">
              <w:rPr>
                <w:rFonts w:ascii="Times New Roman" w:eastAsia="新細明體" w:hAnsi="Times New Roman" w:cs="Times New Roman" w:hint="eastAsia"/>
              </w:rPr>
              <w:t>，</w:t>
            </w:r>
            <w:r w:rsidR="00ED3DCD">
              <w:rPr>
                <w:rFonts w:ascii="Times New Roman" w:eastAsia="新細明體" w:hAnsi="Times New Roman" w:cs="Times New Roman" w:hint="eastAsia"/>
                <w:lang w:eastAsia="zh-HK"/>
              </w:rPr>
              <w:t>盡量減少</w:t>
            </w:r>
            <w:r w:rsidR="00DA34EB">
              <w:rPr>
                <w:rFonts w:ascii="Times New Roman" w:eastAsia="新細明體" w:hAnsi="Times New Roman" w:cs="Times New Roman" w:hint="eastAsia"/>
                <w:lang w:eastAsia="zh-HK"/>
              </w:rPr>
              <w:t>動物的痛楚</w:t>
            </w:r>
            <w:r w:rsidR="00DA34EB">
              <w:rPr>
                <w:rFonts w:ascii="Times New Roman" w:eastAsia="新細明體" w:hAnsi="Times New Roman" w:cs="Times New Roman" w:hint="eastAsia"/>
              </w:rPr>
              <w:t>，</w:t>
            </w:r>
            <w:r w:rsidR="00DA34EB">
              <w:rPr>
                <w:rFonts w:ascii="Times New Roman" w:eastAsia="新細明體" w:hAnsi="Times New Roman" w:cs="Times New Roman" w:hint="eastAsia"/>
                <w:lang w:eastAsia="zh-HK"/>
              </w:rPr>
              <w:t>有時還會替動物蒙眼</w:t>
            </w:r>
            <w:r w:rsidR="00DA34EB">
              <w:rPr>
                <w:rFonts w:ascii="Times New Roman" w:eastAsia="新細明體" w:hAnsi="Times New Roman" w:cs="Times New Roman" w:hint="eastAsia"/>
              </w:rPr>
              <w:t>，</w:t>
            </w:r>
            <w:r w:rsidR="00DA34EB">
              <w:rPr>
                <w:rFonts w:ascii="Times New Roman" w:eastAsia="新細明體" w:hAnsi="Times New Roman" w:cs="Times New Roman" w:hint="eastAsia"/>
                <w:lang w:eastAsia="zh-HK"/>
              </w:rPr>
              <w:t>或帶</w:t>
            </w:r>
            <w:proofErr w:type="gramStart"/>
            <w:r w:rsidR="00DA34EB">
              <w:rPr>
                <w:rFonts w:ascii="Times New Roman" w:eastAsia="新細明體" w:hAnsi="Times New Roman" w:cs="Times New Roman" w:hint="eastAsia"/>
                <w:lang w:eastAsia="zh-HK"/>
              </w:rPr>
              <w:t>牠</w:t>
            </w:r>
            <w:proofErr w:type="gramEnd"/>
            <w:r w:rsidR="00DA34EB">
              <w:rPr>
                <w:rFonts w:ascii="Times New Roman" w:eastAsia="新細明體" w:hAnsi="Times New Roman" w:cs="Times New Roman" w:hint="eastAsia"/>
                <w:lang w:eastAsia="zh-HK"/>
              </w:rPr>
              <w:t>們去</w:t>
            </w:r>
            <w:proofErr w:type="gramStart"/>
            <w:r w:rsidR="00DA34EB">
              <w:rPr>
                <w:rFonts w:ascii="Times New Roman" w:eastAsia="新細明體" w:hAnsi="Times New Roman" w:cs="Times New Roman" w:hint="eastAsia"/>
                <w:lang w:eastAsia="zh-HK"/>
              </w:rPr>
              <w:t>另一間房</w:t>
            </w:r>
            <w:proofErr w:type="gramEnd"/>
            <w:r w:rsidR="00DA34EB">
              <w:rPr>
                <w:rFonts w:ascii="Times New Roman" w:eastAsia="新細明體" w:hAnsi="Times New Roman" w:cs="Times New Roman" w:hint="eastAsia"/>
              </w:rPr>
              <w:t>，</w:t>
            </w:r>
            <w:r w:rsidR="00DA34EB">
              <w:rPr>
                <w:rFonts w:ascii="Times New Roman" w:eastAsia="新細明體" w:hAnsi="Times New Roman" w:cs="Times New Roman" w:hint="eastAsia"/>
                <w:lang w:eastAsia="zh-HK"/>
              </w:rPr>
              <w:t>避免讓</w:t>
            </w:r>
            <w:proofErr w:type="gramStart"/>
            <w:r w:rsidR="00DA34EB">
              <w:rPr>
                <w:rFonts w:ascii="Times New Roman" w:eastAsia="新細明體" w:hAnsi="Times New Roman" w:cs="Times New Roman" w:hint="eastAsia"/>
                <w:lang w:eastAsia="zh-HK"/>
              </w:rPr>
              <w:t>牠</w:t>
            </w:r>
            <w:proofErr w:type="gramEnd"/>
            <w:r w:rsidR="00DA34EB">
              <w:rPr>
                <w:rFonts w:ascii="Times New Roman" w:eastAsia="新細明體" w:hAnsi="Times New Roman" w:cs="Times New Roman" w:hint="eastAsia"/>
                <w:lang w:eastAsia="zh-HK"/>
              </w:rPr>
              <w:t>們看見其他動物被殺的過程</w:t>
            </w:r>
            <w:r w:rsidR="00DA34EB">
              <w:rPr>
                <w:rFonts w:ascii="Times New Roman" w:eastAsia="新細明體" w:hAnsi="Times New Roman" w:cs="Times New Roman" w:hint="eastAsia"/>
              </w:rPr>
              <w:t>。</w:t>
            </w:r>
          </w:p>
          <w:p w14:paraId="03453D5B" w14:textId="77777777" w:rsidR="0067103A" w:rsidRDefault="0067103A" w:rsidP="00BD3E09">
            <w:pPr>
              <w:jc w:val="both"/>
              <w:rPr>
                <w:rFonts w:ascii="Times New Roman" w:eastAsia="新細明體" w:hAnsi="Times New Roman" w:cs="Times New Roman"/>
              </w:rPr>
            </w:pPr>
          </w:p>
          <w:p w14:paraId="124F793E" w14:textId="77777777" w:rsidR="0067103A" w:rsidRPr="003F5B20" w:rsidRDefault="00A74673" w:rsidP="00BD3E09">
            <w:pPr>
              <w:jc w:val="both"/>
              <w:rPr>
                <w:rFonts w:ascii="Times New Roman" w:eastAsia="新細明體" w:hAnsi="Times New Roman" w:cs="Times New Roman"/>
                <w:lang w:eastAsia="zh-HK"/>
              </w:rPr>
            </w:pPr>
            <w:r>
              <w:rPr>
                <w:rFonts w:ascii="Times New Roman" w:eastAsia="新細明體" w:hAnsi="Times New Roman" w:cs="Times New Roman" w:hint="eastAsia"/>
                <w:lang w:eastAsia="zh-HK"/>
              </w:rPr>
              <w:t>為甚麼伊</w:t>
            </w:r>
            <w:r>
              <w:rPr>
                <w:rFonts w:ascii="Times New Roman" w:eastAsia="新細明體" w:hAnsi="Times New Roman" w:cs="Times New Roman" w:hint="eastAsia"/>
              </w:rPr>
              <w:t>斯蘭</w:t>
            </w:r>
            <w:r>
              <w:rPr>
                <w:rFonts w:ascii="Times New Roman" w:eastAsia="新細明體" w:hAnsi="Times New Roman" w:cs="Times New Roman" w:hint="eastAsia"/>
                <w:lang w:eastAsia="zh-HK"/>
              </w:rPr>
              <w:t>教徒必須吃清真</w:t>
            </w:r>
            <w:proofErr w:type="gramStart"/>
            <w:r>
              <w:rPr>
                <w:rFonts w:ascii="Times New Roman" w:eastAsia="新細明體" w:hAnsi="Times New Roman" w:cs="Times New Roman" w:hint="eastAsia"/>
                <w:lang w:eastAsia="zh-HK"/>
              </w:rPr>
              <w:t>食物和禁吃</w:t>
            </w:r>
            <w:proofErr w:type="gramEnd"/>
            <w:r>
              <w:rPr>
                <w:rFonts w:ascii="Times New Roman" w:eastAsia="新細明體" w:hAnsi="Times New Roman" w:cs="Times New Roman" w:hint="eastAsia"/>
                <w:lang w:eastAsia="zh-HK"/>
              </w:rPr>
              <w:t>豬肉？</w:t>
            </w:r>
            <w:proofErr w:type="gramStart"/>
            <w:r w:rsidR="003C133D">
              <w:rPr>
                <w:rFonts w:ascii="Times New Roman" w:eastAsia="新細明體" w:hAnsi="Times New Roman" w:cs="Times New Roman" w:hint="eastAsia"/>
                <w:lang w:eastAsia="zh-HK"/>
              </w:rPr>
              <w:t>薩忻</w:t>
            </w:r>
            <w:proofErr w:type="gramEnd"/>
            <w:r w:rsidR="003C133D">
              <w:rPr>
                <w:rFonts w:ascii="Times New Roman" w:eastAsia="新細明體" w:hAnsi="Times New Roman" w:cs="Times New Roman" w:hint="eastAsia"/>
                <w:lang w:eastAsia="zh-HK"/>
              </w:rPr>
              <w:t>琳</w:t>
            </w:r>
            <w:r w:rsidR="00AE39D3">
              <w:rPr>
                <w:rFonts w:ascii="Times New Roman" w:eastAsia="新細明體" w:hAnsi="Times New Roman" w:cs="Times New Roman" w:hint="eastAsia"/>
                <w:lang w:eastAsia="zh-HK"/>
              </w:rPr>
              <w:t>*</w:t>
            </w:r>
            <w:r w:rsidR="003C133D">
              <w:rPr>
                <w:rFonts w:ascii="Times New Roman" w:eastAsia="新細明體" w:hAnsi="Times New Roman" w:cs="Times New Roman" w:hint="eastAsia"/>
                <w:lang w:eastAsia="zh-HK"/>
              </w:rPr>
              <w:t>說</w:t>
            </w:r>
            <w:r w:rsidR="003C133D">
              <w:rPr>
                <w:rFonts w:ascii="Times New Roman" w:eastAsia="新細明體" w:hAnsi="Times New Roman" w:cs="Times New Roman" w:hint="eastAsia"/>
              </w:rPr>
              <w:t>，</w:t>
            </w:r>
            <w:r w:rsidR="003C133D">
              <w:rPr>
                <w:rFonts w:ascii="Times New Roman" w:eastAsia="新細明體" w:hAnsi="Times New Roman" w:cs="Times New Roman" w:hint="eastAsia"/>
                <w:lang w:eastAsia="zh-HK"/>
              </w:rPr>
              <w:t>這兩項都是《古蘭經》的規矩</w:t>
            </w:r>
            <w:r w:rsidR="003C133D">
              <w:rPr>
                <w:rFonts w:ascii="Times New Roman" w:eastAsia="新細明體" w:hAnsi="Times New Roman" w:cs="Times New Roman" w:hint="eastAsia"/>
              </w:rPr>
              <w:t>，</w:t>
            </w:r>
            <w:r w:rsidR="003C133D">
              <w:rPr>
                <w:rFonts w:ascii="Times New Roman" w:eastAsia="新細明體" w:hAnsi="Times New Roman" w:cs="Times New Roman" w:hint="eastAsia"/>
                <w:lang w:eastAsia="zh-HK"/>
              </w:rPr>
              <w:t>後來科學也發</w:t>
            </w:r>
            <w:r w:rsidR="00100B94">
              <w:rPr>
                <w:rFonts w:ascii="Times New Roman" w:eastAsia="新細明體" w:hAnsi="Times New Roman" w:cs="Times New Roman" w:hint="eastAsia"/>
                <w:lang w:eastAsia="zh-HK"/>
              </w:rPr>
              <w:t>現了清真食物比較健康</w:t>
            </w:r>
            <w:r w:rsidR="00100B94">
              <w:rPr>
                <w:rFonts w:ascii="Times New Roman" w:eastAsia="新細明體" w:hAnsi="Times New Roman" w:cs="Times New Roman" w:hint="eastAsia"/>
              </w:rPr>
              <w:t>，</w:t>
            </w:r>
            <w:r w:rsidR="00100B94">
              <w:rPr>
                <w:rFonts w:ascii="Times New Roman" w:eastAsia="新細明體" w:hAnsi="Times New Roman" w:cs="Times New Roman" w:hint="eastAsia"/>
                <w:lang w:eastAsia="zh-HK"/>
              </w:rPr>
              <w:t>因為宰殺時動物可減少恐</w:t>
            </w:r>
            <w:r w:rsidR="00100B94">
              <w:rPr>
                <w:rFonts w:ascii="Times New Roman" w:eastAsia="新細明體" w:hAnsi="Times New Roman" w:cs="Times New Roman" w:hint="eastAsia"/>
              </w:rPr>
              <w:t>懼，</w:t>
            </w:r>
            <w:r w:rsidR="00100B94">
              <w:rPr>
                <w:rFonts w:ascii="Times New Roman" w:eastAsia="新細明體" w:hAnsi="Times New Roman" w:cs="Times New Roman" w:hint="eastAsia"/>
                <w:lang w:eastAsia="zh-HK"/>
              </w:rPr>
              <w:t>同時減少激素分泌</w:t>
            </w:r>
            <w:r w:rsidR="00100B94">
              <w:rPr>
                <w:rFonts w:ascii="Times New Roman" w:eastAsia="新細明體" w:hAnsi="Times New Roman" w:cs="Times New Roman" w:hint="eastAsia"/>
              </w:rPr>
              <w:t>。</w:t>
            </w:r>
            <w:r w:rsidR="00100B94">
              <w:rPr>
                <w:rFonts w:ascii="Times New Roman" w:eastAsia="新細明體" w:hAnsi="Times New Roman" w:cs="Times New Roman" w:hint="eastAsia"/>
                <w:lang w:eastAsia="zh-HK"/>
              </w:rPr>
              <w:t>至於不吃豬肉</w:t>
            </w:r>
            <w:r w:rsidR="00100B94">
              <w:rPr>
                <w:rFonts w:ascii="Times New Roman" w:eastAsia="新細明體" w:hAnsi="Times New Roman" w:cs="Times New Roman" w:hint="eastAsia"/>
              </w:rPr>
              <w:t>，</w:t>
            </w:r>
            <w:r w:rsidR="00100B94">
              <w:rPr>
                <w:rFonts w:ascii="Times New Roman" w:eastAsia="新細明體" w:hAnsi="Times New Roman" w:cs="Times New Roman" w:hint="eastAsia"/>
                <w:lang w:eastAsia="zh-HK"/>
              </w:rPr>
              <w:t>她的說法是由於豬是地球的清道夫</w:t>
            </w:r>
            <w:r w:rsidR="00100B94">
              <w:rPr>
                <w:rFonts w:ascii="Times New Roman" w:eastAsia="新細明體" w:hAnsi="Times New Roman" w:cs="Times New Roman" w:hint="eastAsia"/>
              </w:rPr>
              <w:t>，</w:t>
            </w:r>
            <w:r w:rsidR="00100B94">
              <w:rPr>
                <w:rFonts w:ascii="Times New Roman" w:eastAsia="新細明體" w:hAnsi="Times New Roman" w:cs="Times New Roman" w:hint="eastAsia"/>
                <w:lang w:eastAsia="zh-HK"/>
              </w:rPr>
              <w:t>經常進食垃圾和污染物</w:t>
            </w:r>
            <w:r w:rsidR="00100B94">
              <w:rPr>
                <w:rFonts w:ascii="Times New Roman" w:eastAsia="新細明體" w:hAnsi="Times New Roman" w:cs="Times New Roman" w:hint="eastAsia"/>
              </w:rPr>
              <w:t>，</w:t>
            </w:r>
            <w:r w:rsidR="00100B94">
              <w:rPr>
                <w:rFonts w:ascii="Times New Roman" w:eastAsia="新細明體" w:hAnsi="Times New Roman" w:cs="Times New Roman" w:hint="eastAsia"/>
                <w:lang w:eastAsia="zh-HK"/>
              </w:rPr>
              <w:t>容易滋生寄生蟲</w:t>
            </w:r>
            <w:r w:rsidR="00100B94">
              <w:rPr>
                <w:rFonts w:ascii="Times New Roman" w:eastAsia="新細明體" w:hAnsi="Times New Roman" w:cs="Times New Roman" w:hint="eastAsia"/>
              </w:rPr>
              <w:t>，</w:t>
            </w:r>
            <w:r w:rsidR="00100B94">
              <w:rPr>
                <w:rFonts w:ascii="Times New Roman" w:eastAsia="新細明體" w:hAnsi="Times New Roman" w:cs="Times New Roman" w:hint="eastAsia"/>
                <w:lang w:eastAsia="zh-HK"/>
              </w:rPr>
              <w:t>所以不吃豬肉會較健康</w:t>
            </w:r>
            <w:r w:rsidR="00100B94">
              <w:rPr>
                <w:rFonts w:ascii="Times New Roman" w:eastAsia="新細明體" w:hAnsi="Times New Roman" w:cs="Times New Roman" w:hint="eastAsia"/>
              </w:rPr>
              <w:t>。</w:t>
            </w:r>
          </w:p>
          <w:p w14:paraId="0DEB074F" w14:textId="77777777" w:rsidR="00BD3E09" w:rsidRDefault="00BD3E09" w:rsidP="00BD3E09">
            <w:pPr>
              <w:jc w:val="both"/>
              <w:rPr>
                <w:rFonts w:ascii="Times New Roman" w:eastAsia="新細明體" w:hAnsi="Times New Roman" w:cs="Times New Roman"/>
                <w:lang w:eastAsia="zh-HK"/>
              </w:rPr>
            </w:pPr>
          </w:p>
          <w:p w14:paraId="0C842CA2" w14:textId="77777777" w:rsidR="00BD3E09" w:rsidRDefault="00BD3E09" w:rsidP="00BD3E09">
            <w:pPr>
              <w:jc w:val="both"/>
              <w:rPr>
                <w:rFonts w:ascii="Times New Roman" w:eastAsia="新細明體" w:hAnsi="Times New Roman" w:cs="Times New Roman"/>
                <w:lang w:eastAsia="zh-HK"/>
              </w:rPr>
            </w:pPr>
            <w:r w:rsidRPr="00BD3E09">
              <w:rPr>
                <w:rFonts w:ascii="Times New Roman" w:eastAsia="新細明體" w:hAnsi="Times New Roman" w:cs="Times New Roman" w:hint="eastAsia"/>
                <w:lang w:eastAsia="zh-HK"/>
              </w:rPr>
              <w:t>怎樣知道是清真肉食？原來香港回教信託基金總會，會為在本地供應的清真食品進行認證，確保宰殺動物的過程符合規格。</w:t>
            </w:r>
          </w:p>
          <w:p w14:paraId="45B0E88A" w14:textId="77777777" w:rsidR="00BD3E09" w:rsidRDefault="00BD3E09" w:rsidP="00A87521">
            <w:pPr>
              <w:rPr>
                <w:rFonts w:ascii="Times New Roman" w:eastAsia="新細明體" w:hAnsi="Times New Roman" w:cs="Times New Roman"/>
                <w:lang w:eastAsia="zh-HK"/>
              </w:rPr>
            </w:pPr>
          </w:p>
          <w:p w14:paraId="2ED5DDFC" w14:textId="77777777" w:rsidR="00C25E6D" w:rsidRDefault="00C25E6D" w:rsidP="00402D02">
            <w:pPr>
              <w:spacing w:after="120"/>
              <w:jc w:val="both"/>
              <w:rPr>
                <w:rFonts w:ascii="Times New Roman" w:eastAsia="新細明體" w:hAnsi="Times New Roman" w:cs="Times New Roman"/>
                <w:sz w:val="22"/>
              </w:rPr>
            </w:pPr>
            <w:r w:rsidRPr="00402D02">
              <w:rPr>
                <w:rFonts w:ascii="Times New Roman" w:eastAsia="新細明體" w:hAnsi="Times New Roman" w:cs="Times New Roman"/>
                <w:sz w:val="22"/>
                <w:lang w:eastAsia="zh-HK"/>
              </w:rPr>
              <w:t xml:space="preserve">* </w:t>
            </w:r>
            <w:r w:rsidRPr="00402D02">
              <w:rPr>
                <w:rFonts w:ascii="Times New Roman" w:eastAsia="新細明體" w:hAnsi="Times New Roman" w:cs="Times New Roman" w:hint="eastAsia"/>
                <w:sz w:val="22"/>
                <w:lang w:eastAsia="zh-HK"/>
              </w:rPr>
              <w:t>文章中的受訪者</w:t>
            </w:r>
            <w:r w:rsidRPr="00402D02">
              <w:rPr>
                <w:rFonts w:ascii="Times New Roman" w:eastAsia="新細明體" w:hAnsi="Times New Roman" w:cs="Times New Roman" w:hint="eastAsia"/>
                <w:sz w:val="22"/>
              </w:rPr>
              <w:t>，</w:t>
            </w:r>
            <w:r w:rsidRPr="00402D02">
              <w:rPr>
                <w:rFonts w:ascii="Times New Roman" w:eastAsia="新細明體" w:hAnsi="Times New Roman" w:cs="Times New Roman" w:hint="eastAsia"/>
                <w:sz w:val="22"/>
                <w:lang w:eastAsia="zh-HK"/>
              </w:rPr>
              <w:t>是香港土生土長的伊</w:t>
            </w:r>
            <w:r w:rsidRPr="00402D02">
              <w:rPr>
                <w:rFonts w:ascii="Times New Roman" w:eastAsia="新細明體" w:hAnsi="Times New Roman" w:cs="Times New Roman" w:hint="eastAsia"/>
                <w:sz w:val="22"/>
              </w:rPr>
              <w:t>斯蘭教</w:t>
            </w:r>
            <w:r w:rsidRPr="00402D02">
              <w:rPr>
                <w:rFonts w:ascii="Times New Roman" w:eastAsia="新細明體" w:hAnsi="Times New Roman" w:cs="Times New Roman" w:hint="eastAsia"/>
                <w:sz w:val="22"/>
                <w:lang w:eastAsia="zh-HK"/>
              </w:rPr>
              <w:t>徒</w:t>
            </w:r>
            <w:r w:rsidRPr="00402D02">
              <w:rPr>
                <w:rFonts w:ascii="Times New Roman" w:eastAsia="新細明體" w:hAnsi="Times New Roman" w:cs="Times New Roman" w:hint="eastAsia"/>
                <w:sz w:val="22"/>
              </w:rPr>
              <w:t>。</w:t>
            </w:r>
          </w:p>
          <w:p w14:paraId="5DB1DCF2" w14:textId="77777777" w:rsidR="00AE39D3" w:rsidRDefault="00BD3E09" w:rsidP="00402D02">
            <w:pPr>
              <w:rPr>
                <w:rFonts w:ascii="Times New Roman" w:eastAsia="新細明體" w:hAnsi="Times New Roman" w:cs="Times New Roman"/>
                <w:lang w:eastAsia="zh-HK"/>
              </w:rPr>
            </w:pPr>
            <w:r w:rsidRPr="00402D02">
              <w:rPr>
                <w:rFonts w:ascii="Times New Roman" w:eastAsia="新細明體" w:hAnsi="Times New Roman" w:cs="Times New Roman" w:hint="eastAsia"/>
                <w:sz w:val="22"/>
                <w:lang w:eastAsia="zh-HK"/>
              </w:rPr>
              <w:t>資料來源：伊斯蘭之光網</w:t>
            </w:r>
            <w:r w:rsidR="0078321B" w:rsidRPr="0078321B">
              <w:rPr>
                <w:rFonts w:ascii="Times New Roman" w:eastAsia="新細明體" w:hAnsi="Times New Roman" w:cs="Times New Roman" w:hint="eastAsia"/>
                <w:sz w:val="22"/>
                <w:lang w:eastAsia="zh-HK"/>
              </w:rPr>
              <w:t>頁</w:t>
            </w:r>
            <w:proofErr w:type="gramStart"/>
            <w:r w:rsidR="00C25E6D" w:rsidRPr="00C25E6D">
              <w:rPr>
                <w:rFonts w:ascii="Times New Roman" w:eastAsia="新細明體" w:hAnsi="Times New Roman" w:cs="Times New Roman" w:hint="eastAsia"/>
                <w:sz w:val="22"/>
                <w:lang w:eastAsia="zh-HK"/>
              </w:rPr>
              <w:t>（</w:t>
            </w:r>
            <w:proofErr w:type="gramEnd"/>
            <w:r w:rsidR="00AE39D3" w:rsidRPr="00402D02">
              <w:rPr>
                <w:rFonts w:ascii="Times New Roman" w:eastAsia="新細明體" w:hAnsi="Times New Roman" w:cs="Times New Roman"/>
                <w:sz w:val="22"/>
                <w:lang w:eastAsia="zh-HK"/>
              </w:rPr>
              <w:t>http://www.islam.org.hk/e15/e/action/ShowInfo.php?classid=49&amp;id=8796</w:t>
            </w:r>
            <w:r w:rsidR="00C25E6D">
              <w:rPr>
                <w:rFonts w:ascii="Times New Roman" w:eastAsia="新細明體" w:hAnsi="Times New Roman" w:cs="Times New Roman" w:hint="eastAsia"/>
                <w:sz w:val="22"/>
                <w:lang w:eastAsia="zh-HK"/>
              </w:rPr>
              <w:t>）</w:t>
            </w:r>
            <w:r w:rsidR="00C25E6D" w:rsidRPr="00C25E6D">
              <w:rPr>
                <w:rFonts w:ascii="Times New Roman" w:eastAsia="新細明體" w:hAnsi="Times New Roman" w:cs="Times New Roman" w:hint="eastAsia"/>
                <w:sz w:val="22"/>
                <w:lang w:eastAsia="zh-HK"/>
              </w:rPr>
              <w:t>。</w:t>
            </w:r>
          </w:p>
        </w:tc>
      </w:tr>
    </w:tbl>
    <w:p w14:paraId="49CE6961" w14:textId="77777777" w:rsidR="00A87521" w:rsidRDefault="00A87521" w:rsidP="00A87521">
      <w:pPr>
        <w:rPr>
          <w:rFonts w:ascii="Times New Roman" w:eastAsia="新細明體" w:hAnsi="Times New Roman" w:cs="Times New Roman"/>
          <w:lang w:eastAsia="zh-HK"/>
        </w:rPr>
      </w:pPr>
    </w:p>
    <w:p w14:paraId="0EAD99FD" w14:textId="77777777" w:rsidR="00AE39D3" w:rsidRDefault="00AE39D3">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4F93A08" w14:textId="77777777" w:rsidR="007266F9" w:rsidRPr="008D339F" w:rsidRDefault="007266F9" w:rsidP="0066252B">
      <w:pPr>
        <w:pStyle w:val="aa"/>
        <w:numPr>
          <w:ilvl w:val="0"/>
          <w:numId w:val="7"/>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lastRenderedPageBreak/>
        <w:t>資料</w:t>
      </w:r>
      <w:proofErr w:type="gramStart"/>
      <w:r>
        <w:rPr>
          <w:rFonts w:ascii="Times New Roman" w:eastAsia="新細明體" w:hAnsi="Times New Roman" w:cs="Times New Roman" w:hint="eastAsia"/>
          <w:lang w:eastAsia="zh-HK"/>
        </w:rPr>
        <w:t>一</w:t>
      </w:r>
      <w:proofErr w:type="gramEnd"/>
      <w:r w:rsidR="0066252B">
        <w:rPr>
          <w:rFonts w:ascii="Times New Roman" w:eastAsia="新細明體" w:hAnsi="Times New Roman" w:cs="Times New Roman" w:hint="eastAsia"/>
          <w:lang w:eastAsia="zh-HK"/>
        </w:rPr>
        <w:t>中</w:t>
      </w:r>
      <w:r>
        <w:rPr>
          <w:rFonts w:ascii="Times New Roman" w:eastAsia="新細明體" w:hAnsi="Times New Roman" w:cs="Times New Roman" w:hint="eastAsia"/>
        </w:rPr>
        <w:t>，</w:t>
      </w:r>
      <w:proofErr w:type="gramStart"/>
      <w:r w:rsidR="0066252B" w:rsidRPr="0066252B">
        <w:rPr>
          <w:rFonts w:ascii="Times New Roman" w:eastAsia="新細明體" w:hAnsi="Times New Roman" w:cs="Times New Roman" w:hint="eastAsia"/>
        </w:rPr>
        <w:t>薩忻</w:t>
      </w:r>
      <w:proofErr w:type="gramEnd"/>
      <w:r w:rsidR="0066252B" w:rsidRPr="0066252B">
        <w:rPr>
          <w:rFonts w:ascii="Times New Roman" w:eastAsia="新細明體" w:hAnsi="Times New Roman" w:cs="Times New Roman" w:hint="eastAsia"/>
        </w:rPr>
        <w:t>琳</w:t>
      </w:r>
      <w:r w:rsidR="0066252B">
        <w:rPr>
          <w:rFonts w:ascii="Times New Roman" w:eastAsia="新細明體" w:hAnsi="Times New Roman" w:cs="Times New Roman" w:hint="eastAsia"/>
          <w:lang w:eastAsia="zh-HK"/>
        </w:rPr>
        <w:t>指出</w:t>
      </w:r>
      <w:r w:rsidR="00F2239C">
        <w:rPr>
          <w:rFonts w:ascii="Times New Roman" w:eastAsia="新細明體" w:hAnsi="Times New Roman" w:cs="Times New Roman" w:hint="eastAsia"/>
          <w:lang w:eastAsia="zh-HK"/>
        </w:rPr>
        <w:t>伊</w:t>
      </w:r>
      <w:r w:rsidR="00F2239C">
        <w:rPr>
          <w:rFonts w:ascii="Times New Roman" w:eastAsia="新細明體" w:hAnsi="Times New Roman" w:cs="Times New Roman" w:hint="eastAsia"/>
        </w:rPr>
        <w:t>斯蘭</w:t>
      </w:r>
      <w:r w:rsidR="00F2239C">
        <w:rPr>
          <w:rFonts w:ascii="Times New Roman" w:eastAsia="新細明體" w:hAnsi="Times New Roman" w:cs="Times New Roman" w:hint="eastAsia"/>
          <w:lang w:eastAsia="zh-HK"/>
        </w:rPr>
        <w:t>教徒</w:t>
      </w:r>
      <w:r w:rsidR="00F2239C" w:rsidRPr="00F2239C">
        <w:rPr>
          <w:rFonts w:ascii="Times New Roman" w:eastAsia="新細明體" w:hAnsi="Times New Roman" w:cs="Times New Roman" w:hint="eastAsia"/>
          <w:lang w:eastAsia="zh-HK"/>
        </w:rPr>
        <w:t>必須吃清真</w:t>
      </w:r>
      <w:proofErr w:type="gramStart"/>
      <w:r w:rsidR="00F2239C" w:rsidRPr="00F2239C">
        <w:rPr>
          <w:rFonts w:ascii="Times New Roman" w:eastAsia="新細明體" w:hAnsi="Times New Roman" w:cs="Times New Roman" w:hint="eastAsia"/>
          <w:lang w:eastAsia="zh-HK"/>
        </w:rPr>
        <w:t>食物和禁吃</w:t>
      </w:r>
      <w:proofErr w:type="gramEnd"/>
      <w:r w:rsidR="00F2239C" w:rsidRPr="00F2239C">
        <w:rPr>
          <w:rFonts w:ascii="Times New Roman" w:eastAsia="新細明體" w:hAnsi="Times New Roman" w:cs="Times New Roman" w:hint="eastAsia"/>
          <w:lang w:eastAsia="zh-HK"/>
        </w:rPr>
        <w:t>豬肉</w:t>
      </w:r>
      <w:r w:rsidR="00F2239C">
        <w:rPr>
          <w:rFonts w:ascii="Times New Roman" w:eastAsia="新細明體" w:hAnsi="Times New Roman" w:cs="Times New Roman" w:hint="eastAsia"/>
        </w:rPr>
        <w:t>。</w:t>
      </w:r>
      <w:r w:rsidR="00F2239C">
        <w:rPr>
          <w:rFonts w:ascii="Times New Roman" w:eastAsia="新細明體" w:hAnsi="Times New Roman" w:cs="Times New Roman" w:hint="eastAsia"/>
          <w:lang w:eastAsia="zh-HK"/>
        </w:rPr>
        <w:t>這些</w:t>
      </w:r>
      <w:r w:rsidR="00F2239C" w:rsidRPr="00F2239C">
        <w:rPr>
          <w:rFonts w:ascii="Times New Roman" w:eastAsia="新細明體" w:hAnsi="Times New Roman" w:cs="Times New Roman" w:hint="eastAsia"/>
          <w:lang w:eastAsia="zh-HK"/>
        </w:rPr>
        <w:t>規矩</w:t>
      </w:r>
      <w:r w:rsidR="00F2239C">
        <w:rPr>
          <w:rFonts w:ascii="Times New Roman" w:eastAsia="新細明體" w:hAnsi="Times New Roman" w:cs="Times New Roman" w:hint="eastAsia"/>
          <w:lang w:eastAsia="zh-HK"/>
        </w:rPr>
        <w:t>的</w:t>
      </w:r>
      <w:r w:rsidR="0066252B">
        <w:rPr>
          <w:rFonts w:ascii="Times New Roman" w:eastAsia="新細明體" w:hAnsi="Times New Roman" w:cs="Times New Roman" w:hint="eastAsia"/>
          <w:lang w:eastAsia="zh-HK"/>
        </w:rPr>
        <w:t>宗教</w:t>
      </w:r>
      <w:r w:rsidR="00F2239C">
        <w:rPr>
          <w:rFonts w:ascii="Times New Roman" w:eastAsia="新細明體" w:hAnsi="Times New Roman" w:cs="Times New Roman" w:hint="eastAsia"/>
          <w:lang w:eastAsia="zh-HK"/>
        </w:rPr>
        <w:t>根據是甚麼？</w:t>
      </w:r>
    </w:p>
    <w:p w14:paraId="58340472" w14:textId="77777777" w:rsidR="007266F9" w:rsidRDefault="007266F9" w:rsidP="007266F9">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7266F9" w14:paraId="0A698438" w14:textId="77777777" w:rsidTr="00D91B04">
        <w:tc>
          <w:tcPr>
            <w:tcW w:w="7875" w:type="dxa"/>
          </w:tcPr>
          <w:p w14:paraId="5E9B6473" w14:textId="77777777" w:rsidR="007266F9" w:rsidRPr="00F2239C" w:rsidRDefault="007266F9" w:rsidP="00F2239C">
            <w:pPr>
              <w:spacing w:before="240" w:line="360" w:lineRule="auto"/>
              <w:rPr>
                <w:rFonts w:ascii="Times New Roman" w:eastAsia="新細明體" w:hAnsi="Times New Roman" w:cs="Times New Roman"/>
                <w:lang w:eastAsia="zh-HK"/>
              </w:rPr>
            </w:pPr>
          </w:p>
        </w:tc>
      </w:tr>
    </w:tbl>
    <w:p w14:paraId="0D02162A" w14:textId="77777777" w:rsidR="007266F9" w:rsidRDefault="007266F9" w:rsidP="007266F9">
      <w:pPr>
        <w:rPr>
          <w:rFonts w:ascii="Times New Roman" w:eastAsia="新細明體" w:hAnsi="Times New Roman" w:cs="Times New Roman"/>
          <w:lang w:eastAsia="zh-HK"/>
        </w:rPr>
      </w:pPr>
    </w:p>
    <w:p w14:paraId="2418F71E" w14:textId="77777777" w:rsidR="00A87521" w:rsidRPr="007266F9" w:rsidRDefault="00F2239C" w:rsidP="00ED63BC">
      <w:pPr>
        <w:pStyle w:val="aa"/>
        <w:numPr>
          <w:ilvl w:val="0"/>
          <w:numId w:val="7"/>
        </w:numPr>
        <w:ind w:leftChars="0"/>
        <w:rPr>
          <w:rFonts w:ascii="Times New Roman" w:eastAsia="新細明體" w:hAnsi="Times New Roman" w:cs="Times New Roman"/>
          <w:lang w:eastAsia="zh-HK"/>
        </w:rPr>
      </w:pPr>
      <w:r w:rsidRPr="00F2239C">
        <w:rPr>
          <w:rFonts w:ascii="Times New Roman" w:eastAsia="新細明體" w:hAnsi="Times New Roman" w:cs="Times New Roman" w:hint="eastAsia"/>
          <w:lang w:eastAsia="zh-HK"/>
        </w:rPr>
        <w:t>資料</w:t>
      </w:r>
      <w:proofErr w:type="gramStart"/>
      <w:r w:rsidRPr="00F2239C">
        <w:rPr>
          <w:rFonts w:ascii="Times New Roman" w:eastAsia="新細明體" w:hAnsi="Times New Roman" w:cs="Times New Roman" w:hint="eastAsia"/>
          <w:lang w:eastAsia="zh-HK"/>
        </w:rPr>
        <w:t>一</w:t>
      </w:r>
      <w:proofErr w:type="gramEnd"/>
      <w:r w:rsidR="0066252B">
        <w:rPr>
          <w:rFonts w:ascii="Times New Roman" w:eastAsia="新細明體" w:hAnsi="Times New Roman" w:cs="Times New Roman" w:hint="eastAsia"/>
          <w:lang w:eastAsia="zh-HK"/>
        </w:rPr>
        <w:t>中</w:t>
      </w:r>
      <w:r w:rsidRPr="00F2239C">
        <w:rPr>
          <w:rFonts w:ascii="Times New Roman" w:eastAsia="新細明體" w:hAnsi="Times New Roman" w:cs="Times New Roman" w:hint="eastAsia"/>
          <w:lang w:eastAsia="zh-HK"/>
        </w:rPr>
        <w:t>，</w:t>
      </w:r>
      <w:proofErr w:type="gramStart"/>
      <w:r w:rsidR="0066252B" w:rsidRPr="0066252B">
        <w:rPr>
          <w:rFonts w:ascii="Times New Roman" w:eastAsia="新細明體" w:hAnsi="Times New Roman" w:cs="Times New Roman" w:hint="eastAsia"/>
        </w:rPr>
        <w:t>薩忻</w:t>
      </w:r>
      <w:proofErr w:type="gramEnd"/>
      <w:r w:rsidR="0066252B" w:rsidRPr="0066252B">
        <w:rPr>
          <w:rFonts w:ascii="Times New Roman" w:eastAsia="新細明體" w:hAnsi="Times New Roman" w:cs="Times New Roman" w:hint="eastAsia"/>
        </w:rPr>
        <w:t>琳</w:t>
      </w:r>
      <w:r w:rsidR="0066252B">
        <w:rPr>
          <w:rFonts w:ascii="Times New Roman" w:eastAsia="新細明體" w:hAnsi="Times New Roman" w:cs="Times New Roman" w:hint="eastAsia"/>
          <w:lang w:eastAsia="zh-HK"/>
        </w:rPr>
        <w:t>提及</w:t>
      </w:r>
      <w:r>
        <w:rPr>
          <w:rFonts w:ascii="Times New Roman" w:eastAsia="新細明體" w:hAnsi="Times New Roman" w:cs="Times New Roman" w:hint="eastAsia"/>
          <w:lang w:eastAsia="zh-HK"/>
        </w:rPr>
        <w:t>現代科學也找到上述規矩的科學理由</w:t>
      </w:r>
      <w:r>
        <w:rPr>
          <w:rFonts w:ascii="Times New Roman" w:eastAsia="新細明體" w:hAnsi="Times New Roman" w:cs="Times New Roman" w:hint="eastAsia"/>
        </w:rPr>
        <w:t>。</w:t>
      </w:r>
      <w:r>
        <w:rPr>
          <w:rFonts w:ascii="Times New Roman" w:eastAsia="新細明體" w:hAnsi="Times New Roman" w:cs="Times New Roman" w:hint="eastAsia"/>
          <w:lang w:eastAsia="zh-HK"/>
        </w:rPr>
        <w:t>試分別指出有關的理由</w:t>
      </w:r>
      <w:r>
        <w:rPr>
          <w:rFonts w:ascii="Times New Roman" w:eastAsia="新細明體" w:hAnsi="Times New Roman" w:cs="Times New Roman" w:hint="eastAsia"/>
        </w:rPr>
        <w:t>。</w:t>
      </w:r>
    </w:p>
    <w:p w14:paraId="6CCCF3AA" w14:textId="77777777" w:rsidR="00A87521" w:rsidRDefault="00A87521" w:rsidP="00A87521">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F2239C" w14:paraId="37B58C37" w14:textId="77777777" w:rsidTr="00D91B04">
        <w:tc>
          <w:tcPr>
            <w:tcW w:w="7875" w:type="dxa"/>
          </w:tcPr>
          <w:p w14:paraId="0DACC2B0" w14:textId="77777777" w:rsidR="00F2239C" w:rsidRPr="00F2239C" w:rsidRDefault="00F2239C" w:rsidP="00D91B04">
            <w:pPr>
              <w:spacing w:before="240" w:line="360" w:lineRule="auto"/>
              <w:rPr>
                <w:rFonts w:ascii="Times New Roman" w:eastAsia="新細明體" w:hAnsi="Times New Roman" w:cs="Times New Roman"/>
                <w:lang w:eastAsia="zh-HK"/>
              </w:rPr>
            </w:pPr>
            <w:r w:rsidRPr="00F2239C">
              <w:rPr>
                <w:rFonts w:ascii="Times New Roman" w:eastAsia="新細明體" w:hAnsi="Times New Roman" w:cs="Times New Roman" w:hint="eastAsia"/>
                <w:lang w:eastAsia="zh-HK"/>
              </w:rPr>
              <w:t>必須吃清真食物</w:t>
            </w:r>
            <w:r>
              <w:rPr>
                <w:rFonts w:ascii="Times New Roman" w:eastAsia="新細明體" w:hAnsi="Times New Roman" w:cs="Times New Roman" w:hint="eastAsia"/>
                <w:lang w:eastAsia="zh-HK"/>
              </w:rPr>
              <w:t>：</w:t>
            </w:r>
          </w:p>
        </w:tc>
      </w:tr>
      <w:tr w:rsidR="00F2239C" w14:paraId="4C7738D9" w14:textId="77777777" w:rsidTr="00D91B04">
        <w:tc>
          <w:tcPr>
            <w:tcW w:w="7875" w:type="dxa"/>
          </w:tcPr>
          <w:p w14:paraId="4AD0EF40" w14:textId="77777777" w:rsidR="00F2239C" w:rsidRPr="00F2239C" w:rsidRDefault="00F2239C" w:rsidP="00D91B04">
            <w:pPr>
              <w:spacing w:before="240" w:line="360" w:lineRule="auto"/>
              <w:rPr>
                <w:rFonts w:ascii="Times New Roman" w:eastAsia="新細明體" w:hAnsi="Times New Roman" w:cs="Times New Roman"/>
                <w:lang w:eastAsia="zh-HK"/>
              </w:rPr>
            </w:pPr>
          </w:p>
        </w:tc>
      </w:tr>
      <w:tr w:rsidR="00F2239C" w14:paraId="0FA4F256" w14:textId="77777777" w:rsidTr="00D91B04">
        <w:tc>
          <w:tcPr>
            <w:tcW w:w="7875" w:type="dxa"/>
          </w:tcPr>
          <w:p w14:paraId="14CCCB6E" w14:textId="77777777" w:rsidR="00F2239C" w:rsidRPr="00F2239C" w:rsidRDefault="00F2239C" w:rsidP="00D91B04">
            <w:pPr>
              <w:spacing w:before="240" w:line="360" w:lineRule="auto"/>
              <w:rPr>
                <w:rFonts w:ascii="Times New Roman" w:eastAsia="新細明體" w:hAnsi="Times New Roman" w:cs="Times New Roman"/>
                <w:lang w:eastAsia="zh-HK"/>
              </w:rPr>
            </w:pPr>
            <w:r w:rsidRPr="00F2239C">
              <w:rPr>
                <w:rFonts w:ascii="Times New Roman" w:eastAsia="新細明體" w:hAnsi="Times New Roman" w:cs="Times New Roman" w:hint="eastAsia"/>
                <w:lang w:eastAsia="zh-HK"/>
              </w:rPr>
              <w:t>禁吃豬肉</w:t>
            </w:r>
            <w:r>
              <w:rPr>
                <w:rFonts w:ascii="Times New Roman" w:eastAsia="新細明體" w:hAnsi="Times New Roman" w:cs="Times New Roman" w:hint="eastAsia"/>
                <w:lang w:eastAsia="zh-HK"/>
              </w:rPr>
              <w:t>：</w:t>
            </w:r>
          </w:p>
        </w:tc>
      </w:tr>
      <w:tr w:rsidR="00F2239C" w14:paraId="5E39F520" w14:textId="77777777" w:rsidTr="00D91B04">
        <w:tc>
          <w:tcPr>
            <w:tcW w:w="7875" w:type="dxa"/>
          </w:tcPr>
          <w:p w14:paraId="45F189A2" w14:textId="77777777" w:rsidR="00F2239C" w:rsidRPr="00F2239C" w:rsidRDefault="00F2239C" w:rsidP="00D91B04">
            <w:pPr>
              <w:spacing w:before="240" w:line="360" w:lineRule="auto"/>
              <w:rPr>
                <w:rFonts w:ascii="Times New Roman" w:eastAsia="新細明體" w:hAnsi="Times New Roman" w:cs="Times New Roman"/>
                <w:lang w:eastAsia="zh-HK"/>
              </w:rPr>
            </w:pPr>
          </w:p>
        </w:tc>
      </w:tr>
    </w:tbl>
    <w:p w14:paraId="707DAE54" w14:textId="77777777" w:rsidR="00A87521" w:rsidRDefault="00A87521" w:rsidP="00A87521">
      <w:pPr>
        <w:rPr>
          <w:rFonts w:ascii="Times New Roman" w:eastAsia="新細明體" w:hAnsi="Times New Roman" w:cs="Times New Roman"/>
          <w:lang w:eastAsia="zh-HK"/>
        </w:rPr>
      </w:pPr>
    </w:p>
    <w:p w14:paraId="2095C753" w14:textId="77777777" w:rsidR="00A87521" w:rsidRDefault="00A87521" w:rsidP="00A87521">
      <w:pPr>
        <w:rPr>
          <w:rFonts w:ascii="Times New Roman" w:eastAsia="新細明體" w:hAnsi="Times New Roman" w:cs="Times New Roman"/>
          <w:lang w:eastAsia="zh-HK"/>
        </w:rPr>
      </w:pPr>
    </w:p>
    <w:p w14:paraId="2D0C89E7" w14:textId="77777777" w:rsidR="00A87521" w:rsidRDefault="00A87521" w:rsidP="00A87521">
      <w:pPr>
        <w:rPr>
          <w:rFonts w:ascii="Times New Roman" w:eastAsia="新細明體" w:hAnsi="Times New Roman" w:cs="Times New Roman"/>
          <w:lang w:eastAsia="zh-HK"/>
        </w:rPr>
      </w:pPr>
    </w:p>
    <w:p w14:paraId="55133916" w14:textId="77777777" w:rsidR="00A87521" w:rsidRDefault="00A87521" w:rsidP="00A87521">
      <w:pPr>
        <w:rPr>
          <w:rFonts w:ascii="Times New Roman" w:eastAsia="新細明體" w:hAnsi="Times New Roman" w:cs="Times New Roman"/>
          <w:lang w:eastAsia="zh-HK"/>
        </w:rPr>
      </w:pPr>
    </w:p>
    <w:p w14:paraId="5D81D67C" w14:textId="77777777" w:rsidR="00F2239C" w:rsidRDefault="00F2239C">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590E368D" w14:textId="77777777" w:rsidR="00FB13E5" w:rsidRDefault="00FB13E5" w:rsidP="00FB13E5">
      <w:pPr>
        <w:rPr>
          <w:rFonts w:ascii="Times New Roman" w:eastAsia="新細明體" w:hAnsi="Times New Roman" w:cs="Times New Roman"/>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三</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延伸活動</w:t>
      </w:r>
    </w:p>
    <w:p w14:paraId="114FA175" w14:textId="77777777" w:rsidR="00FB13E5" w:rsidRDefault="00FB13E5" w:rsidP="00FB13E5">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5C7FD2" w14:paraId="3C48D2F8" w14:textId="77777777" w:rsidTr="005C7FD2">
        <w:tc>
          <w:tcPr>
            <w:tcW w:w="8296" w:type="dxa"/>
          </w:tcPr>
          <w:p w14:paraId="36F1BE00" w14:textId="77777777" w:rsidR="005C7FD2" w:rsidRDefault="00CD3A2B" w:rsidP="00FB13E5">
            <w:pPr>
              <w:rPr>
                <w:rFonts w:ascii="Times New Roman" w:eastAsia="新細明體" w:hAnsi="Times New Roman" w:cs="Times New Roman"/>
                <w:lang w:eastAsia="zh-HK"/>
              </w:rPr>
            </w:pPr>
            <w:r>
              <w:rPr>
                <w:rFonts w:ascii="Times New Roman" w:eastAsia="新細明體" w:hAnsi="Times New Roman" w:cs="Times New Roman" w:hint="eastAsia"/>
                <w:lang w:eastAsia="zh-HK"/>
              </w:rPr>
              <w:t>資料</w:t>
            </w:r>
            <w:proofErr w:type="gramStart"/>
            <w:r>
              <w:rPr>
                <w:rFonts w:ascii="Times New Roman" w:eastAsia="新細明體" w:hAnsi="Times New Roman" w:cs="Times New Roman" w:hint="eastAsia"/>
                <w:lang w:eastAsia="zh-HK"/>
              </w:rPr>
              <w:t>一</w:t>
            </w:r>
            <w:proofErr w:type="gramEnd"/>
            <w:r w:rsidR="00C25E6D" w:rsidRPr="00C25E6D">
              <w:rPr>
                <w:rFonts w:ascii="Times New Roman" w:eastAsia="新細明體" w:hAnsi="Times New Roman" w:cs="Times New Roman" w:hint="eastAsia"/>
                <w:lang w:eastAsia="zh-HK"/>
              </w:rPr>
              <w:t>：</w:t>
            </w:r>
            <w:r w:rsidR="005C7FD2">
              <w:rPr>
                <w:rFonts w:ascii="Times New Roman" w:eastAsia="新細明體" w:hAnsi="Times New Roman" w:cs="Times New Roman" w:hint="eastAsia"/>
                <w:lang w:eastAsia="zh-HK"/>
              </w:rPr>
              <w:t>《</w:t>
            </w:r>
            <w:r w:rsidR="005C7FD2" w:rsidRPr="003011D7">
              <w:rPr>
                <w:rFonts w:ascii="Times New Roman" w:eastAsia="新細明體" w:hAnsi="Times New Roman" w:cs="Times New Roman" w:hint="eastAsia"/>
                <w:lang w:eastAsia="zh-HK"/>
              </w:rPr>
              <w:t>申請清真證書程序指引</w:t>
            </w:r>
            <w:r w:rsidR="005C7FD2">
              <w:rPr>
                <w:rFonts w:ascii="Times New Roman" w:eastAsia="新細明體" w:hAnsi="Times New Roman" w:cs="Times New Roman" w:hint="eastAsia"/>
                <w:lang w:eastAsia="zh-HK"/>
              </w:rPr>
              <w:t>》</w:t>
            </w:r>
          </w:p>
          <w:p w14:paraId="7312DE30" w14:textId="77777777" w:rsidR="005C7FD2" w:rsidRDefault="005C7FD2" w:rsidP="00FB13E5">
            <w:pPr>
              <w:rPr>
                <w:rFonts w:ascii="Times New Roman" w:eastAsia="新細明體" w:hAnsi="Times New Roman" w:cs="Times New Roman"/>
                <w:lang w:eastAsia="zh-HK"/>
              </w:rPr>
            </w:pPr>
          </w:p>
          <w:p w14:paraId="35E2CFA0" w14:textId="77777777" w:rsidR="005C7FD2" w:rsidRDefault="00137E2F" w:rsidP="00ED63BC">
            <w:pPr>
              <w:pStyle w:val="aa"/>
              <w:numPr>
                <w:ilvl w:val="0"/>
                <w:numId w:val="11"/>
              </w:numPr>
              <w:ind w:leftChars="0"/>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餐廰、快餐店、餐飲服務、包點</w:t>
            </w:r>
            <w:r w:rsidR="004D35DF" w:rsidRPr="004D35DF">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糖果、小型雪糕店</w:t>
            </w:r>
          </w:p>
          <w:p w14:paraId="5943EE16" w14:textId="77777777" w:rsidR="00137E2F" w:rsidRDefault="00137E2F" w:rsidP="00ED63BC">
            <w:pPr>
              <w:pStyle w:val="aa"/>
              <w:numPr>
                <w:ilvl w:val="0"/>
                <w:numId w:val="12"/>
              </w:numPr>
              <w:ind w:leftChars="0"/>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所有的生產線，餐具，廚房用具，設備，煮食</w:t>
            </w:r>
            <w:r w:rsidR="00F76AF6" w:rsidRPr="00F76AF6">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烘烤的地方，冷水機／雪櫃等，必須由穆斯林或經培訓／負責的人員以肥皂</w:t>
            </w:r>
            <w:r w:rsidR="005D7D83" w:rsidRPr="005D7D83">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洗滌劑進行清洗。</w:t>
            </w:r>
          </w:p>
          <w:p w14:paraId="1E11AE57" w14:textId="77777777" w:rsidR="00137E2F" w:rsidRDefault="00137E2F" w:rsidP="00ED63BC">
            <w:pPr>
              <w:pStyle w:val="aa"/>
              <w:numPr>
                <w:ilvl w:val="0"/>
                <w:numId w:val="12"/>
              </w:numPr>
              <w:ind w:leftChars="0"/>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清真食物不可與非清真食物／液體／物品混在一起；應避免物質、液體及噴霧接觸。任何時候都應避免交叉污染／使用用具或設備。</w:t>
            </w:r>
          </w:p>
          <w:p w14:paraId="275A0C1C" w14:textId="77777777" w:rsidR="00137E2F" w:rsidRDefault="00137E2F" w:rsidP="00ED63BC">
            <w:pPr>
              <w:pStyle w:val="aa"/>
              <w:numPr>
                <w:ilvl w:val="0"/>
                <w:numId w:val="12"/>
              </w:numPr>
              <w:ind w:leftChars="0" w:hanging="361"/>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食物營運商不得使用其他經營者的清真證書。</w:t>
            </w:r>
          </w:p>
          <w:p w14:paraId="448F531B" w14:textId="77777777" w:rsidR="00137E2F" w:rsidRDefault="00137E2F" w:rsidP="00ED63BC">
            <w:pPr>
              <w:pStyle w:val="aa"/>
              <w:numPr>
                <w:ilvl w:val="0"/>
                <w:numId w:val="12"/>
              </w:numPr>
              <w:ind w:leftChars="0" w:hanging="361"/>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清真材料必須恆常地經我們的宗教學者檢查認可。</w:t>
            </w:r>
          </w:p>
          <w:p w14:paraId="497410D8" w14:textId="77777777" w:rsidR="00137E2F" w:rsidRDefault="00137E2F" w:rsidP="00ED63BC">
            <w:pPr>
              <w:pStyle w:val="aa"/>
              <w:numPr>
                <w:ilvl w:val="0"/>
                <w:numId w:val="12"/>
              </w:numPr>
              <w:ind w:leftChars="0"/>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須妥善保管發票</w:t>
            </w:r>
            <w:r w:rsidR="000042C5" w:rsidRPr="000042C5">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收據及交貨</w:t>
            </w:r>
            <w:r w:rsidR="000042C5" w:rsidRPr="000042C5">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採購訂單以便檢測人員到訪進行抽查或突擊檢查。</w:t>
            </w:r>
          </w:p>
          <w:p w14:paraId="04B706BD" w14:textId="77777777" w:rsidR="00137E2F" w:rsidRPr="00137E2F" w:rsidRDefault="00137E2F" w:rsidP="00ED63BC">
            <w:pPr>
              <w:pStyle w:val="aa"/>
              <w:numPr>
                <w:ilvl w:val="0"/>
                <w:numId w:val="12"/>
              </w:numPr>
              <w:ind w:leftChars="0" w:hanging="361"/>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在清真證書發出後，不得擅自更改食材，除非事先獲得批准並繳付重新檢測之費用。</w:t>
            </w:r>
          </w:p>
          <w:p w14:paraId="7C8A3315" w14:textId="77777777" w:rsidR="00137E2F" w:rsidRPr="00137E2F" w:rsidRDefault="00137E2F" w:rsidP="00137E2F">
            <w:pPr>
              <w:rPr>
                <w:rFonts w:ascii="Times New Roman" w:eastAsia="新細明體" w:hAnsi="Times New Roman" w:cs="Times New Roman"/>
                <w:lang w:eastAsia="zh-HK"/>
              </w:rPr>
            </w:pPr>
          </w:p>
          <w:p w14:paraId="5CD6B632" w14:textId="77777777" w:rsidR="00137E2F" w:rsidRDefault="00137E2F" w:rsidP="00ED63BC">
            <w:pPr>
              <w:pStyle w:val="aa"/>
              <w:numPr>
                <w:ilvl w:val="0"/>
                <w:numId w:val="11"/>
              </w:numPr>
              <w:ind w:leftChars="0"/>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屠場、肉類加工、家禽農場、肉類批發及零售商</w:t>
            </w:r>
          </w:p>
          <w:p w14:paraId="341888E3" w14:textId="77777777" w:rsidR="00137E2F" w:rsidRDefault="00137E2F" w:rsidP="00ED63BC">
            <w:pPr>
              <w:pStyle w:val="aa"/>
              <w:numPr>
                <w:ilvl w:val="0"/>
                <w:numId w:val="13"/>
              </w:numPr>
              <w:ind w:leftChars="0"/>
              <w:jc w:val="both"/>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所有刀具、處理加工的枱、用具袋及其他設備必須由穆斯林或經培訓</w:t>
            </w:r>
            <w:r w:rsidR="00FE229A" w:rsidRPr="00FE229A">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教育的人員清洗，不能有血液殘留在工具上並在翌日使用。</w:t>
            </w:r>
            <w:proofErr w:type="gramStart"/>
            <w:r w:rsidR="0013776B" w:rsidRPr="0013776B">
              <w:rPr>
                <w:rFonts w:ascii="Times New Roman" w:eastAsia="新細明體" w:hAnsi="Times New Roman" w:cs="Times New Roman" w:hint="eastAsia"/>
                <w:lang w:eastAsia="zh-HK"/>
              </w:rPr>
              <w:t>（</w:t>
            </w:r>
            <w:proofErr w:type="gramEnd"/>
            <w:r w:rsidRPr="00137E2F">
              <w:rPr>
                <w:rFonts w:ascii="Times New Roman" w:eastAsia="新細明體" w:hAnsi="Times New Roman" w:cs="Times New Roman" w:hint="eastAsia"/>
                <w:lang w:eastAsia="zh-HK"/>
              </w:rPr>
              <w:t>在屠宰家禽及牲口時，必須按照伊斯蘭的教法及宗教學者</w:t>
            </w:r>
            <w:r w:rsidR="00DE64F5" w:rsidRPr="00DE64F5">
              <w:rPr>
                <w:rFonts w:ascii="Times New Roman" w:eastAsia="新細明體" w:hAnsi="Times New Roman" w:cs="Times New Roman" w:hint="eastAsia"/>
                <w:lang w:eastAsia="zh-HK"/>
              </w:rPr>
              <w:t>／</w:t>
            </w:r>
            <w:r w:rsidRPr="00137E2F">
              <w:rPr>
                <w:rFonts w:ascii="Times New Roman" w:eastAsia="新細明體" w:hAnsi="Times New Roman" w:cs="Times New Roman" w:hint="eastAsia"/>
                <w:lang w:eastAsia="zh-HK"/>
              </w:rPr>
              <w:t>專家的指引／指示。不遵守伊斯蘭教法將導致清真證書被註銷而不作任何退款。</w:t>
            </w:r>
            <w:r w:rsidR="0013776B" w:rsidRPr="0013776B">
              <w:rPr>
                <w:rFonts w:ascii="Times New Roman" w:eastAsia="新細明體" w:hAnsi="Times New Roman" w:cs="Times New Roman" w:hint="eastAsia"/>
                <w:lang w:eastAsia="zh-HK"/>
              </w:rPr>
              <w:t>）</w:t>
            </w:r>
          </w:p>
          <w:p w14:paraId="2C483572" w14:textId="77777777" w:rsidR="00137E2F" w:rsidRDefault="00DE64F5" w:rsidP="00ED63BC">
            <w:pPr>
              <w:pStyle w:val="aa"/>
              <w:numPr>
                <w:ilvl w:val="0"/>
                <w:numId w:val="13"/>
              </w:numPr>
              <w:ind w:leftChars="0"/>
              <w:jc w:val="both"/>
              <w:rPr>
                <w:rFonts w:ascii="Times New Roman" w:eastAsia="新細明體" w:hAnsi="Times New Roman" w:cs="Times New Roman"/>
                <w:lang w:eastAsia="zh-HK"/>
              </w:rPr>
            </w:pPr>
            <w:r w:rsidRPr="00DE64F5">
              <w:rPr>
                <w:rFonts w:ascii="Times New Roman" w:eastAsia="新細明體" w:hAnsi="Times New Roman" w:cs="Times New Roman" w:hint="eastAsia"/>
                <w:lang w:eastAsia="zh-HK"/>
              </w:rPr>
              <w:t>在運送肉類到其他地方時，不得跟非清真肉類／液體／物品接觸或混雜在一起。</w:t>
            </w:r>
          </w:p>
          <w:p w14:paraId="69372D1B" w14:textId="77777777" w:rsidR="00137E2F" w:rsidRPr="00137E2F" w:rsidRDefault="00137E2F" w:rsidP="00137E2F">
            <w:pPr>
              <w:rPr>
                <w:rFonts w:ascii="Times New Roman" w:eastAsia="新細明體" w:hAnsi="Times New Roman" w:cs="Times New Roman"/>
                <w:lang w:eastAsia="zh-HK"/>
              </w:rPr>
            </w:pPr>
          </w:p>
          <w:p w14:paraId="04CA44B9" w14:textId="77777777" w:rsidR="00137E2F" w:rsidRPr="00137E2F" w:rsidRDefault="00137E2F" w:rsidP="00ED63BC">
            <w:pPr>
              <w:pStyle w:val="aa"/>
              <w:numPr>
                <w:ilvl w:val="0"/>
                <w:numId w:val="11"/>
              </w:numPr>
              <w:ind w:leftChars="0"/>
              <w:rPr>
                <w:rFonts w:ascii="Times New Roman" w:eastAsia="新細明體" w:hAnsi="Times New Roman" w:cs="Times New Roman"/>
                <w:lang w:eastAsia="zh-HK"/>
              </w:rPr>
            </w:pPr>
            <w:r w:rsidRPr="00137E2F">
              <w:rPr>
                <w:rFonts w:ascii="Times New Roman" w:eastAsia="新細明體" w:hAnsi="Times New Roman" w:cs="Times New Roman" w:hint="eastAsia"/>
                <w:lang w:eastAsia="zh-HK"/>
              </w:rPr>
              <w:t>化工、食物染色、調味、香料及添加劑</w:t>
            </w:r>
          </w:p>
          <w:p w14:paraId="5EBB0D80" w14:textId="77777777" w:rsidR="005C7FD2" w:rsidRDefault="00DE64F5" w:rsidP="00ED63BC">
            <w:pPr>
              <w:pStyle w:val="aa"/>
              <w:numPr>
                <w:ilvl w:val="0"/>
                <w:numId w:val="14"/>
              </w:numPr>
              <w:ind w:leftChars="0"/>
              <w:jc w:val="both"/>
              <w:rPr>
                <w:rFonts w:ascii="Times New Roman" w:eastAsia="新細明體" w:hAnsi="Times New Roman" w:cs="Times New Roman"/>
                <w:lang w:eastAsia="zh-HK"/>
              </w:rPr>
            </w:pPr>
            <w:r w:rsidRPr="00DE64F5">
              <w:rPr>
                <w:rFonts w:ascii="Times New Roman" w:eastAsia="新細明體" w:hAnsi="Times New Roman" w:cs="Times New Roman" w:hint="eastAsia"/>
                <w:lang w:eastAsia="zh-HK"/>
              </w:rPr>
              <w:t>使用在清真食品的所有以上材料都必須為清真食材，並合乎宗教學者／專家所頒發的清真規例</w:t>
            </w:r>
            <w:r w:rsidR="00886C76" w:rsidRPr="00886C76">
              <w:rPr>
                <w:rFonts w:ascii="Times New Roman" w:eastAsia="新細明體" w:hAnsi="Times New Roman" w:cs="Times New Roman" w:hint="eastAsia"/>
                <w:lang w:eastAsia="zh-HK"/>
              </w:rPr>
              <w:t>／</w:t>
            </w:r>
            <w:r w:rsidRPr="00DE64F5">
              <w:rPr>
                <w:rFonts w:ascii="Times New Roman" w:eastAsia="新細明體" w:hAnsi="Times New Roman" w:cs="Times New Roman" w:hint="eastAsia"/>
                <w:lang w:eastAsia="zh-HK"/>
              </w:rPr>
              <w:t>指引。生產商／製造商在使用動物脂肪、明膠、人造奶油、煮食油及相關物品時必須特別謹慎確認是清真產品。化妝品生產商</w:t>
            </w:r>
            <w:r w:rsidR="00CD3A2B" w:rsidRPr="00CD3A2B">
              <w:rPr>
                <w:rFonts w:ascii="Times New Roman" w:eastAsia="新細明體" w:hAnsi="Times New Roman" w:cs="Times New Roman" w:hint="eastAsia"/>
                <w:lang w:eastAsia="zh-HK"/>
              </w:rPr>
              <w:t>／</w:t>
            </w:r>
            <w:r w:rsidRPr="00DE64F5">
              <w:rPr>
                <w:rFonts w:ascii="Times New Roman" w:eastAsia="新細明體" w:hAnsi="Times New Roman" w:cs="Times New Roman" w:hint="eastAsia"/>
                <w:lang w:eastAsia="zh-HK"/>
              </w:rPr>
              <w:t>製造商須在申請前向我們提交完整的成份表。</w:t>
            </w:r>
          </w:p>
          <w:p w14:paraId="4901CC5A" w14:textId="77777777" w:rsidR="00DE64F5" w:rsidRPr="00DE64F5" w:rsidRDefault="00DE64F5" w:rsidP="00ED63BC">
            <w:pPr>
              <w:pStyle w:val="aa"/>
              <w:numPr>
                <w:ilvl w:val="0"/>
                <w:numId w:val="14"/>
              </w:numPr>
              <w:ind w:leftChars="0" w:hanging="361"/>
              <w:jc w:val="both"/>
              <w:rPr>
                <w:rFonts w:ascii="Times New Roman" w:eastAsia="新細明體" w:hAnsi="Times New Roman" w:cs="Times New Roman"/>
                <w:lang w:eastAsia="zh-HK"/>
              </w:rPr>
            </w:pPr>
            <w:r w:rsidRPr="00DE64F5">
              <w:rPr>
                <w:rFonts w:ascii="Times New Roman" w:eastAsia="新細明體" w:hAnsi="Times New Roman" w:cs="Times New Roman" w:hint="eastAsia"/>
                <w:lang w:eastAsia="zh-HK"/>
              </w:rPr>
              <w:t>香港回教信託基金總會在任何情況下絶對不會對以酒、豬、狗、貓、獅子、老虎、猴子、昆蟲及其衍生製品所製作的非清真食品發出證書；即</w:t>
            </w:r>
            <w:r>
              <w:rPr>
                <w:rFonts w:ascii="Times New Roman" w:eastAsia="新細明體" w:hAnsi="Times New Roman" w:cs="Times New Roman" w:hint="eastAsia"/>
                <w:lang w:eastAsia="zh-HK"/>
              </w:rPr>
              <w:t>使法律容許的</w:t>
            </w:r>
            <w:r>
              <w:rPr>
                <w:rFonts w:ascii="Times New Roman" w:eastAsia="新細明體" w:hAnsi="Times New Roman" w:cs="Times New Roman"/>
                <w:lang w:eastAsia="zh-HK"/>
              </w:rPr>
              <w:t>“</w:t>
            </w:r>
            <w:r>
              <w:rPr>
                <w:rFonts w:ascii="Times New Roman" w:eastAsia="新細明體" w:hAnsi="Times New Roman" w:cs="Times New Roman" w:hint="eastAsia"/>
                <w:lang w:eastAsia="zh-HK"/>
              </w:rPr>
              <w:t>微量</w:t>
            </w:r>
            <w:r>
              <w:rPr>
                <w:rFonts w:ascii="Times New Roman" w:eastAsia="新細明體" w:hAnsi="Times New Roman" w:cs="Times New Roman"/>
                <w:lang w:eastAsia="zh-HK"/>
              </w:rPr>
              <w:t>”</w:t>
            </w:r>
            <w:r w:rsidRPr="00DE64F5">
              <w:rPr>
                <w:rFonts w:ascii="Times New Roman" w:eastAsia="新細明體" w:hAnsi="Times New Roman" w:cs="Times New Roman" w:hint="eastAsia"/>
                <w:lang w:eastAsia="zh-HK"/>
              </w:rPr>
              <w:t>亦不許可。</w:t>
            </w:r>
          </w:p>
          <w:p w14:paraId="65098544" w14:textId="77777777" w:rsidR="00137E2F" w:rsidRDefault="00137E2F" w:rsidP="00FB13E5">
            <w:pPr>
              <w:rPr>
                <w:rFonts w:ascii="Times New Roman" w:eastAsia="新細明體" w:hAnsi="Times New Roman" w:cs="Times New Roman"/>
                <w:lang w:eastAsia="zh-HK"/>
              </w:rPr>
            </w:pPr>
          </w:p>
          <w:p w14:paraId="394A631C" w14:textId="77777777" w:rsidR="005C7FD2" w:rsidRPr="00402D02" w:rsidRDefault="005C7FD2" w:rsidP="00402D02">
            <w:pPr>
              <w:rPr>
                <w:rFonts w:ascii="Times New Roman" w:eastAsia="新細明體" w:hAnsi="Times New Roman" w:cs="Times New Roman"/>
                <w:sz w:val="22"/>
              </w:rPr>
            </w:pPr>
            <w:r w:rsidRPr="00402D02">
              <w:rPr>
                <w:rFonts w:ascii="Times New Roman" w:eastAsia="新細明體" w:hAnsi="Times New Roman" w:cs="Times New Roman" w:hint="eastAsia"/>
                <w:sz w:val="22"/>
                <w:lang w:eastAsia="zh-HK"/>
              </w:rPr>
              <w:t>資料來源：香港回教信託基金總會網</w:t>
            </w:r>
            <w:r w:rsidR="0078321B" w:rsidRPr="0078321B">
              <w:rPr>
                <w:rFonts w:ascii="Times New Roman" w:eastAsia="新細明體" w:hAnsi="Times New Roman" w:cs="Times New Roman" w:hint="eastAsia"/>
                <w:sz w:val="22"/>
                <w:lang w:eastAsia="zh-HK"/>
              </w:rPr>
              <w:t>頁</w:t>
            </w:r>
          </w:p>
          <w:p w14:paraId="75C9081A" w14:textId="77777777" w:rsidR="005C7FD2" w:rsidRPr="005C7FD2" w:rsidRDefault="0078321B" w:rsidP="00402D02">
            <w:pPr>
              <w:rPr>
                <w:rFonts w:ascii="Times New Roman" w:eastAsia="新細明體" w:hAnsi="Times New Roman" w:cs="Times New Roman"/>
              </w:rPr>
            </w:pPr>
            <w:proofErr w:type="gramStart"/>
            <w:r w:rsidRPr="0078321B">
              <w:rPr>
                <w:rFonts w:ascii="Times New Roman" w:eastAsia="新細明體" w:hAnsi="Times New Roman" w:cs="Times New Roman" w:hint="eastAsia"/>
                <w:sz w:val="22"/>
                <w:lang w:eastAsia="zh-HK"/>
              </w:rPr>
              <w:t>（</w:t>
            </w:r>
            <w:proofErr w:type="gramEnd"/>
            <w:r w:rsidR="005C7FD2" w:rsidRPr="00402D02">
              <w:rPr>
                <w:rFonts w:ascii="Times New Roman" w:eastAsia="新細明體" w:hAnsi="Times New Roman" w:cs="Times New Roman"/>
                <w:sz w:val="22"/>
                <w:lang w:eastAsia="zh-HK"/>
              </w:rPr>
              <w:t>http://www.islamictrusthk.org/webforms/Halal%20Certification%20Process%20Guidelines%20Form%20(HC-3).pdf</w:t>
            </w:r>
            <w:proofErr w:type="gramStart"/>
            <w:r w:rsidRPr="0078321B">
              <w:rPr>
                <w:rFonts w:ascii="Times New Roman" w:eastAsia="新細明體" w:hAnsi="Times New Roman" w:cs="Times New Roman" w:hint="eastAsia"/>
                <w:sz w:val="22"/>
                <w:lang w:eastAsia="zh-HK"/>
              </w:rPr>
              <w:t>）</w:t>
            </w:r>
            <w:proofErr w:type="gramEnd"/>
            <w:r w:rsidRPr="0078321B">
              <w:rPr>
                <w:rFonts w:ascii="Times New Roman" w:eastAsia="新細明體" w:hAnsi="Times New Roman" w:cs="Times New Roman" w:hint="eastAsia"/>
                <w:sz w:val="22"/>
                <w:lang w:eastAsia="zh-HK"/>
              </w:rPr>
              <w:t>。</w:t>
            </w:r>
          </w:p>
        </w:tc>
      </w:tr>
    </w:tbl>
    <w:p w14:paraId="50D241F2" w14:textId="77777777" w:rsidR="00BD766B" w:rsidRPr="00402D02" w:rsidRDefault="00BD766B" w:rsidP="00402D02">
      <w:pPr>
        <w:rPr>
          <w:rFonts w:ascii="Times New Roman" w:eastAsia="新細明體" w:hAnsi="Times New Roman" w:cs="Times New Roman"/>
          <w:lang w:eastAsia="zh-HK"/>
        </w:rPr>
      </w:pPr>
    </w:p>
    <w:p w14:paraId="2D38B031" w14:textId="77777777" w:rsidR="00140635" w:rsidRPr="008D339F" w:rsidRDefault="00140635" w:rsidP="00ED63BC">
      <w:pPr>
        <w:pStyle w:val="aa"/>
        <w:numPr>
          <w:ilvl w:val="0"/>
          <w:numId w:val="1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lastRenderedPageBreak/>
        <w:t>根據資料一</w:t>
      </w:r>
      <w:r>
        <w:rPr>
          <w:rFonts w:ascii="Times New Roman" w:eastAsia="新細明體" w:hAnsi="Times New Roman" w:cs="Times New Roman" w:hint="eastAsia"/>
        </w:rPr>
        <w:t>，</w:t>
      </w:r>
      <w:r>
        <w:rPr>
          <w:rFonts w:ascii="Times New Roman" w:eastAsia="新細明體" w:hAnsi="Times New Roman" w:cs="Times New Roman" w:hint="eastAsia"/>
          <w:lang w:eastAsia="zh-HK"/>
        </w:rPr>
        <w:t>在申請</w:t>
      </w:r>
      <w:r w:rsidRPr="00140635">
        <w:rPr>
          <w:rFonts w:ascii="Times New Roman" w:eastAsia="新細明體" w:hAnsi="Times New Roman" w:cs="Times New Roman" w:hint="eastAsia"/>
          <w:lang w:eastAsia="zh-HK"/>
        </w:rPr>
        <w:t>清真證書</w:t>
      </w:r>
      <w:r>
        <w:rPr>
          <w:rFonts w:ascii="Times New Roman" w:eastAsia="新細明體" w:hAnsi="Times New Roman" w:cs="Times New Roman" w:hint="eastAsia"/>
          <w:lang w:eastAsia="zh-HK"/>
        </w:rPr>
        <w:t>的</w:t>
      </w:r>
      <w:r>
        <w:rPr>
          <w:rFonts w:ascii="Times New Roman" w:eastAsia="新細明體" w:hAnsi="Times New Roman" w:cs="Times New Roman" w:hint="eastAsia"/>
        </w:rPr>
        <w:t>A</w:t>
      </w:r>
      <w:r w:rsidR="00FD5D3D">
        <w:rPr>
          <w:rFonts w:ascii="Times New Roman" w:eastAsia="新細明體" w:hAnsi="Times New Roman" w:cs="Times New Roman" w:hint="eastAsia"/>
          <w:lang w:eastAsia="zh-HK"/>
        </w:rPr>
        <w:t>項和</w:t>
      </w:r>
      <w:r>
        <w:rPr>
          <w:rFonts w:ascii="Times New Roman" w:eastAsia="新細明體" w:hAnsi="Times New Roman" w:cs="Times New Roman" w:hint="eastAsia"/>
        </w:rPr>
        <w:t>B</w:t>
      </w:r>
      <w:r w:rsidR="00FD5D3D">
        <w:rPr>
          <w:rFonts w:ascii="Times New Roman" w:eastAsia="新細明體" w:hAnsi="Times New Roman" w:cs="Times New Roman" w:hint="eastAsia"/>
          <w:lang w:eastAsia="zh-HK"/>
        </w:rPr>
        <w:t>項</w:t>
      </w:r>
      <w:r>
        <w:rPr>
          <w:rFonts w:ascii="Times New Roman" w:eastAsia="新細明體" w:hAnsi="Times New Roman" w:cs="Times New Roman" w:hint="eastAsia"/>
          <w:lang w:eastAsia="zh-HK"/>
        </w:rPr>
        <w:t>中，對負責清洗相關設備的人員有甚麼獨特要求？</w:t>
      </w:r>
    </w:p>
    <w:p w14:paraId="72CC0204" w14:textId="77777777" w:rsidR="00140635" w:rsidRDefault="00140635" w:rsidP="00140635">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140635" w14:paraId="323A7CC8" w14:textId="77777777" w:rsidTr="00D91B04">
        <w:tc>
          <w:tcPr>
            <w:tcW w:w="7875" w:type="dxa"/>
          </w:tcPr>
          <w:p w14:paraId="177658D4" w14:textId="77777777" w:rsidR="00140635" w:rsidRPr="00F2239C" w:rsidRDefault="00140635" w:rsidP="00D91B04">
            <w:pPr>
              <w:spacing w:before="240" w:line="360" w:lineRule="auto"/>
              <w:rPr>
                <w:rFonts w:ascii="Times New Roman" w:eastAsia="新細明體" w:hAnsi="Times New Roman" w:cs="Times New Roman"/>
                <w:lang w:eastAsia="zh-HK"/>
              </w:rPr>
            </w:pPr>
          </w:p>
        </w:tc>
      </w:tr>
      <w:tr w:rsidR="00140635" w14:paraId="73E1BBDF" w14:textId="77777777" w:rsidTr="00D91B04">
        <w:tc>
          <w:tcPr>
            <w:tcW w:w="7875" w:type="dxa"/>
          </w:tcPr>
          <w:p w14:paraId="08D1CE3D" w14:textId="77777777" w:rsidR="00140635" w:rsidRPr="00F2239C" w:rsidRDefault="00140635" w:rsidP="00D91B04">
            <w:pPr>
              <w:spacing w:before="240" w:line="360" w:lineRule="auto"/>
              <w:rPr>
                <w:rFonts w:ascii="Times New Roman" w:eastAsia="新細明體" w:hAnsi="Times New Roman" w:cs="Times New Roman"/>
                <w:lang w:eastAsia="zh-HK"/>
              </w:rPr>
            </w:pPr>
          </w:p>
        </w:tc>
      </w:tr>
    </w:tbl>
    <w:p w14:paraId="35F13F51" w14:textId="77777777" w:rsidR="00140635" w:rsidRDefault="00140635" w:rsidP="00140635">
      <w:pPr>
        <w:rPr>
          <w:rFonts w:ascii="Times New Roman" w:eastAsia="新細明體" w:hAnsi="Times New Roman" w:cs="Times New Roman"/>
          <w:lang w:eastAsia="zh-HK"/>
        </w:rPr>
      </w:pPr>
    </w:p>
    <w:p w14:paraId="0316D016" w14:textId="77777777" w:rsidR="00197A7B" w:rsidRPr="008D339F" w:rsidRDefault="00197A7B" w:rsidP="00ED63BC">
      <w:pPr>
        <w:pStyle w:val="aa"/>
        <w:numPr>
          <w:ilvl w:val="0"/>
          <w:numId w:val="1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根據資料一</w:t>
      </w:r>
      <w:r>
        <w:rPr>
          <w:rFonts w:ascii="Times New Roman" w:eastAsia="新細明體" w:hAnsi="Times New Roman" w:cs="Times New Roman" w:hint="eastAsia"/>
        </w:rPr>
        <w:t>，</w:t>
      </w:r>
      <w:r>
        <w:rPr>
          <w:rFonts w:ascii="Times New Roman" w:eastAsia="新細明體" w:hAnsi="Times New Roman" w:cs="Times New Roman" w:hint="eastAsia"/>
          <w:lang w:eastAsia="zh-HK"/>
        </w:rPr>
        <w:t>在申請</w:t>
      </w:r>
      <w:r w:rsidRPr="00140635">
        <w:rPr>
          <w:rFonts w:ascii="Times New Roman" w:eastAsia="新細明體" w:hAnsi="Times New Roman" w:cs="Times New Roman" w:hint="eastAsia"/>
          <w:lang w:eastAsia="zh-HK"/>
        </w:rPr>
        <w:t>清真證書</w:t>
      </w:r>
      <w:r>
        <w:rPr>
          <w:rFonts w:ascii="Times New Roman" w:eastAsia="新細明體" w:hAnsi="Times New Roman" w:cs="Times New Roman" w:hint="eastAsia"/>
          <w:lang w:eastAsia="zh-HK"/>
        </w:rPr>
        <w:t>的</w:t>
      </w:r>
      <w:r>
        <w:rPr>
          <w:rFonts w:ascii="Times New Roman" w:eastAsia="新細明體" w:hAnsi="Times New Roman" w:cs="Times New Roman" w:hint="eastAsia"/>
        </w:rPr>
        <w:t>A</w:t>
      </w:r>
      <w:r w:rsidR="00FD5D3D">
        <w:rPr>
          <w:rFonts w:ascii="Times New Roman" w:eastAsia="新細明體" w:hAnsi="Times New Roman" w:cs="Times New Roman" w:hint="eastAsia"/>
          <w:lang w:eastAsia="zh-HK"/>
        </w:rPr>
        <w:t>項</w:t>
      </w:r>
      <w:r>
        <w:rPr>
          <w:rFonts w:ascii="Times New Roman" w:eastAsia="新細明體" w:hAnsi="Times New Roman" w:cs="Times New Roman" w:hint="eastAsia"/>
          <w:lang w:eastAsia="zh-HK"/>
        </w:rPr>
        <w:t>中，在處理清真食物方面有甚麼獨特要求？</w:t>
      </w:r>
    </w:p>
    <w:p w14:paraId="1D397E50" w14:textId="77777777" w:rsidR="00197A7B" w:rsidRDefault="00197A7B" w:rsidP="00197A7B">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197A7B" w14:paraId="047D2823" w14:textId="77777777" w:rsidTr="00D91B04">
        <w:tc>
          <w:tcPr>
            <w:tcW w:w="7875" w:type="dxa"/>
          </w:tcPr>
          <w:p w14:paraId="41AF7DE2" w14:textId="77777777" w:rsidR="00197A7B" w:rsidRPr="00F2239C" w:rsidRDefault="00197A7B" w:rsidP="00D91B04">
            <w:pPr>
              <w:spacing w:before="240" w:line="360" w:lineRule="auto"/>
              <w:rPr>
                <w:rFonts w:ascii="Times New Roman" w:eastAsia="新細明體" w:hAnsi="Times New Roman" w:cs="Times New Roman"/>
                <w:lang w:eastAsia="zh-HK"/>
              </w:rPr>
            </w:pPr>
          </w:p>
        </w:tc>
      </w:tr>
      <w:tr w:rsidR="00197A7B" w14:paraId="609C0C99" w14:textId="77777777" w:rsidTr="00D91B04">
        <w:tc>
          <w:tcPr>
            <w:tcW w:w="7875" w:type="dxa"/>
          </w:tcPr>
          <w:p w14:paraId="507982CF" w14:textId="77777777" w:rsidR="00197A7B" w:rsidRPr="00F2239C" w:rsidRDefault="00197A7B" w:rsidP="00D91B04">
            <w:pPr>
              <w:spacing w:before="240" w:line="360" w:lineRule="auto"/>
              <w:rPr>
                <w:rFonts w:ascii="Times New Roman" w:eastAsia="新細明體" w:hAnsi="Times New Roman" w:cs="Times New Roman"/>
                <w:lang w:eastAsia="zh-HK"/>
              </w:rPr>
            </w:pPr>
          </w:p>
        </w:tc>
      </w:tr>
    </w:tbl>
    <w:p w14:paraId="5D9C3BC5" w14:textId="77777777" w:rsidR="00197A7B" w:rsidRDefault="00197A7B" w:rsidP="00197A7B">
      <w:pPr>
        <w:rPr>
          <w:rFonts w:ascii="Times New Roman" w:eastAsia="新細明體" w:hAnsi="Times New Roman" w:cs="Times New Roman"/>
          <w:lang w:eastAsia="zh-HK"/>
        </w:rPr>
      </w:pPr>
    </w:p>
    <w:p w14:paraId="4DADEDE0" w14:textId="77777777" w:rsidR="005C7FD2" w:rsidRPr="00197A7B" w:rsidRDefault="00197A7B" w:rsidP="00ED63BC">
      <w:pPr>
        <w:pStyle w:val="aa"/>
        <w:numPr>
          <w:ilvl w:val="0"/>
          <w:numId w:val="15"/>
        </w:numPr>
        <w:ind w:leftChars="0"/>
        <w:rPr>
          <w:rFonts w:ascii="Times New Roman" w:eastAsia="新細明體" w:hAnsi="Times New Roman" w:cs="Times New Roman"/>
        </w:rPr>
      </w:pPr>
      <w:r>
        <w:rPr>
          <w:rFonts w:ascii="Times New Roman" w:eastAsia="新細明體" w:hAnsi="Times New Roman" w:cs="Times New Roman" w:hint="eastAsia"/>
          <w:lang w:eastAsia="zh-HK"/>
        </w:rPr>
        <w:t>根據資料一</w:t>
      </w:r>
      <w:r>
        <w:rPr>
          <w:rFonts w:ascii="Times New Roman" w:eastAsia="新細明體" w:hAnsi="Times New Roman" w:cs="Times New Roman" w:hint="eastAsia"/>
        </w:rPr>
        <w:t>，</w:t>
      </w:r>
      <w:r w:rsidRPr="00197A7B">
        <w:rPr>
          <w:rFonts w:ascii="Times New Roman" w:eastAsia="新細明體" w:hAnsi="Times New Roman" w:cs="Times New Roman" w:hint="eastAsia"/>
        </w:rPr>
        <w:t>在申請清真證書的</w:t>
      </w:r>
      <w:r>
        <w:rPr>
          <w:rFonts w:ascii="Times New Roman" w:eastAsia="新細明體" w:hAnsi="Times New Roman" w:cs="Times New Roman"/>
        </w:rPr>
        <w:t>B</w:t>
      </w:r>
      <w:r w:rsidR="00FD5D3D">
        <w:rPr>
          <w:rFonts w:ascii="Times New Roman" w:eastAsia="新細明體" w:hAnsi="Times New Roman" w:cs="Times New Roman" w:hint="eastAsia"/>
          <w:lang w:eastAsia="zh-HK"/>
        </w:rPr>
        <w:t>項</w:t>
      </w:r>
      <w:r w:rsidRPr="00197A7B">
        <w:rPr>
          <w:rFonts w:ascii="Times New Roman" w:eastAsia="新細明體" w:hAnsi="Times New Roman" w:cs="Times New Roman" w:hint="eastAsia"/>
        </w:rPr>
        <w:t>中，在屠宰家禽及牲口</w:t>
      </w:r>
      <w:r>
        <w:rPr>
          <w:rFonts w:ascii="Times New Roman" w:eastAsia="新細明體" w:hAnsi="Times New Roman" w:cs="Times New Roman" w:hint="eastAsia"/>
          <w:lang w:eastAsia="zh-HK"/>
        </w:rPr>
        <w:t>和</w:t>
      </w:r>
      <w:r w:rsidRPr="00197A7B">
        <w:rPr>
          <w:rFonts w:ascii="Times New Roman" w:eastAsia="新細明體" w:hAnsi="Times New Roman" w:cs="Times New Roman" w:hint="eastAsia"/>
        </w:rPr>
        <w:t>運送肉類方面有甚麼獨特要求？</w:t>
      </w:r>
    </w:p>
    <w:p w14:paraId="248B8723" w14:textId="77777777" w:rsidR="005C7FD2" w:rsidRDefault="005C7FD2" w:rsidP="00FB13E5">
      <w:pPr>
        <w:rPr>
          <w:rFonts w:ascii="Times New Roman" w:eastAsia="新細明體" w:hAnsi="Times New Roman" w:cs="Times New Roman"/>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197A7B" w:rsidRPr="00F2239C" w14:paraId="0CBF18CC" w14:textId="77777777" w:rsidTr="00D91B04">
        <w:tc>
          <w:tcPr>
            <w:tcW w:w="7875" w:type="dxa"/>
          </w:tcPr>
          <w:p w14:paraId="17CC1E9D" w14:textId="77777777" w:rsidR="00197A7B" w:rsidRPr="00F2239C" w:rsidRDefault="00197A7B" w:rsidP="00D91B04">
            <w:pPr>
              <w:spacing w:before="240" w:line="360" w:lineRule="auto"/>
              <w:rPr>
                <w:rFonts w:ascii="Times New Roman" w:eastAsia="新細明體" w:hAnsi="Times New Roman" w:cs="Times New Roman"/>
                <w:lang w:eastAsia="zh-HK"/>
              </w:rPr>
            </w:pPr>
            <w:r w:rsidRPr="00197A7B">
              <w:rPr>
                <w:rFonts w:ascii="Times New Roman" w:eastAsia="新細明體" w:hAnsi="Times New Roman" w:cs="Times New Roman" w:hint="eastAsia"/>
                <w:lang w:eastAsia="zh-HK"/>
              </w:rPr>
              <w:t>屠宰家禽及牲口</w:t>
            </w:r>
            <w:r>
              <w:rPr>
                <w:rFonts w:ascii="Times New Roman" w:eastAsia="新細明體" w:hAnsi="Times New Roman" w:cs="Times New Roman" w:hint="eastAsia"/>
                <w:lang w:eastAsia="zh-HK"/>
              </w:rPr>
              <w:t>：</w:t>
            </w:r>
          </w:p>
        </w:tc>
      </w:tr>
      <w:tr w:rsidR="00197A7B" w:rsidRPr="00F2239C" w14:paraId="654E2FFD" w14:textId="77777777" w:rsidTr="00D91B04">
        <w:tc>
          <w:tcPr>
            <w:tcW w:w="7875" w:type="dxa"/>
          </w:tcPr>
          <w:p w14:paraId="1A270096" w14:textId="77777777" w:rsidR="00197A7B" w:rsidRPr="00F2239C" w:rsidRDefault="00197A7B" w:rsidP="00D91B04">
            <w:pPr>
              <w:spacing w:before="240" w:line="360" w:lineRule="auto"/>
              <w:rPr>
                <w:rFonts w:ascii="Times New Roman" w:eastAsia="新細明體" w:hAnsi="Times New Roman" w:cs="Times New Roman"/>
                <w:lang w:eastAsia="zh-HK"/>
              </w:rPr>
            </w:pPr>
          </w:p>
        </w:tc>
      </w:tr>
      <w:tr w:rsidR="00197A7B" w:rsidRPr="00F2239C" w14:paraId="5D9BE7A4" w14:textId="77777777" w:rsidTr="00D91B04">
        <w:tc>
          <w:tcPr>
            <w:tcW w:w="7875" w:type="dxa"/>
          </w:tcPr>
          <w:p w14:paraId="0393F147" w14:textId="77777777" w:rsidR="00197A7B" w:rsidRPr="00F2239C" w:rsidRDefault="00197A7B" w:rsidP="00D91B04">
            <w:pPr>
              <w:spacing w:before="240" w:line="360" w:lineRule="auto"/>
              <w:rPr>
                <w:rFonts w:ascii="Times New Roman" w:eastAsia="新細明體" w:hAnsi="Times New Roman" w:cs="Times New Roman"/>
                <w:lang w:eastAsia="zh-HK"/>
              </w:rPr>
            </w:pPr>
            <w:r w:rsidRPr="00197A7B">
              <w:rPr>
                <w:rFonts w:ascii="Times New Roman" w:eastAsia="新細明體" w:hAnsi="Times New Roman" w:cs="Times New Roman" w:hint="eastAsia"/>
                <w:lang w:eastAsia="zh-HK"/>
              </w:rPr>
              <w:t>運送肉類</w:t>
            </w:r>
            <w:r>
              <w:rPr>
                <w:rFonts w:ascii="Times New Roman" w:eastAsia="新細明體" w:hAnsi="Times New Roman" w:cs="Times New Roman" w:hint="eastAsia"/>
                <w:lang w:eastAsia="zh-HK"/>
              </w:rPr>
              <w:t>：</w:t>
            </w:r>
          </w:p>
        </w:tc>
      </w:tr>
      <w:tr w:rsidR="00197A7B" w:rsidRPr="00F2239C" w14:paraId="779D5520" w14:textId="77777777" w:rsidTr="00D91B04">
        <w:tc>
          <w:tcPr>
            <w:tcW w:w="7875" w:type="dxa"/>
          </w:tcPr>
          <w:p w14:paraId="411256EB" w14:textId="77777777" w:rsidR="00197A7B" w:rsidRPr="00F2239C" w:rsidRDefault="00197A7B" w:rsidP="00D91B04">
            <w:pPr>
              <w:spacing w:before="240" w:line="360" w:lineRule="auto"/>
              <w:rPr>
                <w:rFonts w:ascii="Times New Roman" w:eastAsia="新細明體" w:hAnsi="Times New Roman" w:cs="Times New Roman"/>
                <w:lang w:eastAsia="zh-HK"/>
              </w:rPr>
            </w:pPr>
          </w:p>
        </w:tc>
      </w:tr>
    </w:tbl>
    <w:p w14:paraId="69D7B212" w14:textId="77777777" w:rsidR="007266F9" w:rsidRDefault="007266F9" w:rsidP="007266F9">
      <w:pPr>
        <w:rPr>
          <w:rFonts w:ascii="Times New Roman" w:eastAsia="新細明體" w:hAnsi="Times New Roman" w:cs="Times New Roman"/>
          <w:lang w:eastAsia="zh-HK"/>
        </w:rPr>
      </w:pPr>
    </w:p>
    <w:p w14:paraId="6833978B" w14:textId="77777777" w:rsidR="007266F9" w:rsidRPr="003B2AA6" w:rsidRDefault="007266F9" w:rsidP="007266F9">
      <w:pPr>
        <w:rPr>
          <w:rFonts w:ascii="Times New Roman" w:eastAsia="新細明體" w:hAnsi="Times New Roman" w:cs="Times New Roman"/>
          <w:lang w:eastAsia="zh-HK"/>
        </w:rPr>
      </w:pPr>
    </w:p>
    <w:p w14:paraId="7654CF91" w14:textId="6ADBD476" w:rsidR="00C66A4F" w:rsidRDefault="00C66A4F">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0E72AF40" w14:textId="77777777" w:rsidR="00744818" w:rsidRDefault="00744818" w:rsidP="00FF4CB9">
      <w:pPr>
        <w:rPr>
          <w:rFonts w:ascii="Times New Roman" w:eastAsia="新細明體" w:hAnsi="Times New Roman" w:cs="Times New Roman"/>
          <w:lang w:eastAsia="zh-HK"/>
        </w:rPr>
      </w:pPr>
    </w:p>
    <w:p w14:paraId="2EABD886" w14:textId="77777777" w:rsidR="00744818" w:rsidRPr="005D136F" w:rsidRDefault="00744818" w:rsidP="00744818">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t>工作紙</w:t>
      </w:r>
      <w:r w:rsidRPr="007E5960">
        <w:rPr>
          <w:rFonts w:ascii="Times New Roman" w:eastAsia="新細明體" w:hAnsi="Times New Roman" w:cs="Times New Roman" w:hint="eastAsia"/>
          <w:u w:val="single"/>
          <w:lang w:eastAsia="zh-HK"/>
        </w:rPr>
        <w:t>（</w:t>
      </w:r>
      <w:r>
        <w:rPr>
          <w:rFonts w:ascii="Times New Roman" w:eastAsia="新細明體" w:hAnsi="Times New Roman" w:cs="Times New Roman" w:hint="eastAsia"/>
          <w:u w:val="single"/>
          <w:lang w:eastAsia="zh-HK"/>
        </w:rPr>
        <w:t>二</w:t>
      </w:r>
      <w:r w:rsidRPr="007E5960">
        <w:rPr>
          <w:rFonts w:ascii="Times New Roman" w:eastAsia="新細明體" w:hAnsi="Times New Roman" w:cs="Times New Roman" w:hint="eastAsia"/>
          <w:u w:val="single"/>
          <w:lang w:eastAsia="zh-HK"/>
        </w:rPr>
        <w:t>）</w:t>
      </w:r>
      <w:r>
        <w:rPr>
          <w:rFonts w:ascii="Times New Roman" w:eastAsia="新細明體" w:hAnsi="Times New Roman" w:cs="Times New Roman" w:hint="eastAsia"/>
          <w:u w:val="single"/>
          <w:lang w:eastAsia="zh-HK"/>
        </w:rPr>
        <w:t>：</w:t>
      </w:r>
      <w:r w:rsidRPr="005D136F">
        <w:rPr>
          <w:rFonts w:ascii="Times New Roman" w:eastAsia="新細明體" w:hAnsi="Times New Roman" w:cs="Times New Roman"/>
          <w:u w:val="single"/>
          <w:lang w:eastAsia="zh-HK"/>
        </w:rPr>
        <w:t xml:space="preserve"> </w:t>
      </w:r>
      <w:r>
        <w:rPr>
          <w:rFonts w:ascii="Times New Roman" w:eastAsia="新細明體" w:hAnsi="Times New Roman" w:cs="Times New Roman" w:hint="eastAsia"/>
          <w:u w:val="single"/>
          <w:lang w:eastAsia="zh-HK"/>
        </w:rPr>
        <w:t>清真寺</w:t>
      </w:r>
      <w:r w:rsidRPr="00744818">
        <w:rPr>
          <w:rFonts w:ascii="Times New Roman" w:eastAsia="新細明體" w:hAnsi="Times New Roman" w:cs="Times New Roman" w:hint="eastAsia"/>
          <w:u w:val="single"/>
          <w:lang w:eastAsia="zh-HK"/>
        </w:rPr>
        <w:t>／伊斯蘭中心</w:t>
      </w:r>
    </w:p>
    <w:p w14:paraId="119E676C" w14:textId="77777777" w:rsidR="00744818" w:rsidRDefault="00744818" w:rsidP="00744818">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C30A1D" w14:paraId="55A4D33D" w14:textId="77777777" w:rsidTr="00C30A1D">
        <w:tc>
          <w:tcPr>
            <w:tcW w:w="8296" w:type="dxa"/>
          </w:tcPr>
          <w:p w14:paraId="04F24C71" w14:textId="77777777" w:rsidR="00C30A1D" w:rsidRPr="00C30A1D" w:rsidRDefault="000539E5" w:rsidP="00C30A1D">
            <w:pPr>
              <w:rPr>
                <w:rFonts w:ascii="Times New Roman" w:eastAsia="新細明體" w:hAnsi="Times New Roman" w:cs="Times New Roman"/>
                <w:lang w:eastAsia="zh-HK"/>
              </w:rPr>
            </w:pPr>
            <w:r>
              <w:rPr>
                <w:rFonts w:ascii="Times New Roman" w:eastAsia="新細明體" w:hAnsi="Times New Roman" w:cs="Times New Roman" w:hint="eastAsia"/>
                <w:lang w:eastAsia="zh-HK"/>
              </w:rPr>
              <w:t>參考資料</w:t>
            </w:r>
            <w:r w:rsidRPr="000539E5">
              <w:rPr>
                <w:rFonts w:ascii="Times New Roman" w:eastAsia="新細明體" w:hAnsi="Times New Roman" w:cs="Times New Roman" w:hint="eastAsia"/>
                <w:lang w:eastAsia="zh-HK"/>
              </w:rPr>
              <w:t>：</w:t>
            </w:r>
            <w:r w:rsidR="00C30A1D">
              <w:rPr>
                <w:rFonts w:ascii="Times New Roman" w:eastAsia="新細明體" w:hAnsi="Times New Roman" w:cs="Times New Roman" w:hint="eastAsia"/>
                <w:lang w:eastAsia="zh-HK"/>
              </w:rPr>
              <w:t>進入清真寺的規定</w:t>
            </w:r>
          </w:p>
          <w:p w14:paraId="5E6B32FC" w14:textId="77777777" w:rsidR="00C30A1D" w:rsidRPr="00C30A1D" w:rsidRDefault="00C30A1D" w:rsidP="00C30A1D">
            <w:pPr>
              <w:rPr>
                <w:rFonts w:ascii="Times New Roman" w:eastAsia="新細明體" w:hAnsi="Times New Roman" w:cs="Times New Roman"/>
                <w:lang w:eastAsia="zh-HK"/>
              </w:rPr>
            </w:pPr>
          </w:p>
          <w:p w14:paraId="518FE6A1" w14:textId="77777777" w:rsidR="00C30A1D" w:rsidRPr="00C30A1D" w:rsidRDefault="00C30A1D" w:rsidP="001E6DFD">
            <w:pPr>
              <w:jc w:val="both"/>
              <w:rPr>
                <w:rFonts w:ascii="Times New Roman" w:eastAsia="新細明體" w:hAnsi="Times New Roman" w:cs="Times New Roman"/>
                <w:lang w:eastAsia="zh-HK"/>
              </w:rPr>
            </w:pPr>
            <w:r w:rsidRPr="00C30A1D">
              <w:rPr>
                <w:rFonts w:ascii="Times New Roman" w:eastAsia="新細明體" w:hAnsi="Times New Roman" w:cs="Times New Roman" w:hint="eastAsia"/>
                <w:lang w:eastAsia="zh-HK"/>
              </w:rPr>
              <w:t>清真寺是穆斯林禮拜，進行活動的場所。世界各地的清真寺，對於非穆斯林欲參觀的規定，基本上應該是差不多。或許有些伊斯蘭國家的規定會比較</w:t>
            </w:r>
            <w:proofErr w:type="gramStart"/>
            <w:r w:rsidRPr="00C30A1D">
              <w:rPr>
                <w:rFonts w:ascii="Times New Roman" w:eastAsia="新細明體" w:hAnsi="Times New Roman" w:cs="Times New Roman" w:hint="eastAsia"/>
                <w:lang w:eastAsia="zh-HK"/>
              </w:rPr>
              <w:t>嚴格，總之</w:t>
            </w:r>
            <w:proofErr w:type="gramEnd"/>
            <w:r w:rsidRPr="00C30A1D">
              <w:rPr>
                <w:rFonts w:ascii="Times New Roman" w:eastAsia="新細明體" w:hAnsi="Times New Roman" w:cs="Times New Roman" w:hint="eastAsia"/>
                <w:lang w:eastAsia="zh-HK"/>
              </w:rPr>
              <w:t>請大家盡量尊重清真寺主事人的要求，站長在這裡謝謝各位了！</w:t>
            </w:r>
          </w:p>
          <w:p w14:paraId="188F9CB6" w14:textId="77777777" w:rsidR="00C30A1D" w:rsidRPr="00C30A1D" w:rsidRDefault="00C30A1D" w:rsidP="001E6DFD">
            <w:pPr>
              <w:jc w:val="both"/>
              <w:rPr>
                <w:rFonts w:ascii="Times New Roman" w:eastAsia="新細明體" w:hAnsi="Times New Roman" w:cs="Times New Roman"/>
                <w:lang w:eastAsia="zh-HK"/>
              </w:rPr>
            </w:pPr>
          </w:p>
          <w:p w14:paraId="587BAD02" w14:textId="77777777" w:rsidR="00C30A1D" w:rsidRPr="00C30A1D" w:rsidRDefault="00C30A1D" w:rsidP="001E6DFD">
            <w:pPr>
              <w:jc w:val="both"/>
              <w:rPr>
                <w:rFonts w:ascii="Times New Roman" w:eastAsia="新細明體" w:hAnsi="Times New Roman" w:cs="Times New Roman"/>
                <w:lang w:eastAsia="zh-HK"/>
              </w:rPr>
            </w:pPr>
            <w:r w:rsidRPr="00C30A1D">
              <w:rPr>
                <w:rFonts w:ascii="Times New Roman" w:eastAsia="新細明體" w:hAnsi="Times New Roman" w:cs="Times New Roman" w:hint="eastAsia"/>
                <w:lang w:eastAsia="zh-HK"/>
              </w:rPr>
              <w:t>清真寺分為禮拜的地方（禮拜殿）及其他非禮拜的地方，非穆斯林除了禮拜殿不能進入外，其它的地方應該是無所謂。禮拜殿要求進入的穆斯林要有大淨、小淨（</w:t>
            </w:r>
            <w:proofErr w:type="gramStart"/>
            <w:r w:rsidRPr="00C30A1D">
              <w:rPr>
                <w:rFonts w:ascii="Times New Roman" w:eastAsia="新細明體" w:hAnsi="Times New Roman" w:cs="Times New Roman" w:hint="eastAsia"/>
                <w:lang w:eastAsia="zh-HK"/>
              </w:rPr>
              <w:t>註</w:t>
            </w:r>
            <w:proofErr w:type="gramEnd"/>
            <w:r w:rsidRPr="00C30A1D">
              <w:rPr>
                <w:rFonts w:ascii="Times New Roman" w:eastAsia="新細明體" w:hAnsi="Times New Roman" w:cs="Times New Roman" w:hint="eastAsia"/>
                <w:lang w:eastAsia="zh-HK"/>
              </w:rPr>
              <w:t>），所以沒有大小淨的穆斯林也不能進入禮拜殿。若在禮拜殿外參觀，請低聲說話，或許有穆斯林在殿內禮拜。若要攝影，不管是人或物，請盡量徵求主人同意，以示尊重。</w:t>
            </w:r>
          </w:p>
          <w:p w14:paraId="1BA91D17" w14:textId="77777777" w:rsidR="00C30A1D" w:rsidRPr="00C30A1D" w:rsidRDefault="00C30A1D" w:rsidP="001E6DFD">
            <w:pPr>
              <w:jc w:val="both"/>
              <w:rPr>
                <w:rFonts w:ascii="Times New Roman" w:eastAsia="新細明體" w:hAnsi="Times New Roman" w:cs="Times New Roman"/>
                <w:lang w:eastAsia="zh-HK"/>
              </w:rPr>
            </w:pPr>
          </w:p>
          <w:p w14:paraId="41CDBC65" w14:textId="77777777" w:rsidR="00C30A1D" w:rsidRPr="00C30A1D" w:rsidRDefault="00C30A1D" w:rsidP="001E6DFD">
            <w:pPr>
              <w:jc w:val="both"/>
              <w:rPr>
                <w:rFonts w:ascii="Times New Roman" w:eastAsia="新細明體" w:hAnsi="Times New Roman" w:cs="Times New Roman"/>
                <w:lang w:eastAsia="zh-HK"/>
              </w:rPr>
            </w:pPr>
            <w:r w:rsidRPr="00C30A1D">
              <w:rPr>
                <w:rFonts w:ascii="Times New Roman" w:eastAsia="新細明體" w:hAnsi="Times New Roman" w:cs="Times New Roman" w:hint="eastAsia"/>
                <w:lang w:eastAsia="zh-HK"/>
              </w:rPr>
              <w:t>清真寺內有洗手間，甚至浴室可讓穆斯林清洗身體，好做禮拜。有些中東國家的清真寺只有類似洗手台的設施，沒有讓人方便的地方。如果非穆斯林要使用，應該也沒人反對，但使用完畢請保持清潔，不管是洗手間或浴室，都需有人清掃，要為打掃的人多想想。</w:t>
            </w:r>
          </w:p>
          <w:p w14:paraId="0CC13BA5" w14:textId="77777777" w:rsidR="00C30A1D" w:rsidRPr="00C30A1D" w:rsidRDefault="00C30A1D" w:rsidP="001E6DFD">
            <w:pPr>
              <w:jc w:val="both"/>
              <w:rPr>
                <w:rFonts w:ascii="Times New Roman" w:eastAsia="新細明體" w:hAnsi="Times New Roman" w:cs="Times New Roman"/>
                <w:lang w:eastAsia="zh-HK"/>
              </w:rPr>
            </w:pPr>
          </w:p>
          <w:p w14:paraId="6C19F152" w14:textId="77777777" w:rsidR="00C30A1D" w:rsidRPr="00C30A1D" w:rsidRDefault="00C30A1D" w:rsidP="001E6DFD">
            <w:pPr>
              <w:jc w:val="both"/>
              <w:rPr>
                <w:rFonts w:ascii="Times New Roman" w:eastAsia="新細明體" w:hAnsi="Times New Roman" w:cs="Times New Roman"/>
                <w:lang w:eastAsia="zh-HK"/>
              </w:rPr>
            </w:pPr>
            <w:r w:rsidRPr="00C30A1D">
              <w:rPr>
                <w:rFonts w:ascii="Times New Roman" w:eastAsia="新細明體" w:hAnsi="Times New Roman" w:cs="Times New Roman" w:hint="eastAsia"/>
                <w:lang w:eastAsia="zh-HK"/>
              </w:rPr>
              <w:t>穆斯林的穿著，男性要遮住肚臍到膝蓋，所以男穆斯林不穿短褲；女穆斯林只能露出臉和手，所以都包頭巾、穿長袖、</w:t>
            </w:r>
            <w:proofErr w:type="gramStart"/>
            <w:r w:rsidRPr="00C30A1D">
              <w:rPr>
                <w:rFonts w:ascii="Times New Roman" w:eastAsia="新細明體" w:hAnsi="Times New Roman" w:cs="Times New Roman" w:hint="eastAsia"/>
                <w:lang w:eastAsia="zh-HK"/>
              </w:rPr>
              <w:t>長裙或長袍</w:t>
            </w:r>
            <w:proofErr w:type="gramEnd"/>
            <w:r w:rsidRPr="00C30A1D">
              <w:rPr>
                <w:rFonts w:ascii="Times New Roman" w:eastAsia="新細明體" w:hAnsi="Times New Roman" w:cs="Times New Roman" w:hint="eastAsia"/>
                <w:lang w:eastAsia="zh-HK"/>
              </w:rPr>
              <w:t>。如果非穆斯林事先知道要去參觀清真寺，最好能穿長袖、長褲、</w:t>
            </w:r>
            <w:proofErr w:type="gramStart"/>
            <w:r w:rsidRPr="00C30A1D">
              <w:rPr>
                <w:rFonts w:ascii="Times New Roman" w:eastAsia="新細明體" w:hAnsi="Times New Roman" w:cs="Times New Roman" w:hint="eastAsia"/>
                <w:lang w:eastAsia="zh-HK"/>
              </w:rPr>
              <w:t>長裙等</w:t>
            </w:r>
            <w:proofErr w:type="gramEnd"/>
            <w:r w:rsidRPr="00C30A1D">
              <w:rPr>
                <w:rFonts w:ascii="Times New Roman" w:eastAsia="新細明體" w:hAnsi="Times New Roman" w:cs="Times New Roman" w:hint="eastAsia"/>
                <w:lang w:eastAsia="zh-HK"/>
              </w:rPr>
              <w:t>；若事先不知，那也沒辦法，但若女性穿著太暴露，最好別進清真寺，因為會讓自己和</w:t>
            </w:r>
            <w:proofErr w:type="gramStart"/>
            <w:r w:rsidRPr="00C30A1D">
              <w:rPr>
                <w:rFonts w:ascii="Times New Roman" w:eastAsia="新細明體" w:hAnsi="Times New Roman" w:cs="Times New Roman" w:hint="eastAsia"/>
                <w:lang w:eastAsia="zh-HK"/>
              </w:rPr>
              <w:t>寺裏</w:t>
            </w:r>
            <w:proofErr w:type="gramEnd"/>
            <w:r w:rsidRPr="00C30A1D">
              <w:rPr>
                <w:rFonts w:ascii="Times New Roman" w:eastAsia="新細明體" w:hAnsi="Times New Roman" w:cs="Times New Roman" w:hint="eastAsia"/>
                <w:lang w:eastAsia="zh-HK"/>
              </w:rPr>
              <w:t>的人尷尬。</w:t>
            </w:r>
            <w:r w:rsidR="007D2D2D" w:rsidRPr="007D2D2D">
              <w:rPr>
                <w:rFonts w:asciiTheme="minorEastAsia" w:hAnsiTheme="minorEastAsia" w:cs="Times New Roman"/>
              </w:rPr>
              <w:t>……</w:t>
            </w:r>
          </w:p>
          <w:p w14:paraId="3A4BC276" w14:textId="77777777" w:rsidR="00C30A1D" w:rsidRPr="00C30A1D" w:rsidRDefault="00C30A1D" w:rsidP="001E6DFD">
            <w:pPr>
              <w:jc w:val="both"/>
              <w:rPr>
                <w:rFonts w:ascii="Times New Roman" w:eastAsia="新細明體" w:hAnsi="Times New Roman" w:cs="Times New Roman"/>
                <w:lang w:eastAsia="zh-HK"/>
              </w:rPr>
            </w:pPr>
          </w:p>
          <w:p w14:paraId="07700376" w14:textId="77777777" w:rsidR="00C30A1D" w:rsidRDefault="00C30A1D" w:rsidP="001E6DFD">
            <w:pPr>
              <w:jc w:val="both"/>
              <w:rPr>
                <w:rFonts w:ascii="Times New Roman" w:eastAsia="新細明體" w:hAnsi="Times New Roman" w:cs="Times New Roman"/>
                <w:lang w:eastAsia="zh-HK"/>
              </w:rPr>
            </w:pPr>
            <w:r w:rsidRPr="00C30A1D">
              <w:rPr>
                <w:rFonts w:ascii="Times New Roman" w:eastAsia="新細明體" w:hAnsi="Times New Roman" w:cs="Times New Roman" w:hint="eastAsia"/>
                <w:lang w:eastAsia="zh-HK"/>
              </w:rPr>
              <w:t>（</w:t>
            </w:r>
            <w:proofErr w:type="gramStart"/>
            <w:r w:rsidRPr="00C30A1D">
              <w:rPr>
                <w:rFonts w:ascii="Times New Roman" w:eastAsia="新細明體" w:hAnsi="Times New Roman" w:cs="Times New Roman" w:hint="eastAsia"/>
                <w:lang w:eastAsia="zh-HK"/>
              </w:rPr>
              <w:t>註</w:t>
            </w:r>
            <w:proofErr w:type="gramEnd"/>
            <w:r w:rsidRPr="00C30A1D">
              <w:rPr>
                <w:rFonts w:ascii="Times New Roman" w:eastAsia="新細明體" w:hAnsi="Times New Roman" w:cs="Times New Roman" w:hint="eastAsia"/>
                <w:lang w:eastAsia="zh-HK"/>
              </w:rPr>
              <w:t>）大淨是洗澡前，舉意（心裡想或</w:t>
            </w:r>
            <w:proofErr w:type="gramStart"/>
            <w:r w:rsidRPr="00C30A1D">
              <w:rPr>
                <w:rFonts w:ascii="Times New Roman" w:eastAsia="新細明體" w:hAnsi="Times New Roman" w:cs="Times New Roman" w:hint="eastAsia"/>
                <w:lang w:eastAsia="zh-HK"/>
              </w:rPr>
              <w:t>唸</w:t>
            </w:r>
            <w:proofErr w:type="gramEnd"/>
            <w:r w:rsidRPr="00C30A1D">
              <w:rPr>
                <w:rFonts w:ascii="Times New Roman" w:eastAsia="新細明體" w:hAnsi="Times New Roman" w:cs="Times New Roman" w:hint="eastAsia"/>
                <w:lang w:eastAsia="zh-HK"/>
              </w:rPr>
              <w:t>出聲皆可）</w:t>
            </w:r>
            <w:proofErr w:type="gramStart"/>
            <w:r w:rsidRPr="00C30A1D">
              <w:rPr>
                <w:rFonts w:ascii="Times New Roman" w:eastAsia="新細明體" w:hAnsi="Times New Roman" w:cs="Times New Roman" w:hint="eastAsia"/>
                <w:lang w:eastAsia="zh-HK"/>
              </w:rPr>
              <w:t>洗主命</w:t>
            </w:r>
            <w:proofErr w:type="gramEnd"/>
            <w:r w:rsidRPr="00C30A1D">
              <w:rPr>
                <w:rFonts w:ascii="Times New Roman" w:eastAsia="新細明體" w:hAnsi="Times New Roman" w:cs="Times New Roman" w:hint="eastAsia"/>
                <w:lang w:eastAsia="zh-HK"/>
              </w:rPr>
              <w:t>的大淨，然後全身都要洗到，包括清洗鼻子和漱口。如果沒有舉意，就是普通的洗澡了。破壞大淨的事有生理期、房事、分娩等，</w:t>
            </w:r>
            <w:proofErr w:type="gramStart"/>
            <w:r w:rsidRPr="00C30A1D">
              <w:rPr>
                <w:rFonts w:ascii="Times New Roman" w:eastAsia="新細明體" w:hAnsi="Times New Roman" w:cs="Times New Roman" w:hint="eastAsia"/>
                <w:lang w:eastAsia="zh-HK"/>
              </w:rPr>
              <w:t>事後需洗大</w:t>
            </w:r>
            <w:proofErr w:type="gramEnd"/>
            <w:r w:rsidRPr="00C30A1D">
              <w:rPr>
                <w:rFonts w:ascii="Times New Roman" w:eastAsia="新細明體" w:hAnsi="Times New Roman" w:cs="Times New Roman" w:hint="eastAsia"/>
                <w:lang w:eastAsia="zh-HK"/>
              </w:rPr>
              <w:t>淨，以利禮拜、封齋。常保大淨是一個穆斯林的本色。小淨的破壞事項有如廁的小號、大號，下氣（放屁）等等，失去</w:t>
            </w:r>
            <w:proofErr w:type="gramStart"/>
            <w:r w:rsidRPr="00C30A1D">
              <w:rPr>
                <w:rFonts w:ascii="Times New Roman" w:eastAsia="新細明體" w:hAnsi="Times New Roman" w:cs="Times New Roman" w:hint="eastAsia"/>
                <w:lang w:eastAsia="zh-HK"/>
              </w:rPr>
              <w:t>小淨在禮拜</w:t>
            </w:r>
            <w:proofErr w:type="gramEnd"/>
            <w:r w:rsidRPr="00C30A1D">
              <w:rPr>
                <w:rFonts w:ascii="Times New Roman" w:eastAsia="新細明體" w:hAnsi="Times New Roman" w:cs="Times New Roman" w:hint="eastAsia"/>
                <w:lang w:eastAsia="zh-HK"/>
              </w:rPr>
              <w:t>前再洗即可。</w:t>
            </w:r>
            <w:proofErr w:type="gramStart"/>
            <w:r w:rsidRPr="00C30A1D">
              <w:rPr>
                <w:rFonts w:ascii="Times New Roman" w:eastAsia="新細明體" w:hAnsi="Times New Roman" w:cs="Times New Roman" w:hint="eastAsia"/>
                <w:lang w:eastAsia="zh-HK"/>
              </w:rPr>
              <w:t>小淨需洗臉</w:t>
            </w:r>
            <w:proofErr w:type="gramEnd"/>
            <w:r w:rsidRPr="00C30A1D">
              <w:rPr>
                <w:rFonts w:ascii="Times New Roman" w:eastAsia="新細明體" w:hAnsi="Times New Roman" w:cs="Times New Roman" w:hint="eastAsia"/>
                <w:lang w:eastAsia="zh-HK"/>
              </w:rPr>
              <w:t>、洗手到肘、</w:t>
            </w:r>
            <w:proofErr w:type="gramStart"/>
            <w:r w:rsidRPr="00C30A1D">
              <w:rPr>
                <w:rFonts w:ascii="Times New Roman" w:eastAsia="新細明體" w:hAnsi="Times New Roman" w:cs="Times New Roman" w:hint="eastAsia"/>
                <w:lang w:eastAsia="zh-HK"/>
              </w:rPr>
              <w:t>抹頭</w:t>
            </w:r>
            <w:proofErr w:type="gramEnd"/>
            <w:r w:rsidRPr="00C30A1D">
              <w:rPr>
                <w:rFonts w:ascii="Times New Roman" w:eastAsia="新細明體" w:hAnsi="Times New Roman" w:cs="Times New Roman" w:hint="eastAsia"/>
                <w:lang w:eastAsia="zh-HK"/>
              </w:rPr>
              <w:t>、洗腳等，也是洗前要舉</w:t>
            </w:r>
            <w:proofErr w:type="gramStart"/>
            <w:r w:rsidRPr="00C30A1D">
              <w:rPr>
                <w:rFonts w:ascii="Times New Roman" w:eastAsia="新細明體" w:hAnsi="Times New Roman" w:cs="Times New Roman" w:hint="eastAsia"/>
                <w:lang w:eastAsia="zh-HK"/>
              </w:rPr>
              <w:t>意洗主</w:t>
            </w:r>
            <w:proofErr w:type="gramEnd"/>
            <w:r w:rsidRPr="00C30A1D">
              <w:rPr>
                <w:rFonts w:ascii="Times New Roman" w:eastAsia="新細明體" w:hAnsi="Times New Roman" w:cs="Times New Roman" w:hint="eastAsia"/>
                <w:lang w:eastAsia="zh-HK"/>
              </w:rPr>
              <w:t>命的</w:t>
            </w:r>
            <w:proofErr w:type="gramStart"/>
            <w:r w:rsidRPr="00C30A1D">
              <w:rPr>
                <w:rFonts w:ascii="Times New Roman" w:eastAsia="新細明體" w:hAnsi="Times New Roman" w:cs="Times New Roman" w:hint="eastAsia"/>
                <w:lang w:eastAsia="zh-HK"/>
              </w:rPr>
              <w:t>小淨才有用</w:t>
            </w:r>
            <w:proofErr w:type="gramEnd"/>
            <w:r w:rsidRPr="00C30A1D">
              <w:rPr>
                <w:rFonts w:ascii="Times New Roman" w:eastAsia="新細明體" w:hAnsi="Times New Roman" w:cs="Times New Roman" w:hint="eastAsia"/>
                <w:lang w:eastAsia="zh-HK"/>
              </w:rPr>
              <w:t>。</w:t>
            </w:r>
          </w:p>
          <w:p w14:paraId="6F416A21" w14:textId="77777777" w:rsidR="00C30A1D" w:rsidRDefault="00C30A1D" w:rsidP="00C30A1D">
            <w:pPr>
              <w:rPr>
                <w:rFonts w:ascii="Times New Roman" w:eastAsia="新細明體" w:hAnsi="Times New Roman" w:cs="Times New Roman"/>
                <w:lang w:eastAsia="zh-HK"/>
              </w:rPr>
            </w:pPr>
          </w:p>
          <w:p w14:paraId="3B9170E5" w14:textId="77777777" w:rsidR="007D2D2D" w:rsidRDefault="00C30A1D" w:rsidP="00402D02">
            <w:pPr>
              <w:rPr>
                <w:rFonts w:ascii="Times New Roman" w:eastAsia="新細明體" w:hAnsi="Times New Roman" w:cs="Times New Roman"/>
                <w:lang w:eastAsia="zh-HK"/>
              </w:rPr>
            </w:pPr>
            <w:r w:rsidRPr="00402D02">
              <w:rPr>
                <w:rFonts w:ascii="Times New Roman" w:eastAsia="新細明體" w:hAnsi="Times New Roman" w:cs="Times New Roman" w:hint="eastAsia"/>
                <w:sz w:val="22"/>
                <w:lang w:eastAsia="zh-HK"/>
              </w:rPr>
              <w:t>資料來源：伊</w:t>
            </w:r>
            <w:r w:rsidRPr="00402D02">
              <w:rPr>
                <w:rFonts w:ascii="Times New Roman" w:eastAsia="新細明體" w:hAnsi="Times New Roman" w:cs="Times New Roman" w:hint="eastAsia"/>
                <w:sz w:val="22"/>
              </w:rPr>
              <w:t>斯蘭</w:t>
            </w:r>
            <w:r w:rsidRPr="00402D02">
              <w:rPr>
                <w:rFonts w:ascii="Times New Roman" w:eastAsia="新細明體" w:hAnsi="Times New Roman" w:cs="Times New Roman" w:hint="eastAsia"/>
                <w:sz w:val="22"/>
                <w:lang w:eastAsia="zh-HK"/>
              </w:rPr>
              <w:t>之光網</w:t>
            </w:r>
            <w:r w:rsidR="000539E5" w:rsidRPr="00402D02">
              <w:rPr>
                <w:rFonts w:ascii="Times New Roman" w:eastAsia="新細明體" w:hAnsi="Times New Roman" w:cs="Times New Roman" w:hint="eastAsia"/>
                <w:sz w:val="22"/>
                <w:lang w:eastAsia="zh-HK"/>
              </w:rPr>
              <w:t>頁</w:t>
            </w:r>
            <w:proofErr w:type="gramStart"/>
            <w:r w:rsidR="000539E5" w:rsidRPr="00402D02">
              <w:rPr>
                <w:rFonts w:ascii="Times New Roman" w:eastAsia="新細明體" w:hAnsi="Times New Roman" w:cs="Times New Roman" w:hint="eastAsia"/>
                <w:sz w:val="22"/>
              </w:rPr>
              <w:t>（</w:t>
            </w:r>
            <w:proofErr w:type="gramEnd"/>
            <w:r w:rsidR="007D2D2D" w:rsidRPr="00402D02">
              <w:rPr>
                <w:rFonts w:ascii="Times New Roman" w:eastAsia="新細明體" w:hAnsi="Times New Roman" w:cs="Times New Roman"/>
                <w:sz w:val="22"/>
                <w:lang w:eastAsia="zh-HK"/>
              </w:rPr>
              <w:t>http://www.islam.org.hk/oyaos/qa03.htm</w:t>
            </w:r>
            <w:proofErr w:type="gramStart"/>
            <w:r w:rsidR="000539E5" w:rsidRPr="00402D02">
              <w:rPr>
                <w:rFonts w:ascii="Times New Roman" w:eastAsia="新細明體" w:hAnsi="Times New Roman" w:cs="Times New Roman" w:hint="eastAsia"/>
                <w:sz w:val="22"/>
                <w:lang w:eastAsia="zh-HK"/>
              </w:rPr>
              <w:t>）</w:t>
            </w:r>
            <w:proofErr w:type="gramEnd"/>
            <w:r w:rsidR="000539E5" w:rsidRPr="00402D02">
              <w:rPr>
                <w:rFonts w:ascii="Times New Roman" w:eastAsia="新細明體" w:hAnsi="Times New Roman" w:cs="Times New Roman" w:hint="eastAsia"/>
                <w:sz w:val="22"/>
                <w:lang w:eastAsia="zh-HK"/>
              </w:rPr>
              <w:t>。</w:t>
            </w:r>
          </w:p>
        </w:tc>
      </w:tr>
    </w:tbl>
    <w:p w14:paraId="2F48A108" w14:textId="77777777" w:rsidR="007D2D2D" w:rsidRDefault="007D2D2D" w:rsidP="00744818">
      <w:pPr>
        <w:rPr>
          <w:rFonts w:ascii="Times New Roman" w:eastAsia="新細明體" w:hAnsi="Times New Roman" w:cs="Times New Roman"/>
          <w:lang w:eastAsia="zh-HK"/>
        </w:rPr>
      </w:pPr>
    </w:p>
    <w:p w14:paraId="10566988" w14:textId="77777777" w:rsidR="007D2D2D" w:rsidRDefault="007D2D2D">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5E1B2DAB" w14:textId="77777777" w:rsidR="00744818" w:rsidRDefault="00744818" w:rsidP="0074481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考察活動</w:t>
      </w:r>
    </w:p>
    <w:p w14:paraId="53B3D9DA" w14:textId="77777777" w:rsidR="00744818" w:rsidRDefault="00744818" w:rsidP="00744818">
      <w:pPr>
        <w:rPr>
          <w:rFonts w:ascii="Times New Roman" w:eastAsia="新細明體" w:hAnsi="Times New Roman" w:cs="Times New Roman"/>
          <w:lang w:eastAsia="zh-HK"/>
        </w:rPr>
      </w:pPr>
    </w:p>
    <w:p w14:paraId="35B96D24" w14:textId="77777777" w:rsidR="00744818" w:rsidRDefault="00744818" w:rsidP="00744818">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14:paraId="259CDBF7" w14:textId="77777777" w:rsidR="00744818" w:rsidRPr="00B33AB8" w:rsidRDefault="00744818" w:rsidP="00744818">
      <w:pPr>
        <w:rPr>
          <w:rFonts w:ascii="Times New Roman" w:eastAsia="新細明體" w:hAnsi="Times New Roman" w:cs="Times New Roman"/>
          <w:lang w:eastAsia="zh-HK"/>
        </w:rPr>
      </w:pPr>
      <w:bookmarkStart w:id="0" w:name="_GoBack"/>
      <w:bookmarkEnd w:id="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744818" w14:paraId="1528504E" w14:textId="77777777" w:rsidTr="00004F1F">
        <w:tc>
          <w:tcPr>
            <w:tcW w:w="851" w:type="dxa"/>
          </w:tcPr>
          <w:p w14:paraId="0DAF5D10" w14:textId="77777777" w:rsidR="00744818" w:rsidRDefault="00744818" w:rsidP="00004F1F">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1B91E97C" w14:textId="77777777" w:rsidR="00744818" w:rsidRDefault="00004F1F" w:rsidP="00004F1F">
            <w:pPr>
              <w:rPr>
                <w:rFonts w:ascii="Times New Roman" w:eastAsia="新細明體" w:hAnsi="Times New Roman" w:cs="Times New Roman"/>
                <w:lang w:eastAsia="zh-HK"/>
              </w:rPr>
            </w:pPr>
            <w:r>
              <w:rPr>
                <w:rFonts w:ascii="Times New Roman" w:eastAsia="新細明體" w:hAnsi="Times New Roman" w:cs="Times New Roman" w:hint="eastAsia"/>
                <w:lang w:eastAsia="zh-HK"/>
              </w:rPr>
              <w:t>邀請負責人講解</w:t>
            </w:r>
            <w:r>
              <w:rPr>
                <w:rFonts w:ascii="Times New Roman" w:eastAsia="新細明體" w:hAnsi="Times New Roman" w:cs="Times New Roman" w:hint="eastAsia"/>
              </w:rPr>
              <w:t>，</w:t>
            </w:r>
            <w:r>
              <w:rPr>
                <w:rFonts w:ascii="Times New Roman" w:eastAsia="新細明體" w:hAnsi="Times New Roman" w:cs="Times New Roman" w:hint="eastAsia"/>
                <w:lang w:eastAsia="zh-HK"/>
              </w:rPr>
              <w:t>以文字紀</w:t>
            </w:r>
            <w:r>
              <w:rPr>
                <w:rFonts w:ascii="Times New Roman" w:eastAsia="新細明體" w:hAnsi="Times New Roman" w:cs="Times New Roman" w:hint="eastAsia"/>
              </w:rPr>
              <w:t>錄，</w:t>
            </w:r>
            <w:r w:rsidR="00526E3F" w:rsidRPr="00526E3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如獲得</w:t>
            </w:r>
            <w:r w:rsidR="00526E3F">
              <w:rPr>
                <w:rFonts w:ascii="Times New Roman" w:eastAsia="新細明體" w:hAnsi="Times New Roman" w:cs="Times New Roman" w:hint="eastAsia"/>
                <w:lang w:eastAsia="zh-HK"/>
              </w:rPr>
              <w:t>負責人同意</w:t>
            </w:r>
            <w:r>
              <w:rPr>
                <w:rFonts w:ascii="Times New Roman" w:eastAsia="新細明體" w:hAnsi="Times New Roman" w:cs="Times New Roman" w:hint="eastAsia"/>
              </w:rPr>
              <w:t>，</w:t>
            </w:r>
            <w:r>
              <w:rPr>
                <w:rFonts w:ascii="Times New Roman" w:eastAsia="新細明體" w:hAnsi="Times New Roman" w:cs="Times New Roman" w:hint="eastAsia"/>
                <w:lang w:eastAsia="zh-HK"/>
              </w:rPr>
              <w:t>可錄音和</w:t>
            </w:r>
            <w:r w:rsidRPr="007570A2">
              <w:rPr>
                <w:rFonts w:ascii="Times New Roman" w:eastAsia="新細明體" w:hAnsi="Times New Roman" w:cs="Times New Roman" w:hint="eastAsia"/>
                <w:lang w:eastAsia="zh-HK"/>
              </w:rPr>
              <w:t>拍攝照片</w:t>
            </w:r>
            <w:r w:rsidR="00526E3F" w:rsidRPr="00526E3F">
              <w:rPr>
                <w:rFonts w:ascii="Times New Roman" w:eastAsia="新細明體" w:hAnsi="Times New Roman" w:cs="Times New Roman" w:hint="eastAsia"/>
                <w:lang w:eastAsia="zh-HK"/>
              </w:rPr>
              <w:t>）</w:t>
            </w:r>
            <w:r w:rsidR="00744818" w:rsidRPr="007570A2">
              <w:rPr>
                <w:rFonts w:ascii="Times New Roman" w:eastAsia="新細明體" w:hAnsi="Times New Roman" w:cs="Times New Roman" w:hint="eastAsia"/>
                <w:lang w:eastAsia="zh-HK"/>
              </w:rPr>
              <w:t>：</w:t>
            </w:r>
          </w:p>
        </w:tc>
        <w:tc>
          <w:tcPr>
            <w:tcW w:w="4620" w:type="dxa"/>
          </w:tcPr>
          <w:p w14:paraId="47B6F624" w14:textId="77777777" w:rsidR="00E51B3E" w:rsidRDefault="00E51B3E" w:rsidP="00E51B3E">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伊</w:t>
            </w:r>
            <w:r>
              <w:rPr>
                <w:rFonts w:ascii="Times New Roman" w:eastAsia="新細明體" w:hAnsi="Times New Roman" w:cs="Times New Roman" w:hint="eastAsia"/>
              </w:rPr>
              <w:t>斯蘭教</w:t>
            </w:r>
            <w:r>
              <w:rPr>
                <w:rFonts w:ascii="Times New Roman" w:eastAsia="新細明體" w:hAnsi="Times New Roman" w:cs="Times New Roman" w:hint="eastAsia"/>
                <w:lang w:eastAsia="zh-HK"/>
              </w:rPr>
              <w:t>的</w:t>
            </w:r>
            <w:r w:rsidR="005242C5">
              <w:rPr>
                <w:rFonts w:ascii="Times New Roman" w:eastAsia="新細明體" w:hAnsi="Times New Roman" w:cs="Times New Roman" w:hint="eastAsia"/>
                <w:lang w:eastAsia="zh-HK"/>
              </w:rPr>
              <w:t>核心</w:t>
            </w:r>
            <w:r>
              <w:rPr>
                <w:rFonts w:ascii="Times New Roman" w:eastAsia="新細明體" w:hAnsi="Times New Roman" w:cs="Times New Roman" w:hint="eastAsia"/>
                <w:lang w:eastAsia="zh-HK"/>
              </w:rPr>
              <w:t>教義</w:t>
            </w:r>
          </w:p>
          <w:p w14:paraId="510D907A" w14:textId="77777777" w:rsidR="00E51B3E"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106C8A84" w14:textId="77777777" w:rsidR="00E51B3E"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2F0A9689" w14:textId="77777777" w:rsidR="00E51B3E" w:rsidRDefault="00E51B3E" w:rsidP="00E51B3E">
            <w:pPr>
              <w:spacing w:before="240"/>
              <w:ind w:leftChars="200" w:left="480"/>
              <w:rPr>
                <w:rFonts w:ascii="Times New Roman" w:eastAsia="新細明體" w:hAnsi="Times New Roman" w:cs="Times New Roman"/>
                <w:lang w:eastAsia="zh-HK"/>
              </w:rPr>
            </w:pPr>
            <w:r w:rsidRPr="00E51B3E">
              <w:rPr>
                <w:rFonts w:ascii="Times New Roman" w:eastAsia="新細明體" w:hAnsi="Times New Roman" w:cs="Times New Roman"/>
                <w:lang w:eastAsia="zh-HK"/>
              </w:rPr>
              <w:t>________________________________</w:t>
            </w:r>
          </w:p>
          <w:p w14:paraId="443DE288" w14:textId="77777777" w:rsidR="00004F1F" w:rsidRPr="00004F1F" w:rsidRDefault="00E51B3E" w:rsidP="00E51B3E">
            <w:pPr>
              <w:spacing w:before="240"/>
              <w:ind w:leftChars="200" w:left="480"/>
              <w:rPr>
                <w:rFonts w:ascii="Times New Roman" w:eastAsia="新細明體" w:hAnsi="Times New Roman" w:cs="Times New Roman"/>
                <w:lang w:eastAsia="zh-HK"/>
              </w:rPr>
            </w:pPr>
            <w:r w:rsidRPr="00E51B3E">
              <w:rPr>
                <w:rFonts w:ascii="Times New Roman" w:eastAsia="新細明體" w:hAnsi="Times New Roman" w:cs="Times New Roman"/>
                <w:lang w:eastAsia="zh-HK"/>
              </w:rPr>
              <w:t>________________________________</w:t>
            </w:r>
          </w:p>
        </w:tc>
      </w:tr>
      <w:tr w:rsidR="00744818" w14:paraId="1A76B9C8" w14:textId="77777777" w:rsidTr="00004F1F">
        <w:tc>
          <w:tcPr>
            <w:tcW w:w="851" w:type="dxa"/>
          </w:tcPr>
          <w:p w14:paraId="469D6C18" w14:textId="77777777" w:rsidR="00744818" w:rsidRDefault="00744818" w:rsidP="00004F1F">
            <w:pPr>
              <w:jc w:val="right"/>
              <w:rPr>
                <w:rFonts w:ascii="Times New Roman" w:eastAsia="新細明體" w:hAnsi="Times New Roman" w:cs="Times New Roman"/>
              </w:rPr>
            </w:pPr>
          </w:p>
        </w:tc>
        <w:tc>
          <w:tcPr>
            <w:tcW w:w="2835" w:type="dxa"/>
          </w:tcPr>
          <w:p w14:paraId="2048B18F" w14:textId="77777777" w:rsidR="00744818" w:rsidRDefault="00744818" w:rsidP="00004F1F">
            <w:pPr>
              <w:rPr>
                <w:rFonts w:ascii="Times New Roman" w:eastAsia="新細明體" w:hAnsi="Times New Roman" w:cs="Times New Roman"/>
                <w:lang w:eastAsia="zh-HK"/>
              </w:rPr>
            </w:pPr>
          </w:p>
        </w:tc>
        <w:tc>
          <w:tcPr>
            <w:tcW w:w="4620" w:type="dxa"/>
          </w:tcPr>
          <w:p w14:paraId="1FD07073" w14:textId="77777777" w:rsidR="00744818" w:rsidRDefault="00744818" w:rsidP="00004F1F">
            <w:pPr>
              <w:pStyle w:val="aa"/>
              <w:ind w:leftChars="0" w:left="0"/>
              <w:rPr>
                <w:rFonts w:ascii="Times New Roman" w:eastAsia="新細明體" w:hAnsi="Times New Roman" w:cs="Times New Roman"/>
                <w:lang w:eastAsia="zh-HK"/>
              </w:rPr>
            </w:pPr>
          </w:p>
        </w:tc>
      </w:tr>
      <w:tr w:rsidR="007D1379" w14:paraId="5E441C45" w14:textId="77777777" w:rsidTr="00004F1F">
        <w:tc>
          <w:tcPr>
            <w:tcW w:w="851" w:type="dxa"/>
          </w:tcPr>
          <w:p w14:paraId="57C1E481" w14:textId="77777777" w:rsidR="007D1379" w:rsidRDefault="007D1379" w:rsidP="00004F1F">
            <w:pPr>
              <w:jc w:val="right"/>
              <w:rPr>
                <w:rFonts w:ascii="Times New Roman" w:eastAsia="新細明體" w:hAnsi="Times New Roman" w:cs="Times New Roman"/>
              </w:rPr>
            </w:pPr>
          </w:p>
        </w:tc>
        <w:tc>
          <w:tcPr>
            <w:tcW w:w="2835" w:type="dxa"/>
          </w:tcPr>
          <w:p w14:paraId="44680134" w14:textId="77777777" w:rsidR="007D1379" w:rsidRDefault="007D1379" w:rsidP="00004F1F">
            <w:pPr>
              <w:rPr>
                <w:rFonts w:ascii="Times New Roman" w:eastAsia="新細明體" w:hAnsi="Times New Roman" w:cs="Times New Roman"/>
                <w:lang w:eastAsia="zh-HK"/>
              </w:rPr>
            </w:pPr>
          </w:p>
        </w:tc>
        <w:tc>
          <w:tcPr>
            <w:tcW w:w="4620" w:type="dxa"/>
          </w:tcPr>
          <w:p w14:paraId="650307A6" w14:textId="77777777" w:rsidR="00E51B3E" w:rsidRDefault="00E51B3E" w:rsidP="00E51B3E">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崇</w:t>
            </w:r>
            <w:r>
              <w:rPr>
                <w:rFonts w:ascii="Times New Roman" w:eastAsia="新細明體" w:hAnsi="Times New Roman" w:cs="Times New Roman" w:hint="eastAsia"/>
              </w:rPr>
              <w:t>拜</w:t>
            </w:r>
            <w:r>
              <w:rPr>
                <w:rFonts w:ascii="Times New Roman" w:eastAsia="新細明體" w:hAnsi="Times New Roman" w:cs="Times New Roman" w:hint="eastAsia"/>
                <w:lang w:eastAsia="zh-HK"/>
              </w:rPr>
              <w:t>前的注意事項</w:t>
            </w:r>
          </w:p>
          <w:p w14:paraId="40494A64" w14:textId="77777777" w:rsidR="00E51B3E"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56B7A50F" w14:textId="77777777" w:rsidR="00E51B3E" w:rsidRPr="00E51B3E"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r w:rsidR="00004F1F" w14:paraId="0B11438C" w14:textId="77777777" w:rsidTr="00004F1F">
        <w:tc>
          <w:tcPr>
            <w:tcW w:w="851" w:type="dxa"/>
          </w:tcPr>
          <w:p w14:paraId="75FD6B83" w14:textId="77777777" w:rsidR="00004F1F" w:rsidRDefault="00004F1F" w:rsidP="00004F1F">
            <w:pPr>
              <w:jc w:val="right"/>
              <w:rPr>
                <w:rFonts w:ascii="Times New Roman" w:eastAsia="新細明體" w:hAnsi="Times New Roman" w:cs="Times New Roman"/>
              </w:rPr>
            </w:pPr>
          </w:p>
        </w:tc>
        <w:tc>
          <w:tcPr>
            <w:tcW w:w="2835" w:type="dxa"/>
          </w:tcPr>
          <w:p w14:paraId="161288BD" w14:textId="77777777" w:rsidR="00004F1F" w:rsidRDefault="00004F1F" w:rsidP="00004F1F">
            <w:pPr>
              <w:rPr>
                <w:rFonts w:ascii="Times New Roman" w:eastAsia="新細明體" w:hAnsi="Times New Roman" w:cs="Times New Roman"/>
                <w:lang w:eastAsia="zh-HK"/>
              </w:rPr>
            </w:pPr>
          </w:p>
        </w:tc>
        <w:tc>
          <w:tcPr>
            <w:tcW w:w="4620" w:type="dxa"/>
          </w:tcPr>
          <w:p w14:paraId="60146FC8" w14:textId="77777777" w:rsidR="00004F1F" w:rsidRDefault="00004F1F" w:rsidP="00004F1F">
            <w:pPr>
              <w:pStyle w:val="aa"/>
              <w:ind w:leftChars="0" w:left="0"/>
              <w:rPr>
                <w:rFonts w:ascii="Times New Roman" w:eastAsia="新細明體" w:hAnsi="Times New Roman" w:cs="Times New Roman"/>
                <w:lang w:eastAsia="zh-HK"/>
              </w:rPr>
            </w:pPr>
          </w:p>
        </w:tc>
      </w:tr>
      <w:tr w:rsidR="00004F1F" w14:paraId="2972DF96" w14:textId="77777777" w:rsidTr="00004F1F">
        <w:tc>
          <w:tcPr>
            <w:tcW w:w="851" w:type="dxa"/>
          </w:tcPr>
          <w:p w14:paraId="3058F6F3" w14:textId="77777777" w:rsidR="00004F1F" w:rsidRDefault="00004F1F" w:rsidP="00004F1F">
            <w:pPr>
              <w:jc w:val="right"/>
              <w:rPr>
                <w:rFonts w:ascii="Times New Roman" w:eastAsia="新細明體" w:hAnsi="Times New Roman" w:cs="Times New Roman"/>
              </w:rPr>
            </w:pPr>
          </w:p>
        </w:tc>
        <w:tc>
          <w:tcPr>
            <w:tcW w:w="2835" w:type="dxa"/>
          </w:tcPr>
          <w:p w14:paraId="60069EBE" w14:textId="77777777" w:rsidR="00004F1F" w:rsidRDefault="00004F1F" w:rsidP="00004F1F">
            <w:pPr>
              <w:rPr>
                <w:rFonts w:ascii="Times New Roman" w:eastAsia="新細明體" w:hAnsi="Times New Roman" w:cs="Times New Roman"/>
                <w:lang w:eastAsia="zh-HK"/>
              </w:rPr>
            </w:pPr>
          </w:p>
        </w:tc>
        <w:tc>
          <w:tcPr>
            <w:tcW w:w="4620" w:type="dxa"/>
          </w:tcPr>
          <w:p w14:paraId="7904D063" w14:textId="77777777" w:rsidR="00E51B3E" w:rsidRDefault="00E51B3E" w:rsidP="00E51B3E">
            <w:pPr>
              <w:pStyle w:val="aa"/>
              <w:numPr>
                <w:ilvl w:val="0"/>
                <w:numId w:val="6"/>
              </w:numPr>
              <w:ind w:leftChars="0"/>
              <w:rPr>
                <w:rFonts w:ascii="Times New Roman" w:eastAsia="新細明體" w:hAnsi="Times New Roman" w:cs="Times New Roman"/>
                <w:lang w:eastAsia="zh-HK"/>
              </w:rPr>
            </w:pPr>
            <w:r w:rsidRPr="00004F1F">
              <w:rPr>
                <w:rFonts w:ascii="Times New Roman" w:eastAsia="新細明體" w:hAnsi="Times New Roman" w:cs="Times New Roman" w:hint="eastAsia"/>
                <w:lang w:eastAsia="zh-HK"/>
              </w:rPr>
              <w:t>崇拜</w:t>
            </w:r>
            <w:r>
              <w:rPr>
                <w:rFonts w:ascii="Times New Roman" w:eastAsia="新細明體" w:hAnsi="Times New Roman" w:cs="Times New Roman" w:hint="eastAsia"/>
                <w:lang w:eastAsia="zh-HK"/>
              </w:rPr>
              <w:t>地方的特點</w:t>
            </w:r>
            <w:r w:rsidRPr="00004F1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例</w:t>
            </w:r>
            <w:r w:rsidRPr="00004F1F">
              <w:rPr>
                <w:rFonts w:ascii="Times New Roman" w:eastAsia="新細明體" w:hAnsi="Times New Roman" w:cs="Times New Roman" w:hint="eastAsia"/>
                <w:lang w:eastAsia="zh-HK"/>
              </w:rPr>
              <w:t>如</w:t>
            </w:r>
            <w:r>
              <w:rPr>
                <w:rFonts w:ascii="Times New Roman" w:eastAsia="新細明體" w:hAnsi="Times New Roman" w:cs="Times New Roman" w:hint="eastAsia"/>
                <w:lang w:eastAsia="zh-HK"/>
              </w:rPr>
              <w:t>場地的佈置</w:t>
            </w:r>
            <w:r>
              <w:rPr>
                <w:rFonts w:ascii="Times New Roman" w:eastAsia="新細明體" w:hAnsi="Times New Roman" w:cs="Times New Roman" w:hint="eastAsia"/>
              </w:rPr>
              <w:t>、</w:t>
            </w:r>
            <w:r>
              <w:rPr>
                <w:rFonts w:ascii="Times New Roman" w:eastAsia="新細明體" w:hAnsi="Times New Roman" w:cs="Times New Roman" w:hint="eastAsia"/>
                <w:lang w:eastAsia="zh-HK"/>
              </w:rPr>
              <w:t>裝飾</w:t>
            </w:r>
            <w:r>
              <w:rPr>
                <w:rFonts w:ascii="Times New Roman" w:eastAsia="新細明體" w:hAnsi="Times New Roman" w:cs="Times New Roman" w:hint="eastAsia"/>
              </w:rPr>
              <w:t>、</w:t>
            </w:r>
            <w:r>
              <w:rPr>
                <w:rFonts w:ascii="Times New Roman" w:eastAsia="新細明體" w:hAnsi="Times New Roman" w:cs="Times New Roman" w:hint="eastAsia"/>
                <w:lang w:eastAsia="zh-HK"/>
              </w:rPr>
              <w:t>專門使用</w:t>
            </w:r>
            <w:r w:rsidR="003C3A88">
              <w:rPr>
                <w:rFonts w:ascii="Times New Roman" w:eastAsia="新細明體" w:hAnsi="Times New Roman" w:cs="Times New Roman" w:hint="eastAsia"/>
                <w:lang w:eastAsia="zh-HK"/>
              </w:rPr>
              <w:t>的安排</w:t>
            </w:r>
            <w:r>
              <w:rPr>
                <w:rFonts w:ascii="Times New Roman" w:eastAsia="新細明體" w:hAnsi="Times New Roman" w:cs="Times New Roman" w:hint="eastAsia"/>
                <w:lang w:eastAsia="zh-HK"/>
              </w:rPr>
              <w:t>等</w:t>
            </w:r>
            <w:r w:rsidRPr="00004F1F">
              <w:rPr>
                <w:rFonts w:ascii="Times New Roman" w:eastAsia="新細明體" w:hAnsi="Times New Roman" w:cs="Times New Roman" w:hint="eastAsia"/>
                <w:lang w:eastAsia="zh-HK"/>
              </w:rPr>
              <w:t>）</w:t>
            </w:r>
          </w:p>
          <w:p w14:paraId="48BB5F59" w14:textId="77777777" w:rsidR="00E51B3E"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5745BD0F" w14:textId="77777777" w:rsidR="00004F1F"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r w:rsidR="00004F1F" w14:paraId="2119A477" w14:textId="77777777" w:rsidTr="00004F1F">
        <w:tc>
          <w:tcPr>
            <w:tcW w:w="851" w:type="dxa"/>
          </w:tcPr>
          <w:p w14:paraId="36F84FFD" w14:textId="77777777" w:rsidR="00004F1F" w:rsidRDefault="00004F1F" w:rsidP="00004F1F">
            <w:pPr>
              <w:jc w:val="right"/>
              <w:rPr>
                <w:rFonts w:ascii="Times New Roman" w:eastAsia="新細明體" w:hAnsi="Times New Roman" w:cs="Times New Roman"/>
              </w:rPr>
            </w:pPr>
          </w:p>
        </w:tc>
        <w:tc>
          <w:tcPr>
            <w:tcW w:w="2835" w:type="dxa"/>
          </w:tcPr>
          <w:p w14:paraId="6F217639" w14:textId="77777777" w:rsidR="00004F1F" w:rsidRDefault="00004F1F" w:rsidP="00004F1F">
            <w:pPr>
              <w:rPr>
                <w:rFonts w:ascii="Times New Roman" w:eastAsia="新細明體" w:hAnsi="Times New Roman" w:cs="Times New Roman"/>
                <w:lang w:eastAsia="zh-HK"/>
              </w:rPr>
            </w:pPr>
          </w:p>
        </w:tc>
        <w:tc>
          <w:tcPr>
            <w:tcW w:w="4620" w:type="dxa"/>
          </w:tcPr>
          <w:p w14:paraId="71C15653" w14:textId="77777777" w:rsidR="00E51B3E" w:rsidRPr="00E51B3E" w:rsidRDefault="00E51B3E" w:rsidP="00E51B3E">
            <w:pPr>
              <w:spacing w:before="240"/>
              <w:ind w:leftChars="200" w:left="480"/>
              <w:rPr>
                <w:rFonts w:ascii="Times New Roman" w:eastAsia="新細明體" w:hAnsi="Times New Roman" w:cs="Times New Roman"/>
                <w:lang w:eastAsia="zh-HK"/>
              </w:rPr>
            </w:pPr>
          </w:p>
        </w:tc>
      </w:tr>
      <w:tr w:rsidR="00004F1F" w14:paraId="3691CE0F" w14:textId="77777777" w:rsidTr="00004F1F">
        <w:tc>
          <w:tcPr>
            <w:tcW w:w="851" w:type="dxa"/>
          </w:tcPr>
          <w:p w14:paraId="6FC73BE0" w14:textId="77777777" w:rsidR="00004F1F" w:rsidRDefault="00004F1F" w:rsidP="00004F1F">
            <w:pPr>
              <w:jc w:val="right"/>
              <w:rPr>
                <w:rFonts w:ascii="Times New Roman" w:eastAsia="新細明體" w:hAnsi="Times New Roman" w:cs="Times New Roman"/>
              </w:rPr>
            </w:pPr>
          </w:p>
        </w:tc>
        <w:tc>
          <w:tcPr>
            <w:tcW w:w="2835" w:type="dxa"/>
          </w:tcPr>
          <w:p w14:paraId="4950E7A0" w14:textId="77777777" w:rsidR="00004F1F" w:rsidRDefault="00004F1F" w:rsidP="00004F1F">
            <w:pPr>
              <w:rPr>
                <w:rFonts w:ascii="Times New Roman" w:eastAsia="新細明體" w:hAnsi="Times New Roman" w:cs="Times New Roman"/>
                <w:lang w:eastAsia="zh-HK"/>
              </w:rPr>
            </w:pPr>
          </w:p>
        </w:tc>
        <w:tc>
          <w:tcPr>
            <w:tcW w:w="4620" w:type="dxa"/>
          </w:tcPr>
          <w:p w14:paraId="3FD2CAA7" w14:textId="77777777" w:rsidR="00E51B3E" w:rsidRDefault="00E51B3E" w:rsidP="00E51B3E">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崇</w:t>
            </w:r>
            <w:r>
              <w:rPr>
                <w:rFonts w:ascii="Times New Roman" w:eastAsia="新細明體" w:hAnsi="Times New Roman" w:cs="Times New Roman" w:hint="eastAsia"/>
              </w:rPr>
              <w:t>拜</w:t>
            </w:r>
            <w:r>
              <w:rPr>
                <w:rFonts w:ascii="Times New Roman" w:eastAsia="新細明體" w:hAnsi="Times New Roman" w:cs="Times New Roman" w:hint="eastAsia"/>
                <w:lang w:eastAsia="zh-HK"/>
              </w:rPr>
              <w:t>時的注意事項</w:t>
            </w:r>
          </w:p>
          <w:p w14:paraId="14B5473B" w14:textId="77777777" w:rsidR="00E51B3E"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097A5EC1" w14:textId="77777777" w:rsidR="00004F1F" w:rsidRDefault="00E51B3E" w:rsidP="00E51B3E">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r w:rsidR="00E51B3E" w14:paraId="673570AB" w14:textId="77777777" w:rsidTr="00004F1F">
        <w:tc>
          <w:tcPr>
            <w:tcW w:w="851" w:type="dxa"/>
          </w:tcPr>
          <w:p w14:paraId="129AD4EB" w14:textId="77777777" w:rsidR="00E51B3E" w:rsidRDefault="00E51B3E" w:rsidP="00004F1F">
            <w:pPr>
              <w:jc w:val="right"/>
              <w:rPr>
                <w:rFonts w:ascii="Times New Roman" w:eastAsia="新細明體" w:hAnsi="Times New Roman" w:cs="Times New Roman"/>
              </w:rPr>
            </w:pPr>
          </w:p>
        </w:tc>
        <w:tc>
          <w:tcPr>
            <w:tcW w:w="2835" w:type="dxa"/>
          </w:tcPr>
          <w:p w14:paraId="58E6E913" w14:textId="77777777" w:rsidR="00E51B3E" w:rsidRDefault="00E51B3E" w:rsidP="00004F1F">
            <w:pPr>
              <w:rPr>
                <w:rFonts w:ascii="Times New Roman" w:eastAsia="新細明體" w:hAnsi="Times New Roman" w:cs="Times New Roman"/>
                <w:lang w:eastAsia="zh-HK"/>
              </w:rPr>
            </w:pPr>
          </w:p>
        </w:tc>
        <w:tc>
          <w:tcPr>
            <w:tcW w:w="4620" w:type="dxa"/>
          </w:tcPr>
          <w:p w14:paraId="2D887677" w14:textId="77777777" w:rsidR="00E51B3E" w:rsidRDefault="00E51B3E" w:rsidP="00004F1F">
            <w:pPr>
              <w:pStyle w:val="aa"/>
              <w:ind w:leftChars="0" w:left="0"/>
              <w:rPr>
                <w:rFonts w:ascii="Times New Roman" w:eastAsia="新細明體" w:hAnsi="Times New Roman" w:cs="Times New Roman"/>
                <w:lang w:eastAsia="zh-HK"/>
              </w:rPr>
            </w:pPr>
          </w:p>
        </w:tc>
      </w:tr>
      <w:tr w:rsidR="00E51B3E" w14:paraId="2D4DF48A" w14:textId="77777777" w:rsidTr="00004F1F">
        <w:tc>
          <w:tcPr>
            <w:tcW w:w="851" w:type="dxa"/>
          </w:tcPr>
          <w:p w14:paraId="08304E3B" w14:textId="77777777" w:rsidR="00E51B3E" w:rsidRDefault="00E51B3E" w:rsidP="00004F1F">
            <w:pPr>
              <w:jc w:val="right"/>
              <w:rPr>
                <w:rFonts w:ascii="Times New Roman" w:eastAsia="新細明體" w:hAnsi="Times New Roman" w:cs="Times New Roman"/>
              </w:rPr>
            </w:pPr>
          </w:p>
        </w:tc>
        <w:tc>
          <w:tcPr>
            <w:tcW w:w="2835" w:type="dxa"/>
          </w:tcPr>
          <w:p w14:paraId="4035D572" w14:textId="77777777" w:rsidR="00E51B3E" w:rsidRDefault="00E51B3E" w:rsidP="00004F1F">
            <w:pPr>
              <w:rPr>
                <w:rFonts w:ascii="Times New Roman" w:eastAsia="新細明體" w:hAnsi="Times New Roman" w:cs="Times New Roman"/>
                <w:lang w:eastAsia="zh-HK"/>
              </w:rPr>
            </w:pPr>
          </w:p>
        </w:tc>
        <w:tc>
          <w:tcPr>
            <w:tcW w:w="4620" w:type="dxa"/>
          </w:tcPr>
          <w:p w14:paraId="6C4A501A" w14:textId="77777777" w:rsidR="00E51B3E" w:rsidRDefault="00331BB6" w:rsidP="00E51B3E">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青少年</w:t>
            </w:r>
            <w:r w:rsidR="00E51B3E">
              <w:rPr>
                <w:rFonts w:ascii="Times New Roman" w:eastAsia="新細明體" w:hAnsi="Times New Roman" w:cs="Times New Roman" w:hint="eastAsia"/>
                <w:lang w:eastAsia="zh-HK"/>
              </w:rPr>
              <w:t>伊</w:t>
            </w:r>
            <w:r w:rsidR="00E51B3E">
              <w:rPr>
                <w:rFonts w:ascii="Times New Roman" w:eastAsia="新細明體" w:hAnsi="Times New Roman" w:cs="Times New Roman" w:hint="eastAsia"/>
              </w:rPr>
              <w:t>斯蘭</w:t>
            </w:r>
            <w:r w:rsidR="00E51B3E">
              <w:rPr>
                <w:rFonts w:ascii="Times New Roman" w:eastAsia="新細明體" w:hAnsi="Times New Roman" w:cs="Times New Roman" w:hint="eastAsia"/>
                <w:lang w:eastAsia="zh-HK"/>
              </w:rPr>
              <w:t>教徒</w:t>
            </w:r>
            <w:r>
              <w:rPr>
                <w:rFonts w:ascii="Times New Roman" w:eastAsia="新細明體" w:hAnsi="Times New Roman" w:cs="Times New Roman" w:hint="eastAsia"/>
                <w:lang w:eastAsia="zh-HK"/>
              </w:rPr>
              <w:t>的學習情況</w:t>
            </w:r>
          </w:p>
          <w:p w14:paraId="79EFDF8A" w14:textId="77777777" w:rsidR="00331BB6" w:rsidRDefault="00331BB6" w:rsidP="00331BB6">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025FB922" w14:textId="77777777" w:rsidR="00331BB6" w:rsidRPr="00331BB6" w:rsidRDefault="00331BB6" w:rsidP="00331BB6">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bl>
    <w:p w14:paraId="22AB2BE7" w14:textId="77777777" w:rsidR="00744818" w:rsidRDefault="0074481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1BBFF844" w14:textId="77777777" w:rsidR="00D8149E" w:rsidRDefault="00D8149E" w:rsidP="00D8149E">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課堂總結和反思</w:t>
      </w:r>
    </w:p>
    <w:p w14:paraId="2EA3F6C9" w14:textId="77777777" w:rsidR="00D8149E" w:rsidRDefault="00D8149E" w:rsidP="00D8149E">
      <w:pPr>
        <w:rPr>
          <w:rFonts w:ascii="Times New Roman" w:eastAsia="新細明體" w:hAnsi="Times New Roman" w:cs="Times New Roman"/>
          <w:lang w:eastAsia="zh-HK"/>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10"/>
        <w:gridCol w:w="5612"/>
      </w:tblGrid>
      <w:tr w:rsidR="00F627F3" w14:paraId="04CEDD7E" w14:textId="77777777" w:rsidTr="00E13230">
        <w:tc>
          <w:tcPr>
            <w:tcW w:w="426" w:type="dxa"/>
          </w:tcPr>
          <w:p w14:paraId="633F4BB1" w14:textId="77777777" w:rsidR="00F627F3" w:rsidRPr="002B77E6" w:rsidRDefault="00F627F3" w:rsidP="00F627F3">
            <w:pPr>
              <w:pStyle w:val="aa"/>
              <w:numPr>
                <w:ilvl w:val="0"/>
                <w:numId w:val="20"/>
              </w:numPr>
              <w:ind w:leftChars="0"/>
              <w:rPr>
                <w:rFonts w:ascii="Times New Roman" w:eastAsia="新細明體" w:hAnsi="Times New Roman" w:cs="Times New Roman"/>
                <w:lang w:eastAsia="zh-HK"/>
              </w:rPr>
            </w:pPr>
          </w:p>
        </w:tc>
        <w:tc>
          <w:tcPr>
            <w:tcW w:w="2410" w:type="dxa"/>
          </w:tcPr>
          <w:p w14:paraId="0E47BADE" w14:textId="77777777" w:rsidR="00F627F3" w:rsidRDefault="00D751BC" w:rsidP="0018078A">
            <w:pPr>
              <w:rPr>
                <w:rFonts w:ascii="Times New Roman" w:eastAsia="新細明體" w:hAnsi="Times New Roman" w:cs="Times New Roman"/>
                <w:lang w:eastAsia="zh-HK"/>
              </w:rPr>
            </w:pPr>
            <w:r w:rsidRPr="00D751BC">
              <w:rPr>
                <w:rFonts w:ascii="Times New Roman" w:eastAsia="新細明體" w:hAnsi="Times New Roman" w:cs="Times New Roman" w:hint="eastAsia"/>
                <w:lang w:eastAsia="zh-HK"/>
              </w:rPr>
              <w:t>觀看</w:t>
            </w:r>
            <w:r w:rsidR="00F627F3">
              <w:rPr>
                <w:rFonts w:ascii="Times New Roman" w:eastAsia="新細明體" w:hAnsi="Times New Roman" w:cs="Times New Roman" w:hint="eastAsia"/>
                <w:lang w:eastAsia="zh-HK"/>
              </w:rPr>
              <w:t>視像片段：</w:t>
            </w:r>
          </w:p>
        </w:tc>
        <w:tc>
          <w:tcPr>
            <w:tcW w:w="5612" w:type="dxa"/>
          </w:tcPr>
          <w:p w14:paraId="70D889E6" w14:textId="77777777" w:rsidR="00E13230" w:rsidRDefault="00CF76C9" w:rsidP="0018078A">
            <w:pPr>
              <w:rPr>
                <w:rFonts w:ascii="Times New Roman" w:eastAsia="新細明體" w:hAnsi="Times New Roman" w:cs="Times New Roman"/>
                <w:lang w:eastAsia="zh-HK"/>
              </w:rPr>
            </w:pPr>
            <w:proofErr w:type="gramStart"/>
            <w:r w:rsidRPr="00CF76C9">
              <w:rPr>
                <w:rFonts w:ascii="Times New Roman" w:eastAsia="新細明體" w:hAnsi="Times New Roman" w:cs="Times New Roman" w:hint="eastAsia"/>
                <w:lang w:eastAsia="zh-HK"/>
              </w:rPr>
              <w:t>《</w:t>
            </w:r>
            <w:proofErr w:type="gramEnd"/>
            <w:r w:rsidR="00F627F3" w:rsidRPr="00310C45">
              <w:rPr>
                <w:rFonts w:ascii="Times New Roman" w:eastAsia="新細明體" w:hAnsi="Times New Roman" w:cs="Times New Roman" w:hint="eastAsia"/>
                <w:lang w:eastAsia="zh-HK"/>
              </w:rPr>
              <w:t>香港故事</w:t>
            </w:r>
            <w:r w:rsidR="00F627F3" w:rsidRPr="00310C45">
              <w:rPr>
                <w:rFonts w:ascii="Times New Roman" w:eastAsia="新細明體" w:hAnsi="Times New Roman" w:cs="Times New Roman"/>
                <w:lang w:eastAsia="zh-HK"/>
              </w:rPr>
              <w:t xml:space="preserve"> </w:t>
            </w:r>
            <w:r w:rsidR="00F627F3" w:rsidRPr="00310C45">
              <w:rPr>
                <w:rFonts w:ascii="Times New Roman" w:eastAsia="新細明體" w:hAnsi="Times New Roman" w:cs="Times New Roman" w:hint="eastAsia"/>
                <w:lang w:eastAsia="zh-HK"/>
              </w:rPr>
              <w:t>我們的嚤囉廟（清真寺）</w:t>
            </w:r>
            <w:r w:rsidRPr="00CF76C9">
              <w:rPr>
                <w:rFonts w:ascii="Times New Roman" w:eastAsia="新細明體" w:hAnsi="Times New Roman" w:cs="Times New Roman" w:hint="eastAsia"/>
                <w:lang w:eastAsia="zh-HK"/>
              </w:rPr>
              <w:t>》（</w:t>
            </w:r>
            <w:proofErr w:type="spellStart"/>
            <w:r w:rsidR="00FD3DD5">
              <w:rPr>
                <w:rFonts w:ascii="Times New Roman" w:eastAsia="新細明體" w:hAnsi="Times New Roman" w:cs="Times New Roman" w:hint="eastAsia"/>
                <w:sz w:val="22"/>
              </w:rPr>
              <w:t>K</w:t>
            </w:r>
            <w:r w:rsidR="00FD3DD5">
              <w:rPr>
                <w:rFonts w:ascii="Times New Roman" w:eastAsia="新細明體" w:hAnsi="Times New Roman" w:cs="Times New Roman" w:hint="eastAsia"/>
                <w:sz w:val="22"/>
                <w:lang w:eastAsia="zh-HK"/>
              </w:rPr>
              <w:t>aspar</w:t>
            </w:r>
            <w:proofErr w:type="spellEnd"/>
            <w:r w:rsidR="00FD3DD5">
              <w:rPr>
                <w:rFonts w:ascii="Times New Roman" w:eastAsia="新細明體" w:hAnsi="Times New Roman" w:cs="Times New Roman" w:hint="eastAsia"/>
                <w:sz w:val="22"/>
                <w:lang w:eastAsia="zh-HK"/>
              </w:rPr>
              <w:t xml:space="preserve"> Lau</w:t>
            </w:r>
            <w:r w:rsidR="00FD3DD5">
              <w:rPr>
                <w:rFonts w:ascii="Times New Roman" w:eastAsia="新細明體" w:hAnsi="Times New Roman" w:cs="Times New Roman" w:hint="eastAsia"/>
                <w:sz w:val="22"/>
              </w:rPr>
              <w:t>，</w:t>
            </w:r>
            <w:r w:rsidR="00F627F3" w:rsidRPr="00310C45">
              <w:rPr>
                <w:rFonts w:ascii="Times New Roman" w:eastAsia="新細明體" w:hAnsi="Times New Roman" w:cs="Times New Roman" w:hint="eastAsia"/>
                <w:lang w:eastAsia="zh-HK"/>
              </w:rPr>
              <w:t>導演：黃浩然</w:t>
            </w:r>
            <w:r w:rsidRPr="00CF76C9">
              <w:rPr>
                <w:rFonts w:ascii="Times New Roman" w:eastAsia="新細明體" w:hAnsi="Times New Roman" w:cs="Times New Roman" w:hint="eastAsia"/>
                <w:lang w:eastAsia="zh-HK"/>
              </w:rPr>
              <w:t>，</w:t>
            </w:r>
            <w:r w:rsidR="00BC107C">
              <w:rPr>
                <w:rFonts w:ascii="Times New Roman" w:eastAsia="新細明體" w:hAnsi="Times New Roman" w:cs="Times New Roman" w:hint="eastAsia"/>
              </w:rPr>
              <w:t>2015</w:t>
            </w:r>
            <w:proofErr w:type="gramStart"/>
            <w:r w:rsidR="00BC107C" w:rsidRPr="00BC107C">
              <w:rPr>
                <w:rFonts w:ascii="Times New Roman" w:eastAsia="新細明體" w:hAnsi="Times New Roman" w:cs="Times New Roman" w:hint="eastAsia"/>
              </w:rPr>
              <w:t>）</w:t>
            </w:r>
            <w:proofErr w:type="gramEnd"/>
          </w:p>
          <w:p w14:paraId="3E2F1FAF" w14:textId="77777777" w:rsidR="00F627F3" w:rsidRDefault="00F627F3" w:rsidP="0018078A">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lang w:eastAsia="zh-HK"/>
              </w:rPr>
              <w:t>2</w:t>
            </w:r>
            <w:r>
              <w:rPr>
                <w:rFonts w:ascii="Times New Roman" w:eastAsia="新細明體" w:hAnsi="Times New Roman" w:cs="Times New Roman" w:hint="eastAsia"/>
              </w:rPr>
              <w:t>1</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57</w:t>
            </w:r>
            <w:proofErr w:type="gramStart"/>
            <w:r w:rsidRPr="0032074B">
              <w:rPr>
                <w:rFonts w:ascii="Times New Roman" w:eastAsia="新細明體" w:hAnsi="Times New Roman" w:cs="Times New Roman" w:hint="eastAsia"/>
                <w:lang w:eastAsia="zh-HK"/>
              </w:rPr>
              <w:t>）</w:t>
            </w:r>
            <w:proofErr w:type="gramEnd"/>
          </w:p>
          <w:p w14:paraId="30DF6267" w14:textId="77777777" w:rsidR="00F627F3" w:rsidRPr="0032074B" w:rsidRDefault="00F627F3" w:rsidP="0018078A">
            <w:pPr>
              <w:rPr>
                <w:rFonts w:ascii="Times New Roman" w:eastAsia="新細明體" w:hAnsi="Times New Roman" w:cs="Times New Roman"/>
                <w:lang w:eastAsia="zh-HK"/>
              </w:rPr>
            </w:pPr>
            <w:r w:rsidRPr="00310C45">
              <w:rPr>
                <w:rFonts w:ascii="Times New Roman" w:eastAsia="新細明體" w:hAnsi="Times New Roman" w:cs="Times New Roman"/>
                <w:lang w:eastAsia="zh-HK"/>
              </w:rPr>
              <w:t>https://www.youtube.com/watch?v=4aoHT7EgmOY</w:t>
            </w:r>
          </w:p>
        </w:tc>
      </w:tr>
      <w:tr w:rsidR="00F81742" w14:paraId="058A9E2C" w14:textId="77777777" w:rsidTr="00E13230">
        <w:tc>
          <w:tcPr>
            <w:tcW w:w="426" w:type="dxa"/>
          </w:tcPr>
          <w:p w14:paraId="0F13D69C" w14:textId="77777777" w:rsidR="00F81742" w:rsidRPr="00F81742" w:rsidRDefault="00F81742" w:rsidP="00F81742">
            <w:pPr>
              <w:rPr>
                <w:rFonts w:ascii="Times New Roman" w:eastAsia="新細明體" w:hAnsi="Times New Roman" w:cs="Times New Roman"/>
                <w:lang w:eastAsia="zh-HK"/>
              </w:rPr>
            </w:pPr>
          </w:p>
        </w:tc>
        <w:tc>
          <w:tcPr>
            <w:tcW w:w="2410" w:type="dxa"/>
          </w:tcPr>
          <w:p w14:paraId="071CDC1E" w14:textId="77777777" w:rsidR="00F81742" w:rsidRDefault="00F81742" w:rsidP="0018078A">
            <w:pPr>
              <w:rPr>
                <w:rFonts w:ascii="Times New Roman" w:eastAsia="新細明體" w:hAnsi="Times New Roman" w:cs="Times New Roman"/>
                <w:lang w:eastAsia="zh-HK"/>
              </w:rPr>
            </w:pPr>
          </w:p>
        </w:tc>
        <w:tc>
          <w:tcPr>
            <w:tcW w:w="5612" w:type="dxa"/>
          </w:tcPr>
          <w:p w14:paraId="79351C46" w14:textId="77777777" w:rsidR="00F81742" w:rsidRDefault="00F81742" w:rsidP="0018078A">
            <w:pPr>
              <w:rPr>
                <w:rFonts w:ascii="Times New Roman" w:eastAsia="新細明體" w:hAnsi="Times New Roman" w:cs="Times New Roman"/>
              </w:rPr>
            </w:pPr>
          </w:p>
        </w:tc>
      </w:tr>
      <w:tr w:rsidR="00F81742" w14:paraId="12E00086" w14:textId="77777777" w:rsidTr="00220634">
        <w:tc>
          <w:tcPr>
            <w:tcW w:w="426" w:type="dxa"/>
          </w:tcPr>
          <w:p w14:paraId="31E2B176" w14:textId="77777777" w:rsidR="00F81742" w:rsidRPr="00F81742" w:rsidRDefault="00F81742" w:rsidP="00F81742">
            <w:pPr>
              <w:rPr>
                <w:rFonts w:ascii="Times New Roman" w:eastAsia="新細明體" w:hAnsi="Times New Roman" w:cs="Times New Roman"/>
                <w:lang w:eastAsia="zh-HK"/>
              </w:rPr>
            </w:pPr>
          </w:p>
        </w:tc>
        <w:tc>
          <w:tcPr>
            <w:tcW w:w="8022" w:type="dxa"/>
            <w:gridSpan w:val="2"/>
          </w:tcPr>
          <w:p w14:paraId="60BECD8A" w14:textId="77777777" w:rsidR="00F81742" w:rsidRPr="00F81742" w:rsidRDefault="00F81742" w:rsidP="0018078A">
            <w:pPr>
              <w:rPr>
                <w:rFonts w:ascii="Times New Roman" w:eastAsia="新細明體" w:hAnsi="Times New Roman" w:cs="Times New Roman"/>
                <w:lang w:eastAsia="zh-HK"/>
              </w:rPr>
            </w:pPr>
            <w:proofErr w:type="gramStart"/>
            <w:r>
              <w:rPr>
                <w:rFonts w:ascii="Times New Roman" w:eastAsia="新細明體" w:hAnsi="Times New Roman" w:cs="Times New Roman" w:hint="eastAsia"/>
              </w:rPr>
              <w:t>【</w:t>
            </w:r>
            <w:proofErr w:type="gramEnd"/>
            <w:r>
              <w:rPr>
                <w:rFonts w:ascii="Times New Roman" w:eastAsia="新細明體" w:hAnsi="Times New Roman" w:cs="Times New Roman" w:hint="eastAsia"/>
                <w:lang w:eastAsia="zh-HK"/>
              </w:rPr>
              <w:t>教師可透過</w:t>
            </w:r>
            <w:r w:rsidR="00ED200C">
              <w:rPr>
                <w:rFonts w:ascii="Times New Roman" w:eastAsia="新細明體" w:hAnsi="Times New Roman" w:cs="Times New Roman" w:hint="eastAsia"/>
                <w:lang w:eastAsia="zh-HK"/>
              </w:rPr>
              <w:t>一些電子應用程式</w:t>
            </w:r>
            <w:proofErr w:type="gramStart"/>
            <w:r w:rsidR="00ED200C" w:rsidRPr="008E2332">
              <w:rPr>
                <w:rFonts w:ascii="Times New Roman" w:eastAsia="新細明體" w:hAnsi="Times New Roman" w:cs="Times New Roman" w:hint="eastAsia"/>
                <w:lang w:eastAsia="zh-HK"/>
              </w:rPr>
              <w:t>（</w:t>
            </w:r>
            <w:proofErr w:type="gramEnd"/>
            <w:r w:rsidR="00ED200C">
              <w:rPr>
                <w:rFonts w:ascii="Times New Roman" w:eastAsia="新細明體" w:hAnsi="Times New Roman" w:cs="Times New Roman" w:hint="eastAsia"/>
                <w:lang w:eastAsia="zh-HK"/>
              </w:rPr>
              <w:t>例如</w:t>
            </w:r>
            <w:proofErr w:type="spellStart"/>
            <w:r w:rsidR="00ED200C">
              <w:rPr>
                <w:rFonts w:ascii="Times New Roman" w:eastAsia="新細明體" w:hAnsi="Times New Roman" w:cs="Times New Roman" w:hint="eastAsia"/>
                <w:lang w:eastAsia="zh-HK"/>
              </w:rPr>
              <w:t>edupuzzle</w:t>
            </w:r>
            <w:proofErr w:type="spellEnd"/>
            <w:r w:rsidR="00ED200C">
              <w:rPr>
                <w:rFonts w:ascii="Times New Roman" w:eastAsia="新細明體" w:hAnsi="Times New Roman" w:cs="Times New Roman" w:hint="eastAsia"/>
              </w:rPr>
              <w:t>，</w:t>
            </w:r>
            <w:r w:rsidR="00ED200C">
              <w:rPr>
                <w:rFonts w:ascii="Times New Roman" w:eastAsia="新細明體" w:hAnsi="Times New Roman" w:cs="Times New Roman" w:hint="eastAsia"/>
                <w:lang w:eastAsia="zh-HK"/>
              </w:rPr>
              <w:t>網址：</w:t>
            </w:r>
            <w:r w:rsidR="00ED200C">
              <w:rPr>
                <w:rFonts w:ascii="Times New Roman" w:eastAsia="新細明體" w:hAnsi="Times New Roman" w:cs="Times New Roman" w:hint="eastAsia"/>
                <w:lang w:eastAsia="zh-HK"/>
              </w:rPr>
              <w:t xml:space="preserve"> </w:t>
            </w:r>
            <w:r w:rsidR="00ED200C" w:rsidRPr="00F81742">
              <w:rPr>
                <w:rFonts w:ascii="Times New Roman" w:eastAsia="新細明體" w:hAnsi="Times New Roman" w:cs="Times New Roman"/>
                <w:lang w:eastAsia="zh-HK"/>
              </w:rPr>
              <w:t>https://edpuzzle.com/</w:t>
            </w:r>
            <w:proofErr w:type="gramStart"/>
            <w:r w:rsidR="00ED200C" w:rsidRPr="0032074B">
              <w:rPr>
                <w:rFonts w:ascii="Times New Roman" w:eastAsia="新細明體" w:hAnsi="Times New Roman" w:cs="Times New Roman" w:hint="eastAsia"/>
                <w:lang w:eastAsia="zh-HK"/>
              </w:rPr>
              <w:t>）</w:t>
            </w:r>
            <w:proofErr w:type="gramEnd"/>
            <w:r w:rsidR="00ED200C">
              <w:rPr>
                <w:rFonts w:ascii="Times New Roman" w:eastAsia="新細明體" w:hAnsi="Times New Roman" w:cs="Times New Roman" w:hint="eastAsia"/>
              </w:rPr>
              <w:t>，</w:t>
            </w:r>
            <w:r w:rsidR="00ED200C">
              <w:rPr>
                <w:rFonts w:ascii="Times New Roman" w:eastAsia="新細明體" w:hAnsi="Times New Roman" w:cs="Times New Roman" w:hint="eastAsia"/>
                <w:lang w:eastAsia="zh-HK"/>
              </w:rPr>
              <w:t>讓學生在課</w:t>
            </w:r>
            <w:r w:rsidR="007171A0">
              <w:rPr>
                <w:rFonts w:ascii="Times New Roman" w:eastAsia="新細明體" w:hAnsi="Times New Roman" w:cs="Times New Roman" w:hint="eastAsia"/>
                <w:lang w:eastAsia="zh-HK"/>
              </w:rPr>
              <w:t>前</w:t>
            </w:r>
            <w:r w:rsidR="00ED200C">
              <w:rPr>
                <w:rFonts w:ascii="Times New Roman" w:eastAsia="新細明體" w:hAnsi="Times New Roman" w:cs="Times New Roman" w:hint="eastAsia"/>
                <w:lang w:eastAsia="zh-HK"/>
              </w:rPr>
              <w:t>先觀看視像片段</w:t>
            </w:r>
            <w:r w:rsidR="00ED200C">
              <w:rPr>
                <w:rFonts w:ascii="Times New Roman" w:eastAsia="新細明體" w:hAnsi="Times New Roman" w:cs="Times New Roman" w:hint="eastAsia"/>
              </w:rPr>
              <w:t>，</w:t>
            </w:r>
            <w:r w:rsidR="00ED200C">
              <w:rPr>
                <w:rFonts w:ascii="Times New Roman" w:eastAsia="新細明體" w:hAnsi="Times New Roman" w:cs="Times New Roman" w:hint="eastAsia"/>
                <w:lang w:eastAsia="zh-HK"/>
              </w:rPr>
              <w:t>並回答由教師設定的相關問題</w:t>
            </w:r>
            <w:r w:rsidR="00ED200C">
              <w:rPr>
                <w:rFonts w:ascii="Times New Roman" w:eastAsia="新細明體" w:hAnsi="Times New Roman" w:cs="Times New Roman" w:hint="eastAsia"/>
              </w:rPr>
              <w:t>。</w:t>
            </w:r>
            <w:r>
              <w:rPr>
                <w:rFonts w:ascii="Times New Roman" w:eastAsia="新細明體" w:hAnsi="Times New Roman" w:cs="Times New Roman" w:hint="eastAsia"/>
              </w:rPr>
              <w:t>】</w:t>
            </w:r>
          </w:p>
        </w:tc>
      </w:tr>
    </w:tbl>
    <w:p w14:paraId="3680E2E8" w14:textId="77777777" w:rsidR="00F627F3" w:rsidRDefault="00F627F3" w:rsidP="00F627F3">
      <w:pPr>
        <w:rPr>
          <w:rFonts w:ascii="Times New Roman" w:eastAsia="新細明體" w:hAnsi="Times New Roman" w:cs="Times New Roman"/>
        </w:rPr>
      </w:pPr>
    </w:p>
    <w:p w14:paraId="098DAA0A" w14:textId="77777777" w:rsidR="0018078A" w:rsidRDefault="00986293" w:rsidP="0092090B">
      <w:pPr>
        <w:pStyle w:val="aa"/>
        <w:numPr>
          <w:ilvl w:val="0"/>
          <w:numId w:val="21"/>
        </w:numPr>
        <w:ind w:leftChars="0"/>
        <w:jc w:val="both"/>
        <w:rPr>
          <w:rFonts w:ascii="Times New Roman" w:eastAsia="新細明體" w:hAnsi="Times New Roman" w:cs="Times New Roman"/>
        </w:rPr>
      </w:pPr>
      <w:r>
        <w:rPr>
          <w:rFonts w:ascii="Times New Roman" w:eastAsia="新細明體" w:hAnsi="Times New Roman" w:cs="Times New Roman" w:hint="eastAsia"/>
          <w:lang w:eastAsia="zh-HK"/>
        </w:rPr>
        <w:t>參照考察時所獲得的資料</w:t>
      </w:r>
      <w:r>
        <w:rPr>
          <w:rFonts w:ascii="Times New Roman" w:eastAsia="新細明體" w:hAnsi="Times New Roman" w:cs="Times New Roman" w:hint="eastAsia"/>
        </w:rPr>
        <w:t>，</w:t>
      </w:r>
      <w:r w:rsidR="0092090B" w:rsidRPr="0092090B">
        <w:rPr>
          <w:rFonts w:ascii="Times New Roman" w:eastAsia="新細明體" w:hAnsi="Times New Roman" w:cs="Times New Roman" w:hint="eastAsia"/>
        </w:rPr>
        <w:t>視像片段</w:t>
      </w:r>
      <w:r w:rsidR="00F16478">
        <w:rPr>
          <w:rFonts w:ascii="Times New Roman" w:eastAsia="新細明體" w:hAnsi="Times New Roman" w:cs="Times New Roman" w:hint="eastAsia"/>
          <w:lang w:eastAsia="zh-HK"/>
        </w:rPr>
        <w:t>中</w:t>
      </w:r>
      <w:r w:rsidR="0092090B">
        <w:rPr>
          <w:rFonts w:ascii="Times New Roman" w:eastAsia="新細明體" w:hAnsi="Times New Roman" w:cs="Times New Roman" w:hint="eastAsia"/>
          <w:lang w:eastAsia="zh-HK"/>
        </w:rPr>
        <w:t>有甚麼</w:t>
      </w:r>
      <w:r>
        <w:rPr>
          <w:rFonts w:ascii="Times New Roman" w:eastAsia="新細明體" w:hAnsi="Times New Roman" w:cs="Times New Roman" w:hint="eastAsia"/>
          <w:lang w:eastAsia="zh-HK"/>
        </w:rPr>
        <w:t>情節反映了主角們</w:t>
      </w:r>
      <w:r w:rsidR="00357D7D">
        <w:rPr>
          <w:rFonts w:ascii="Times New Roman" w:eastAsia="新細明體" w:hAnsi="Times New Roman" w:cs="Times New Roman" w:hint="eastAsia"/>
          <w:lang w:eastAsia="zh-HK"/>
        </w:rPr>
        <w:t>所</w:t>
      </w:r>
      <w:r>
        <w:rPr>
          <w:rFonts w:ascii="Times New Roman" w:eastAsia="新細明體" w:hAnsi="Times New Roman" w:cs="Times New Roman" w:hint="eastAsia"/>
          <w:lang w:eastAsia="zh-HK"/>
        </w:rPr>
        <w:t>體現</w:t>
      </w:r>
      <w:r w:rsidR="00357D7D">
        <w:rPr>
          <w:rFonts w:ascii="Times New Roman" w:eastAsia="新細明體" w:hAnsi="Times New Roman" w:cs="Times New Roman" w:hint="eastAsia"/>
          <w:lang w:eastAsia="zh-HK"/>
        </w:rPr>
        <w:t>的</w:t>
      </w:r>
      <w:r>
        <w:rPr>
          <w:rFonts w:ascii="Times New Roman" w:eastAsia="新細明體" w:hAnsi="Times New Roman" w:cs="Times New Roman" w:hint="eastAsia"/>
          <w:lang w:eastAsia="zh-HK"/>
        </w:rPr>
        <w:t>伊斯蘭教信仰？</w:t>
      </w:r>
    </w:p>
    <w:p w14:paraId="1AC0E740" w14:textId="77777777" w:rsidR="0018078A" w:rsidRPr="0018078A" w:rsidRDefault="0018078A" w:rsidP="0018078A">
      <w:pPr>
        <w:jc w:val="both"/>
        <w:rPr>
          <w:rFonts w:ascii="Times New Roman" w:eastAsia="新細明體" w:hAnsi="Times New Roman" w:cs="Times New Roman"/>
        </w:rPr>
      </w:pPr>
    </w:p>
    <w:p w14:paraId="75743CC4" w14:textId="77777777" w:rsidR="00F362FF" w:rsidRDefault="00F362FF" w:rsidP="00F362FF">
      <w:pPr>
        <w:pStyle w:val="aa"/>
        <w:numPr>
          <w:ilvl w:val="0"/>
          <w:numId w:val="21"/>
        </w:numPr>
        <w:ind w:leftChars="0"/>
        <w:jc w:val="both"/>
        <w:rPr>
          <w:rFonts w:ascii="Times New Roman" w:eastAsia="新細明體" w:hAnsi="Times New Roman" w:cs="Times New Roman"/>
        </w:rPr>
      </w:pPr>
      <w:r>
        <w:rPr>
          <w:rFonts w:ascii="Times New Roman" w:eastAsia="新細明體" w:hAnsi="Times New Roman" w:cs="Times New Roman" w:hint="eastAsia"/>
          <w:lang w:eastAsia="zh-HK"/>
        </w:rPr>
        <w:t>視</w:t>
      </w:r>
      <w:r w:rsidRPr="00F362FF">
        <w:rPr>
          <w:rFonts w:ascii="Times New Roman" w:eastAsia="新細明體" w:hAnsi="Times New Roman" w:cs="Times New Roman" w:hint="eastAsia"/>
          <w:lang w:eastAsia="zh-HK"/>
        </w:rPr>
        <w:t>像片段</w:t>
      </w:r>
      <w:r>
        <w:rPr>
          <w:rFonts w:ascii="Times New Roman" w:eastAsia="新細明體" w:hAnsi="Times New Roman" w:cs="Times New Roman" w:hint="eastAsia"/>
          <w:lang w:eastAsia="zh-HK"/>
        </w:rPr>
        <w:t>中的</w:t>
      </w:r>
      <w:r w:rsidR="00511A97">
        <w:rPr>
          <w:rFonts w:ascii="Times New Roman" w:eastAsia="新細明體" w:hAnsi="Times New Roman" w:cs="Times New Roman" w:hint="eastAsia"/>
          <w:lang w:eastAsia="zh-HK"/>
        </w:rPr>
        <w:t>主角們作為香港的</w:t>
      </w:r>
      <w:proofErr w:type="gramStart"/>
      <w:r w:rsidR="00511A97">
        <w:rPr>
          <w:rFonts w:ascii="Times New Roman" w:eastAsia="新細明體" w:hAnsi="Times New Roman" w:cs="Times New Roman" w:hint="eastAsia"/>
          <w:lang w:eastAsia="zh-HK"/>
        </w:rPr>
        <w:t>一</w:t>
      </w:r>
      <w:proofErr w:type="gramEnd"/>
      <w:r w:rsidR="00511A97">
        <w:rPr>
          <w:rFonts w:ascii="Times New Roman" w:eastAsia="新細明體" w:hAnsi="Times New Roman" w:cs="Times New Roman" w:hint="eastAsia"/>
          <w:lang w:eastAsia="zh-HK"/>
        </w:rPr>
        <w:t>份子</w:t>
      </w:r>
      <w:r w:rsidR="00511A97">
        <w:rPr>
          <w:rFonts w:ascii="Times New Roman" w:eastAsia="新細明體" w:hAnsi="Times New Roman" w:cs="Times New Roman" w:hint="eastAsia"/>
        </w:rPr>
        <w:t>，</w:t>
      </w:r>
      <w:r w:rsidR="00511A97">
        <w:rPr>
          <w:rFonts w:ascii="Times New Roman" w:eastAsia="新細明體" w:hAnsi="Times New Roman" w:cs="Times New Roman" w:hint="eastAsia"/>
          <w:lang w:eastAsia="zh-HK"/>
        </w:rPr>
        <w:t>在日常生活中所展現的文化習俗等</w:t>
      </w:r>
      <w:r w:rsidR="00511A97">
        <w:rPr>
          <w:rFonts w:ascii="Times New Roman" w:eastAsia="新細明體" w:hAnsi="Times New Roman" w:cs="Times New Roman" w:hint="eastAsia"/>
        </w:rPr>
        <w:t>，</w:t>
      </w:r>
      <w:r w:rsidR="00511A97">
        <w:rPr>
          <w:rFonts w:ascii="Times New Roman" w:eastAsia="新細明體" w:hAnsi="Times New Roman" w:cs="Times New Roman" w:hint="eastAsia"/>
          <w:lang w:eastAsia="zh-HK"/>
        </w:rPr>
        <w:t>與其他族群有甚麼異同？</w:t>
      </w:r>
    </w:p>
    <w:p w14:paraId="074C2617" w14:textId="77777777" w:rsidR="00F362FF" w:rsidRPr="00986293" w:rsidRDefault="00F362FF" w:rsidP="00F362FF">
      <w:pPr>
        <w:jc w:val="both"/>
        <w:rPr>
          <w:rFonts w:ascii="Times New Roman" w:eastAsia="新細明體" w:hAnsi="Times New Roman" w:cs="Times New Roman"/>
        </w:rPr>
      </w:pPr>
    </w:p>
    <w:p w14:paraId="0F5DEFA3" w14:textId="77777777" w:rsidR="00F627F3" w:rsidRPr="007D2F26" w:rsidRDefault="000F271D" w:rsidP="000F271D">
      <w:pPr>
        <w:pStyle w:val="aa"/>
        <w:numPr>
          <w:ilvl w:val="0"/>
          <w:numId w:val="21"/>
        </w:numPr>
        <w:ind w:leftChars="0"/>
        <w:jc w:val="both"/>
        <w:rPr>
          <w:rFonts w:ascii="Times New Roman" w:eastAsia="新細明體" w:hAnsi="Times New Roman" w:cs="Times New Roman"/>
        </w:rPr>
      </w:pPr>
      <w:r w:rsidRPr="007D2F26">
        <w:rPr>
          <w:rFonts w:ascii="Times New Roman" w:eastAsia="新細明體" w:hAnsi="Times New Roman" w:cs="Times New Roman" w:hint="eastAsia"/>
          <w:lang w:eastAsia="zh-HK"/>
        </w:rPr>
        <w:t>視像</w:t>
      </w:r>
      <w:r w:rsidR="00FD3DD5" w:rsidRPr="007D2F26">
        <w:rPr>
          <w:rFonts w:ascii="Times New Roman" w:eastAsia="新細明體" w:hAnsi="Times New Roman" w:cs="Times New Roman" w:hint="eastAsia"/>
          <w:lang w:eastAsia="zh-HK"/>
        </w:rPr>
        <w:t>片段</w:t>
      </w:r>
      <w:r w:rsidRPr="007D2F26">
        <w:rPr>
          <w:rFonts w:ascii="Times New Roman" w:eastAsia="新細明體" w:hAnsi="Times New Roman" w:cs="Times New Roman" w:hint="eastAsia"/>
          <w:lang w:eastAsia="zh-HK"/>
        </w:rPr>
        <w:t>展示出</w:t>
      </w:r>
      <w:r w:rsidRPr="007D2F26">
        <w:rPr>
          <w:rFonts w:ascii="Times New Roman" w:eastAsia="新細明體" w:hAnsi="Times New Roman" w:cs="Times New Roman"/>
        </w:rPr>
        <w:t>2009</w:t>
      </w:r>
      <w:r w:rsidRPr="007D2F26">
        <w:rPr>
          <w:rFonts w:ascii="Times New Roman" w:eastAsia="新細明體" w:hAnsi="Times New Roman" w:cs="Times New Roman" w:hint="eastAsia"/>
          <w:lang w:eastAsia="zh-HK"/>
        </w:rPr>
        <w:t>年在香港舉行的東亞運動會男子曲棍球賽的片段</w:t>
      </w:r>
      <w:r w:rsidRPr="007D2F26">
        <w:rPr>
          <w:rFonts w:ascii="Times New Roman" w:eastAsia="新細明體" w:hAnsi="Times New Roman" w:cs="Times New Roman" w:hint="eastAsia"/>
        </w:rPr>
        <w:t>，</w:t>
      </w:r>
      <w:r w:rsidRPr="007D2F26">
        <w:rPr>
          <w:rFonts w:ascii="Times New Roman" w:eastAsia="新細明體" w:hAnsi="Times New Roman" w:cs="Times New Roman" w:hint="eastAsia"/>
          <w:lang w:eastAsia="zh-HK"/>
        </w:rPr>
        <w:t>由中國國家隊</w:t>
      </w:r>
      <w:r w:rsidR="00FD3DD5" w:rsidRPr="007D2F26">
        <w:rPr>
          <w:rFonts w:ascii="Times New Roman" w:eastAsia="新細明體" w:hAnsi="Times New Roman" w:cs="Times New Roman" w:hint="eastAsia"/>
          <w:lang w:eastAsia="zh-HK"/>
        </w:rPr>
        <w:t>與</w:t>
      </w:r>
      <w:r w:rsidRPr="007D2F26">
        <w:rPr>
          <w:rFonts w:ascii="Times New Roman" w:eastAsia="新細明體" w:hAnsi="Times New Roman" w:cs="Times New Roman" w:hint="eastAsia"/>
          <w:lang w:eastAsia="zh-HK"/>
        </w:rPr>
        <w:t>中國香港隊</w:t>
      </w:r>
      <w:r w:rsidR="00FD3DD5" w:rsidRPr="007D2F26">
        <w:rPr>
          <w:rFonts w:ascii="Times New Roman" w:eastAsia="新細明體" w:hAnsi="Times New Roman" w:cs="Times New Roman" w:hint="eastAsia"/>
          <w:lang w:eastAsia="zh-HK"/>
        </w:rPr>
        <w:t>之間展開</w:t>
      </w:r>
      <w:r w:rsidRPr="007D2F26">
        <w:rPr>
          <w:rFonts w:ascii="Times New Roman" w:eastAsia="新細明體" w:hAnsi="Times New Roman" w:cs="Times New Roman" w:hint="eastAsia"/>
          <w:lang w:eastAsia="zh-HK"/>
        </w:rPr>
        <w:t>季軍戰</w:t>
      </w:r>
      <w:r w:rsidRPr="007D2F26">
        <w:rPr>
          <w:rFonts w:ascii="Times New Roman" w:eastAsia="新細明體" w:hAnsi="Times New Roman" w:cs="Times New Roman" w:hint="eastAsia"/>
        </w:rPr>
        <w:t>。</w:t>
      </w:r>
      <w:r w:rsidRPr="007D2F26">
        <w:rPr>
          <w:rFonts w:ascii="Times New Roman" w:eastAsia="新細明體" w:hAnsi="Times New Roman" w:cs="Times New Roman" w:hint="eastAsia"/>
          <w:lang w:eastAsia="zh-HK"/>
        </w:rPr>
        <w:t>為甚麼在這些國際運動會中同時出現中國國家隊和中國香港隊？《基本法》在這方面有甚麼規定？</w:t>
      </w:r>
    </w:p>
    <w:p w14:paraId="21BF0B4C" w14:textId="77777777" w:rsidR="00D8149E" w:rsidRDefault="00D8149E">
      <w:pPr>
        <w:widowControl/>
        <w:rPr>
          <w:rFonts w:ascii="Times New Roman" w:eastAsia="新細明體" w:hAnsi="Times New Roman" w:cs="Times New Roman"/>
          <w:lang w:eastAsia="zh-HK"/>
        </w:rPr>
      </w:pPr>
    </w:p>
    <w:p w14:paraId="3921163C" w14:textId="77777777" w:rsidR="007D1379" w:rsidRDefault="007D1379">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455EDB68" w14:textId="77777777" w:rsidR="00D91B04" w:rsidRPr="00C81EF8" w:rsidRDefault="0026169B" w:rsidP="0026169B">
      <w:pPr>
        <w:rPr>
          <w:rFonts w:ascii="Times New Roman" w:eastAsia="新細明體" w:hAnsi="Times New Roman" w:cs="Times New Roman"/>
          <w:b/>
          <w:u w:val="single"/>
          <w:lang w:eastAsia="zh-HK"/>
        </w:rPr>
      </w:pPr>
      <w:r w:rsidRPr="00C81EF8">
        <w:rPr>
          <w:rFonts w:ascii="Times New Roman" w:eastAsia="新細明體" w:hAnsi="Times New Roman" w:cs="Times New Roman" w:hint="eastAsia"/>
          <w:b/>
          <w:lang w:eastAsia="zh-HK"/>
        </w:rPr>
        <w:lastRenderedPageBreak/>
        <w:t>社區考察（二）：</w:t>
      </w:r>
      <w:r w:rsidR="00057180" w:rsidRPr="00C81EF8">
        <w:rPr>
          <w:rFonts w:ascii="Times New Roman" w:eastAsia="新細明體" w:hAnsi="Times New Roman" w:cs="Times New Roman" w:hint="eastAsia"/>
          <w:b/>
          <w:u w:val="single"/>
          <w:lang w:eastAsia="zh-HK"/>
        </w:rPr>
        <w:t>香港</w:t>
      </w:r>
      <w:r w:rsidR="00B66367" w:rsidRPr="00C81EF8">
        <w:rPr>
          <w:rFonts w:ascii="Times New Roman" w:eastAsia="新細明體" w:hAnsi="Times New Roman" w:cs="Times New Roman" w:hint="eastAsia"/>
          <w:b/>
          <w:u w:val="single"/>
          <w:lang w:eastAsia="zh-HK"/>
        </w:rPr>
        <w:t>錫克</w:t>
      </w:r>
      <w:r w:rsidR="00057180" w:rsidRPr="00C81EF8">
        <w:rPr>
          <w:rFonts w:ascii="Times New Roman" w:eastAsia="新細明體" w:hAnsi="Times New Roman" w:cs="Times New Roman" w:hint="eastAsia"/>
          <w:b/>
          <w:u w:val="single"/>
          <w:lang w:eastAsia="zh-HK"/>
        </w:rPr>
        <w:t>教</w:t>
      </w:r>
      <w:r w:rsidR="00B66367" w:rsidRPr="00C81EF8">
        <w:rPr>
          <w:rFonts w:ascii="Times New Roman" w:eastAsia="新細明體" w:hAnsi="Times New Roman" w:cs="Times New Roman" w:hint="eastAsia"/>
          <w:b/>
          <w:u w:val="single"/>
          <w:lang w:eastAsia="zh-HK"/>
        </w:rPr>
        <w:t>廟</w:t>
      </w:r>
      <w:r w:rsidR="00744818" w:rsidRPr="00C81EF8">
        <w:rPr>
          <w:rFonts w:ascii="Times New Roman" w:eastAsia="新細明體" w:hAnsi="Times New Roman" w:cs="Times New Roman" w:hint="eastAsia"/>
          <w:b/>
          <w:u w:val="single"/>
          <w:lang w:eastAsia="zh-HK"/>
        </w:rPr>
        <w:t>（灣仔）</w:t>
      </w:r>
    </w:p>
    <w:p w14:paraId="6313F5ED" w14:textId="77777777" w:rsidR="00D91B04" w:rsidRDefault="00D91B04" w:rsidP="00D91B04">
      <w:pPr>
        <w:rPr>
          <w:rFonts w:ascii="Times New Roman" w:eastAsia="新細明體" w:hAnsi="Times New Roman" w:cs="Times New Roman"/>
          <w:lang w:eastAsia="zh-HK"/>
        </w:rPr>
      </w:pPr>
    </w:p>
    <w:p w14:paraId="0FCE7A70" w14:textId="77777777" w:rsidR="00F215F1" w:rsidRDefault="00B72085" w:rsidP="00F215F1">
      <w:pPr>
        <w:rPr>
          <w:rFonts w:ascii="Times New Roman" w:eastAsia="新細明體" w:hAnsi="Times New Roman" w:cs="Times New Roman"/>
        </w:rPr>
      </w:pPr>
      <w:proofErr w:type="gramStart"/>
      <w:r>
        <w:rPr>
          <w:rFonts w:ascii="Times New Roman" w:eastAsia="新細明體" w:hAnsi="Times New Roman" w:cs="Times New Roman" w:hint="eastAsia"/>
        </w:rPr>
        <w:t>【</w:t>
      </w:r>
      <w:proofErr w:type="gramEnd"/>
      <w:r w:rsidR="00F215F1">
        <w:rPr>
          <w:rFonts w:ascii="Times New Roman" w:eastAsia="新細明體" w:hAnsi="Times New Roman" w:cs="Times New Roman" w:hint="eastAsia"/>
          <w:lang w:eastAsia="zh-HK"/>
        </w:rPr>
        <w:t>注意事項：</w:t>
      </w:r>
    </w:p>
    <w:p w14:paraId="7F3BDF65" w14:textId="77777777" w:rsidR="00F215F1" w:rsidRPr="00B66367" w:rsidRDefault="00F215F1" w:rsidP="00402D02">
      <w:pPr>
        <w:pStyle w:val="aa"/>
        <w:numPr>
          <w:ilvl w:val="0"/>
          <w:numId w:val="16"/>
        </w:numPr>
        <w:ind w:leftChars="0" w:left="482"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可</w:t>
      </w:r>
      <w:r w:rsidRPr="00B66367">
        <w:rPr>
          <w:rFonts w:ascii="Times New Roman" w:eastAsia="新細明體" w:hAnsi="Times New Roman" w:cs="Times New Roman" w:hint="eastAsia"/>
          <w:lang w:eastAsia="zh-HK"/>
        </w:rPr>
        <w:t>與</w:t>
      </w:r>
      <w:proofErr w:type="gramStart"/>
      <w:r w:rsidRPr="00B66367">
        <w:rPr>
          <w:rFonts w:ascii="Times New Roman" w:eastAsia="新細明體" w:hAnsi="Times New Roman" w:cs="Times New Roman" w:hint="eastAsia"/>
          <w:lang w:eastAsia="zh-HK"/>
        </w:rPr>
        <w:t>相關</w:t>
      </w:r>
      <w:r>
        <w:rPr>
          <w:rFonts w:ascii="Times New Roman" w:eastAsia="新細明體" w:hAnsi="Times New Roman" w:cs="Times New Roman" w:hint="eastAsia"/>
          <w:lang w:eastAsia="zh-HK"/>
        </w:rPr>
        <w:t>社企</w:t>
      </w:r>
      <w:proofErr w:type="gramEnd"/>
      <w:r>
        <w:rPr>
          <w:rStyle w:val="af3"/>
          <w:rFonts w:ascii="Times New Roman" w:eastAsia="新細明體" w:hAnsi="Times New Roman" w:cs="Times New Roman"/>
          <w:lang w:eastAsia="zh-HK"/>
        </w:rPr>
        <w:footnoteReference w:id="3"/>
      </w:r>
      <w:r w:rsidRPr="00B66367">
        <w:rPr>
          <w:rFonts w:ascii="Times New Roman" w:eastAsia="新細明體" w:hAnsi="Times New Roman" w:cs="Times New Roman" w:hint="eastAsia"/>
          <w:lang w:eastAsia="zh-HK"/>
        </w:rPr>
        <w:t>聯絡</w:t>
      </w:r>
      <w:r>
        <w:rPr>
          <w:rFonts w:ascii="Times New Roman" w:eastAsia="新細明體" w:hAnsi="Times New Roman" w:cs="Times New Roman" w:hint="eastAsia"/>
        </w:rPr>
        <w:t>，</w:t>
      </w:r>
      <w:r w:rsidRPr="00B66367">
        <w:rPr>
          <w:rFonts w:ascii="Times New Roman" w:eastAsia="新細明體" w:hAnsi="Times New Roman" w:cs="Times New Roman" w:hint="eastAsia"/>
          <w:lang w:eastAsia="zh-HK"/>
        </w:rPr>
        <w:t>安排</w:t>
      </w:r>
      <w:r>
        <w:rPr>
          <w:rFonts w:ascii="Times New Roman" w:eastAsia="新細明體" w:hAnsi="Times New Roman" w:cs="Times New Roman" w:hint="eastAsia"/>
          <w:lang w:eastAsia="zh-HK"/>
        </w:rPr>
        <w:t>少數族</w:t>
      </w:r>
      <w:proofErr w:type="gramStart"/>
      <w:r>
        <w:rPr>
          <w:rFonts w:ascii="Times New Roman" w:eastAsia="新細明體" w:hAnsi="Times New Roman" w:cs="Times New Roman" w:hint="eastAsia"/>
        </w:rPr>
        <w:t>裔</w:t>
      </w:r>
      <w:r>
        <w:rPr>
          <w:rFonts w:ascii="Times New Roman" w:eastAsia="新細明體" w:hAnsi="Times New Roman" w:cs="Times New Roman" w:hint="eastAsia"/>
          <w:lang w:eastAsia="zh-HK"/>
        </w:rPr>
        <w:t>導賞員</w:t>
      </w:r>
      <w:proofErr w:type="gramEnd"/>
      <w:r>
        <w:rPr>
          <w:rFonts w:ascii="Times New Roman" w:eastAsia="新細明體" w:hAnsi="Times New Roman" w:cs="Times New Roman" w:hint="eastAsia"/>
          <w:lang w:eastAsia="zh-HK"/>
        </w:rPr>
        <w:t>帶領</w:t>
      </w:r>
      <w:r w:rsidRPr="00B66367">
        <w:rPr>
          <w:rFonts w:ascii="Times New Roman" w:eastAsia="新細明體" w:hAnsi="Times New Roman" w:cs="Times New Roman" w:hint="eastAsia"/>
          <w:lang w:eastAsia="zh-HK"/>
        </w:rPr>
        <w:t>參觀</w:t>
      </w:r>
      <w:r>
        <w:rPr>
          <w:rFonts w:ascii="Times New Roman" w:eastAsia="新細明體" w:hAnsi="Times New Roman" w:cs="Times New Roman" w:hint="eastAsia"/>
          <w:lang w:eastAsia="zh-HK"/>
        </w:rPr>
        <w:t>和講解</w:t>
      </w:r>
      <w:r w:rsidR="003C3A88">
        <w:rPr>
          <w:rFonts w:ascii="Times New Roman" w:eastAsia="新細明體" w:hAnsi="Times New Roman" w:cs="Times New Roman" w:hint="eastAsia"/>
        </w:rPr>
        <w:t>。</w:t>
      </w:r>
      <w:r w:rsidR="00B72085">
        <w:rPr>
          <w:rFonts w:ascii="Times New Roman" w:eastAsia="新細明體" w:hAnsi="Times New Roman" w:cs="Times New Roman" w:hint="eastAsia"/>
        </w:rPr>
        <w:t>】</w:t>
      </w:r>
    </w:p>
    <w:p w14:paraId="36F61530" w14:textId="77777777" w:rsidR="00F215F1" w:rsidRDefault="00F215F1" w:rsidP="00F215F1">
      <w:pPr>
        <w:rPr>
          <w:rFonts w:ascii="Times New Roman" w:eastAsia="新細明體" w:hAnsi="Times New Roman" w:cs="Times New Roman"/>
        </w:rPr>
      </w:pPr>
    </w:p>
    <w:p w14:paraId="199790B5" w14:textId="77777777" w:rsidR="00744818" w:rsidRPr="00C81EF8" w:rsidRDefault="00744818" w:rsidP="00ED63BC">
      <w:pPr>
        <w:pStyle w:val="aa"/>
        <w:numPr>
          <w:ilvl w:val="0"/>
          <w:numId w:val="18"/>
        </w:numPr>
        <w:ind w:leftChars="0"/>
        <w:rPr>
          <w:rFonts w:ascii="Times New Roman" w:eastAsia="新細明體" w:hAnsi="Times New Roman" w:cs="Times New Roman"/>
          <w:b/>
        </w:rPr>
      </w:pPr>
      <w:r w:rsidRPr="00C81EF8">
        <w:rPr>
          <w:rFonts w:ascii="Times New Roman" w:eastAsia="新細明體" w:hAnsi="Times New Roman" w:cs="Times New Roman" w:hint="eastAsia"/>
          <w:b/>
          <w:lang w:eastAsia="zh-HK"/>
        </w:rPr>
        <w:t>社區考察前活動</w:t>
      </w:r>
    </w:p>
    <w:p w14:paraId="6697210E" w14:textId="77777777" w:rsidR="00744818" w:rsidRDefault="00744818" w:rsidP="00744818">
      <w:pPr>
        <w:rPr>
          <w:rFonts w:ascii="Times New Roman" w:eastAsia="新細明體" w:hAnsi="Times New Roman" w:cs="Times New Roman"/>
        </w:rPr>
      </w:pPr>
    </w:p>
    <w:p w14:paraId="4EDC03DB" w14:textId="77777777" w:rsidR="00744818" w:rsidRPr="00440D13" w:rsidRDefault="00744818" w:rsidP="00744818">
      <w:pPr>
        <w:outlineLvl w:val="0"/>
        <w:rPr>
          <w:rFonts w:ascii="新細明體" w:eastAsia="新細明體" w:hAnsi="新細明體" w:cs="Arial"/>
          <w:b/>
          <w:bCs/>
          <w:szCs w:val="32"/>
          <w:lang w:val="x-none"/>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lang w:eastAsia="zh-HK"/>
        </w:rPr>
        <w:tab/>
      </w:r>
      <w:r w:rsidR="00217204">
        <w:rPr>
          <w:rFonts w:ascii="Times New Roman" w:eastAsia="新細明體" w:hAnsi="Times New Roman" w:cs="Times New Roman" w:hint="eastAsia"/>
          <w:lang w:eastAsia="zh-HK"/>
        </w:rPr>
        <w:t>資料</w:t>
      </w:r>
      <w:r>
        <w:rPr>
          <w:rFonts w:ascii="Times New Roman" w:eastAsia="新細明體" w:hAnsi="Times New Roman" w:cs="Times New Roman" w:hint="eastAsia"/>
          <w:lang w:eastAsia="zh-HK"/>
        </w:rPr>
        <w:t>閱讀</w:t>
      </w:r>
    </w:p>
    <w:p w14:paraId="698CC65E" w14:textId="77777777" w:rsidR="007266F9" w:rsidRDefault="007266F9" w:rsidP="00FF4CB9">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2362D8" w14:paraId="0B3303F0" w14:textId="77777777" w:rsidTr="002362D8">
        <w:tc>
          <w:tcPr>
            <w:tcW w:w="8296" w:type="dxa"/>
          </w:tcPr>
          <w:p w14:paraId="27C85FE2" w14:textId="146163D2" w:rsidR="002362D8" w:rsidRDefault="002362D8" w:rsidP="002362D8">
            <w:pPr>
              <w:rPr>
                <w:rFonts w:ascii="Times New Roman" w:eastAsia="新細明體" w:hAnsi="Times New Roman" w:cs="Times New Roman"/>
                <w:lang w:eastAsia="zh-HK"/>
              </w:rPr>
            </w:pPr>
            <w:r>
              <w:rPr>
                <w:rFonts w:ascii="Times New Roman" w:eastAsia="新細明體" w:hAnsi="Times New Roman" w:cs="Times New Roman" w:hint="eastAsia"/>
                <w:lang w:eastAsia="zh-HK"/>
              </w:rPr>
              <w:t>資料</w:t>
            </w:r>
            <w:proofErr w:type="gramStart"/>
            <w:r w:rsidR="00627494">
              <w:rPr>
                <w:rFonts w:ascii="Times New Roman" w:eastAsia="新細明體" w:hAnsi="Times New Roman" w:cs="Times New Roman" w:hint="eastAsia"/>
                <w:lang w:eastAsia="zh-HK"/>
              </w:rPr>
              <w:t>一</w:t>
            </w:r>
            <w:proofErr w:type="gramEnd"/>
            <w:r w:rsidRPr="00D04FDE">
              <w:rPr>
                <w:rFonts w:ascii="Times New Roman" w:eastAsia="新細明體" w:hAnsi="Times New Roman" w:cs="Times New Roman" w:hint="eastAsia"/>
                <w:lang w:eastAsia="zh-HK"/>
              </w:rPr>
              <w:t>：</w:t>
            </w:r>
          </w:p>
          <w:p w14:paraId="4D133565" w14:textId="77777777" w:rsidR="002362D8" w:rsidRDefault="002362D8" w:rsidP="002362D8">
            <w:pPr>
              <w:rPr>
                <w:rFonts w:ascii="Times New Roman" w:eastAsia="新細明體" w:hAnsi="Times New Roman" w:cs="Times New Roman"/>
                <w:lang w:eastAsia="zh-HK"/>
              </w:rPr>
            </w:pPr>
          </w:p>
          <w:p w14:paraId="74F44ACA" w14:textId="77777777" w:rsidR="002362D8" w:rsidRPr="00217204" w:rsidRDefault="002362D8" w:rsidP="00402D02">
            <w:pPr>
              <w:jc w:val="both"/>
              <w:rPr>
                <w:rFonts w:ascii="Times New Roman" w:eastAsia="新細明體" w:hAnsi="Times New Roman" w:cs="Times New Roman"/>
                <w:lang w:eastAsia="zh-HK"/>
              </w:rPr>
            </w:pPr>
            <w:r w:rsidRPr="00217204">
              <w:rPr>
                <w:rFonts w:ascii="Times New Roman" w:eastAsia="新細明體" w:hAnsi="Times New Roman" w:cs="Times New Roman" w:hint="eastAsia"/>
                <w:lang w:eastAsia="zh-HK"/>
              </w:rPr>
              <w:t>為實踐「推動社群參與」的策略方針，</w:t>
            </w:r>
            <w:r w:rsidR="00A262B1" w:rsidRPr="00C6244F">
              <w:rPr>
                <w:rFonts w:ascii="Times New Roman" w:eastAsia="新細明體" w:hAnsi="Times New Roman" w:cs="Times New Roman" w:hint="eastAsia"/>
              </w:rPr>
              <w:t>警隊</w:t>
            </w:r>
            <w:proofErr w:type="gramStart"/>
            <w:r w:rsidRPr="00217204">
              <w:rPr>
                <w:rFonts w:ascii="Times New Roman" w:eastAsia="新細明體" w:hAnsi="Times New Roman" w:cs="Times New Roman" w:hint="eastAsia"/>
                <w:lang w:eastAsia="zh-HK"/>
              </w:rPr>
              <w:t>支援部於五月十一日</w:t>
            </w:r>
            <w:proofErr w:type="gramEnd"/>
            <w:r w:rsidRPr="00217204">
              <w:rPr>
                <w:rFonts w:ascii="Times New Roman" w:eastAsia="新細明體" w:hAnsi="Times New Roman" w:cs="Times New Roman" w:hint="eastAsia"/>
                <w:lang w:eastAsia="zh-HK"/>
              </w:rPr>
              <w:t>舉辦錫克廟參觀活動，藉此讓人員進一步</w:t>
            </w:r>
            <w:proofErr w:type="gramStart"/>
            <w:r w:rsidRPr="00217204">
              <w:rPr>
                <w:rFonts w:ascii="Times New Roman" w:eastAsia="新細明體" w:hAnsi="Times New Roman" w:cs="Times New Roman" w:hint="eastAsia"/>
                <w:lang w:eastAsia="zh-HK"/>
              </w:rPr>
              <w:t>了解錫克社</w:t>
            </w:r>
            <w:proofErr w:type="gramEnd"/>
            <w:r w:rsidRPr="00217204">
              <w:rPr>
                <w:rFonts w:ascii="Times New Roman" w:eastAsia="新細明體" w:hAnsi="Times New Roman" w:cs="Times New Roman" w:hint="eastAsia"/>
                <w:lang w:eastAsia="zh-HK"/>
              </w:rPr>
              <w:t>群及其文化。</w:t>
            </w:r>
          </w:p>
          <w:p w14:paraId="5AE62530" w14:textId="77777777" w:rsidR="002362D8" w:rsidRPr="00217204" w:rsidRDefault="002362D8" w:rsidP="002362D8">
            <w:pPr>
              <w:rPr>
                <w:rFonts w:ascii="Times New Roman" w:eastAsia="新細明體" w:hAnsi="Times New Roman" w:cs="Times New Roman"/>
                <w:lang w:eastAsia="zh-HK"/>
              </w:rPr>
            </w:pPr>
          </w:p>
          <w:p w14:paraId="4A2D7B61" w14:textId="77777777" w:rsidR="002362D8" w:rsidRPr="00217204" w:rsidRDefault="002362D8" w:rsidP="00402D02">
            <w:pPr>
              <w:jc w:val="both"/>
              <w:rPr>
                <w:rFonts w:ascii="Times New Roman" w:eastAsia="新細明體" w:hAnsi="Times New Roman" w:cs="Times New Roman"/>
                <w:lang w:eastAsia="zh-HK"/>
              </w:rPr>
            </w:pPr>
            <w:r w:rsidRPr="00217204">
              <w:rPr>
                <w:rFonts w:ascii="Times New Roman" w:eastAsia="新細明體" w:hAnsi="Times New Roman" w:cs="Times New Roman" w:hint="eastAsia"/>
                <w:lang w:eastAsia="zh-HK"/>
              </w:rPr>
              <w:t>當日，支援科</w:t>
            </w:r>
            <w:proofErr w:type="gramStart"/>
            <w:r w:rsidRPr="00217204">
              <w:rPr>
                <w:rFonts w:ascii="Times New Roman" w:eastAsia="新細明體" w:hAnsi="Times New Roman" w:cs="Times New Roman" w:hint="eastAsia"/>
                <w:lang w:eastAsia="zh-HK"/>
              </w:rPr>
              <w:t>總警司韋能</w:t>
            </w:r>
            <w:proofErr w:type="gramEnd"/>
            <w:r w:rsidRPr="00217204">
              <w:rPr>
                <w:rFonts w:ascii="Times New Roman" w:eastAsia="新細明體" w:hAnsi="Times New Roman" w:cs="Times New Roman" w:hint="eastAsia"/>
                <w:lang w:eastAsia="zh-HK"/>
              </w:rPr>
              <w:t>治帶領二十四位來自</w:t>
            </w:r>
            <w:proofErr w:type="gramStart"/>
            <w:r w:rsidRPr="00217204">
              <w:rPr>
                <w:rFonts w:ascii="Times New Roman" w:eastAsia="新細明體" w:hAnsi="Times New Roman" w:cs="Times New Roman" w:hint="eastAsia"/>
                <w:lang w:eastAsia="zh-HK"/>
              </w:rPr>
              <w:t>各區警民</w:t>
            </w:r>
            <w:proofErr w:type="gramEnd"/>
            <w:r w:rsidRPr="00217204">
              <w:rPr>
                <w:rFonts w:ascii="Times New Roman" w:eastAsia="新細明體" w:hAnsi="Times New Roman" w:cs="Times New Roman" w:hint="eastAsia"/>
                <w:lang w:eastAsia="zh-HK"/>
              </w:rPr>
              <w:t>關係組的代表參觀位於灣仔的錫克廟。到訪</w:t>
            </w:r>
            <w:proofErr w:type="gramStart"/>
            <w:r w:rsidRPr="00217204">
              <w:rPr>
                <w:rFonts w:ascii="Times New Roman" w:eastAsia="新細明體" w:hAnsi="Times New Roman" w:cs="Times New Roman" w:hint="eastAsia"/>
                <w:lang w:eastAsia="zh-HK"/>
              </w:rPr>
              <w:t>期間，</w:t>
            </w:r>
            <w:proofErr w:type="gramEnd"/>
            <w:r w:rsidRPr="00217204">
              <w:rPr>
                <w:rFonts w:ascii="Times New Roman" w:eastAsia="新細明體" w:hAnsi="Times New Roman" w:cs="Times New Roman" w:hint="eastAsia"/>
                <w:lang w:eastAsia="zh-HK"/>
              </w:rPr>
              <w:t>錫克廟召集人與人員分享他們的宗教歷史，並</w:t>
            </w:r>
            <w:proofErr w:type="gramStart"/>
            <w:r w:rsidRPr="00217204">
              <w:rPr>
                <w:rFonts w:ascii="Times New Roman" w:eastAsia="新細明體" w:hAnsi="Times New Roman" w:cs="Times New Roman" w:hint="eastAsia"/>
                <w:lang w:eastAsia="zh-HK"/>
              </w:rPr>
              <w:t>講述錫</w:t>
            </w:r>
            <w:proofErr w:type="gramEnd"/>
            <w:r w:rsidRPr="00217204">
              <w:rPr>
                <w:rFonts w:ascii="Times New Roman" w:eastAsia="新細明體" w:hAnsi="Times New Roman" w:cs="Times New Roman" w:hint="eastAsia"/>
                <w:lang w:eastAsia="zh-HK"/>
              </w:rPr>
              <w:t>克教的「</w:t>
            </w:r>
            <w:r w:rsidRPr="00217204">
              <w:rPr>
                <w:rFonts w:ascii="Times New Roman" w:eastAsia="新細明體" w:hAnsi="Times New Roman" w:cs="Times New Roman" w:hint="eastAsia"/>
                <w:lang w:eastAsia="zh-HK"/>
              </w:rPr>
              <w:t>5Ks</w:t>
            </w:r>
            <w:r w:rsidRPr="00217204">
              <w:rPr>
                <w:rFonts w:ascii="Times New Roman" w:eastAsia="新細明體" w:hAnsi="Times New Roman" w:cs="Times New Roman" w:hint="eastAsia"/>
                <w:lang w:eastAsia="zh-HK"/>
              </w:rPr>
              <w:t>」教義，其中包括教徒經常穿戴手鐲（</w:t>
            </w:r>
            <w:r w:rsidRPr="00217204">
              <w:rPr>
                <w:rFonts w:ascii="Times New Roman" w:eastAsia="新細明體" w:hAnsi="Times New Roman" w:cs="Times New Roman" w:hint="eastAsia"/>
                <w:lang w:eastAsia="zh-HK"/>
              </w:rPr>
              <w:t>Kara</w:t>
            </w:r>
            <w:r w:rsidRPr="00217204">
              <w:rPr>
                <w:rFonts w:ascii="Times New Roman" w:eastAsia="新細明體" w:hAnsi="Times New Roman" w:cs="Times New Roman" w:hint="eastAsia"/>
                <w:lang w:eastAsia="zh-HK"/>
              </w:rPr>
              <w:t>）和匕首（</w:t>
            </w:r>
            <w:proofErr w:type="spellStart"/>
            <w:r w:rsidRPr="00217204">
              <w:rPr>
                <w:rFonts w:ascii="Times New Roman" w:eastAsia="新細明體" w:hAnsi="Times New Roman" w:cs="Times New Roman" w:hint="eastAsia"/>
                <w:lang w:eastAsia="zh-HK"/>
              </w:rPr>
              <w:t>Kirpan</w:t>
            </w:r>
            <w:proofErr w:type="spellEnd"/>
            <w:r w:rsidRPr="00217204">
              <w:rPr>
                <w:rFonts w:ascii="Times New Roman" w:eastAsia="新細明體" w:hAnsi="Times New Roman" w:cs="Times New Roman" w:hint="eastAsia"/>
                <w:lang w:eastAsia="zh-HK"/>
              </w:rPr>
              <w:t>）。</w:t>
            </w:r>
            <w:proofErr w:type="gramStart"/>
            <w:r w:rsidRPr="00217204">
              <w:rPr>
                <w:rFonts w:ascii="Times New Roman" w:eastAsia="新細明體" w:hAnsi="Times New Roman" w:cs="Times New Roman" w:hint="eastAsia"/>
                <w:lang w:eastAsia="zh-HK"/>
              </w:rPr>
              <w:t>此外，</w:t>
            </w:r>
            <w:proofErr w:type="gramEnd"/>
            <w:r w:rsidRPr="00217204">
              <w:rPr>
                <w:rFonts w:ascii="Times New Roman" w:eastAsia="新細明體" w:hAnsi="Times New Roman" w:cs="Times New Roman" w:hint="eastAsia"/>
                <w:lang w:eastAsia="zh-HK"/>
              </w:rPr>
              <w:t>召集人亦</w:t>
            </w:r>
            <w:proofErr w:type="gramStart"/>
            <w:r w:rsidRPr="00217204">
              <w:rPr>
                <w:rFonts w:ascii="Times New Roman" w:eastAsia="新細明體" w:hAnsi="Times New Roman" w:cs="Times New Roman" w:hint="eastAsia"/>
                <w:lang w:eastAsia="zh-HK"/>
              </w:rPr>
              <w:t>強調錫克社</w:t>
            </w:r>
            <w:proofErr w:type="gramEnd"/>
            <w:r w:rsidRPr="00217204">
              <w:rPr>
                <w:rFonts w:ascii="Times New Roman" w:eastAsia="新細明體" w:hAnsi="Times New Roman" w:cs="Times New Roman" w:hint="eastAsia"/>
                <w:lang w:eastAsia="zh-HK"/>
              </w:rPr>
              <w:t>群過去多年對香港的貢獻，包括為警隊及其他紀律部隊提供卓越服務。</w:t>
            </w:r>
          </w:p>
          <w:p w14:paraId="4DE30304" w14:textId="77777777" w:rsidR="002362D8" w:rsidRPr="00217204" w:rsidRDefault="002362D8" w:rsidP="002362D8">
            <w:pPr>
              <w:rPr>
                <w:rFonts w:ascii="Times New Roman" w:eastAsia="新細明體" w:hAnsi="Times New Roman" w:cs="Times New Roman"/>
                <w:lang w:eastAsia="zh-HK"/>
              </w:rPr>
            </w:pPr>
          </w:p>
          <w:p w14:paraId="18F794EF" w14:textId="77777777" w:rsidR="002362D8" w:rsidRDefault="002362D8" w:rsidP="00FF4CB9">
            <w:pPr>
              <w:rPr>
                <w:rFonts w:ascii="Times New Roman" w:eastAsia="新細明體" w:hAnsi="Times New Roman" w:cs="Times New Roman"/>
                <w:lang w:eastAsia="zh-HK"/>
              </w:rPr>
            </w:pPr>
            <w:r w:rsidRPr="00217204">
              <w:rPr>
                <w:rFonts w:ascii="Times New Roman" w:eastAsia="新細明體" w:hAnsi="Times New Roman" w:cs="Times New Roman" w:hint="eastAsia"/>
                <w:lang w:eastAsia="zh-HK"/>
              </w:rPr>
              <w:t>是次參觀加強了人員</w:t>
            </w:r>
            <w:proofErr w:type="gramStart"/>
            <w:r w:rsidRPr="00217204">
              <w:rPr>
                <w:rFonts w:ascii="Times New Roman" w:eastAsia="新細明體" w:hAnsi="Times New Roman" w:cs="Times New Roman" w:hint="eastAsia"/>
                <w:lang w:eastAsia="zh-HK"/>
              </w:rPr>
              <w:t>對錫克社</w:t>
            </w:r>
            <w:proofErr w:type="gramEnd"/>
            <w:r w:rsidRPr="00217204">
              <w:rPr>
                <w:rFonts w:ascii="Times New Roman" w:eastAsia="新細明體" w:hAnsi="Times New Roman" w:cs="Times New Roman" w:hint="eastAsia"/>
                <w:lang w:eastAsia="zh-HK"/>
              </w:rPr>
              <w:t>群的了解，同時帶出警隊致力促進各種族平等、公平及互相尊重的信息。</w:t>
            </w:r>
          </w:p>
          <w:p w14:paraId="6D195E8D" w14:textId="77777777" w:rsidR="002362D8" w:rsidRDefault="002362D8" w:rsidP="00FF4CB9">
            <w:pPr>
              <w:rPr>
                <w:rFonts w:ascii="Times New Roman" w:eastAsia="新細明體" w:hAnsi="Times New Roman" w:cs="Times New Roman"/>
                <w:lang w:eastAsia="zh-HK"/>
              </w:rPr>
            </w:pPr>
          </w:p>
          <w:p w14:paraId="014D3D3D" w14:textId="77777777" w:rsidR="002362D8" w:rsidRPr="00402D02" w:rsidRDefault="002362D8">
            <w:pPr>
              <w:rPr>
                <w:rFonts w:ascii="Times New Roman" w:eastAsia="新細明體" w:hAnsi="Times New Roman" w:cs="Times New Roman"/>
                <w:sz w:val="22"/>
                <w:lang w:eastAsia="zh-HK"/>
              </w:rPr>
            </w:pPr>
            <w:r w:rsidRPr="002362D8">
              <w:rPr>
                <w:rFonts w:ascii="Times New Roman" w:eastAsia="新細明體" w:hAnsi="Times New Roman" w:cs="Times New Roman" w:hint="eastAsia"/>
                <w:sz w:val="22"/>
                <w:lang w:eastAsia="zh-HK"/>
              </w:rPr>
              <w:t>資料來源：</w:t>
            </w:r>
            <w:r w:rsidRPr="00402D02">
              <w:rPr>
                <w:rFonts w:ascii="Times New Roman" w:eastAsia="新細明體" w:hAnsi="Times New Roman" w:cs="Times New Roman" w:hint="eastAsia"/>
                <w:sz w:val="22"/>
                <w:lang w:eastAsia="zh-HK"/>
              </w:rPr>
              <w:t>香港警務處《警聲》</w:t>
            </w:r>
            <w:proofErr w:type="gramStart"/>
            <w:r w:rsidRPr="00402D02">
              <w:rPr>
                <w:rFonts w:ascii="Times New Roman" w:eastAsia="新細明體" w:hAnsi="Times New Roman" w:cs="Times New Roman" w:hint="eastAsia"/>
                <w:sz w:val="22"/>
                <w:lang w:eastAsia="zh-HK"/>
              </w:rPr>
              <w:t>（</w:t>
            </w:r>
            <w:proofErr w:type="gramEnd"/>
            <w:r w:rsidRPr="00402D02">
              <w:rPr>
                <w:rFonts w:ascii="Times New Roman" w:eastAsia="新細明體" w:hAnsi="Times New Roman" w:cs="Times New Roman"/>
                <w:sz w:val="22"/>
                <w:lang w:eastAsia="zh-HK"/>
              </w:rPr>
              <w:t>https://www.police.gov.hk/offbeat/1112/chi/6722.html</w:t>
            </w:r>
            <w:proofErr w:type="gramStart"/>
            <w:r w:rsidRPr="00402D02">
              <w:rPr>
                <w:rFonts w:ascii="Times New Roman" w:eastAsia="新細明體" w:hAnsi="Times New Roman" w:cs="Times New Roman" w:hint="eastAsia"/>
                <w:sz w:val="22"/>
                <w:lang w:eastAsia="zh-HK"/>
              </w:rPr>
              <w:t>）</w:t>
            </w:r>
            <w:proofErr w:type="gramEnd"/>
            <w:r w:rsidRPr="002362D8">
              <w:rPr>
                <w:rFonts w:ascii="Times New Roman" w:eastAsia="新細明體" w:hAnsi="Times New Roman" w:cs="Times New Roman" w:hint="eastAsia"/>
                <w:sz w:val="22"/>
                <w:lang w:eastAsia="zh-HK"/>
              </w:rPr>
              <w:t>。</w:t>
            </w:r>
          </w:p>
        </w:tc>
      </w:tr>
    </w:tbl>
    <w:p w14:paraId="3F2AB933" w14:textId="77777777" w:rsidR="002362D8" w:rsidRDefault="002362D8" w:rsidP="00FF4CB9">
      <w:pPr>
        <w:rPr>
          <w:rFonts w:ascii="Times New Roman" w:eastAsia="新細明體" w:hAnsi="Times New Roman" w:cs="Times New Roman"/>
          <w:lang w:eastAsia="zh-HK"/>
        </w:rPr>
      </w:pPr>
    </w:p>
    <w:p w14:paraId="650FA28B" w14:textId="77777777" w:rsidR="007B3A44" w:rsidRDefault="007B3A44" w:rsidP="007B3A44">
      <w:pPr>
        <w:rPr>
          <w:rFonts w:ascii="新細明體" w:eastAsia="新細明體" w:hAnsi="新細明體" w:cs="Arial"/>
          <w:szCs w:val="32"/>
          <w:lang w:val="x-none"/>
        </w:rPr>
      </w:pPr>
      <w:r w:rsidRPr="00E34A2F">
        <w:rPr>
          <w:rFonts w:ascii="新細明體" w:eastAsia="新細明體" w:hAnsi="新細明體" w:cs="Arial" w:hint="eastAsia"/>
          <w:szCs w:val="32"/>
          <w:lang w:val="x-none"/>
        </w:rPr>
        <w:t>（二）</w:t>
      </w:r>
      <w:r w:rsidRPr="00E34A2F">
        <w:rPr>
          <w:rFonts w:ascii="新細明體" w:eastAsia="新細明體" w:hAnsi="新細明體" w:cs="Arial" w:hint="eastAsia"/>
          <w:szCs w:val="32"/>
          <w:lang w:val="x-none"/>
        </w:rPr>
        <w:tab/>
        <w:t>導入討論</w:t>
      </w:r>
    </w:p>
    <w:p w14:paraId="23DB9BE5" w14:textId="77777777" w:rsidR="007B3A44" w:rsidRDefault="007B3A44" w:rsidP="007B3A44">
      <w:pPr>
        <w:rPr>
          <w:rFonts w:ascii="新細明體" w:eastAsia="新細明體" w:hAnsi="新細明體" w:cs="Arial"/>
          <w:szCs w:val="32"/>
          <w:lang w:val="x-none"/>
        </w:rPr>
      </w:pPr>
    </w:p>
    <w:p w14:paraId="3AF85B29" w14:textId="71DCD96D" w:rsidR="007B3A44" w:rsidRDefault="00191E0A" w:rsidP="007B3A44">
      <w:pPr>
        <w:rPr>
          <w:rFonts w:ascii="新細明體" w:eastAsia="新細明體" w:hAnsi="新細明體" w:cs="Arial"/>
          <w:szCs w:val="32"/>
          <w:lang w:val="x-none"/>
        </w:rPr>
      </w:pPr>
      <w:proofErr w:type="gramStart"/>
      <w:r w:rsidRPr="00217204">
        <w:rPr>
          <w:rFonts w:ascii="Times New Roman" w:eastAsia="新細明體" w:hAnsi="Times New Roman" w:cs="Times New Roman" w:hint="eastAsia"/>
          <w:lang w:eastAsia="zh-HK"/>
        </w:rPr>
        <w:t>（</w:t>
      </w:r>
      <w:proofErr w:type="gramEnd"/>
      <w:r>
        <w:rPr>
          <w:rFonts w:ascii="Times New Roman" w:eastAsia="新細明體" w:hAnsi="Times New Roman" w:cs="Times New Roman" w:hint="eastAsia"/>
          <w:lang w:eastAsia="zh-HK"/>
        </w:rPr>
        <w:t>教師可展示一些錫克教徒在</w:t>
      </w:r>
      <w:r w:rsidR="00081F97">
        <w:rPr>
          <w:rFonts w:ascii="Times New Roman" w:eastAsia="新細明體" w:hAnsi="Times New Roman" w:cs="Times New Roman" w:hint="eastAsia"/>
          <w:lang w:eastAsia="zh-HK"/>
        </w:rPr>
        <w:t>香港的早期歷史照片</w:t>
      </w:r>
      <w:r w:rsidR="00081F97">
        <w:rPr>
          <w:rFonts w:ascii="Times New Roman" w:eastAsia="新細明體" w:hAnsi="Times New Roman" w:cs="Times New Roman" w:hint="eastAsia"/>
        </w:rPr>
        <w:t>，</w:t>
      </w:r>
      <w:r w:rsidR="00E10321">
        <w:rPr>
          <w:rFonts w:ascii="Times New Roman" w:eastAsia="新細明體" w:hAnsi="Times New Roman" w:cs="Times New Roman" w:hint="eastAsia"/>
          <w:lang w:eastAsia="zh-HK"/>
        </w:rPr>
        <w:t>例如在香港政府檔案處網頁</w:t>
      </w:r>
      <w:r w:rsidR="00E10321">
        <w:rPr>
          <w:rFonts w:ascii="Times New Roman" w:eastAsia="新細明體" w:hAnsi="Times New Roman" w:cs="Times New Roman" w:hint="eastAsia"/>
        </w:rPr>
        <w:t xml:space="preserve"> </w:t>
      </w:r>
      <w:proofErr w:type="gramStart"/>
      <w:r w:rsidR="00E10321">
        <w:rPr>
          <w:rFonts w:ascii="Times New Roman" w:eastAsia="新細明體" w:hAnsi="Times New Roman" w:cs="Times New Roman"/>
        </w:rPr>
        <w:t>–</w:t>
      </w:r>
      <w:proofErr w:type="gramEnd"/>
      <w:r w:rsidR="00E10321">
        <w:rPr>
          <w:rFonts w:ascii="Times New Roman" w:eastAsia="新細明體" w:hAnsi="Times New Roman" w:cs="Times New Roman"/>
        </w:rPr>
        <w:t xml:space="preserve"> </w:t>
      </w:r>
      <w:r w:rsidR="00E10321">
        <w:rPr>
          <w:rFonts w:ascii="Times New Roman" w:eastAsia="新細明體" w:hAnsi="Times New Roman" w:cs="Times New Roman" w:hint="eastAsia"/>
          <w:lang w:eastAsia="zh-HK"/>
        </w:rPr>
        <w:t>網</w:t>
      </w:r>
      <w:r w:rsidR="004E40F6">
        <w:rPr>
          <w:rFonts w:ascii="Times New Roman" w:eastAsia="新細明體" w:hAnsi="Times New Roman" w:cs="Times New Roman" w:hint="eastAsia"/>
          <w:lang w:eastAsia="zh-HK"/>
        </w:rPr>
        <w:t>上藏品集</w:t>
      </w:r>
      <w:r w:rsidR="004E40F6">
        <w:rPr>
          <w:rFonts w:ascii="Times New Roman" w:eastAsia="新細明體" w:hAnsi="Times New Roman" w:cs="Times New Roman" w:hint="eastAsia"/>
          <w:lang w:eastAsia="zh-HK"/>
        </w:rPr>
        <w:t xml:space="preserve"> </w:t>
      </w:r>
      <w:r w:rsidR="004E40F6">
        <w:rPr>
          <w:rFonts w:ascii="Times New Roman" w:eastAsia="新細明體" w:hAnsi="Times New Roman" w:cs="Times New Roman"/>
        </w:rPr>
        <w:t>–</w:t>
      </w:r>
      <w:r w:rsidR="004E40F6">
        <w:rPr>
          <w:rFonts w:ascii="Times New Roman" w:eastAsia="新細明體" w:hAnsi="Times New Roman" w:cs="Times New Roman"/>
          <w:lang w:eastAsia="zh-HK"/>
        </w:rPr>
        <w:t xml:space="preserve"> </w:t>
      </w:r>
      <w:r w:rsidR="004E40F6">
        <w:rPr>
          <w:rFonts w:ascii="Times New Roman" w:eastAsia="新細明體" w:hAnsi="Times New Roman" w:cs="Times New Roman" w:hint="eastAsia"/>
          <w:lang w:eastAsia="zh-HK"/>
        </w:rPr>
        <w:t>歷史圖錄</w:t>
      </w:r>
      <w:r w:rsidR="004E40F6">
        <w:rPr>
          <w:rFonts w:ascii="Times New Roman" w:eastAsia="新細明體" w:hAnsi="Times New Roman" w:cs="Times New Roman" w:hint="eastAsia"/>
          <w:lang w:eastAsia="zh-HK"/>
        </w:rPr>
        <w:t xml:space="preserve"> </w:t>
      </w:r>
      <w:r w:rsidR="004E40F6">
        <w:rPr>
          <w:rFonts w:ascii="Times New Roman" w:eastAsia="新細明體" w:hAnsi="Times New Roman" w:cs="Times New Roman"/>
        </w:rPr>
        <w:t>–</w:t>
      </w:r>
      <w:r w:rsidR="004E40F6">
        <w:rPr>
          <w:rFonts w:ascii="Times New Roman" w:eastAsia="新細明體" w:hAnsi="Times New Roman" w:cs="Times New Roman"/>
          <w:lang w:eastAsia="zh-HK"/>
        </w:rPr>
        <w:t xml:space="preserve"> </w:t>
      </w:r>
      <w:r w:rsidR="004E40F6">
        <w:rPr>
          <w:rFonts w:ascii="Times New Roman" w:eastAsia="新細明體" w:hAnsi="Times New Roman" w:cs="Times New Roman" w:hint="eastAsia"/>
          <w:lang w:eastAsia="zh-HK"/>
        </w:rPr>
        <w:t>開埠及戰前發展</w:t>
      </w:r>
      <w:r w:rsidR="004E40F6">
        <w:rPr>
          <w:rFonts w:ascii="Times New Roman" w:eastAsia="新細明體" w:hAnsi="Times New Roman" w:cs="Times New Roman" w:hint="eastAsia"/>
          <w:lang w:eastAsia="zh-HK"/>
        </w:rPr>
        <w:t xml:space="preserve"> </w:t>
      </w:r>
      <w:proofErr w:type="gramStart"/>
      <w:r w:rsidR="004E40F6">
        <w:rPr>
          <w:rFonts w:ascii="Times New Roman" w:eastAsia="新細明體" w:hAnsi="Times New Roman" w:cs="Times New Roman"/>
        </w:rPr>
        <w:t>–</w:t>
      </w:r>
      <w:proofErr w:type="gramEnd"/>
      <w:r w:rsidR="004E40F6">
        <w:rPr>
          <w:rFonts w:ascii="Times New Roman" w:eastAsia="新細明體" w:hAnsi="Times New Roman" w:cs="Times New Roman"/>
          <w:lang w:eastAsia="zh-HK"/>
        </w:rPr>
        <w:t xml:space="preserve"> </w:t>
      </w:r>
      <w:r w:rsidR="004E40F6">
        <w:rPr>
          <w:rFonts w:ascii="Times New Roman" w:eastAsia="新細明體" w:hAnsi="Times New Roman" w:cs="Times New Roman" w:hint="eastAsia"/>
          <w:lang w:eastAsia="zh-HK"/>
        </w:rPr>
        <w:t>華人社會</w:t>
      </w:r>
      <w:r w:rsidR="00651BA2">
        <w:rPr>
          <w:rFonts w:ascii="Times New Roman" w:eastAsia="新細明體" w:hAnsi="Times New Roman" w:cs="Times New Roman" w:hint="eastAsia"/>
          <w:lang w:eastAsia="zh-HK"/>
        </w:rPr>
        <w:t xml:space="preserve"> </w:t>
      </w:r>
      <w:proofErr w:type="gramStart"/>
      <w:r w:rsidR="00D04FDE" w:rsidRPr="00D04FDE">
        <w:rPr>
          <w:rFonts w:ascii="Times New Roman" w:eastAsia="新細明體" w:hAnsi="Times New Roman" w:cs="Times New Roman" w:hint="eastAsia"/>
          <w:lang w:eastAsia="zh-HK"/>
        </w:rPr>
        <w:t>（</w:t>
      </w:r>
      <w:proofErr w:type="gramEnd"/>
      <w:r w:rsidR="00651BA2" w:rsidRPr="00651BA2">
        <w:rPr>
          <w:rFonts w:ascii="Times New Roman" w:eastAsia="新細明體" w:hAnsi="Times New Roman" w:cs="Times New Roman"/>
          <w:lang w:eastAsia="zh-HK"/>
        </w:rPr>
        <w:t>https://www.grs.gov.hk/ws/hip/tc/birth.html</w:t>
      </w:r>
      <w:proofErr w:type="gramStart"/>
      <w:r w:rsidR="00D04FDE" w:rsidRPr="00D04FDE">
        <w:rPr>
          <w:rFonts w:ascii="Times New Roman" w:eastAsia="新細明體" w:hAnsi="Times New Roman" w:cs="Times New Roman" w:hint="eastAsia"/>
          <w:lang w:eastAsia="zh-HK"/>
        </w:rPr>
        <w:t>）</w:t>
      </w:r>
      <w:proofErr w:type="gramEnd"/>
      <w:r w:rsidR="004E40F6">
        <w:rPr>
          <w:rFonts w:ascii="Times New Roman" w:eastAsia="新細明體" w:hAnsi="Times New Roman" w:cs="Times New Roman" w:hint="eastAsia"/>
        </w:rPr>
        <w:t>，</w:t>
      </w:r>
      <w:r w:rsidR="004E40F6">
        <w:rPr>
          <w:rFonts w:ascii="Times New Roman" w:eastAsia="新細明體" w:hAnsi="Times New Roman" w:cs="Times New Roman" w:hint="eastAsia"/>
          <w:lang w:eastAsia="zh-HK"/>
        </w:rPr>
        <w:t>可找到「印度警察與被扣上</w:t>
      </w:r>
      <w:proofErr w:type="gramStart"/>
      <w:r w:rsidR="004E40F6">
        <w:rPr>
          <w:rFonts w:ascii="Times New Roman" w:eastAsia="新細明體" w:hAnsi="Times New Roman" w:cs="Times New Roman" w:hint="eastAsia"/>
          <w:lang w:eastAsia="zh-HK"/>
        </w:rPr>
        <w:t>腳枷的犯人</w:t>
      </w:r>
      <w:proofErr w:type="gramEnd"/>
      <w:r w:rsidR="004E40F6">
        <w:rPr>
          <w:rFonts w:ascii="Times New Roman" w:eastAsia="新細明體" w:hAnsi="Times New Roman" w:cs="Times New Roman" w:hint="eastAsia"/>
          <w:lang w:eastAsia="zh-HK"/>
        </w:rPr>
        <w:t xml:space="preserve"> </w:t>
      </w:r>
      <w:r w:rsidR="004E40F6">
        <w:rPr>
          <w:rFonts w:ascii="Times New Roman" w:eastAsia="新細明體" w:hAnsi="Times New Roman" w:cs="Times New Roman" w:hint="eastAsia"/>
        </w:rPr>
        <w:t>06-</w:t>
      </w:r>
      <w:r w:rsidR="00832032">
        <w:rPr>
          <w:rFonts w:ascii="Times New Roman" w:eastAsia="新細明體" w:hAnsi="Times New Roman" w:cs="Times New Roman"/>
        </w:rPr>
        <w:t>0</w:t>
      </w:r>
      <w:r w:rsidR="004E40F6">
        <w:rPr>
          <w:rFonts w:ascii="Times New Roman" w:eastAsia="新細明體" w:hAnsi="Times New Roman" w:cs="Times New Roman" w:hint="eastAsia"/>
        </w:rPr>
        <w:t>3-064</w:t>
      </w:r>
      <w:r w:rsidR="004E40F6">
        <w:rPr>
          <w:rFonts w:ascii="Times New Roman" w:eastAsia="新細明體" w:hAnsi="Times New Roman" w:cs="Times New Roman" w:hint="eastAsia"/>
          <w:lang w:eastAsia="zh-HK"/>
        </w:rPr>
        <w:t>」的照片</w:t>
      </w:r>
      <w:r w:rsidR="004E40F6">
        <w:rPr>
          <w:rFonts w:ascii="Times New Roman" w:eastAsia="新細明體" w:hAnsi="Times New Roman" w:cs="Times New Roman" w:hint="eastAsia"/>
        </w:rPr>
        <w:t>。</w:t>
      </w:r>
      <w:r w:rsidRPr="00217204">
        <w:rPr>
          <w:rFonts w:ascii="Times New Roman" w:eastAsia="新細明體" w:hAnsi="Times New Roman" w:cs="Times New Roman" w:hint="eastAsia"/>
          <w:lang w:eastAsia="zh-HK"/>
        </w:rPr>
        <w:t>）</w:t>
      </w:r>
    </w:p>
    <w:p w14:paraId="64CE0BDC" w14:textId="77777777" w:rsidR="007B3A44" w:rsidRPr="00E10321" w:rsidRDefault="007B3A44" w:rsidP="007B3A44">
      <w:pPr>
        <w:rPr>
          <w:rFonts w:ascii="新細明體" w:eastAsia="新細明體" w:hAnsi="新細明體" w:cs="Arial"/>
          <w:szCs w:val="32"/>
          <w:lang w:val="x-none"/>
        </w:rPr>
      </w:pPr>
    </w:p>
    <w:p w14:paraId="4FA9DA34" w14:textId="69424D90" w:rsidR="007B3A44" w:rsidRDefault="008F0565" w:rsidP="00BA3C80">
      <w:pPr>
        <w:pStyle w:val="aa"/>
        <w:numPr>
          <w:ilvl w:val="0"/>
          <w:numId w:val="10"/>
        </w:numPr>
        <w:ind w:leftChars="0"/>
        <w:rPr>
          <w:rFonts w:ascii="新細明體" w:eastAsia="新細明體" w:hAnsi="新細明體" w:cs="Arial"/>
          <w:szCs w:val="32"/>
          <w:lang w:val="x-none"/>
        </w:rPr>
      </w:pPr>
      <w:r>
        <w:rPr>
          <w:rFonts w:ascii="新細明體" w:eastAsia="新細明體" w:hAnsi="新細明體" w:cs="Arial" w:hint="eastAsia"/>
          <w:szCs w:val="32"/>
          <w:lang w:val="x-none" w:eastAsia="zh-HK"/>
        </w:rPr>
        <w:t>在英國管治香港的</w:t>
      </w:r>
      <w:r w:rsidR="00BA3C80" w:rsidRPr="00BA3C80">
        <w:rPr>
          <w:rFonts w:ascii="新細明體" w:eastAsia="新細明體" w:hAnsi="新細明體" w:cs="Arial" w:hint="eastAsia"/>
          <w:szCs w:val="32"/>
          <w:lang w:val="x-none" w:eastAsia="zh-HK"/>
        </w:rPr>
        <w:t>早</w:t>
      </w:r>
      <w:r>
        <w:rPr>
          <w:rFonts w:ascii="新細明體" w:eastAsia="新細明體" w:hAnsi="新細明體" w:cs="Arial" w:hint="eastAsia"/>
          <w:szCs w:val="32"/>
          <w:lang w:val="x-none" w:eastAsia="zh-HK"/>
        </w:rPr>
        <w:t>期</w:t>
      </w:r>
      <w:r w:rsidR="00BA3C80" w:rsidRPr="00BA3C80">
        <w:rPr>
          <w:rFonts w:ascii="新細明體" w:eastAsia="新細明體" w:hAnsi="新細明體" w:cs="Arial" w:hint="eastAsia"/>
          <w:szCs w:val="32"/>
          <w:lang w:val="x-none" w:eastAsia="zh-HK"/>
        </w:rPr>
        <w:t>來港的印度人大多擔任</w:t>
      </w:r>
      <w:r w:rsidR="00BA3C80">
        <w:rPr>
          <w:rFonts w:ascii="新細明體" w:eastAsia="新細明體" w:hAnsi="新細明體" w:cs="Arial" w:hint="eastAsia"/>
          <w:szCs w:val="32"/>
          <w:lang w:val="x-none" w:eastAsia="zh-HK"/>
        </w:rPr>
        <w:t>甚麼工作？信奉甚麼宗教？</w:t>
      </w:r>
    </w:p>
    <w:p w14:paraId="4224CA38" w14:textId="77777777" w:rsidR="00BA3C80" w:rsidRDefault="00BA3C80" w:rsidP="00BA3C80">
      <w:pPr>
        <w:rPr>
          <w:rFonts w:ascii="新細明體" w:eastAsia="新細明體" w:hAnsi="新細明體" w:cs="Arial"/>
          <w:szCs w:val="32"/>
          <w:lang w:val="x-none"/>
        </w:rPr>
      </w:pPr>
    </w:p>
    <w:p w14:paraId="63DF20F5" w14:textId="27F7DF58" w:rsidR="00217204" w:rsidRPr="003B6A07" w:rsidRDefault="00BA3C80" w:rsidP="007A0628">
      <w:pPr>
        <w:pStyle w:val="aa"/>
        <w:numPr>
          <w:ilvl w:val="0"/>
          <w:numId w:val="10"/>
        </w:numPr>
        <w:ind w:leftChars="0"/>
        <w:rPr>
          <w:rFonts w:ascii="Times New Roman" w:eastAsia="新細明體" w:hAnsi="Times New Roman" w:cs="Times New Roman"/>
          <w:lang w:val="x-none" w:eastAsia="zh-HK"/>
        </w:rPr>
      </w:pPr>
      <w:r w:rsidRPr="003B6A07">
        <w:rPr>
          <w:rFonts w:ascii="新細明體" w:eastAsia="新細明體" w:hAnsi="新細明體" w:cs="Arial" w:hint="eastAsia"/>
          <w:szCs w:val="32"/>
          <w:lang w:val="x-none" w:eastAsia="zh-HK"/>
        </w:rPr>
        <w:t>我們對這些宗教有甚麼印象？</w:t>
      </w:r>
    </w:p>
    <w:p w14:paraId="02003365" w14:textId="6EDA24CA" w:rsidR="007E5960" w:rsidRDefault="007E5960">
      <w:pPr>
        <w:widowControl/>
        <w:rPr>
          <w:rFonts w:ascii="Times New Roman" w:eastAsia="新細明體" w:hAnsi="Times New Roman" w:cs="Times New Roman"/>
          <w:lang w:eastAsia="zh-HK"/>
        </w:rPr>
      </w:pPr>
    </w:p>
    <w:p w14:paraId="5CC05BBE" w14:textId="77777777" w:rsidR="00220634" w:rsidRPr="00A87521" w:rsidRDefault="00220634" w:rsidP="00220634">
      <w:pPr>
        <w:pStyle w:val="aa"/>
        <w:numPr>
          <w:ilvl w:val="0"/>
          <w:numId w:val="18"/>
        </w:numPr>
        <w:ind w:leftChars="0"/>
        <w:rPr>
          <w:rFonts w:ascii="Times New Roman" w:eastAsia="新細明體" w:hAnsi="Times New Roman" w:cs="Times New Roman"/>
          <w:lang w:eastAsia="zh-HK"/>
        </w:rPr>
      </w:pPr>
      <w:r w:rsidRPr="00A87521">
        <w:rPr>
          <w:rFonts w:ascii="Times New Roman" w:eastAsia="新細明體" w:hAnsi="Times New Roman" w:cs="Times New Roman" w:hint="eastAsia"/>
          <w:lang w:eastAsia="zh-HK"/>
        </w:rPr>
        <w:lastRenderedPageBreak/>
        <w:t>社區考察</w:t>
      </w:r>
    </w:p>
    <w:p w14:paraId="5A8C6EC0" w14:textId="77777777" w:rsidR="00220634" w:rsidRDefault="00220634" w:rsidP="00220634">
      <w:pPr>
        <w:rPr>
          <w:rFonts w:ascii="Times New Roman" w:eastAsia="新細明體" w:hAnsi="Times New Roman" w:cs="Times New Roman"/>
          <w:lang w:eastAsia="zh-HK"/>
        </w:rPr>
      </w:pPr>
    </w:p>
    <w:p w14:paraId="5881ADB7" w14:textId="77777777" w:rsidR="00220634" w:rsidRPr="005D136F" w:rsidRDefault="00220634" w:rsidP="00220634">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t>工作紙</w:t>
      </w:r>
      <w:r w:rsidRPr="007E5960">
        <w:rPr>
          <w:rFonts w:ascii="Times New Roman" w:eastAsia="新細明體" w:hAnsi="Times New Roman" w:cs="Times New Roman" w:hint="eastAsia"/>
          <w:u w:val="single"/>
          <w:lang w:eastAsia="zh-HK"/>
        </w:rPr>
        <w:t>（一）</w:t>
      </w:r>
      <w:r>
        <w:rPr>
          <w:rFonts w:ascii="Times New Roman" w:eastAsia="新細明體" w:hAnsi="Times New Roman" w:cs="Times New Roman" w:hint="eastAsia"/>
          <w:u w:val="single"/>
          <w:lang w:eastAsia="zh-HK"/>
        </w:rPr>
        <w:t>：</w:t>
      </w:r>
      <w:r w:rsidRPr="005D136F">
        <w:rPr>
          <w:rFonts w:ascii="Times New Roman" w:eastAsia="新細明體" w:hAnsi="Times New Roman" w:cs="Times New Roman"/>
          <w:u w:val="single"/>
          <w:lang w:eastAsia="zh-HK"/>
        </w:rPr>
        <w:t xml:space="preserve"> </w:t>
      </w:r>
      <w:r>
        <w:rPr>
          <w:rFonts w:ascii="Times New Roman" w:eastAsia="新細明體" w:hAnsi="Times New Roman" w:cs="Times New Roman" w:hint="eastAsia"/>
          <w:u w:val="single"/>
          <w:lang w:eastAsia="zh-HK"/>
        </w:rPr>
        <w:t>「</w:t>
      </w:r>
      <w:r w:rsidR="00057180">
        <w:rPr>
          <w:rFonts w:ascii="Times New Roman" w:eastAsia="新細明體" w:hAnsi="Times New Roman" w:cs="Times New Roman" w:hint="eastAsia"/>
          <w:u w:val="single"/>
          <w:lang w:eastAsia="zh-HK"/>
        </w:rPr>
        <w:t>香港</w:t>
      </w:r>
      <w:r>
        <w:rPr>
          <w:rFonts w:ascii="Times New Roman" w:eastAsia="新細明體" w:hAnsi="Times New Roman" w:cs="Times New Roman" w:hint="eastAsia"/>
          <w:u w:val="single"/>
          <w:lang w:eastAsia="zh-HK"/>
        </w:rPr>
        <w:t>錫克</w:t>
      </w:r>
      <w:r w:rsidR="00057180">
        <w:rPr>
          <w:rFonts w:ascii="Times New Roman" w:eastAsia="新細明體" w:hAnsi="Times New Roman" w:cs="Times New Roman" w:hint="eastAsia"/>
          <w:u w:val="single"/>
          <w:lang w:eastAsia="zh-HK"/>
        </w:rPr>
        <w:t>教</w:t>
      </w:r>
      <w:r>
        <w:rPr>
          <w:rFonts w:ascii="Times New Roman" w:eastAsia="新細明體" w:hAnsi="Times New Roman" w:cs="Times New Roman" w:hint="eastAsia"/>
          <w:u w:val="single"/>
          <w:lang w:eastAsia="zh-HK"/>
        </w:rPr>
        <w:t>廟」</w:t>
      </w:r>
    </w:p>
    <w:p w14:paraId="01F229E3" w14:textId="77777777" w:rsidR="00220634" w:rsidRDefault="00220634" w:rsidP="00220634">
      <w:pPr>
        <w:rPr>
          <w:rFonts w:ascii="Times New Roman" w:eastAsia="新細明體" w:hAnsi="Times New Roman" w:cs="Times New Roman"/>
          <w:lang w:eastAsia="zh-HK"/>
        </w:rPr>
      </w:pPr>
    </w:p>
    <w:p w14:paraId="423DAC3A" w14:textId="77777777" w:rsidR="00220634" w:rsidRDefault="00220634" w:rsidP="00220634">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考察活動</w:t>
      </w:r>
    </w:p>
    <w:p w14:paraId="530500D7" w14:textId="77777777" w:rsidR="00F30A5D" w:rsidRDefault="00F30A5D" w:rsidP="00F30A5D"/>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17E" w:rsidRPr="00004F1F" w14:paraId="2F9A0EE7" w14:textId="77777777" w:rsidTr="0018078A">
        <w:tc>
          <w:tcPr>
            <w:tcW w:w="851" w:type="dxa"/>
          </w:tcPr>
          <w:p w14:paraId="01FE2BCD" w14:textId="77777777" w:rsidR="0085017E" w:rsidRDefault="0085017E" w:rsidP="0018078A">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0EE2F5F9" w14:textId="77777777" w:rsidR="0085017E" w:rsidRDefault="00F215F1" w:rsidP="00F215F1">
            <w:pPr>
              <w:rPr>
                <w:rFonts w:ascii="Times New Roman" w:eastAsia="新細明體" w:hAnsi="Times New Roman" w:cs="Times New Roman"/>
                <w:lang w:eastAsia="zh-HK"/>
              </w:rPr>
            </w:pPr>
            <w:r>
              <w:rPr>
                <w:rFonts w:ascii="Times New Roman" w:eastAsia="新細明體" w:hAnsi="Times New Roman" w:cs="Times New Roman" w:hint="eastAsia"/>
                <w:lang w:eastAsia="zh-HK"/>
              </w:rPr>
              <w:t>由</w:t>
            </w:r>
            <w:proofErr w:type="gramStart"/>
            <w:r>
              <w:rPr>
                <w:rFonts w:ascii="Times New Roman" w:eastAsia="新細明體" w:hAnsi="Times New Roman" w:cs="Times New Roman" w:hint="eastAsia"/>
                <w:lang w:eastAsia="zh-HK"/>
              </w:rPr>
              <w:t>導賞員</w:t>
            </w:r>
            <w:r w:rsidR="0085017E">
              <w:rPr>
                <w:rFonts w:ascii="Times New Roman" w:eastAsia="新細明體" w:hAnsi="Times New Roman" w:cs="Times New Roman" w:hint="eastAsia"/>
                <w:lang w:eastAsia="zh-HK"/>
              </w:rPr>
              <w:t>講解</w:t>
            </w:r>
            <w:proofErr w:type="gramEnd"/>
            <w:r w:rsidR="0085017E">
              <w:rPr>
                <w:rFonts w:ascii="Times New Roman" w:eastAsia="新細明體" w:hAnsi="Times New Roman" w:cs="Times New Roman" w:hint="eastAsia"/>
              </w:rPr>
              <w:t>，</w:t>
            </w:r>
            <w:r w:rsidR="0085017E">
              <w:rPr>
                <w:rFonts w:ascii="Times New Roman" w:eastAsia="新細明體" w:hAnsi="Times New Roman" w:cs="Times New Roman" w:hint="eastAsia"/>
                <w:lang w:eastAsia="zh-HK"/>
              </w:rPr>
              <w:t>以文字紀</w:t>
            </w:r>
            <w:r w:rsidR="0085017E">
              <w:rPr>
                <w:rFonts w:ascii="Times New Roman" w:eastAsia="新細明體" w:hAnsi="Times New Roman" w:cs="Times New Roman" w:hint="eastAsia"/>
              </w:rPr>
              <w:t>錄，</w:t>
            </w:r>
            <w:r w:rsidR="0085017E" w:rsidRPr="00526E3F">
              <w:rPr>
                <w:rFonts w:ascii="Times New Roman" w:eastAsia="新細明體" w:hAnsi="Times New Roman" w:cs="Times New Roman" w:hint="eastAsia"/>
                <w:lang w:eastAsia="zh-HK"/>
              </w:rPr>
              <w:t>（</w:t>
            </w:r>
            <w:r w:rsidR="0085017E">
              <w:rPr>
                <w:rFonts w:ascii="Times New Roman" w:eastAsia="新細明體" w:hAnsi="Times New Roman" w:cs="Times New Roman" w:hint="eastAsia"/>
                <w:lang w:eastAsia="zh-HK"/>
              </w:rPr>
              <w:t>如獲得負責人同意</w:t>
            </w:r>
            <w:r w:rsidR="0085017E">
              <w:rPr>
                <w:rFonts w:ascii="Times New Roman" w:eastAsia="新細明體" w:hAnsi="Times New Roman" w:cs="Times New Roman" w:hint="eastAsia"/>
              </w:rPr>
              <w:t>，</w:t>
            </w:r>
            <w:r w:rsidR="0085017E">
              <w:rPr>
                <w:rFonts w:ascii="Times New Roman" w:eastAsia="新細明體" w:hAnsi="Times New Roman" w:cs="Times New Roman" w:hint="eastAsia"/>
                <w:lang w:eastAsia="zh-HK"/>
              </w:rPr>
              <w:t>可錄音和</w:t>
            </w:r>
            <w:r w:rsidR="0085017E" w:rsidRPr="007570A2">
              <w:rPr>
                <w:rFonts w:ascii="Times New Roman" w:eastAsia="新細明體" w:hAnsi="Times New Roman" w:cs="Times New Roman" w:hint="eastAsia"/>
                <w:lang w:eastAsia="zh-HK"/>
              </w:rPr>
              <w:t>拍攝照片</w:t>
            </w:r>
            <w:r w:rsidR="0085017E" w:rsidRPr="00526E3F">
              <w:rPr>
                <w:rFonts w:ascii="Times New Roman" w:eastAsia="新細明體" w:hAnsi="Times New Roman" w:cs="Times New Roman" w:hint="eastAsia"/>
                <w:lang w:eastAsia="zh-HK"/>
              </w:rPr>
              <w:t>）</w:t>
            </w:r>
            <w:r w:rsidR="0085017E" w:rsidRPr="007570A2">
              <w:rPr>
                <w:rFonts w:ascii="Times New Roman" w:eastAsia="新細明體" w:hAnsi="Times New Roman" w:cs="Times New Roman" w:hint="eastAsia"/>
                <w:lang w:eastAsia="zh-HK"/>
              </w:rPr>
              <w:t>：</w:t>
            </w:r>
          </w:p>
        </w:tc>
        <w:tc>
          <w:tcPr>
            <w:tcW w:w="4620" w:type="dxa"/>
          </w:tcPr>
          <w:p w14:paraId="3403022A" w14:textId="77777777" w:rsidR="0085017E" w:rsidRDefault="00F215F1" w:rsidP="0018078A">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錫克</w:t>
            </w:r>
            <w:r w:rsidR="0085017E">
              <w:rPr>
                <w:rFonts w:ascii="Times New Roman" w:eastAsia="新細明體" w:hAnsi="Times New Roman" w:cs="Times New Roman" w:hint="eastAsia"/>
              </w:rPr>
              <w:t>教</w:t>
            </w:r>
            <w:r w:rsidR="0085017E">
              <w:rPr>
                <w:rFonts w:ascii="Times New Roman" w:eastAsia="新細明體" w:hAnsi="Times New Roman" w:cs="Times New Roman" w:hint="eastAsia"/>
                <w:lang w:eastAsia="zh-HK"/>
              </w:rPr>
              <w:t>的</w:t>
            </w:r>
            <w:r w:rsidR="005242C5">
              <w:rPr>
                <w:rFonts w:ascii="Times New Roman" w:eastAsia="新細明體" w:hAnsi="Times New Roman" w:cs="Times New Roman" w:hint="eastAsia"/>
                <w:lang w:eastAsia="zh-HK"/>
              </w:rPr>
              <w:t>核心</w:t>
            </w:r>
            <w:r w:rsidR="0085017E">
              <w:rPr>
                <w:rFonts w:ascii="Times New Roman" w:eastAsia="新細明體" w:hAnsi="Times New Roman" w:cs="Times New Roman" w:hint="eastAsia"/>
                <w:lang w:eastAsia="zh-HK"/>
              </w:rPr>
              <w:t>教義</w:t>
            </w:r>
          </w:p>
          <w:p w14:paraId="7276D248" w14:textId="77777777" w:rsidR="0085017E" w:rsidRDefault="0085017E" w:rsidP="0018078A">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536E09DE" w14:textId="77777777" w:rsidR="0085017E" w:rsidRDefault="0085017E" w:rsidP="0018078A">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3F7D7146" w14:textId="77777777" w:rsidR="0085017E" w:rsidRDefault="0085017E" w:rsidP="0018078A">
            <w:pPr>
              <w:spacing w:before="240"/>
              <w:ind w:leftChars="200" w:left="480"/>
              <w:rPr>
                <w:rFonts w:ascii="Times New Roman" w:eastAsia="新細明體" w:hAnsi="Times New Roman" w:cs="Times New Roman"/>
                <w:lang w:eastAsia="zh-HK"/>
              </w:rPr>
            </w:pPr>
            <w:r w:rsidRPr="00E51B3E">
              <w:rPr>
                <w:rFonts w:ascii="Times New Roman" w:eastAsia="新細明體" w:hAnsi="Times New Roman" w:cs="Times New Roman"/>
                <w:lang w:eastAsia="zh-HK"/>
              </w:rPr>
              <w:t>________________________________</w:t>
            </w:r>
          </w:p>
          <w:p w14:paraId="4A6F6C49" w14:textId="77777777" w:rsidR="0085017E" w:rsidRPr="00004F1F" w:rsidRDefault="0085017E" w:rsidP="0018078A">
            <w:pPr>
              <w:spacing w:before="240"/>
              <w:ind w:leftChars="200" w:left="480"/>
              <w:rPr>
                <w:rFonts w:ascii="Times New Roman" w:eastAsia="新細明體" w:hAnsi="Times New Roman" w:cs="Times New Roman"/>
                <w:lang w:eastAsia="zh-HK"/>
              </w:rPr>
            </w:pPr>
            <w:r w:rsidRPr="00E51B3E">
              <w:rPr>
                <w:rFonts w:ascii="Times New Roman" w:eastAsia="新細明體" w:hAnsi="Times New Roman" w:cs="Times New Roman"/>
                <w:lang w:eastAsia="zh-HK"/>
              </w:rPr>
              <w:t>________________________________</w:t>
            </w:r>
          </w:p>
        </w:tc>
      </w:tr>
      <w:tr w:rsidR="0085017E" w14:paraId="02C26BE0" w14:textId="77777777" w:rsidTr="0018078A">
        <w:tc>
          <w:tcPr>
            <w:tcW w:w="851" w:type="dxa"/>
          </w:tcPr>
          <w:p w14:paraId="443A7A5A" w14:textId="77777777" w:rsidR="0085017E" w:rsidRDefault="0085017E" w:rsidP="0018078A">
            <w:pPr>
              <w:jc w:val="right"/>
              <w:rPr>
                <w:rFonts w:ascii="Times New Roman" w:eastAsia="新細明體" w:hAnsi="Times New Roman" w:cs="Times New Roman"/>
              </w:rPr>
            </w:pPr>
          </w:p>
        </w:tc>
        <w:tc>
          <w:tcPr>
            <w:tcW w:w="2835" w:type="dxa"/>
          </w:tcPr>
          <w:p w14:paraId="12749EA6" w14:textId="77777777" w:rsidR="0085017E" w:rsidRDefault="0085017E" w:rsidP="0018078A">
            <w:pPr>
              <w:rPr>
                <w:rFonts w:ascii="Times New Roman" w:eastAsia="新細明體" w:hAnsi="Times New Roman" w:cs="Times New Roman"/>
                <w:lang w:eastAsia="zh-HK"/>
              </w:rPr>
            </w:pPr>
          </w:p>
        </w:tc>
        <w:tc>
          <w:tcPr>
            <w:tcW w:w="4620" w:type="dxa"/>
          </w:tcPr>
          <w:p w14:paraId="1EF6F284" w14:textId="77777777" w:rsidR="0085017E" w:rsidRDefault="0085017E" w:rsidP="0018078A">
            <w:pPr>
              <w:pStyle w:val="aa"/>
              <w:ind w:leftChars="0" w:left="0"/>
              <w:rPr>
                <w:rFonts w:ascii="Times New Roman" w:eastAsia="新細明體" w:hAnsi="Times New Roman" w:cs="Times New Roman"/>
                <w:lang w:eastAsia="zh-HK"/>
              </w:rPr>
            </w:pPr>
          </w:p>
        </w:tc>
      </w:tr>
      <w:tr w:rsidR="0085017E" w:rsidRPr="00E51B3E" w14:paraId="0ADB0B86" w14:textId="77777777" w:rsidTr="0018078A">
        <w:tc>
          <w:tcPr>
            <w:tcW w:w="851" w:type="dxa"/>
          </w:tcPr>
          <w:p w14:paraId="77B13382" w14:textId="77777777" w:rsidR="0085017E" w:rsidRDefault="0085017E" w:rsidP="0018078A">
            <w:pPr>
              <w:jc w:val="right"/>
              <w:rPr>
                <w:rFonts w:ascii="Times New Roman" w:eastAsia="新細明體" w:hAnsi="Times New Roman" w:cs="Times New Roman"/>
              </w:rPr>
            </w:pPr>
          </w:p>
        </w:tc>
        <w:tc>
          <w:tcPr>
            <w:tcW w:w="2835" w:type="dxa"/>
          </w:tcPr>
          <w:p w14:paraId="6411F8D7" w14:textId="77777777" w:rsidR="0085017E" w:rsidRDefault="0085017E" w:rsidP="0018078A">
            <w:pPr>
              <w:rPr>
                <w:rFonts w:ascii="Times New Roman" w:eastAsia="新細明體" w:hAnsi="Times New Roman" w:cs="Times New Roman"/>
                <w:lang w:eastAsia="zh-HK"/>
              </w:rPr>
            </w:pPr>
          </w:p>
        </w:tc>
        <w:tc>
          <w:tcPr>
            <w:tcW w:w="4620" w:type="dxa"/>
          </w:tcPr>
          <w:p w14:paraId="20842F31" w14:textId="77777777" w:rsidR="0085017E" w:rsidRDefault="0085017E" w:rsidP="0018078A">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崇</w:t>
            </w:r>
            <w:r>
              <w:rPr>
                <w:rFonts w:ascii="Times New Roman" w:eastAsia="新細明體" w:hAnsi="Times New Roman" w:cs="Times New Roman" w:hint="eastAsia"/>
              </w:rPr>
              <w:t>拜</w:t>
            </w:r>
            <w:r>
              <w:rPr>
                <w:rFonts w:ascii="Times New Roman" w:eastAsia="新細明體" w:hAnsi="Times New Roman" w:cs="Times New Roman" w:hint="eastAsia"/>
                <w:lang w:eastAsia="zh-HK"/>
              </w:rPr>
              <w:t>前的注意事項</w:t>
            </w:r>
          </w:p>
          <w:p w14:paraId="0A133189" w14:textId="77777777" w:rsidR="0085017E" w:rsidRDefault="0085017E" w:rsidP="0018078A">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1D601A3B" w14:textId="77777777" w:rsidR="0085017E" w:rsidRPr="00E51B3E" w:rsidRDefault="0085017E" w:rsidP="0018078A">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r w:rsidR="0085017E" w14:paraId="0F0294E1" w14:textId="77777777" w:rsidTr="0018078A">
        <w:tc>
          <w:tcPr>
            <w:tcW w:w="851" w:type="dxa"/>
          </w:tcPr>
          <w:p w14:paraId="1055CF1A" w14:textId="77777777" w:rsidR="0085017E" w:rsidRDefault="0085017E" w:rsidP="0018078A">
            <w:pPr>
              <w:jc w:val="right"/>
              <w:rPr>
                <w:rFonts w:ascii="Times New Roman" w:eastAsia="新細明體" w:hAnsi="Times New Roman" w:cs="Times New Roman"/>
              </w:rPr>
            </w:pPr>
          </w:p>
        </w:tc>
        <w:tc>
          <w:tcPr>
            <w:tcW w:w="2835" w:type="dxa"/>
          </w:tcPr>
          <w:p w14:paraId="46F6CD7F" w14:textId="77777777" w:rsidR="0085017E" w:rsidRDefault="0085017E" w:rsidP="0018078A">
            <w:pPr>
              <w:rPr>
                <w:rFonts w:ascii="Times New Roman" w:eastAsia="新細明體" w:hAnsi="Times New Roman" w:cs="Times New Roman"/>
                <w:lang w:eastAsia="zh-HK"/>
              </w:rPr>
            </w:pPr>
          </w:p>
        </w:tc>
        <w:tc>
          <w:tcPr>
            <w:tcW w:w="4620" w:type="dxa"/>
          </w:tcPr>
          <w:p w14:paraId="05364BB2" w14:textId="77777777" w:rsidR="0085017E" w:rsidRDefault="0085017E" w:rsidP="0018078A">
            <w:pPr>
              <w:pStyle w:val="aa"/>
              <w:ind w:leftChars="0" w:left="0"/>
              <w:rPr>
                <w:rFonts w:ascii="Times New Roman" w:eastAsia="新細明體" w:hAnsi="Times New Roman" w:cs="Times New Roman"/>
                <w:lang w:eastAsia="zh-HK"/>
              </w:rPr>
            </w:pPr>
          </w:p>
        </w:tc>
      </w:tr>
      <w:tr w:rsidR="0085017E" w14:paraId="3241677E" w14:textId="77777777" w:rsidTr="0018078A">
        <w:tc>
          <w:tcPr>
            <w:tcW w:w="851" w:type="dxa"/>
          </w:tcPr>
          <w:p w14:paraId="71162B77" w14:textId="77777777" w:rsidR="0085017E" w:rsidRDefault="0085017E" w:rsidP="0018078A">
            <w:pPr>
              <w:jc w:val="right"/>
              <w:rPr>
                <w:rFonts w:ascii="Times New Roman" w:eastAsia="新細明體" w:hAnsi="Times New Roman" w:cs="Times New Roman"/>
              </w:rPr>
            </w:pPr>
          </w:p>
        </w:tc>
        <w:tc>
          <w:tcPr>
            <w:tcW w:w="2835" w:type="dxa"/>
          </w:tcPr>
          <w:p w14:paraId="7A8E691E" w14:textId="77777777" w:rsidR="0085017E" w:rsidRDefault="0085017E" w:rsidP="0018078A">
            <w:pPr>
              <w:rPr>
                <w:rFonts w:ascii="Times New Roman" w:eastAsia="新細明體" w:hAnsi="Times New Roman" w:cs="Times New Roman"/>
                <w:lang w:eastAsia="zh-HK"/>
              </w:rPr>
            </w:pPr>
          </w:p>
        </w:tc>
        <w:tc>
          <w:tcPr>
            <w:tcW w:w="4620" w:type="dxa"/>
          </w:tcPr>
          <w:p w14:paraId="44638B86" w14:textId="77777777" w:rsidR="0085017E" w:rsidRDefault="0085017E" w:rsidP="0018078A">
            <w:pPr>
              <w:pStyle w:val="aa"/>
              <w:numPr>
                <w:ilvl w:val="0"/>
                <w:numId w:val="6"/>
              </w:numPr>
              <w:ind w:leftChars="0"/>
              <w:rPr>
                <w:rFonts w:ascii="Times New Roman" w:eastAsia="新細明體" w:hAnsi="Times New Roman" w:cs="Times New Roman"/>
                <w:lang w:eastAsia="zh-HK"/>
              </w:rPr>
            </w:pPr>
            <w:r w:rsidRPr="00004F1F">
              <w:rPr>
                <w:rFonts w:ascii="Times New Roman" w:eastAsia="新細明體" w:hAnsi="Times New Roman" w:cs="Times New Roman" w:hint="eastAsia"/>
                <w:lang w:eastAsia="zh-HK"/>
              </w:rPr>
              <w:t>崇拜</w:t>
            </w:r>
            <w:r>
              <w:rPr>
                <w:rFonts w:ascii="Times New Roman" w:eastAsia="新細明體" w:hAnsi="Times New Roman" w:cs="Times New Roman" w:hint="eastAsia"/>
                <w:lang w:eastAsia="zh-HK"/>
              </w:rPr>
              <w:t>地方的特點</w:t>
            </w:r>
            <w:r w:rsidRPr="00004F1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例</w:t>
            </w:r>
            <w:r w:rsidRPr="00004F1F">
              <w:rPr>
                <w:rFonts w:ascii="Times New Roman" w:eastAsia="新細明體" w:hAnsi="Times New Roman" w:cs="Times New Roman" w:hint="eastAsia"/>
                <w:lang w:eastAsia="zh-HK"/>
              </w:rPr>
              <w:t>如</w:t>
            </w:r>
            <w:r>
              <w:rPr>
                <w:rFonts w:ascii="Times New Roman" w:eastAsia="新細明體" w:hAnsi="Times New Roman" w:cs="Times New Roman" w:hint="eastAsia"/>
                <w:lang w:eastAsia="zh-HK"/>
              </w:rPr>
              <w:t>場地的佈置</w:t>
            </w:r>
            <w:r>
              <w:rPr>
                <w:rFonts w:ascii="Times New Roman" w:eastAsia="新細明體" w:hAnsi="Times New Roman" w:cs="Times New Roman" w:hint="eastAsia"/>
              </w:rPr>
              <w:t>、</w:t>
            </w:r>
            <w:r>
              <w:rPr>
                <w:rFonts w:ascii="Times New Roman" w:eastAsia="新細明體" w:hAnsi="Times New Roman" w:cs="Times New Roman" w:hint="eastAsia"/>
                <w:lang w:eastAsia="zh-HK"/>
              </w:rPr>
              <w:t>裝飾</w:t>
            </w:r>
            <w:r>
              <w:rPr>
                <w:rFonts w:ascii="Times New Roman" w:eastAsia="新細明體" w:hAnsi="Times New Roman" w:cs="Times New Roman" w:hint="eastAsia"/>
              </w:rPr>
              <w:t>、</w:t>
            </w:r>
            <w:r>
              <w:rPr>
                <w:rFonts w:ascii="Times New Roman" w:eastAsia="新細明體" w:hAnsi="Times New Roman" w:cs="Times New Roman" w:hint="eastAsia"/>
                <w:lang w:eastAsia="zh-HK"/>
              </w:rPr>
              <w:t>專門使用</w:t>
            </w:r>
            <w:r w:rsidR="003C3A88">
              <w:rPr>
                <w:rFonts w:ascii="Times New Roman" w:eastAsia="新細明體" w:hAnsi="Times New Roman" w:cs="Times New Roman" w:hint="eastAsia"/>
                <w:lang w:eastAsia="zh-HK"/>
              </w:rPr>
              <w:t>的安排</w:t>
            </w:r>
            <w:r>
              <w:rPr>
                <w:rFonts w:ascii="Times New Roman" w:eastAsia="新細明體" w:hAnsi="Times New Roman" w:cs="Times New Roman" w:hint="eastAsia"/>
                <w:lang w:eastAsia="zh-HK"/>
              </w:rPr>
              <w:t>等</w:t>
            </w:r>
            <w:r w:rsidRPr="00004F1F">
              <w:rPr>
                <w:rFonts w:ascii="Times New Roman" w:eastAsia="新細明體" w:hAnsi="Times New Roman" w:cs="Times New Roman" w:hint="eastAsia"/>
                <w:lang w:eastAsia="zh-HK"/>
              </w:rPr>
              <w:t>）</w:t>
            </w:r>
          </w:p>
          <w:p w14:paraId="39EC759D" w14:textId="77777777" w:rsidR="0085017E" w:rsidRDefault="0085017E" w:rsidP="0018078A">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3F68CB05" w14:textId="77777777" w:rsidR="000A301B" w:rsidRDefault="0085017E" w:rsidP="0018078A">
            <w:pPr>
              <w:spacing w:before="240"/>
              <w:ind w:leftChars="200" w:left="480"/>
              <w:rPr>
                <w:rFonts w:ascii="Times New Roman" w:eastAsia="新細明體" w:hAnsi="Times New Roman" w:cs="Times New Roman"/>
              </w:rPr>
            </w:pPr>
            <w:r>
              <w:rPr>
                <w:rFonts w:ascii="Times New Roman" w:eastAsia="新細明體" w:hAnsi="Times New Roman" w:cs="Times New Roman" w:hint="eastAsia"/>
              </w:rPr>
              <w:t>________________________________</w:t>
            </w:r>
          </w:p>
        </w:tc>
      </w:tr>
      <w:tr w:rsidR="0085017E" w:rsidRPr="00E51B3E" w14:paraId="3BBFDAEA" w14:textId="77777777" w:rsidTr="0018078A">
        <w:tc>
          <w:tcPr>
            <w:tcW w:w="851" w:type="dxa"/>
          </w:tcPr>
          <w:p w14:paraId="122C1D1A" w14:textId="77777777" w:rsidR="0085017E" w:rsidRDefault="0085017E" w:rsidP="0018078A">
            <w:pPr>
              <w:jc w:val="right"/>
              <w:rPr>
                <w:rFonts w:ascii="Times New Roman" w:eastAsia="新細明體" w:hAnsi="Times New Roman" w:cs="Times New Roman"/>
              </w:rPr>
            </w:pPr>
          </w:p>
        </w:tc>
        <w:tc>
          <w:tcPr>
            <w:tcW w:w="2835" w:type="dxa"/>
          </w:tcPr>
          <w:p w14:paraId="41651722" w14:textId="77777777" w:rsidR="0085017E" w:rsidRDefault="0085017E" w:rsidP="0018078A">
            <w:pPr>
              <w:rPr>
                <w:rFonts w:ascii="Times New Roman" w:eastAsia="新細明體" w:hAnsi="Times New Roman" w:cs="Times New Roman"/>
                <w:lang w:eastAsia="zh-HK"/>
              </w:rPr>
            </w:pPr>
          </w:p>
        </w:tc>
        <w:tc>
          <w:tcPr>
            <w:tcW w:w="4620" w:type="dxa"/>
          </w:tcPr>
          <w:p w14:paraId="5E353F07" w14:textId="77777777" w:rsidR="0085017E" w:rsidRPr="00E51B3E" w:rsidRDefault="0085017E" w:rsidP="0018078A">
            <w:pPr>
              <w:spacing w:before="240"/>
              <w:ind w:leftChars="200" w:left="480"/>
              <w:rPr>
                <w:rFonts w:ascii="Times New Roman" w:eastAsia="新細明體" w:hAnsi="Times New Roman" w:cs="Times New Roman"/>
                <w:lang w:eastAsia="zh-HK"/>
              </w:rPr>
            </w:pPr>
          </w:p>
        </w:tc>
      </w:tr>
      <w:tr w:rsidR="0085017E" w14:paraId="0E11D6D5" w14:textId="77777777" w:rsidTr="0018078A">
        <w:tc>
          <w:tcPr>
            <w:tcW w:w="851" w:type="dxa"/>
          </w:tcPr>
          <w:p w14:paraId="4A3E2803" w14:textId="77777777" w:rsidR="0085017E" w:rsidRDefault="0085017E" w:rsidP="0018078A">
            <w:pPr>
              <w:jc w:val="right"/>
              <w:rPr>
                <w:rFonts w:ascii="Times New Roman" w:eastAsia="新細明體" w:hAnsi="Times New Roman" w:cs="Times New Roman"/>
              </w:rPr>
            </w:pPr>
          </w:p>
        </w:tc>
        <w:tc>
          <w:tcPr>
            <w:tcW w:w="2835" w:type="dxa"/>
          </w:tcPr>
          <w:p w14:paraId="4D91CF3C" w14:textId="77777777" w:rsidR="0085017E" w:rsidRDefault="0085017E" w:rsidP="0018078A">
            <w:pPr>
              <w:rPr>
                <w:rFonts w:ascii="Times New Roman" w:eastAsia="新細明體" w:hAnsi="Times New Roman" w:cs="Times New Roman"/>
                <w:lang w:eastAsia="zh-HK"/>
              </w:rPr>
            </w:pPr>
          </w:p>
        </w:tc>
        <w:tc>
          <w:tcPr>
            <w:tcW w:w="4620" w:type="dxa"/>
          </w:tcPr>
          <w:p w14:paraId="6DC809F6" w14:textId="77777777" w:rsidR="0085017E" w:rsidRDefault="0085017E" w:rsidP="0018078A">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崇</w:t>
            </w:r>
            <w:r>
              <w:rPr>
                <w:rFonts w:ascii="Times New Roman" w:eastAsia="新細明體" w:hAnsi="Times New Roman" w:cs="Times New Roman" w:hint="eastAsia"/>
              </w:rPr>
              <w:t>拜</w:t>
            </w:r>
            <w:r>
              <w:rPr>
                <w:rFonts w:ascii="Times New Roman" w:eastAsia="新細明體" w:hAnsi="Times New Roman" w:cs="Times New Roman" w:hint="eastAsia"/>
                <w:lang w:eastAsia="zh-HK"/>
              </w:rPr>
              <w:t>時的注意事項</w:t>
            </w:r>
          </w:p>
          <w:p w14:paraId="2E33020D" w14:textId="77777777" w:rsidR="0085017E" w:rsidRDefault="0085017E" w:rsidP="0018078A">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75E284E9" w14:textId="77777777" w:rsidR="000A301B" w:rsidRDefault="0085017E" w:rsidP="0018078A">
            <w:pPr>
              <w:spacing w:before="240"/>
              <w:ind w:leftChars="200" w:left="480"/>
              <w:rPr>
                <w:rFonts w:ascii="Times New Roman" w:eastAsia="新細明體" w:hAnsi="Times New Roman" w:cs="Times New Roman"/>
              </w:rPr>
            </w:pPr>
            <w:r>
              <w:rPr>
                <w:rFonts w:ascii="Times New Roman" w:eastAsia="新細明體" w:hAnsi="Times New Roman" w:cs="Times New Roman" w:hint="eastAsia"/>
              </w:rPr>
              <w:t>________________________________</w:t>
            </w:r>
          </w:p>
        </w:tc>
      </w:tr>
      <w:tr w:rsidR="0064706F" w14:paraId="27FA8874" w14:textId="77777777" w:rsidTr="0018078A">
        <w:tc>
          <w:tcPr>
            <w:tcW w:w="851" w:type="dxa"/>
          </w:tcPr>
          <w:p w14:paraId="5D6B6A57" w14:textId="77777777" w:rsidR="0064706F" w:rsidRDefault="0064706F" w:rsidP="0018078A">
            <w:pPr>
              <w:jc w:val="right"/>
              <w:rPr>
                <w:rFonts w:ascii="Times New Roman" w:eastAsia="新細明體" w:hAnsi="Times New Roman" w:cs="Times New Roman"/>
              </w:rPr>
            </w:pPr>
          </w:p>
        </w:tc>
        <w:tc>
          <w:tcPr>
            <w:tcW w:w="2835" w:type="dxa"/>
          </w:tcPr>
          <w:p w14:paraId="7CDB77F3" w14:textId="77777777" w:rsidR="0064706F" w:rsidRDefault="0064706F" w:rsidP="0018078A">
            <w:pPr>
              <w:rPr>
                <w:rFonts w:ascii="Times New Roman" w:eastAsia="新細明體" w:hAnsi="Times New Roman" w:cs="Times New Roman"/>
                <w:lang w:eastAsia="zh-HK"/>
              </w:rPr>
            </w:pPr>
          </w:p>
        </w:tc>
        <w:tc>
          <w:tcPr>
            <w:tcW w:w="4620" w:type="dxa"/>
          </w:tcPr>
          <w:p w14:paraId="0A959825" w14:textId="77777777" w:rsidR="0064706F" w:rsidRPr="0064706F" w:rsidRDefault="0064706F" w:rsidP="0064706F">
            <w:pPr>
              <w:rPr>
                <w:rFonts w:ascii="Times New Roman" w:eastAsia="新細明體" w:hAnsi="Times New Roman" w:cs="Times New Roman"/>
                <w:lang w:eastAsia="zh-HK"/>
              </w:rPr>
            </w:pPr>
          </w:p>
        </w:tc>
      </w:tr>
      <w:tr w:rsidR="0064706F" w14:paraId="20F63957" w14:textId="77777777" w:rsidTr="0018078A">
        <w:tc>
          <w:tcPr>
            <w:tcW w:w="851" w:type="dxa"/>
          </w:tcPr>
          <w:p w14:paraId="515188C8" w14:textId="77777777" w:rsidR="0064706F" w:rsidRDefault="0064706F" w:rsidP="0018078A">
            <w:pPr>
              <w:jc w:val="right"/>
              <w:rPr>
                <w:rFonts w:ascii="Times New Roman" w:eastAsia="新細明體" w:hAnsi="Times New Roman" w:cs="Times New Roman"/>
              </w:rPr>
            </w:pPr>
          </w:p>
        </w:tc>
        <w:tc>
          <w:tcPr>
            <w:tcW w:w="2835" w:type="dxa"/>
          </w:tcPr>
          <w:p w14:paraId="3FF934CD" w14:textId="77777777" w:rsidR="0064706F" w:rsidRDefault="0064706F" w:rsidP="0018078A">
            <w:pPr>
              <w:rPr>
                <w:rFonts w:ascii="Times New Roman" w:eastAsia="新細明體" w:hAnsi="Times New Roman" w:cs="Times New Roman"/>
                <w:lang w:eastAsia="zh-HK"/>
              </w:rPr>
            </w:pPr>
          </w:p>
        </w:tc>
        <w:tc>
          <w:tcPr>
            <w:tcW w:w="4620" w:type="dxa"/>
          </w:tcPr>
          <w:p w14:paraId="566B75A3" w14:textId="77777777" w:rsidR="0064706F" w:rsidRDefault="0064706F" w:rsidP="0064706F">
            <w:pPr>
              <w:pStyle w:val="aa"/>
              <w:numPr>
                <w:ilvl w:val="0"/>
                <w:numId w:val="6"/>
              </w:numPr>
              <w:ind w:leftChars="0"/>
              <w:rPr>
                <w:rFonts w:ascii="Times New Roman" w:eastAsia="新細明體" w:hAnsi="Times New Roman" w:cs="Times New Roman"/>
                <w:lang w:eastAsia="zh-HK"/>
              </w:rPr>
            </w:pPr>
            <w:r w:rsidRPr="0064706F">
              <w:rPr>
                <w:rFonts w:ascii="Times New Roman" w:eastAsia="新細明體" w:hAnsi="Times New Roman" w:cs="Times New Roman" w:hint="eastAsia"/>
                <w:lang w:eastAsia="zh-HK"/>
              </w:rPr>
              <w:t>錫克教徒在外貌上和佩戴物</w:t>
            </w:r>
            <w:r>
              <w:rPr>
                <w:rFonts w:ascii="Times New Roman" w:eastAsia="新細明體" w:hAnsi="Times New Roman" w:cs="Times New Roman" w:hint="eastAsia"/>
                <w:lang w:eastAsia="zh-HK"/>
              </w:rPr>
              <w:t>方面的特徵</w:t>
            </w:r>
          </w:p>
          <w:p w14:paraId="738CCDE5" w14:textId="77777777" w:rsidR="0064706F" w:rsidRDefault="0064706F" w:rsidP="0064706F">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p w14:paraId="7BC3C8AB" w14:textId="77777777" w:rsidR="0064706F" w:rsidRDefault="0064706F" w:rsidP="0064706F">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bl>
    <w:p w14:paraId="210283C4" w14:textId="77777777" w:rsidR="00220634" w:rsidRDefault="00220634">
      <w: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220634" w:rsidRPr="00331BB6" w14:paraId="7E4C5E91" w14:textId="77777777" w:rsidTr="00220634">
        <w:tc>
          <w:tcPr>
            <w:tcW w:w="851" w:type="dxa"/>
          </w:tcPr>
          <w:p w14:paraId="7885C2C7" w14:textId="77777777" w:rsidR="00220634" w:rsidRDefault="00220634" w:rsidP="00220634">
            <w:pPr>
              <w:jc w:val="right"/>
              <w:rPr>
                <w:rFonts w:ascii="Times New Roman" w:eastAsia="新細明體" w:hAnsi="Times New Roman" w:cs="Times New Roman"/>
              </w:rPr>
            </w:pPr>
            <w:r>
              <w:rPr>
                <w:rFonts w:ascii="Times New Roman" w:eastAsia="新細明體" w:hAnsi="Times New Roman" w:cs="Times New Roman" w:hint="eastAsia"/>
              </w:rPr>
              <w:lastRenderedPageBreak/>
              <w:t>(</w:t>
            </w:r>
            <w:r>
              <w:rPr>
                <w:rFonts w:ascii="Times New Roman" w:eastAsia="新細明體" w:hAnsi="Times New Roman" w:cs="Times New Roman"/>
              </w:rPr>
              <w:t>b)</w:t>
            </w:r>
          </w:p>
        </w:tc>
        <w:tc>
          <w:tcPr>
            <w:tcW w:w="2835" w:type="dxa"/>
          </w:tcPr>
          <w:p w14:paraId="3E8E3E8F" w14:textId="77777777" w:rsidR="00D04FDE" w:rsidRDefault="00BF30A0" w:rsidP="00D04FDE">
            <w:pPr>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在飯堂</w:t>
            </w:r>
            <w:r w:rsidR="00220634">
              <w:rPr>
                <w:rFonts w:ascii="Times New Roman" w:eastAsia="新細明體" w:hAnsi="Times New Roman" w:cs="Times New Roman" w:hint="eastAsia"/>
                <w:lang w:eastAsia="zh-HK"/>
              </w:rPr>
              <w:t>進食</w:t>
            </w:r>
            <w:proofErr w:type="gramEnd"/>
            <w:r w:rsidR="00D04FDE" w:rsidRPr="007570A2">
              <w:rPr>
                <w:rFonts w:ascii="Times New Roman" w:eastAsia="新細明體" w:hAnsi="Times New Roman" w:cs="Times New Roman" w:hint="eastAsia"/>
                <w:lang w:eastAsia="zh-HK"/>
              </w:rPr>
              <w:t>：</w:t>
            </w:r>
          </w:p>
          <w:p w14:paraId="7202CDEF" w14:textId="77777777" w:rsidR="00220634" w:rsidRDefault="0082169F" w:rsidP="00D04FDE">
            <w:pPr>
              <w:rPr>
                <w:rFonts w:ascii="Times New Roman" w:eastAsia="新細明體" w:hAnsi="Times New Roman" w:cs="Times New Roman"/>
                <w:lang w:eastAsia="zh-HK"/>
              </w:rPr>
            </w:pP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附加</w:t>
            </w:r>
            <w:r w:rsidRPr="008464AF">
              <w:rPr>
                <w:rFonts w:ascii="Times New Roman" w:eastAsia="新細明體" w:hAnsi="Times New Roman" w:cs="Times New Roman" w:hint="eastAsia"/>
                <w:lang w:eastAsia="zh-HK"/>
              </w:rPr>
              <w:t>拍攝照片）</w:t>
            </w:r>
          </w:p>
        </w:tc>
        <w:tc>
          <w:tcPr>
            <w:tcW w:w="4620" w:type="dxa"/>
          </w:tcPr>
          <w:p w14:paraId="70A34FCB" w14:textId="77777777" w:rsidR="00220634" w:rsidRDefault="00BF30A0" w:rsidP="00BF30A0">
            <w:pPr>
              <w:pStyle w:val="aa"/>
              <w:numPr>
                <w:ilvl w:val="0"/>
                <w:numId w:val="6"/>
              </w:numPr>
              <w:ind w:leftChars="0"/>
              <w:rPr>
                <w:rFonts w:ascii="Times New Roman" w:eastAsia="新細明體" w:hAnsi="Times New Roman" w:cs="Times New Roman"/>
                <w:lang w:eastAsia="zh-HK"/>
              </w:rPr>
            </w:pPr>
            <w:proofErr w:type="gramStart"/>
            <w:r>
              <w:rPr>
                <w:rFonts w:ascii="Times New Roman" w:eastAsia="新細明體" w:hAnsi="Times New Roman" w:cs="Times New Roman" w:hint="eastAsia"/>
                <w:lang w:eastAsia="zh-HK"/>
              </w:rPr>
              <w:t>食物和飲品</w:t>
            </w:r>
            <w:proofErr w:type="gramEnd"/>
            <w:r>
              <w:rPr>
                <w:rFonts w:ascii="Times New Roman" w:eastAsia="新細明體" w:hAnsi="Times New Roman" w:cs="Times New Roman" w:hint="eastAsia"/>
                <w:lang w:eastAsia="zh-HK"/>
              </w:rPr>
              <w:t>的特點</w:t>
            </w:r>
          </w:p>
          <w:p w14:paraId="44391642" w14:textId="77777777" w:rsidR="00BF30A0" w:rsidRPr="00BF30A0" w:rsidRDefault="00BF30A0" w:rsidP="00BF30A0">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83"/>
              <w:gridCol w:w="1755"/>
              <w:gridCol w:w="1756"/>
            </w:tblGrid>
            <w:tr w:rsidR="00220634" w14:paraId="70B5118E" w14:textId="77777777" w:rsidTr="00220634">
              <w:tc>
                <w:tcPr>
                  <w:tcW w:w="883" w:type="dxa"/>
                </w:tcPr>
                <w:p w14:paraId="5D17B106"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c>
                <w:tcPr>
                  <w:tcW w:w="1755" w:type="dxa"/>
                </w:tcPr>
                <w:p w14:paraId="70EF2538" w14:textId="77777777" w:rsidR="00220634" w:rsidRDefault="00220634" w:rsidP="00220634">
                  <w:pPr>
                    <w:pStyle w:val="aa"/>
                    <w:spacing w:before="240" w:after="240"/>
                    <w:ind w:leftChars="0" w:left="0"/>
                    <w:jc w:val="center"/>
                    <w:rPr>
                      <w:rFonts w:ascii="Times New Roman" w:eastAsia="新細明體" w:hAnsi="Times New Roman" w:cs="Times New Roman"/>
                      <w:lang w:eastAsia="zh-HK"/>
                    </w:rPr>
                  </w:pPr>
                  <w:r>
                    <w:rPr>
                      <w:rFonts w:ascii="Times New Roman" w:eastAsia="新細明體" w:hAnsi="Times New Roman" w:cs="Times New Roman" w:hint="eastAsia"/>
                      <w:lang w:eastAsia="zh-HK"/>
                    </w:rPr>
                    <w:t>名稱</w:t>
                  </w:r>
                </w:p>
              </w:tc>
              <w:tc>
                <w:tcPr>
                  <w:tcW w:w="1756" w:type="dxa"/>
                </w:tcPr>
                <w:p w14:paraId="2173C0B8" w14:textId="77777777" w:rsidR="00220634" w:rsidRDefault="00220634" w:rsidP="00220634">
                  <w:pPr>
                    <w:pStyle w:val="aa"/>
                    <w:spacing w:before="240" w:after="240"/>
                    <w:ind w:leftChars="0" w:left="0"/>
                    <w:jc w:val="center"/>
                    <w:rPr>
                      <w:rFonts w:ascii="Times New Roman" w:eastAsia="新細明體" w:hAnsi="Times New Roman" w:cs="Times New Roman"/>
                      <w:lang w:eastAsia="zh-HK"/>
                    </w:rPr>
                  </w:pPr>
                  <w:r>
                    <w:rPr>
                      <w:rFonts w:ascii="Times New Roman" w:eastAsia="新細明體" w:hAnsi="Times New Roman" w:cs="Times New Roman" w:hint="eastAsia"/>
                      <w:lang w:eastAsia="zh-HK"/>
                    </w:rPr>
                    <w:t>獨特的味道</w:t>
                  </w:r>
                </w:p>
              </w:tc>
            </w:tr>
            <w:tr w:rsidR="00220634" w14:paraId="7F2A86DC" w14:textId="77777777" w:rsidTr="00220634">
              <w:tc>
                <w:tcPr>
                  <w:tcW w:w="883" w:type="dxa"/>
                </w:tcPr>
                <w:p w14:paraId="6D6F760F" w14:textId="77777777" w:rsidR="00220634" w:rsidRDefault="00220634" w:rsidP="00220634">
                  <w:pPr>
                    <w:pStyle w:val="aa"/>
                    <w:spacing w:before="240" w:after="240"/>
                    <w:ind w:leftChars="0" w:left="0"/>
                    <w:rPr>
                      <w:rFonts w:ascii="Times New Roman" w:eastAsia="新細明體" w:hAnsi="Times New Roman" w:cs="Times New Roman"/>
                      <w:lang w:eastAsia="zh-HK"/>
                    </w:rPr>
                  </w:pPr>
                  <w:r w:rsidRPr="007570A2">
                    <w:rPr>
                      <w:rFonts w:ascii="Times New Roman" w:eastAsia="新細明體" w:hAnsi="Times New Roman" w:cs="Times New Roman" w:hint="eastAsia"/>
                      <w:lang w:eastAsia="zh-HK"/>
                    </w:rPr>
                    <w:t>食物</w:t>
                  </w:r>
                </w:p>
              </w:tc>
              <w:tc>
                <w:tcPr>
                  <w:tcW w:w="1755" w:type="dxa"/>
                </w:tcPr>
                <w:p w14:paraId="681118DB"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c>
                <w:tcPr>
                  <w:tcW w:w="1756" w:type="dxa"/>
                </w:tcPr>
                <w:p w14:paraId="72F369B0"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r>
            <w:tr w:rsidR="00220634" w14:paraId="316EE0DF" w14:textId="77777777" w:rsidTr="00220634">
              <w:tc>
                <w:tcPr>
                  <w:tcW w:w="883" w:type="dxa"/>
                </w:tcPr>
                <w:p w14:paraId="1D84A4EE"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c>
                <w:tcPr>
                  <w:tcW w:w="1755" w:type="dxa"/>
                </w:tcPr>
                <w:p w14:paraId="04B7ED72"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c>
                <w:tcPr>
                  <w:tcW w:w="1756" w:type="dxa"/>
                </w:tcPr>
                <w:p w14:paraId="1F1CDD9F"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r>
            <w:tr w:rsidR="00220634" w14:paraId="2F2F9F6B" w14:textId="77777777" w:rsidTr="00220634">
              <w:tc>
                <w:tcPr>
                  <w:tcW w:w="883" w:type="dxa"/>
                </w:tcPr>
                <w:p w14:paraId="05B5A920" w14:textId="77777777" w:rsidR="00220634" w:rsidRPr="007570A2" w:rsidRDefault="00220634" w:rsidP="00220634">
                  <w:pPr>
                    <w:pStyle w:val="aa"/>
                    <w:spacing w:before="240" w:after="240"/>
                    <w:ind w:leftChars="0" w:left="0"/>
                    <w:rPr>
                      <w:rFonts w:ascii="Times New Roman" w:eastAsia="新細明體" w:hAnsi="Times New Roman" w:cs="Times New Roman"/>
                      <w:lang w:eastAsia="zh-HK"/>
                    </w:rPr>
                  </w:pPr>
                </w:p>
              </w:tc>
              <w:tc>
                <w:tcPr>
                  <w:tcW w:w="1755" w:type="dxa"/>
                </w:tcPr>
                <w:p w14:paraId="2525E97F"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c>
                <w:tcPr>
                  <w:tcW w:w="1756" w:type="dxa"/>
                </w:tcPr>
                <w:p w14:paraId="3A7B81CE"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r>
            <w:tr w:rsidR="00220634" w14:paraId="6D3379E7" w14:textId="77777777" w:rsidTr="00220634">
              <w:tc>
                <w:tcPr>
                  <w:tcW w:w="883" w:type="dxa"/>
                </w:tcPr>
                <w:p w14:paraId="51038EB5" w14:textId="77777777" w:rsidR="00220634" w:rsidRPr="007570A2" w:rsidRDefault="00220634" w:rsidP="00220634">
                  <w:pPr>
                    <w:pStyle w:val="aa"/>
                    <w:spacing w:before="240" w:after="240"/>
                    <w:ind w:leftChars="0" w:left="0"/>
                    <w:rPr>
                      <w:rFonts w:ascii="Times New Roman" w:eastAsia="新細明體" w:hAnsi="Times New Roman" w:cs="Times New Roman"/>
                      <w:lang w:eastAsia="zh-HK"/>
                    </w:rPr>
                  </w:pPr>
                </w:p>
              </w:tc>
              <w:tc>
                <w:tcPr>
                  <w:tcW w:w="1755" w:type="dxa"/>
                </w:tcPr>
                <w:p w14:paraId="1086907F"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c>
                <w:tcPr>
                  <w:tcW w:w="1756" w:type="dxa"/>
                </w:tcPr>
                <w:p w14:paraId="15620A57" w14:textId="77777777" w:rsidR="00220634" w:rsidRDefault="00220634" w:rsidP="00220634">
                  <w:pPr>
                    <w:pStyle w:val="aa"/>
                    <w:spacing w:before="240" w:after="240"/>
                    <w:ind w:leftChars="0" w:left="0"/>
                    <w:rPr>
                      <w:rFonts w:ascii="Times New Roman" w:eastAsia="新細明體" w:hAnsi="Times New Roman" w:cs="Times New Roman"/>
                      <w:lang w:eastAsia="zh-HK"/>
                    </w:rPr>
                  </w:pPr>
                </w:p>
              </w:tc>
            </w:tr>
            <w:tr w:rsidR="0082169F" w14:paraId="1C966FD1" w14:textId="77777777" w:rsidTr="00220634">
              <w:tc>
                <w:tcPr>
                  <w:tcW w:w="883" w:type="dxa"/>
                </w:tcPr>
                <w:p w14:paraId="6AD88C00" w14:textId="77777777" w:rsidR="0082169F" w:rsidRPr="007570A2" w:rsidRDefault="0082169F" w:rsidP="00220634">
                  <w:pPr>
                    <w:pStyle w:val="aa"/>
                    <w:spacing w:before="240" w:after="240"/>
                    <w:ind w:leftChars="0" w:left="0"/>
                    <w:rPr>
                      <w:rFonts w:ascii="Times New Roman" w:eastAsia="新細明體" w:hAnsi="Times New Roman" w:cs="Times New Roman"/>
                      <w:lang w:eastAsia="zh-HK"/>
                    </w:rPr>
                  </w:pPr>
                  <w:r w:rsidRPr="007570A2">
                    <w:rPr>
                      <w:rFonts w:ascii="Times New Roman" w:eastAsia="新細明體" w:hAnsi="Times New Roman" w:cs="Times New Roman" w:hint="eastAsia"/>
                      <w:lang w:eastAsia="zh-HK"/>
                    </w:rPr>
                    <w:t>飲品</w:t>
                  </w:r>
                </w:p>
              </w:tc>
              <w:tc>
                <w:tcPr>
                  <w:tcW w:w="1755" w:type="dxa"/>
                </w:tcPr>
                <w:p w14:paraId="107FCA39" w14:textId="77777777" w:rsidR="0082169F" w:rsidRDefault="0082169F" w:rsidP="00220634">
                  <w:pPr>
                    <w:pStyle w:val="aa"/>
                    <w:spacing w:before="240" w:after="240"/>
                    <w:ind w:leftChars="0" w:left="0"/>
                    <w:rPr>
                      <w:rFonts w:ascii="Times New Roman" w:eastAsia="新細明體" w:hAnsi="Times New Roman" w:cs="Times New Roman"/>
                      <w:lang w:eastAsia="zh-HK"/>
                    </w:rPr>
                  </w:pPr>
                </w:p>
              </w:tc>
              <w:tc>
                <w:tcPr>
                  <w:tcW w:w="1756" w:type="dxa"/>
                </w:tcPr>
                <w:p w14:paraId="117DA7AE" w14:textId="77777777" w:rsidR="0082169F" w:rsidRDefault="0082169F" w:rsidP="00220634">
                  <w:pPr>
                    <w:pStyle w:val="aa"/>
                    <w:spacing w:before="240" w:after="240"/>
                    <w:ind w:leftChars="0" w:left="0"/>
                    <w:rPr>
                      <w:rFonts w:ascii="Times New Roman" w:eastAsia="新細明體" w:hAnsi="Times New Roman" w:cs="Times New Roman"/>
                      <w:lang w:eastAsia="zh-HK"/>
                    </w:rPr>
                  </w:pPr>
                </w:p>
              </w:tc>
            </w:tr>
            <w:tr w:rsidR="0082169F" w14:paraId="672FE729" w14:textId="77777777" w:rsidTr="00220634">
              <w:tc>
                <w:tcPr>
                  <w:tcW w:w="883" w:type="dxa"/>
                </w:tcPr>
                <w:p w14:paraId="524C61D7" w14:textId="77777777" w:rsidR="0082169F" w:rsidRPr="007570A2" w:rsidRDefault="0082169F" w:rsidP="00220634">
                  <w:pPr>
                    <w:pStyle w:val="aa"/>
                    <w:spacing w:before="240" w:after="240"/>
                    <w:ind w:leftChars="0" w:left="0"/>
                    <w:rPr>
                      <w:rFonts w:ascii="Times New Roman" w:eastAsia="新細明體" w:hAnsi="Times New Roman" w:cs="Times New Roman"/>
                      <w:lang w:eastAsia="zh-HK"/>
                    </w:rPr>
                  </w:pPr>
                </w:p>
              </w:tc>
              <w:tc>
                <w:tcPr>
                  <w:tcW w:w="1755" w:type="dxa"/>
                </w:tcPr>
                <w:p w14:paraId="575268CB" w14:textId="77777777" w:rsidR="0082169F" w:rsidRDefault="0082169F" w:rsidP="00220634">
                  <w:pPr>
                    <w:pStyle w:val="aa"/>
                    <w:spacing w:before="240" w:after="240"/>
                    <w:ind w:leftChars="0" w:left="0"/>
                    <w:rPr>
                      <w:rFonts w:ascii="Times New Roman" w:eastAsia="新細明體" w:hAnsi="Times New Roman" w:cs="Times New Roman"/>
                      <w:lang w:eastAsia="zh-HK"/>
                    </w:rPr>
                  </w:pPr>
                </w:p>
              </w:tc>
              <w:tc>
                <w:tcPr>
                  <w:tcW w:w="1756" w:type="dxa"/>
                </w:tcPr>
                <w:p w14:paraId="0F8B1EF9" w14:textId="77777777" w:rsidR="0082169F" w:rsidRDefault="0082169F" w:rsidP="00220634">
                  <w:pPr>
                    <w:pStyle w:val="aa"/>
                    <w:spacing w:before="240" w:after="240"/>
                    <w:ind w:leftChars="0" w:left="0"/>
                    <w:rPr>
                      <w:rFonts w:ascii="Times New Roman" w:eastAsia="新細明體" w:hAnsi="Times New Roman" w:cs="Times New Roman"/>
                      <w:lang w:eastAsia="zh-HK"/>
                    </w:rPr>
                  </w:pPr>
                </w:p>
              </w:tc>
            </w:tr>
          </w:tbl>
          <w:p w14:paraId="33C3EC48" w14:textId="77777777" w:rsidR="00220634" w:rsidRPr="007570A2" w:rsidRDefault="00220634" w:rsidP="00220634">
            <w:pPr>
              <w:pStyle w:val="aa"/>
              <w:ind w:leftChars="0" w:left="0"/>
              <w:rPr>
                <w:rFonts w:ascii="Times New Roman" w:eastAsia="新細明體" w:hAnsi="Times New Roman" w:cs="Times New Roman"/>
                <w:lang w:eastAsia="zh-HK"/>
              </w:rPr>
            </w:pPr>
          </w:p>
        </w:tc>
      </w:tr>
      <w:tr w:rsidR="00220634" w14:paraId="4F04B4C3" w14:textId="77777777" w:rsidTr="00220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52D4EDC4" w14:textId="77777777" w:rsidR="00220634" w:rsidRDefault="00220634" w:rsidP="00220634">
            <w:pPr>
              <w:jc w:val="right"/>
              <w:rPr>
                <w:rFonts w:ascii="Times New Roman" w:eastAsia="新細明體" w:hAnsi="Times New Roman" w:cs="Times New Roman"/>
              </w:rPr>
            </w:pPr>
          </w:p>
        </w:tc>
        <w:tc>
          <w:tcPr>
            <w:tcW w:w="2835" w:type="dxa"/>
            <w:tcBorders>
              <w:top w:val="nil"/>
              <w:left w:val="nil"/>
              <w:bottom w:val="nil"/>
              <w:right w:val="nil"/>
            </w:tcBorders>
          </w:tcPr>
          <w:p w14:paraId="4DB2533E" w14:textId="77777777" w:rsidR="00220634" w:rsidRDefault="00220634" w:rsidP="00220634">
            <w:pPr>
              <w:rPr>
                <w:rFonts w:ascii="Times New Roman" w:eastAsia="新細明體" w:hAnsi="Times New Roman" w:cs="Times New Roman"/>
                <w:lang w:eastAsia="zh-HK"/>
              </w:rPr>
            </w:pPr>
          </w:p>
        </w:tc>
        <w:tc>
          <w:tcPr>
            <w:tcW w:w="4620" w:type="dxa"/>
            <w:tcBorders>
              <w:top w:val="nil"/>
              <w:left w:val="nil"/>
              <w:bottom w:val="nil"/>
              <w:right w:val="nil"/>
            </w:tcBorders>
          </w:tcPr>
          <w:p w14:paraId="4D303F99" w14:textId="77777777" w:rsidR="00220634" w:rsidRDefault="00220634" w:rsidP="00220634">
            <w:pPr>
              <w:pStyle w:val="aa"/>
              <w:ind w:leftChars="0" w:left="0"/>
              <w:rPr>
                <w:rFonts w:ascii="Times New Roman" w:eastAsia="新細明體" w:hAnsi="Times New Roman" w:cs="Times New Roman"/>
                <w:lang w:eastAsia="zh-HK"/>
              </w:rPr>
            </w:pPr>
          </w:p>
        </w:tc>
      </w:tr>
      <w:tr w:rsidR="006405EF" w14:paraId="51B21D5A" w14:textId="77777777" w:rsidTr="00220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02977110" w14:textId="77777777" w:rsidR="006405EF" w:rsidRDefault="006405EF" w:rsidP="00220634">
            <w:pPr>
              <w:jc w:val="right"/>
              <w:rPr>
                <w:rFonts w:ascii="Times New Roman" w:eastAsia="新細明體" w:hAnsi="Times New Roman" w:cs="Times New Roman"/>
              </w:rPr>
            </w:pPr>
          </w:p>
        </w:tc>
        <w:tc>
          <w:tcPr>
            <w:tcW w:w="2835" w:type="dxa"/>
            <w:tcBorders>
              <w:top w:val="nil"/>
              <w:left w:val="nil"/>
              <w:bottom w:val="nil"/>
              <w:right w:val="nil"/>
            </w:tcBorders>
          </w:tcPr>
          <w:p w14:paraId="06D92C96" w14:textId="77777777" w:rsidR="006405EF" w:rsidRDefault="006405EF" w:rsidP="00220634">
            <w:pPr>
              <w:rPr>
                <w:rFonts w:ascii="Times New Roman" w:eastAsia="新細明體" w:hAnsi="Times New Roman" w:cs="Times New Roman"/>
                <w:lang w:eastAsia="zh-HK"/>
              </w:rPr>
            </w:pPr>
          </w:p>
        </w:tc>
        <w:tc>
          <w:tcPr>
            <w:tcW w:w="4620" w:type="dxa"/>
            <w:tcBorders>
              <w:top w:val="nil"/>
              <w:left w:val="nil"/>
              <w:bottom w:val="nil"/>
              <w:right w:val="nil"/>
            </w:tcBorders>
          </w:tcPr>
          <w:p w14:paraId="54902BB1" w14:textId="77777777" w:rsidR="00BF30A0" w:rsidRDefault="00BF30A0" w:rsidP="00BF30A0">
            <w:pPr>
              <w:pStyle w:val="aa"/>
              <w:numPr>
                <w:ilvl w:val="0"/>
                <w:numId w:val="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座位安排的特點：</w:t>
            </w:r>
          </w:p>
          <w:p w14:paraId="39E914C9" w14:textId="77777777" w:rsidR="006405EF" w:rsidRDefault="006405EF" w:rsidP="00BF30A0">
            <w:pPr>
              <w:spacing w:before="240"/>
              <w:ind w:leftChars="200" w:left="480"/>
              <w:rPr>
                <w:rFonts w:ascii="Times New Roman" w:eastAsia="新細明體" w:hAnsi="Times New Roman" w:cs="Times New Roman"/>
              </w:rPr>
            </w:pPr>
            <w:r w:rsidRPr="006405EF">
              <w:rPr>
                <w:rFonts w:ascii="Times New Roman" w:eastAsia="新細明體" w:hAnsi="Times New Roman" w:cs="Times New Roman"/>
                <w:lang w:eastAsia="zh-HK"/>
              </w:rPr>
              <w:t>_____</w:t>
            </w:r>
            <w:r w:rsidRPr="006405EF">
              <w:rPr>
                <w:rFonts w:ascii="Times New Roman" w:eastAsia="新細明體" w:hAnsi="Times New Roman" w:cs="Times New Roman"/>
              </w:rPr>
              <w:t>___________________________</w:t>
            </w:r>
          </w:p>
          <w:p w14:paraId="3DCF385D" w14:textId="77777777" w:rsidR="006405EF" w:rsidRDefault="006405EF" w:rsidP="00BF30A0">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r w:rsidR="00BF30A0" w14:paraId="08792E4B" w14:textId="77777777" w:rsidTr="00220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391CF02B" w14:textId="77777777" w:rsidR="00BF30A0" w:rsidRDefault="00BF30A0" w:rsidP="00220634">
            <w:pPr>
              <w:jc w:val="right"/>
              <w:rPr>
                <w:rFonts w:ascii="Times New Roman" w:eastAsia="新細明體" w:hAnsi="Times New Roman" w:cs="Times New Roman"/>
              </w:rPr>
            </w:pPr>
          </w:p>
        </w:tc>
        <w:tc>
          <w:tcPr>
            <w:tcW w:w="2835" w:type="dxa"/>
            <w:tcBorders>
              <w:top w:val="nil"/>
              <w:left w:val="nil"/>
              <w:bottom w:val="nil"/>
              <w:right w:val="nil"/>
            </w:tcBorders>
          </w:tcPr>
          <w:p w14:paraId="26367FBC" w14:textId="77777777" w:rsidR="00BF30A0" w:rsidRDefault="00BF30A0" w:rsidP="00220634">
            <w:pPr>
              <w:rPr>
                <w:rFonts w:ascii="Times New Roman" w:eastAsia="新細明體" w:hAnsi="Times New Roman" w:cs="Times New Roman"/>
                <w:lang w:eastAsia="zh-HK"/>
              </w:rPr>
            </w:pPr>
          </w:p>
        </w:tc>
        <w:tc>
          <w:tcPr>
            <w:tcW w:w="4620" w:type="dxa"/>
            <w:tcBorders>
              <w:top w:val="nil"/>
              <w:left w:val="nil"/>
              <w:bottom w:val="nil"/>
              <w:right w:val="nil"/>
            </w:tcBorders>
          </w:tcPr>
          <w:p w14:paraId="13CF082C" w14:textId="77777777" w:rsidR="00BF30A0" w:rsidRPr="00BF30A0" w:rsidRDefault="00BF30A0" w:rsidP="00BF30A0">
            <w:pPr>
              <w:rPr>
                <w:rFonts w:ascii="Times New Roman" w:eastAsia="新細明體" w:hAnsi="Times New Roman" w:cs="Times New Roman"/>
                <w:lang w:eastAsia="zh-HK"/>
              </w:rPr>
            </w:pPr>
          </w:p>
        </w:tc>
      </w:tr>
      <w:tr w:rsidR="00BF30A0" w14:paraId="7F758E00" w14:textId="77777777" w:rsidTr="00220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2BF1B077" w14:textId="77777777" w:rsidR="00BF30A0" w:rsidRDefault="00BF30A0" w:rsidP="00220634">
            <w:pPr>
              <w:jc w:val="right"/>
              <w:rPr>
                <w:rFonts w:ascii="Times New Roman" w:eastAsia="新細明體" w:hAnsi="Times New Roman" w:cs="Times New Roman"/>
              </w:rPr>
            </w:pPr>
          </w:p>
        </w:tc>
        <w:tc>
          <w:tcPr>
            <w:tcW w:w="2835" w:type="dxa"/>
            <w:tcBorders>
              <w:top w:val="nil"/>
              <w:left w:val="nil"/>
              <w:bottom w:val="nil"/>
              <w:right w:val="nil"/>
            </w:tcBorders>
          </w:tcPr>
          <w:p w14:paraId="720B8810" w14:textId="77777777" w:rsidR="00BF30A0" w:rsidRDefault="00BF30A0" w:rsidP="00220634">
            <w:pPr>
              <w:rPr>
                <w:rFonts w:ascii="Times New Roman" w:eastAsia="新細明體" w:hAnsi="Times New Roman" w:cs="Times New Roman"/>
                <w:lang w:eastAsia="zh-HK"/>
              </w:rPr>
            </w:pPr>
          </w:p>
        </w:tc>
        <w:tc>
          <w:tcPr>
            <w:tcW w:w="4620" w:type="dxa"/>
            <w:tcBorders>
              <w:top w:val="nil"/>
              <w:left w:val="nil"/>
              <w:bottom w:val="nil"/>
              <w:right w:val="nil"/>
            </w:tcBorders>
          </w:tcPr>
          <w:p w14:paraId="3F6FCEEA" w14:textId="77777777" w:rsidR="00BF30A0" w:rsidRDefault="00BF30A0" w:rsidP="00BF30A0">
            <w:pPr>
              <w:pStyle w:val="aa"/>
              <w:numPr>
                <w:ilvl w:val="0"/>
                <w:numId w:val="6"/>
              </w:numPr>
              <w:ind w:leftChars="0"/>
              <w:rPr>
                <w:rFonts w:ascii="Times New Roman" w:eastAsia="新細明體" w:hAnsi="Times New Roman" w:cs="Times New Roman"/>
                <w:lang w:eastAsia="zh-HK"/>
              </w:rPr>
            </w:pP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除錫克教徒和同學們</w:t>
            </w:r>
            <w:r w:rsidRPr="008464A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有沒有其他人在進食？如有</w:t>
            </w:r>
            <w:r>
              <w:rPr>
                <w:rFonts w:ascii="Times New Roman" w:eastAsia="新細明體" w:hAnsi="Times New Roman" w:cs="Times New Roman" w:hint="eastAsia"/>
              </w:rPr>
              <w:t>，</w:t>
            </w:r>
            <w:r>
              <w:rPr>
                <w:rFonts w:ascii="Times New Roman" w:eastAsia="新細明體" w:hAnsi="Times New Roman" w:cs="Times New Roman" w:hint="eastAsia"/>
                <w:lang w:eastAsia="zh-HK"/>
              </w:rPr>
              <w:t>他們是誰？</w:t>
            </w:r>
          </w:p>
          <w:p w14:paraId="3F61BFA6" w14:textId="77777777" w:rsidR="00BF30A0" w:rsidRDefault="00BF30A0" w:rsidP="00BF30A0">
            <w:pPr>
              <w:spacing w:before="240"/>
              <w:ind w:leftChars="200" w:left="480"/>
              <w:rPr>
                <w:rFonts w:ascii="Times New Roman" w:eastAsia="新細明體" w:hAnsi="Times New Roman" w:cs="Times New Roman"/>
              </w:rPr>
            </w:pPr>
            <w:r w:rsidRPr="006405EF">
              <w:rPr>
                <w:rFonts w:ascii="Times New Roman" w:eastAsia="新細明體" w:hAnsi="Times New Roman" w:cs="Times New Roman"/>
                <w:lang w:eastAsia="zh-HK"/>
              </w:rPr>
              <w:t>_____</w:t>
            </w:r>
            <w:r w:rsidRPr="006405EF">
              <w:rPr>
                <w:rFonts w:ascii="Times New Roman" w:eastAsia="新細明體" w:hAnsi="Times New Roman" w:cs="Times New Roman"/>
              </w:rPr>
              <w:t>___________________________</w:t>
            </w:r>
          </w:p>
          <w:p w14:paraId="24021893" w14:textId="77777777" w:rsidR="00BF30A0" w:rsidRPr="00BF30A0" w:rsidRDefault="00BF30A0" w:rsidP="00BF30A0">
            <w:pPr>
              <w:spacing w:before="240"/>
              <w:ind w:leftChars="200" w:left="480"/>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w:t>
            </w:r>
          </w:p>
        </w:tc>
      </w:tr>
    </w:tbl>
    <w:p w14:paraId="5BD58498" w14:textId="77777777" w:rsidR="002A352C" w:rsidRPr="00F30A5D" w:rsidRDefault="002A352C" w:rsidP="002A352C">
      <w:pPr>
        <w:rPr>
          <w:rFonts w:ascii="Times New Roman" w:eastAsia="新細明體" w:hAnsi="Times New Roman" w:cs="Times New Roman"/>
          <w:lang w:eastAsia="zh-HK"/>
        </w:rPr>
      </w:pPr>
    </w:p>
    <w:p w14:paraId="294C98F5" w14:textId="77777777" w:rsidR="002F0D94" w:rsidRDefault="002F0D94">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7A94AB65" w14:textId="77777777" w:rsidR="002F0D94" w:rsidRDefault="002F0D94" w:rsidP="002F0D94">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課堂總結和反思</w:t>
      </w:r>
    </w:p>
    <w:p w14:paraId="34802AF7" w14:textId="77777777" w:rsidR="002A352C" w:rsidRDefault="002A352C" w:rsidP="002A352C">
      <w:pPr>
        <w:rPr>
          <w:rFonts w:ascii="Times New Roman" w:eastAsia="新細明體" w:hAnsi="Times New Roman" w:cs="Times New Roman"/>
          <w:lang w:eastAsia="zh-HK"/>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68"/>
        <w:gridCol w:w="5754"/>
      </w:tblGrid>
      <w:tr w:rsidR="00B97D60" w14:paraId="63751B40" w14:textId="77777777" w:rsidTr="00B23D42">
        <w:tc>
          <w:tcPr>
            <w:tcW w:w="426" w:type="dxa"/>
          </w:tcPr>
          <w:p w14:paraId="33FD2783" w14:textId="77777777" w:rsidR="00B97D60" w:rsidRPr="002B77E6" w:rsidRDefault="00B97D60" w:rsidP="00B97D60">
            <w:pPr>
              <w:pStyle w:val="aa"/>
              <w:numPr>
                <w:ilvl w:val="0"/>
                <w:numId w:val="20"/>
              </w:numPr>
              <w:ind w:leftChars="0"/>
              <w:rPr>
                <w:rFonts w:ascii="Times New Roman" w:eastAsia="新細明體" w:hAnsi="Times New Roman" w:cs="Times New Roman"/>
                <w:lang w:eastAsia="zh-HK"/>
              </w:rPr>
            </w:pPr>
          </w:p>
        </w:tc>
        <w:tc>
          <w:tcPr>
            <w:tcW w:w="2268" w:type="dxa"/>
          </w:tcPr>
          <w:p w14:paraId="11E1A801" w14:textId="77777777" w:rsidR="00B97D60" w:rsidRDefault="00D751BC" w:rsidP="00D751BC">
            <w:pPr>
              <w:rPr>
                <w:rFonts w:ascii="Times New Roman" w:eastAsia="新細明體" w:hAnsi="Times New Roman" w:cs="Times New Roman"/>
                <w:lang w:eastAsia="zh-HK"/>
              </w:rPr>
            </w:pPr>
            <w:r w:rsidRPr="00D751BC">
              <w:rPr>
                <w:rFonts w:ascii="Times New Roman" w:eastAsia="新細明體" w:hAnsi="Times New Roman" w:cs="Times New Roman" w:hint="eastAsia"/>
                <w:lang w:eastAsia="zh-HK"/>
              </w:rPr>
              <w:t>觀看</w:t>
            </w:r>
            <w:r w:rsidR="00B97D60">
              <w:rPr>
                <w:rFonts w:ascii="Times New Roman" w:eastAsia="新細明體" w:hAnsi="Times New Roman" w:cs="Times New Roman" w:hint="eastAsia"/>
                <w:lang w:eastAsia="zh-HK"/>
              </w:rPr>
              <w:t>視像片段：</w:t>
            </w:r>
          </w:p>
        </w:tc>
        <w:tc>
          <w:tcPr>
            <w:tcW w:w="5754" w:type="dxa"/>
          </w:tcPr>
          <w:p w14:paraId="18F6F8EB" w14:textId="77777777" w:rsidR="00365284" w:rsidRDefault="00D04FDE" w:rsidP="00B97D60">
            <w:pPr>
              <w:rPr>
                <w:rFonts w:ascii="Times New Roman" w:eastAsia="新細明體" w:hAnsi="Times New Roman" w:cs="Times New Roman"/>
                <w:lang w:eastAsia="zh-HK"/>
              </w:rPr>
            </w:pPr>
            <w:r w:rsidRPr="00D04FDE">
              <w:rPr>
                <w:rFonts w:ascii="Times New Roman" w:eastAsia="新細明體" w:hAnsi="Times New Roman" w:cs="Times New Roman" w:hint="eastAsia"/>
                <w:lang w:eastAsia="zh-HK"/>
              </w:rPr>
              <w:t>《</w:t>
            </w:r>
            <w:r w:rsidR="00B97D60" w:rsidRPr="00B97D60">
              <w:rPr>
                <w:rFonts w:ascii="Times New Roman" w:eastAsia="新細明體" w:hAnsi="Times New Roman" w:cs="Times New Roman" w:hint="eastAsia"/>
                <w:lang w:eastAsia="zh-HK"/>
              </w:rPr>
              <w:t>窺探錫克教</w:t>
            </w:r>
            <w:r w:rsidRPr="00D04FDE">
              <w:rPr>
                <w:rFonts w:ascii="Times New Roman" w:eastAsia="新細明體" w:hAnsi="Times New Roman" w:cs="Times New Roman" w:hint="eastAsia"/>
                <w:lang w:eastAsia="zh-HK"/>
              </w:rPr>
              <w:t>》（</w:t>
            </w:r>
            <w:r w:rsidR="00B97D60" w:rsidRPr="00B97D60">
              <w:rPr>
                <w:rFonts w:ascii="Times New Roman" w:eastAsia="新細明體" w:hAnsi="Times New Roman" w:cs="Times New Roman" w:hint="eastAsia"/>
                <w:sz w:val="22"/>
              </w:rPr>
              <w:t>新聞直線</w:t>
            </w:r>
            <w:r w:rsidR="00B97D60" w:rsidRPr="00B97D60">
              <w:rPr>
                <w:rFonts w:ascii="Times New Roman" w:eastAsia="新細明體" w:hAnsi="Times New Roman" w:cs="Times New Roman" w:hint="eastAsia"/>
                <w:sz w:val="22"/>
              </w:rPr>
              <w:t xml:space="preserve"> </w:t>
            </w:r>
            <w:proofErr w:type="spellStart"/>
            <w:r w:rsidR="00B97D60" w:rsidRPr="00B97D60">
              <w:rPr>
                <w:rFonts w:ascii="Times New Roman" w:eastAsia="新細明體" w:hAnsi="Times New Roman" w:cs="Times New Roman" w:hint="eastAsia"/>
                <w:sz w:val="22"/>
              </w:rPr>
              <w:t>Newsline</w:t>
            </w:r>
            <w:proofErr w:type="spellEnd"/>
            <w:r w:rsidR="00B97D60" w:rsidRPr="00B97D60">
              <w:rPr>
                <w:rFonts w:ascii="Times New Roman" w:eastAsia="新細明體" w:hAnsi="Times New Roman" w:cs="Times New Roman" w:hint="eastAsia"/>
                <w:sz w:val="22"/>
              </w:rPr>
              <w:t xml:space="preserve"> Express</w:t>
            </w:r>
            <w:r w:rsidRPr="00D04FDE">
              <w:rPr>
                <w:rFonts w:ascii="Times New Roman" w:eastAsia="新細明體" w:hAnsi="Times New Roman" w:cs="Times New Roman" w:hint="eastAsia"/>
                <w:sz w:val="22"/>
              </w:rPr>
              <w:t>，</w:t>
            </w:r>
            <w:r w:rsidR="00B97D60">
              <w:rPr>
                <w:rFonts w:ascii="Times New Roman" w:eastAsia="新細明體" w:hAnsi="Times New Roman" w:cs="Times New Roman" w:hint="eastAsia"/>
              </w:rPr>
              <w:t>2018</w:t>
            </w:r>
            <w:r w:rsidR="00B97D60" w:rsidRPr="00B97D60">
              <w:rPr>
                <w:rFonts w:ascii="Times New Roman" w:eastAsia="新細明體" w:hAnsi="Times New Roman" w:cs="Times New Roman" w:hint="eastAsia"/>
              </w:rPr>
              <w:t>）</w:t>
            </w:r>
          </w:p>
          <w:p w14:paraId="55B81EF2" w14:textId="77777777" w:rsidR="00B97D60" w:rsidRDefault="00B97D60" w:rsidP="00B97D60">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hint="eastAsia"/>
              </w:rPr>
              <w:t>8</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54</w:t>
            </w:r>
            <w:proofErr w:type="gramStart"/>
            <w:r w:rsidRPr="0032074B">
              <w:rPr>
                <w:rFonts w:ascii="Times New Roman" w:eastAsia="新細明體" w:hAnsi="Times New Roman" w:cs="Times New Roman" w:hint="eastAsia"/>
                <w:lang w:eastAsia="zh-HK"/>
              </w:rPr>
              <w:t>）</w:t>
            </w:r>
            <w:proofErr w:type="gramEnd"/>
          </w:p>
          <w:p w14:paraId="13880002" w14:textId="77777777" w:rsidR="00B97D60" w:rsidRPr="0032074B" w:rsidRDefault="00B97D60" w:rsidP="00B97D60">
            <w:pPr>
              <w:rPr>
                <w:rFonts w:ascii="Times New Roman" w:eastAsia="新細明體" w:hAnsi="Times New Roman" w:cs="Times New Roman"/>
                <w:lang w:eastAsia="zh-HK"/>
              </w:rPr>
            </w:pPr>
            <w:r w:rsidRPr="0076565C">
              <w:rPr>
                <w:rFonts w:ascii="Times New Roman" w:eastAsia="新細明體" w:hAnsi="Times New Roman" w:cs="Times New Roman"/>
                <w:lang w:eastAsia="zh-HK"/>
              </w:rPr>
              <w:t>https://www.youtube.com/watch?v=E0ESv7eZNC8</w:t>
            </w:r>
          </w:p>
        </w:tc>
      </w:tr>
    </w:tbl>
    <w:p w14:paraId="1EA34DE1" w14:textId="77777777" w:rsidR="00B97D60" w:rsidRDefault="00B97D60" w:rsidP="00B97D60">
      <w:pPr>
        <w:rPr>
          <w:rFonts w:ascii="Times New Roman" w:eastAsia="新細明體" w:hAnsi="Times New Roman" w:cs="Times New Roman"/>
        </w:rPr>
      </w:pPr>
    </w:p>
    <w:p w14:paraId="79EF6C3A" w14:textId="77777777" w:rsidR="009C3BE8" w:rsidRDefault="00266887" w:rsidP="009C3BE8">
      <w:pPr>
        <w:pStyle w:val="aa"/>
        <w:numPr>
          <w:ilvl w:val="0"/>
          <w:numId w:val="21"/>
        </w:numPr>
        <w:ind w:leftChars="0"/>
        <w:jc w:val="both"/>
        <w:rPr>
          <w:rFonts w:ascii="Times New Roman" w:eastAsia="新細明體" w:hAnsi="Times New Roman" w:cs="Times New Roman"/>
        </w:rPr>
      </w:pPr>
      <w:r>
        <w:rPr>
          <w:rFonts w:ascii="Times New Roman" w:eastAsia="新細明體" w:hAnsi="Times New Roman" w:cs="Times New Roman" w:hint="eastAsia"/>
          <w:lang w:eastAsia="zh-HK"/>
        </w:rPr>
        <w:t>對照考察時所獲得的資料</w:t>
      </w:r>
      <w:r>
        <w:rPr>
          <w:rFonts w:ascii="Times New Roman" w:eastAsia="新細明體" w:hAnsi="Times New Roman" w:cs="Times New Roman" w:hint="eastAsia"/>
        </w:rPr>
        <w:t>，</w:t>
      </w:r>
      <w:r>
        <w:rPr>
          <w:rFonts w:ascii="Times New Roman" w:eastAsia="新細明體" w:hAnsi="Times New Roman" w:cs="Times New Roman" w:hint="eastAsia"/>
          <w:lang w:eastAsia="zh-HK"/>
        </w:rPr>
        <w:t>我在</w:t>
      </w:r>
      <w:r w:rsidRPr="0092090B">
        <w:rPr>
          <w:rFonts w:ascii="Times New Roman" w:eastAsia="新細明體" w:hAnsi="Times New Roman" w:cs="Times New Roman" w:hint="eastAsia"/>
        </w:rPr>
        <w:t>視像片段</w:t>
      </w:r>
      <w:r>
        <w:rPr>
          <w:rFonts w:ascii="Times New Roman" w:eastAsia="新細明體" w:hAnsi="Times New Roman" w:cs="Times New Roman" w:hint="eastAsia"/>
          <w:lang w:eastAsia="zh-HK"/>
        </w:rPr>
        <w:t>中有甚麼新的發現？</w:t>
      </w:r>
    </w:p>
    <w:p w14:paraId="7117F5D0" w14:textId="77777777" w:rsidR="009C3BE8" w:rsidRPr="009C3BE8" w:rsidRDefault="009C3BE8" w:rsidP="009C3BE8">
      <w:pPr>
        <w:jc w:val="both"/>
        <w:rPr>
          <w:rFonts w:ascii="Times New Roman" w:eastAsia="新細明體" w:hAnsi="Times New Roman" w:cs="Times New Roman"/>
        </w:rPr>
      </w:pPr>
    </w:p>
    <w:p w14:paraId="3F3E196F" w14:textId="77777777" w:rsidR="009C3BE8" w:rsidRDefault="00266887" w:rsidP="00266887">
      <w:pPr>
        <w:pStyle w:val="aa"/>
        <w:numPr>
          <w:ilvl w:val="0"/>
          <w:numId w:val="21"/>
        </w:numPr>
        <w:ind w:leftChars="0"/>
        <w:jc w:val="both"/>
        <w:rPr>
          <w:rFonts w:ascii="Times New Roman" w:eastAsia="新細明體" w:hAnsi="Times New Roman" w:cs="Times New Roman"/>
        </w:rPr>
      </w:pPr>
      <w:r>
        <w:rPr>
          <w:rFonts w:ascii="Times New Roman" w:eastAsia="新細明體" w:hAnsi="Times New Roman" w:cs="Times New Roman" w:hint="eastAsia"/>
          <w:lang w:eastAsia="zh-HK"/>
        </w:rPr>
        <w:t>與考察前相比</w:t>
      </w:r>
      <w:r>
        <w:rPr>
          <w:rFonts w:ascii="Times New Roman" w:eastAsia="新細明體" w:hAnsi="Times New Roman" w:cs="Times New Roman" w:hint="eastAsia"/>
        </w:rPr>
        <w:t>，</w:t>
      </w:r>
      <w:proofErr w:type="gramStart"/>
      <w:r>
        <w:rPr>
          <w:rFonts w:ascii="Times New Roman" w:eastAsia="新細明體" w:hAnsi="Times New Roman" w:cs="Times New Roman" w:hint="eastAsia"/>
          <w:lang w:eastAsia="zh-HK"/>
        </w:rPr>
        <w:t>我對錫克</w:t>
      </w:r>
      <w:proofErr w:type="gramEnd"/>
      <w:r>
        <w:rPr>
          <w:rFonts w:ascii="Times New Roman" w:eastAsia="新細明體" w:hAnsi="Times New Roman" w:cs="Times New Roman" w:hint="eastAsia"/>
          <w:lang w:eastAsia="zh-HK"/>
        </w:rPr>
        <w:t>教</w:t>
      </w:r>
      <w:r w:rsidR="00D20918">
        <w:rPr>
          <w:rFonts w:ascii="Times New Roman" w:eastAsia="新細明體" w:hAnsi="Times New Roman" w:cs="Times New Roman" w:hint="eastAsia"/>
          <w:lang w:eastAsia="zh-HK"/>
        </w:rPr>
        <w:t>徒</w:t>
      </w:r>
      <w:r>
        <w:rPr>
          <w:rFonts w:ascii="Times New Roman" w:eastAsia="新細明體" w:hAnsi="Times New Roman" w:cs="Times New Roman" w:hint="eastAsia"/>
          <w:lang w:eastAsia="zh-HK"/>
        </w:rPr>
        <w:t>的印象有</w:t>
      </w:r>
      <w:r w:rsidR="00D20918">
        <w:rPr>
          <w:rFonts w:ascii="Times New Roman" w:eastAsia="新細明體" w:hAnsi="Times New Roman" w:cs="Times New Roman" w:hint="eastAsia"/>
          <w:lang w:eastAsia="zh-HK"/>
        </w:rPr>
        <w:t>甚麼</w:t>
      </w:r>
      <w:r>
        <w:rPr>
          <w:rFonts w:ascii="Times New Roman" w:eastAsia="新細明體" w:hAnsi="Times New Roman" w:cs="Times New Roman" w:hint="eastAsia"/>
          <w:lang w:eastAsia="zh-HK"/>
        </w:rPr>
        <w:t>轉變？</w:t>
      </w:r>
      <w:r w:rsidR="00D20918">
        <w:rPr>
          <w:rFonts w:ascii="Times New Roman" w:eastAsia="新細明體" w:hAnsi="Times New Roman" w:cs="Times New Roman"/>
        </w:rPr>
        <w:t xml:space="preserve"> </w:t>
      </w:r>
    </w:p>
    <w:p w14:paraId="4C628E51" w14:textId="77777777" w:rsidR="00266887" w:rsidRPr="00266887" w:rsidRDefault="00266887" w:rsidP="00266887">
      <w:pPr>
        <w:jc w:val="both"/>
        <w:rPr>
          <w:rFonts w:ascii="Times New Roman" w:eastAsia="新細明體" w:hAnsi="Times New Roman" w:cs="Times New Roman"/>
        </w:rPr>
      </w:pPr>
    </w:p>
    <w:p w14:paraId="7BFA8ED7" w14:textId="77777777" w:rsidR="00B97D60" w:rsidRPr="00266887" w:rsidRDefault="00B97D60" w:rsidP="002A352C">
      <w:pPr>
        <w:rPr>
          <w:rFonts w:ascii="Times New Roman" w:eastAsia="新細明體" w:hAnsi="Times New Roman" w:cs="Times New Roman"/>
          <w:lang w:eastAsia="zh-HK"/>
        </w:rPr>
      </w:pPr>
    </w:p>
    <w:p w14:paraId="5646D101" w14:textId="77777777" w:rsidR="00372778" w:rsidRDefault="0037277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75CCF9CA" w14:textId="77777777" w:rsidR="00445AF6" w:rsidRPr="00C81EF8" w:rsidRDefault="00445AF6" w:rsidP="00C81EF8">
      <w:pPr>
        <w:pStyle w:val="aa"/>
        <w:numPr>
          <w:ilvl w:val="0"/>
          <w:numId w:val="23"/>
        </w:numPr>
        <w:ind w:leftChars="0"/>
        <w:rPr>
          <w:rFonts w:ascii="Times New Roman" w:eastAsia="新細明體" w:hAnsi="Times New Roman" w:cs="Times New Roman"/>
          <w:b/>
          <w:lang w:eastAsia="zh-HK"/>
        </w:rPr>
      </w:pPr>
      <w:r w:rsidRPr="00C81EF8">
        <w:rPr>
          <w:rFonts w:ascii="Times New Roman" w:eastAsia="新細明體" w:hAnsi="Times New Roman" w:cs="Times New Roman" w:hint="eastAsia"/>
          <w:b/>
          <w:lang w:eastAsia="zh-HK"/>
        </w:rPr>
        <w:lastRenderedPageBreak/>
        <w:t>《基本法》的相關條文</w:t>
      </w:r>
    </w:p>
    <w:p w14:paraId="53979FD6" w14:textId="77777777" w:rsidR="00445AF6" w:rsidRDefault="00445AF6">
      <w:pPr>
        <w:rPr>
          <w:rFonts w:ascii="Times New Roman" w:eastAsia="新細明體" w:hAnsi="Times New Roman" w:cs="Times New Roman"/>
        </w:rPr>
      </w:pPr>
    </w:p>
    <w:p w14:paraId="7ADBAC7B" w14:textId="77777777" w:rsidR="003433FC" w:rsidRPr="003433FC" w:rsidRDefault="003433FC">
      <w:pPr>
        <w:rPr>
          <w:rFonts w:ascii="Times New Roman" w:eastAsia="新細明體" w:hAnsi="Times New Roman" w:cs="Times New Roman"/>
          <w:u w:val="single"/>
          <w:lang w:eastAsia="zh-HK"/>
        </w:rPr>
      </w:pPr>
      <w:r w:rsidRPr="003433FC">
        <w:rPr>
          <w:rFonts w:ascii="Times New Roman" w:eastAsia="新細明體" w:hAnsi="Times New Roman" w:cs="Times New Roman" w:hint="eastAsia"/>
          <w:u w:val="single"/>
          <w:lang w:eastAsia="zh-HK"/>
        </w:rPr>
        <w:t>與宗教信仰自由相關</w:t>
      </w:r>
    </w:p>
    <w:p w14:paraId="5874DF6C" w14:textId="77777777" w:rsidR="003433FC" w:rsidRDefault="003433FC">
      <w:pPr>
        <w:rPr>
          <w:rFonts w:ascii="Times New Roman" w:eastAsia="新細明體" w:hAnsi="Times New Roman" w:cs="Times New Roman"/>
          <w:lang w:eastAsia="zh-HK"/>
        </w:rPr>
      </w:pPr>
    </w:p>
    <w:p w14:paraId="16AC0C14" w14:textId="77777777" w:rsidR="00AB5DA6" w:rsidRDefault="00AB5DA6">
      <w:pPr>
        <w:rPr>
          <w:rFonts w:ascii="Times New Roman" w:eastAsia="新細明體" w:hAnsi="Times New Roman" w:cs="Times New Roman"/>
          <w:lang w:eastAsia="zh-HK"/>
        </w:rPr>
      </w:pPr>
      <w:r w:rsidRPr="00AB5DA6">
        <w:rPr>
          <w:rFonts w:ascii="Times New Roman" w:eastAsia="新細明體" w:hAnsi="Times New Roman" w:cs="Times New Roman" w:hint="eastAsia"/>
          <w:lang w:eastAsia="zh-HK"/>
        </w:rPr>
        <w:t>《基本法》的相關條文</w:t>
      </w:r>
      <w:r w:rsidR="00D04FDE" w:rsidRPr="00D04FDE">
        <w:rPr>
          <w:rFonts w:ascii="Times New Roman" w:eastAsia="新細明體" w:hAnsi="Times New Roman" w:cs="Times New Roman" w:hint="eastAsia"/>
          <w:lang w:eastAsia="zh-HK"/>
        </w:rPr>
        <w:t>：</w:t>
      </w:r>
    </w:p>
    <w:tbl>
      <w:tblPr>
        <w:tblStyle w:val="af0"/>
        <w:tblW w:w="0" w:type="auto"/>
        <w:tblLook w:val="04A0" w:firstRow="1" w:lastRow="0" w:firstColumn="1" w:lastColumn="0" w:noHBand="0" w:noVBand="1"/>
      </w:tblPr>
      <w:tblGrid>
        <w:gridCol w:w="8296"/>
      </w:tblGrid>
      <w:tr w:rsidR="003433FC" w14:paraId="22FF22F8" w14:textId="77777777" w:rsidTr="003433FC">
        <w:tc>
          <w:tcPr>
            <w:tcW w:w="8296" w:type="dxa"/>
          </w:tcPr>
          <w:p w14:paraId="61580693"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第三十二條</w:t>
            </w:r>
          </w:p>
          <w:p w14:paraId="09010ECC"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香港居民有信仰的自由。</w:t>
            </w:r>
          </w:p>
          <w:p w14:paraId="08A14FFA" w14:textId="77777777" w:rsidR="003433FC" w:rsidRDefault="003433FC">
            <w:pPr>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香港居民有宗教信仰的自由，有公開傳教和舉行、參加宗教活動的自由。</w:t>
            </w:r>
          </w:p>
          <w:p w14:paraId="2F85CF36" w14:textId="77777777" w:rsidR="003433FC" w:rsidRDefault="003433FC" w:rsidP="003433FC">
            <w:pPr>
              <w:jc w:val="both"/>
              <w:rPr>
                <w:rFonts w:ascii="Times New Roman" w:eastAsia="新細明體" w:hAnsi="Times New Roman" w:cs="Times New Roman"/>
                <w:lang w:eastAsia="zh-HK"/>
              </w:rPr>
            </w:pPr>
          </w:p>
          <w:p w14:paraId="3B6B1698"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第一百三十七條</w:t>
            </w:r>
            <w:r>
              <w:rPr>
                <w:rFonts w:ascii="Times New Roman" w:eastAsia="新細明體" w:hAnsi="Times New Roman" w:cs="Times New Roman" w:hint="eastAsia"/>
                <w:lang w:eastAsia="zh-HK"/>
              </w:rPr>
              <w:t>第一款</w:t>
            </w:r>
          </w:p>
          <w:p w14:paraId="164EA61B" w14:textId="77777777" w:rsidR="003433FC" w:rsidRDefault="003433FC" w:rsidP="003433FC">
            <w:pPr>
              <w:jc w:val="both"/>
              <w:rPr>
                <w:rFonts w:ascii="Times New Roman" w:eastAsia="新細明體" w:hAnsi="Times New Roman" w:cs="Times New Roman"/>
                <w:lang w:eastAsia="zh-HK"/>
              </w:rPr>
            </w:pPr>
            <w:r w:rsidRPr="00402D02">
              <w:rPr>
                <w:rFonts w:asciiTheme="minorEastAsia" w:hAnsiTheme="minorEastAsia" w:cs="Times New Roman"/>
              </w:rPr>
              <w:t>…</w:t>
            </w:r>
            <w:proofErr w:type="gramStart"/>
            <w:r w:rsidRPr="00402D02">
              <w:rPr>
                <w:rFonts w:asciiTheme="minorEastAsia" w:hAnsiTheme="minorEastAsia" w:cs="Times New Roman"/>
              </w:rPr>
              <w:t>…</w:t>
            </w:r>
            <w:proofErr w:type="gramEnd"/>
            <w:r w:rsidRPr="003433FC">
              <w:rPr>
                <w:rFonts w:ascii="Times New Roman" w:eastAsia="新細明體" w:hAnsi="Times New Roman" w:cs="Times New Roman" w:hint="eastAsia"/>
                <w:lang w:eastAsia="zh-HK"/>
              </w:rPr>
              <w:t>宗教組織所辦的學校可繼續提供宗教教育，包括開設宗教課程。</w:t>
            </w:r>
          </w:p>
          <w:p w14:paraId="624707F6" w14:textId="77777777" w:rsidR="003433FC" w:rsidRDefault="003433FC" w:rsidP="003433FC">
            <w:pPr>
              <w:jc w:val="both"/>
              <w:rPr>
                <w:rFonts w:ascii="Times New Roman" w:eastAsia="新細明體" w:hAnsi="Times New Roman" w:cs="Times New Roman"/>
                <w:lang w:eastAsia="zh-HK"/>
              </w:rPr>
            </w:pPr>
          </w:p>
          <w:p w14:paraId="5A09645F"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第一百四十一條</w:t>
            </w:r>
          </w:p>
          <w:p w14:paraId="355C81F4"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香港特別行政區政府不限制宗教信仰自由，不干預宗教組織的內部事務，不限制與香港特別行政區法律沒有抵觸的宗教活動。</w:t>
            </w:r>
          </w:p>
          <w:p w14:paraId="38F247A1"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宗教組織依法享有財產的取得、使用、處置、繼承以及接受資助的權利。財產方面的原有權益仍予保持和保護。</w:t>
            </w:r>
          </w:p>
          <w:p w14:paraId="41B2CB19"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宗教組織可按原有辦法繼續興辦宗教院校、其他學校、醫院和福利機構以及提供其他社會服務。</w:t>
            </w:r>
          </w:p>
          <w:p w14:paraId="03264F3C" w14:textId="77777777" w:rsidR="003433FC" w:rsidRDefault="003433FC" w:rsidP="003433FC">
            <w:pPr>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香港特別行政區的宗教組織和教徒可與其他地方的宗教組織和教徒保持和發展關係。</w:t>
            </w:r>
          </w:p>
          <w:p w14:paraId="6FBA5968" w14:textId="77777777" w:rsidR="003433FC" w:rsidRDefault="003433FC" w:rsidP="003433FC">
            <w:pPr>
              <w:jc w:val="both"/>
              <w:rPr>
                <w:rFonts w:ascii="Times New Roman" w:eastAsia="新細明體" w:hAnsi="Times New Roman" w:cs="Times New Roman"/>
                <w:lang w:eastAsia="zh-HK"/>
              </w:rPr>
            </w:pPr>
          </w:p>
          <w:p w14:paraId="5B04D5DB"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第一百四十八條</w:t>
            </w:r>
          </w:p>
          <w:p w14:paraId="638D12B1" w14:textId="77777777" w:rsidR="003433FC" w:rsidRPr="003433FC" w:rsidRDefault="003433FC" w:rsidP="003433FC">
            <w:pPr>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香港特別行政區的</w:t>
            </w:r>
            <w:r w:rsidRPr="00402D02">
              <w:rPr>
                <w:rFonts w:asciiTheme="minorEastAsia" w:hAnsiTheme="minorEastAsia" w:cs="Times New Roman"/>
              </w:rPr>
              <w:t>…</w:t>
            </w:r>
            <w:proofErr w:type="gramStart"/>
            <w:r w:rsidRPr="00402D02">
              <w:rPr>
                <w:rFonts w:asciiTheme="minorEastAsia" w:hAnsiTheme="minorEastAsia" w:cs="Times New Roman"/>
              </w:rPr>
              <w:t>…</w:t>
            </w:r>
            <w:proofErr w:type="gramEnd"/>
            <w:r w:rsidRPr="003433FC">
              <w:rPr>
                <w:rFonts w:ascii="Times New Roman" w:eastAsia="新細明體" w:hAnsi="Times New Roman" w:cs="Times New Roman" w:hint="eastAsia"/>
                <w:lang w:eastAsia="zh-HK"/>
              </w:rPr>
              <w:t>宗教組織同內地相應的團體和組織的關係，應以互不隸屬、互不干涉和互相尊重的原則為基礎。</w:t>
            </w:r>
          </w:p>
          <w:p w14:paraId="3612EBDD" w14:textId="77777777" w:rsidR="003433FC" w:rsidRPr="003433FC" w:rsidRDefault="003433FC" w:rsidP="003433FC">
            <w:pPr>
              <w:jc w:val="both"/>
              <w:rPr>
                <w:rFonts w:ascii="Times New Roman" w:eastAsia="新細明體" w:hAnsi="Times New Roman" w:cs="Times New Roman"/>
                <w:lang w:eastAsia="zh-HK"/>
              </w:rPr>
            </w:pPr>
          </w:p>
          <w:p w14:paraId="0EEF55C7" w14:textId="77777777" w:rsidR="003433FC" w:rsidRPr="003433FC" w:rsidRDefault="003433FC" w:rsidP="00402D02">
            <w:pPr>
              <w:spacing w:after="120"/>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第一百四十九條</w:t>
            </w:r>
          </w:p>
          <w:p w14:paraId="0EBA7AA1" w14:textId="77777777" w:rsidR="003433FC" w:rsidRDefault="003433FC" w:rsidP="00402D02">
            <w:pPr>
              <w:jc w:val="both"/>
              <w:rPr>
                <w:rFonts w:ascii="Times New Roman" w:eastAsia="新細明體" w:hAnsi="Times New Roman" w:cs="Times New Roman"/>
                <w:lang w:eastAsia="zh-HK"/>
              </w:rPr>
            </w:pPr>
            <w:r w:rsidRPr="003433FC">
              <w:rPr>
                <w:rFonts w:ascii="Times New Roman" w:eastAsia="新細明體" w:hAnsi="Times New Roman" w:cs="Times New Roman" w:hint="eastAsia"/>
                <w:lang w:eastAsia="zh-HK"/>
              </w:rPr>
              <w:t>香港特別行政區的</w:t>
            </w:r>
            <w:r w:rsidRPr="00402D02">
              <w:rPr>
                <w:rFonts w:ascii="新細明體" w:eastAsia="新細明體" w:hAnsi="新細明體" w:cs="Times New Roman"/>
              </w:rPr>
              <w:t>…</w:t>
            </w:r>
            <w:proofErr w:type="gramStart"/>
            <w:r w:rsidRPr="00402D02">
              <w:rPr>
                <w:rFonts w:ascii="新細明體" w:eastAsia="新細明體" w:hAnsi="新細明體" w:cs="Times New Roman"/>
              </w:rPr>
              <w:t>…</w:t>
            </w:r>
            <w:proofErr w:type="gramEnd"/>
            <w:r w:rsidRPr="003433FC">
              <w:rPr>
                <w:rFonts w:ascii="Times New Roman" w:eastAsia="新細明體" w:hAnsi="Times New Roman" w:cs="Times New Roman" w:hint="eastAsia"/>
                <w:lang w:eastAsia="zh-HK"/>
              </w:rPr>
              <w:t>宗教組織可同世界各國、各地區及國際的有關團體和組織保持和發展關係，各該團體和組織可根據</w:t>
            </w:r>
            <w:proofErr w:type="gramStart"/>
            <w:r w:rsidRPr="003433FC">
              <w:rPr>
                <w:rFonts w:ascii="Times New Roman" w:eastAsia="新細明體" w:hAnsi="Times New Roman" w:cs="Times New Roman" w:hint="eastAsia"/>
                <w:lang w:eastAsia="zh-HK"/>
              </w:rPr>
              <w:t>需要冠用</w:t>
            </w:r>
            <w:r>
              <w:rPr>
                <w:rFonts w:ascii="Times New Roman" w:eastAsia="新細明體" w:hAnsi="Times New Roman" w:cs="Times New Roman"/>
              </w:rPr>
              <w:t>“</w:t>
            </w:r>
            <w:r w:rsidRPr="003433FC">
              <w:rPr>
                <w:rFonts w:ascii="Times New Roman" w:eastAsia="新細明體" w:hAnsi="Times New Roman" w:cs="Times New Roman" w:hint="eastAsia"/>
                <w:lang w:eastAsia="zh-HK"/>
              </w:rPr>
              <w:t>中國香港</w:t>
            </w:r>
            <w:r>
              <w:rPr>
                <w:rFonts w:ascii="Times New Roman" w:eastAsia="新細明體" w:hAnsi="Times New Roman" w:cs="Times New Roman"/>
              </w:rPr>
              <w:t>”</w:t>
            </w:r>
            <w:proofErr w:type="gramEnd"/>
            <w:r w:rsidRPr="003433FC">
              <w:rPr>
                <w:rFonts w:ascii="Times New Roman" w:eastAsia="新細明體" w:hAnsi="Times New Roman" w:cs="Times New Roman" w:hint="eastAsia"/>
                <w:lang w:eastAsia="zh-HK"/>
              </w:rPr>
              <w:t>的名義，參與有關活動。</w:t>
            </w:r>
          </w:p>
        </w:tc>
      </w:tr>
    </w:tbl>
    <w:p w14:paraId="30ED4B94" w14:textId="77777777" w:rsidR="00DF395E" w:rsidRDefault="00DF395E">
      <w:pPr>
        <w:rPr>
          <w:rFonts w:ascii="Times New Roman" w:eastAsia="新細明體" w:hAnsi="Times New Roman" w:cs="Times New Roman"/>
          <w:lang w:eastAsia="zh-HK"/>
        </w:rPr>
      </w:pPr>
    </w:p>
    <w:p w14:paraId="1A792B2F" w14:textId="77777777" w:rsidR="00DF395E" w:rsidRDefault="00DF395E">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57A6951" w14:textId="77777777" w:rsidR="003433FC" w:rsidRPr="003433FC" w:rsidRDefault="003433FC">
      <w:pPr>
        <w:rPr>
          <w:rFonts w:ascii="Times New Roman" w:eastAsia="新細明體" w:hAnsi="Times New Roman" w:cs="Times New Roman"/>
          <w:u w:val="single"/>
        </w:rPr>
      </w:pPr>
      <w:r w:rsidRPr="003433FC">
        <w:rPr>
          <w:rFonts w:ascii="Times New Roman" w:eastAsia="新細明體" w:hAnsi="Times New Roman" w:cs="Times New Roman" w:hint="eastAsia"/>
          <w:u w:val="single"/>
          <w:lang w:eastAsia="zh-HK"/>
        </w:rPr>
        <w:lastRenderedPageBreak/>
        <w:t>與國際協議相關</w:t>
      </w:r>
    </w:p>
    <w:p w14:paraId="34270797" w14:textId="77777777" w:rsidR="003433FC" w:rsidRDefault="003433FC">
      <w:pPr>
        <w:rPr>
          <w:rFonts w:ascii="Times New Roman" w:eastAsia="新細明體" w:hAnsi="Times New Roman" w:cs="Times New Roman"/>
        </w:rPr>
      </w:pPr>
    </w:p>
    <w:p w14:paraId="585B0A6A" w14:textId="77777777" w:rsidR="00092238" w:rsidRDefault="00092238">
      <w:pPr>
        <w:rPr>
          <w:rFonts w:ascii="Times New Roman" w:eastAsia="新細明體" w:hAnsi="Times New Roman" w:cs="Times New Roman"/>
        </w:rPr>
      </w:pPr>
      <w:r w:rsidRPr="00092238">
        <w:rPr>
          <w:rFonts w:ascii="Times New Roman" w:eastAsia="新細明體" w:hAnsi="Times New Roman" w:cs="Times New Roman" w:hint="eastAsia"/>
          <w:lang w:eastAsia="zh-HK"/>
        </w:rPr>
        <w:t>聯合國人權理事會對聯合國會員國的人權狀況進行普遍定期審議工作。香港特別行政區的報告，屬於中國報告的部分。</w:t>
      </w:r>
      <w:r>
        <w:rPr>
          <w:rFonts w:ascii="Times New Roman" w:eastAsia="新細明體" w:hAnsi="Times New Roman" w:cs="Times New Roman" w:hint="eastAsia"/>
          <w:lang w:eastAsia="zh-HK"/>
        </w:rPr>
        <w:t>現時</w:t>
      </w:r>
      <w:r>
        <w:rPr>
          <w:rFonts w:ascii="Times New Roman" w:eastAsia="新細明體" w:hAnsi="Times New Roman" w:cs="Times New Roman" w:hint="eastAsia"/>
        </w:rPr>
        <w:t>，</w:t>
      </w:r>
      <w:r w:rsidRPr="00092238">
        <w:rPr>
          <w:rFonts w:ascii="Times New Roman" w:eastAsia="新細明體" w:hAnsi="Times New Roman" w:cs="Times New Roman" w:hint="eastAsia"/>
        </w:rPr>
        <w:t>適用於香港的聯合國人權公約共有十五條，其中七條訂明要求締約國提交報告，另外八條則沒有這個規定。</w:t>
      </w:r>
    </w:p>
    <w:p w14:paraId="37AB6730" w14:textId="77777777" w:rsidR="00092238" w:rsidRPr="00092238" w:rsidRDefault="00092238">
      <w:pPr>
        <w:rPr>
          <w:rFonts w:ascii="Times New Roman" w:eastAsia="新細明體" w:hAnsi="Times New Roman" w:cs="Times New Roman"/>
        </w:rPr>
      </w:pPr>
    </w:p>
    <w:p w14:paraId="45A27EBE" w14:textId="77777777" w:rsidR="00092238" w:rsidRDefault="00A118F3">
      <w:pPr>
        <w:rPr>
          <w:rFonts w:ascii="Times New Roman" w:eastAsia="新細明體" w:hAnsi="Times New Roman" w:cs="Times New Roman"/>
        </w:rPr>
      </w:pPr>
      <w:r w:rsidRPr="00A118F3">
        <w:rPr>
          <w:rFonts w:ascii="Times New Roman" w:eastAsia="新細明體" w:hAnsi="Times New Roman" w:cs="Times New Roman" w:hint="eastAsia"/>
        </w:rPr>
        <w:t>七條</w:t>
      </w:r>
      <w:r w:rsidR="00092238" w:rsidRPr="00092238">
        <w:rPr>
          <w:rFonts w:ascii="Times New Roman" w:eastAsia="新細明體" w:hAnsi="Times New Roman" w:cs="Times New Roman" w:hint="eastAsia"/>
        </w:rPr>
        <w:t>訂明須提交報告的公約如下：</w:t>
      </w:r>
    </w:p>
    <w:p w14:paraId="05E524DB" w14:textId="77777777" w:rsidR="00092238" w:rsidRPr="00E92604" w:rsidRDefault="00092238" w:rsidP="00ED63BC">
      <w:pPr>
        <w:pStyle w:val="aa"/>
        <w:numPr>
          <w:ilvl w:val="0"/>
          <w:numId w:val="4"/>
        </w:numPr>
        <w:ind w:leftChars="0"/>
        <w:rPr>
          <w:rFonts w:ascii="Times New Roman" w:eastAsia="新細明體" w:hAnsi="Times New Roman" w:cs="Times New Roman"/>
        </w:rPr>
      </w:pPr>
      <w:r w:rsidRPr="00E92604">
        <w:rPr>
          <w:rFonts w:ascii="Times New Roman" w:eastAsia="新細明體" w:hAnsi="Times New Roman" w:cs="Times New Roman" w:hint="eastAsia"/>
        </w:rPr>
        <w:t>《公民權利和政治權利國際公約》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日起適用於香港的有關規定亦繼續有效）</w:t>
      </w:r>
    </w:p>
    <w:p w14:paraId="42C39344" w14:textId="77777777" w:rsidR="00092238" w:rsidRPr="00E92604" w:rsidRDefault="00092238" w:rsidP="00ED63BC">
      <w:pPr>
        <w:pStyle w:val="aa"/>
        <w:numPr>
          <w:ilvl w:val="0"/>
          <w:numId w:val="4"/>
        </w:numPr>
        <w:ind w:leftChars="0"/>
        <w:rPr>
          <w:rFonts w:ascii="Times New Roman" w:eastAsia="新細明體" w:hAnsi="Times New Roman" w:cs="Times New Roman"/>
        </w:rPr>
      </w:pPr>
      <w:r w:rsidRPr="00E92604">
        <w:rPr>
          <w:rFonts w:ascii="Times New Roman" w:eastAsia="新細明體" w:hAnsi="Times New Roman" w:cs="Times New Roman" w:hint="eastAsia"/>
        </w:rPr>
        <w:t>《經濟、社會與文化權利的國際公約》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日起適用於香港的有關規定繼續有效）</w:t>
      </w:r>
    </w:p>
    <w:p w14:paraId="63F569E6" w14:textId="77777777" w:rsidR="00092238" w:rsidRPr="00E92604" w:rsidRDefault="00092238" w:rsidP="00ED63BC">
      <w:pPr>
        <w:pStyle w:val="aa"/>
        <w:numPr>
          <w:ilvl w:val="0"/>
          <w:numId w:val="4"/>
        </w:numPr>
        <w:ind w:leftChars="0"/>
        <w:rPr>
          <w:rFonts w:ascii="Times New Roman" w:eastAsia="新細明體" w:hAnsi="Times New Roman" w:cs="Times New Roman"/>
        </w:rPr>
      </w:pPr>
      <w:r w:rsidRPr="00E92604">
        <w:rPr>
          <w:rFonts w:ascii="Times New Roman" w:eastAsia="新細明體" w:hAnsi="Times New Roman" w:cs="Times New Roman" w:hint="eastAsia"/>
        </w:rPr>
        <w:t>《消除一切形式種族歧視國際公約》</w:t>
      </w:r>
      <w:r w:rsidR="00E92604" w:rsidRPr="00E92604">
        <w:rPr>
          <w:rFonts w:ascii="Times New Roman" w:eastAsia="新細明體" w:hAnsi="Times New Roman" w:cs="Times New Roman" w:hint="eastAsia"/>
        </w:rPr>
        <w:t>（自</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hint="eastAsia"/>
        </w:rPr>
        <w:t xml:space="preserve">1 </w:t>
      </w:r>
      <w:r w:rsidR="00E92604" w:rsidRPr="00E92604">
        <w:rPr>
          <w:rFonts w:ascii="Times New Roman" w:eastAsia="新細明體" w:hAnsi="Times New Roman" w:cs="Times New Roman" w:hint="eastAsia"/>
        </w:rPr>
        <w:t>日起適用於香港特區）</w:t>
      </w:r>
    </w:p>
    <w:p w14:paraId="58EC805C" w14:textId="77777777" w:rsidR="00092238" w:rsidRPr="00E92604" w:rsidRDefault="00092238" w:rsidP="00ED63BC">
      <w:pPr>
        <w:pStyle w:val="aa"/>
        <w:numPr>
          <w:ilvl w:val="0"/>
          <w:numId w:val="4"/>
        </w:numPr>
        <w:ind w:leftChars="0"/>
        <w:rPr>
          <w:rFonts w:ascii="Times New Roman" w:eastAsia="新細明體" w:hAnsi="Times New Roman" w:cs="Times New Roman"/>
        </w:rPr>
      </w:pPr>
      <w:r w:rsidRPr="00E92604">
        <w:rPr>
          <w:rFonts w:ascii="Times New Roman" w:eastAsia="新細明體" w:hAnsi="Times New Roman" w:cs="Times New Roman" w:hint="eastAsia"/>
        </w:rPr>
        <w:t>《禁止酷刑和其他殘忍、不人道或有辱人格的待遇或處罰公約》</w:t>
      </w:r>
      <w:proofErr w:type="gramStart"/>
      <w:r w:rsidR="00E92604" w:rsidRPr="00E92604">
        <w:rPr>
          <w:rFonts w:ascii="Times New Roman" w:eastAsia="新細明體" w:hAnsi="Times New Roman" w:cs="Times New Roman" w:hint="eastAsia"/>
        </w:rPr>
        <w:t>（</w:t>
      </w:r>
      <w:proofErr w:type="gramEnd"/>
      <w:r w:rsidR="00E92604" w:rsidRPr="00E92604">
        <w:rPr>
          <w:rFonts w:ascii="Times New Roman" w:eastAsia="新細明體" w:hAnsi="Times New Roman" w:cs="Times New Roman" w:hint="eastAsia"/>
        </w:rPr>
        <w:t>自</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日起適用於香港特區。）</w:t>
      </w:r>
    </w:p>
    <w:p w14:paraId="0405212B" w14:textId="77777777" w:rsidR="00092238" w:rsidRPr="00E92604" w:rsidRDefault="00092238" w:rsidP="00ED63BC">
      <w:pPr>
        <w:pStyle w:val="aa"/>
        <w:numPr>
          <w:ilvl w:val="0"/>
          <w:numId w:val="4"/>
        </w:numPr>
        <w:ind w:leftChars="0"/>
        <w:rPr>
          <w:rFonts w:ascii="Times New Roman" w:eastAsia="新細明體" w:hAnsi="Times New Roman" w:cs="Times New Roman"/>
        </w:rPr>
      </w:pPr>
      <w:r w:rsidRPr="00E92604">
        <w:rPr>
          <w:rFonts w:ascii="Times New Roman" w:eastAsia="新細明體" w:hAnsi="Times New Roman" w:cs="Times New Roman" w:hint="eastAsia"/>
        </w:rPr>
        <w:t>《兒童權利公約》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日起適用於香港特別行政區）</w:t>
      </w:r>
    </w:p>
    <w:p w14:paraId="53D616A2" w14:textId="77777777" w:rsidR="00092238" w:rsidRDefault="00092238" w:rsidP="00ED63BC">
      <w:pPr>
        <w:pStyle w:val="aa"/>
        <w:numPr>
          <w:ilvl w:val="0"/>
          <w:numId w:val="4"/>
        </w:numPr>
        <w:ind w:leftChars="0"/>
        <w:rPr>
          <w:rFonts w:ascii="Times New Roman" w:eastAsia="新細明體" w:hAnsi="Times New Roman" w:cs="Times New Roman"/>
        </w:rPr>
      </w:pPr>
      <w:r w:rsidRPr="00092238">
        <w:rPr>
          <w:rFonts w:ascii="Times New Roman" w:eastAsia="新細明體" w:hAnsi="Times New Roman" w:cs="Times New Roman" w:hint="eastAsia"/>
        </w:rPr>
        <w:t>《消除對婦女一切形式歧視公約》</w:t>
      </w:r>
      <w:r w:rsidR="00E92604" w:rsidRPr="00E92604">
        <w:rPr>
          <w:rFonts w:ascii="Times New Roman" w:eastAsia="新細明體" w:hAnsi="Times New Roman" w:cs="Times New Roman" w:hint="eastAsia"/>
        </w:rPr>
        <w:t>（在</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日起繼續適用於香港特區）</w:t>
      </w:r>
    </w:p>
    <w:p w14:paraId="572F1E8A" w14:textId="77777777" w:rsidR="00092238" w:rsidRPr="00E92604" w:rsidRDefault="00092238" w:rsidP="00ED63BC">
      <w:pPr>
        <w:pStyle w:val="aa"/>
        <w:numPr>
          <w:ilvl w:val="0"/>
          <w:numId w:val="4"/>
        </w:numPr>
        <w:ind w:leftChars="0"/>
        <w:rPr>
          <w:rFonts w:ascii="Times New Roman" w:eastAsia="新細明體" w:hAnsi="Times New Roman" w:cs="Times New Roman"/>
        </w:rPr>
      </w:pPr>
      <w:r w:rsidRPr="00E92604">
        <w:rPr>
          <w:rFonts w:ascii="Times New Roman" w:eastAsia="新細明體" w:hAnsi="Times New Roman" w:cs="Times New Roman" w:hint="eastAsia"/>
        </w:rPr>
        <w:t>《殘疾人權利公約》</w:t>
      </w:r>
      <w:r w:rsidR="00E92604" w:rsidRPr="00E92604">
        <w:rPr>
          <w:rFonts w:ascii="Times New Roman" w:eastAsia="新細明體" w:hAnsi="Times New Roman" w:cs="Times New Roman" w:hint="eastAsia"/>
        </w:rPr>
        <w:t>（於</w:t>
      </w:r>
      <w:r w:rsidR="00E92604" w:rsidRPr="00E92604">
        <w:rPr>
          <w:rFonts w:ascii="Times New Roman" w:eastAsia="新細明體" w:hAnsi="Times New Roman" w:cs="Times New Roman"/>
        </w:rPr>
        <w:t xml:space="preserve"> 2008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8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31 </w:t>
      </w:r>
      <w:r w:rsidR="00E92604" w:rsidRPr="00E92604">
        <w:rPr>
          <w:rFonts w:ascii="Times New Roman" w:eastAsia="新細明體" w:hAnsi="Times New Roman" w:cs="Times New Roman" w:hint="eastAsia"/>
        </w:rPr>
        <w:t>日在中華人民共和國包括香港特區生效）</w:t>
      </w:r>
    </w:p>
    <w:p w14:paraId="45B37E3B" w14:textId="77777777" w:rsidR="00092238" w:rsidRDefault="00092238">
      <w:pPr>
        <w:rPr>
          <w:rFonts w:ascii="Times New Roman" w:eastAsia="新細明體" w:hAnsi="Times New Roman" w:cs="Times New Roman"/>
        </w:rPr>
      </w:pPr>
    </w:p>
    <w:p w14:paraId="11FE7F11" w14:textId="77777777" w:rsidR="00092238" w:rsidRDefault="00092238">
      <w:pPr>
        <w:rPr>
          <w:rFonts w:ascii="Times New Roman" w:eastAsia="新細明體" w:hAnsi="Times New Roman" w:cs="Times New Roman"/>
        </w:rPr>
      </w:pPr>
      <w:r>
        <w:rPr>
          <w:rFonts w:ascii="Times New Roman" w:eastAsia="新細明體" w:hAnsi="Times New Roman" w:cs="Times New Roman" w:hint="eastAsia"/>
          <w:lang w:eastAsia="zh-HK"/>
        </w:rPr>
        <w:t>《基本法》的相關條文</w:t>
      </w:r>
      <w:r w:rsidR="00D04FDE" w:rsidRPr="00D04FDE">
        <w:rPr>
          <w:rFonts w:ascii="Times New Roman" w:eastAsia="新細明體" w:hAnsi="Times New Roman" w:cs="Times New Roman" w:hint="eastAsia"/>
          <w:lang w:eastAsia="zh-HK"/>
        </w:rPr>
        <w:t>：</w:t>
      </w:r>
    </w:p>
    <w:tbl>
      <w:tblPr>
        <w:tblStyle w:val="af0"/>
        <w:tblW w:w="0" w:type="auto"/>
        <w:tblLook w:val="04A0" w:firstRow="1" w:lastRow="0" w:firstColumn="1" w:lastColumn="0" w:noHBand="0" w:noVBand="1"/>
      </w:tblPr>
      <w:tblGrid>
        <w:gridCol w:w="8296"/>
      </w:tblGrid>
      <w:tr w:rsidR="00092238" w14:paraId="002B372C" w14:textId="77777777" w:rsidTr="00092238">
        <w:tc>
          <w:tcPr>
            <w:tcW w:w="8296" w:type="dxa"/>
          </w:tcPr>
          <w:p w14:paraId="6B5D7CA6" w14:textId="77777777" w:rsidR="00092238" w:rsidRDefault="00092238" w:rsidP="00402D02">
            <w:pPr>
              <w:spacing w:after="120"/>
              <w:rPr>
                <w:rFonts w:ascii="Times New Roman" w:eastAsia="新細明體" w:hAnsi="Times New Roman" w:cs="Times New Roman"/>
              </w:rPr>
            </w:pPr>
            <w:r w:rsidRPr="00092238">
              <w:rPr>
                <w:rFonts w:ascii="Times New Roman" w:eastAsia="新細明體" w:hAnsi="Times New Roman" w:cs="Times New Roman" w:hint="eastAsia"/>
              </w:rPr>
              <w:t>《基本法》第三</w:t>
            </w:r>
            <w:r>
              <w:rPr>
                <w:rFonts w:ascii="Times New Roman" w:eastAsia="新細明體" w:hAnsi="Times New Roman" w:cs="Times New Roman" w:hint="eastAsia"/>
                <w:lang w:eastAsia="zh-HK"/>
              </w:rPr>
              <w:t>十九</w:t>
            </w:r>
            <w:r w:rsidRPr="00092238">
              <w:rPr>
                <w:rFonts w:ascii="Times New Roman" w:eastAsia="新細明體" w:hAnsi="Times New Roman" w:cs="Times New Roman" w:hint="eastAsia"/>
              </w:rPr>
              <w:t>條</w:t>
            </w:r>
          </w:p>
          <w:p w14:paraId="7C83E576" w14:textId="77777777" w:rsidR="00092238" w:rsidRPr="00092238" w:rsidRDefault="00092238" w:rsidP="00402D02">
            <w:pPr>
              <w:spacing w:after="120"/>
              <w:rPr>
                <w:rFonts w:ascii="Times New Roman" w:eastAsia="新細明體" w:hAnsi="Times New Roman" w:cs="Times New Roman"/>
              </w:rPr>
            </w:pPr>
            <w:r w:rsidRPr="00092238">
              <w:rPr>
                <w:rFonts w:ascii="Times New Roman" w:eastAsia="新細明體" w:hAnsi="Times New Roman" w:cs="Times New Roman" w:hint="eastAsia"/>
              </w:rPr>
              <w:t>《公民權利和政治權利國際公約》、《經濟、社會與文化權利的國際公約》和國際勞工公約適用於香港的有關規定繼續有效，通過香港特別行政區的法律予以實施。</w:t>
            </w:r>
            <w:r w:rsidRPr="00092238">
              <w:rPr>
                <w:rFonts w:ascii="Times New Roman" w:eastAsia="新細明體" w:hAnsi="Times New Roman" w:cs="Times New Roman" w:hint="eastAsia"/>
              </w:rPr>
              <w:t xml:space="preserve"> </w:t>
            </w:r>
          </w:p>
          <w:p w14:paraId="6B06D521" w14:textId="77777777" w:rsidR="00092238" w:rsidRDefault="00092238" w:rsidP="00092238">
            <w:pPr>
              <w:rPr>
                <w:rFonts w:ascii="Times New Roman" w:eastAsia="新細明體" w:hAnsi="Times New Roman" w:cs="Times New Roman"/>
              </w:rPr>
            </w:pPr>
            <w:r w:rsidRPr="00092238">
              <w:rPr>
                <w:rFonts w:ascii="Times New Roman" w:eastAsia="新細明體" w:hAnsi="Times New Roman" w:cs="Times New Roman" w:hint="eastAsia"/>
              </w:rPr>
              <w:t>香港居民享有的權利和自由，除依法規定外不得限制，此種限制不得與本條第一款規定抵觸。</w:t>
            </w:r>
          </w:p>
        </w:tc>
      </w:tr>
    </w:tbl>
    <w:p w14:paraId="14F040EB" w14:textId="77777777" w:rsidR="00092238" w:rsidRDefault="00092238">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5C7701" w14:paraId="2D57963B" w14:textId="77777777" w:rsidTr="005C7701">
        <w:tc>
          <w:tcPr>
            <w:tcW w:w="8296" w:type="dxa"/>
          </w:tcPr>
          <w:p w14:paraId="5FF7381C" w14:textId="77777777" w:rsidR="005C7701" w:rsidRPr="00891201" w:rsidRDefault="00092238" w:rsidP="00402D02">
            <w:pPr>
              <w:spacing w:after="120"/>
              <w:rPr>
                <w:rFonts w:ascii="Times New Roman" w:eastAsia="新細明體" w:hAnsi="Times New Roman" w:cs="Times New Roman"/>
              </w:rPr>
            </w:pPr>
            <w:r>
              <w:rPr>
                <w:rFonts w:ascii="Times New Roman" w:eastAsia="新細明體" w:hAnsi="Times New Roman" w:cs="Times New Roman" w:hint="eastAsia"/>
                <w:lang w:eastAsia="zh-HK"/>
              </w:rPr>
              <w:t>《基本法》</w:t>
            </w:r>
            <w:r w:rsidR="005C7701" w:rsidRPr="00891201">
              <w:rPr>
                <w:rFonts w:ascii="Times New Roman" w:eastAsia="新細明體" w:hAnsi="Times New Roman" w:cs="Times New Roman" w:hint="eastAsia"/>
              </w:rPr>
              <w:t>第一百五十三條</w:t>
            </w:r>
            <w:r w:rsidR="005C7701" w:rsidRPr="00891201">
              <w:rPr>
                <w:rFonts w:ascii="Times New Roman" w:eastAsia="新細明體" w:hAnsi="Times New Roman" w:cs="Times New Roman" w:hint="eastAsia"/>
              </w:rPr>
              <w:t xml:space="preserve"> </w:t>
            </w:r>
          </w:p>
          <w:p w14:paraId="2A306FFB" w14:textId="77777777" w:rsidR="005C7701" w:rsidRDefault="005C7701" w:rsidP="00402D02">
            <w:pPr>
              <w:spacing w:after="120"/>
              <w:rPr>
                <w:rFonts w:ascii="Times New Roman" w:eastAsia="新細明體" w:hAnsi="Times New Roman" w:cs="Times New Roman"/>
              </w:rPr>
            </w:pPr>
            <w:r w:rsidRPr="00891201">
              <w:rPr>
                <w:rFonts w:ascii="Times New Roman" w:eastAsia="新細明體" w:hAnsi="Times New Roman" w:cs="Times New Roman" w:hint="eastAsia"/>
              </w:rPr>
              <w:t>中華人民共和國締結的國際協議，中央人民政府可根據香港特別行政區的情況和需要，在徵詢香港特別行政區政府的意見後，決定是否適用於香港特別行政區。</w:t>
            </w:r>
          </w:p>
          <w:p w14:paraId="1F44CC1F" w14:textId="77777777" w:rsidR="005C7701" w:rsidRDefault="005C7701" w:rsidP="005C7701">
            <w:pPr>
              <w:rPr>
                <w:rFonts w:ascii="Times New Roman" w:eastAsia="新細明體" w:hAnsi="Times New Roman" w:cs="Times New Roman"/>
              </w:rPr>
            </w:pPr>
            <w:r w:rsidRPr="00891201">
              <w:rPr>
                <w:rFonts w:ascii="Times New Roman" w:eastAsia="新細明體" w:hAnsi="Times New Roman" w:cs="Times New Roman" w:hint="eastAsia"/>
              </w:rPr>
              <w:t>中華人民共和國尚未參加但已適用於香港的國際協議仍可繼續適用。中央人民政府根據需要授權或協助香港特別行政區政府作出適當安排，使其他有關國際協議適用於香港特別行政區。</w:t>
            </w:r>
          </w:p>
        </w:tc>
      </w:tr>
    </w:tbl>
    <w:p w14:paraId="142B2E87" w14:textId="77777777" w:rsidR="00445AF6" w:rsidRPr="00891201" w:rsidRDefault="00CC3130" w:rsidP="00402D02">
      <w:pPr>
        <w:jc w:val="center"/>
        <w:rPr>
          <w:rFonts w:ascii="Times New Roman" w:eastAsia="新細明體" w:hAnsi="Times New Roman" w:cs="Times New Roman"/>
        </w:rPr>
      </w:pPr>
      <w:r w:rsidRPr="00CC3130">
        <w:rPr>
          <w:rFonts w:ascii="Times New Roman" w:eastAsia="新細明體" w:hAnsi="Times New Roman" w:cs="Times New Roman" w:hint="eastAsia"/>
        </w:rPr>
        <w:t>完</w:t>
      </w:r>
    </w:p>
    <w:sectPr w:rsidR="00445AF6" w:rsidRPr="0089120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BAB4" w14:textId="77777777" w:rsidR="00BE329A" w:rsidRDefault="00BE329A" w:rsidP="00377983">
      <w:r>
        <w:separator/>
      </w:r>
    </w:p>
  </w:endnote>
  <w:endnote w:type="continuationSeparator" w:id="0">
    <w:p w14:paraId="4A3CA0A1" w14:textId="77777777" w:rsidR="00BE329A" w:rsidRDefault="00BE329A"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14:paraId="5731FD1A" w14:textId="468FD754" w:rsidR="007A0628" w:rsidRDefault="007A0628">
        <w:pPr>
          <w:pStyle w:val="ad"/>
          <w:jc w:val="center"/>
        </w:pPr>
        <w:r>
          <w:fldChar w:fldCharType="begin"/>
        </w:r>
        <w:r>
          <w:instrText>PAGE   \* MERGEFORMAT</w:instrText>
        </w:r>
        <w:r>
          <w:fldChar w:fldCharType="separate"/>
        </w:r>
        <w:r w:rsidR="00C66A4F" w:rsidRPr="00C66A4F">
          <w:rPr>
            <w:noProof/>
            <w:lang w:val="zh-TW"/>
          </w:rPr>
          <w:t>22</w:t>
        </w:r>
        <w:r>
          <w:fldChar w:fldCharType="end"/>
        </w:r>
      </w:p>
    </w:sdtContent>
  </w:sdt>
  <w:p w14:paraId="33C7A67D" w14:textId="77777777" w:rsidR="007A0628" w:rsidRDefault="007A062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94E6" w14:textId="77777777" w:rsidR="00BE329A" w:rsidRDefault="00BE329A" w:rsidP="00377983">
      <w:r>
        <w:separator/>
      </w:r>
    </w:p>
  </w:footnote>
  <w:footnote w:type="continuationSeparator" w:id="0">
    <w:p w14:paraId="1B5E9BC8" w14:textId="77777777" w:rsidR="00BE329A" w:rsidRDefault="00BE329A" w:rsidP="00377983">
      <w:r>
        <w:continuationSeparator/>
      </w:r>
    </w:p>
  </w:footnote>
  <w:footnote w:id="1">
    <w:p w14:paraId="64010497" w14:textId="77777777" w:rsidR="007A0628" w:rsidRPr="002248B8" w:rsidRDefault="007A0628" w:rsidP="002248B8">
      <w:pPr>
        <w:pStyle w:val="af1"/>
        <w:jc w:val="both"/>
      </w:pPr>
      <w:r>
        <w:rPr>
          <w:rStyle w:val="af3"/>
        </w:rPr>
        <w:footnoteRef/>
      </w:r>
      <w:r>
        <w:t xml:space="preserve"> </w:t>
      </w:r>
      <w:r>
        <w:rPr>
          <w:rFonts w:hint="eastAsia"/>
          <w:lang w:eastAsia="zh-HK"/>
        </w:rPr>
        <w:t>社區學習資源系列的原設計者為</w:t>
      </w:r>
      <w:r w:rsidRPr="002248B8">
        <w:rPr>
          <w:rFonts w:hint="eastAsia"/>
          <w:lang w:eastAsia="zh-HK"/>
        </w:rPr>
        <w:t>香港小</w:t>
      </w:r>
      <w:proofErr w:type="gramStart"/>
      <w:r w:rsidRPr="002248B8">
        <w:rPr>
          <w:rFonts w:hint="eastAsia"/>
          <w:lang w:eastAsia="zh-HK"/>
        </w:rPr>
        <w:t>童群益會</w:t>
      </w:r>
      <w:proofErr w:type="gramEnd"/>
      <w:r w:rsidRPr="002248B8">
        <w:rPr>
          <w:rFonts w:hint="eastAsia"/>
          <w:lang w:eastAsia="zh-HK"/>
        </w:rPr>
        <w:t>服務總監陳國邦先生、中心主任吳思朗先生</w:t>
      </w:r>
      <w:r>
        <w:rPr>
          <w:rFonts w:hint="eastAsia"/>
          <w:lang w:eastAsia="zh-HK"/>
        </w:rPr>
        <w:t>和</w:t>
      </w:r>
      <w:r w:rsidRPr="002248B8">
        <w:rPr>
          <w:rFonts w:hint="eastAsia"/>
          <w:lang w:eastAsia="zh-HK"/>
        </w:rPr>
        <w:t>社區課程發展主任黃幹知先生</w:t>
      </w:r>
      <w:r>
        <w:rPr>
          <w:rFonts w:hint="eastAsia"/>
        </w:rPr>
        <w:t>。</w:t>
      </w:r>
    </w:p>
  </w:footnote>
  <w:footnote w:id="2">
    <w:p w14:paraId="161A0EB1" w14:textId="77777777" w:rsidR="007A0628" w:rsidRDefault="007A0628">
      <w:pPr>
        <w:pStyle w:val="af1"/>
      </w:pPr>
      <w:r>
        <w:rPr>
          <w:rStyle w:val="af3"/>
        </w:rPr>
        <w:footnoteRef/>
      </w:r>
      <w:r>
        <w:t xml:space="preserve"> </w:t>
      </w:r>
      <w:r w:rsidRPr="000E7E46">
        <w:rPr>
          <w:rFonts w:hint="eastAsia"/>
        </w:rPr>
        <w:t>如學校</w:t>
      </w:r>
      <w:r>
        <w:rPr>
          <w:rFonts w:hint="eastAsia"/>
          <w:lang w:eastAsia="zh-HK"/>
        </w:rPr>
        <w:t>在初中</w:t>
      </w:r>
      <w:r w:rsidRPr="000E7E46">
        <w:rPr>
          <w:rFonts w:hint="eastAsia"/>
        </w:rPr>
        <w:t>採用混合課程組織模式開設綜合課程（如綜合人文科）</w:t>
      </w:r>
      <w:r>
        <w:rPr>
          <w:rFonts w:hint="eastAsia"/>
        </w:rPr>
        <w:t>，</w:t>
      </w:r>
      <w:r>
        <w:rPr>
          <w:rFonts w:hint="eastAsia"/>
          <w:lang w:eastAsia="zh-HK"/>
        </w:rPr>
        <w:t>應參考</w:t>
      </w:r>
      <w:r w:rsidRPr="000E7E46">
        <w:rPr>
          <w:rFonts w:hint="eastAsia"/>
          <w:lang w:eastAsia="zh-HK"/>
        </w:rPr>
        <w:t>《個人、社會及人文教育學習領域課程指引（小一至中六）》</w:t>
      </w:r>
      <w:r w:rsidRPr="00C47C28">
        <w:rPr>
          <w:rFonts w:hint="eastAsia"/>
          <w:lang w:eastAsia="zh-HK"/>
        </w:rPr>
        <w:t>（</w:t>
      </w:r>
      <w:r w:rsidRPr="00402D02">
        <w:rPr>
          <w:rFonts w:ascii="Times New Roman" w:hAnsi="Times New Roman" w:cs="Times New Roman"/>
        </w:rPr>
        <w:t>2017</w:t>
      </w:r>
      <w:r w:rsidRPr="00C47C28">
        <w:rPr>
          <w:rFonts w:hint="eastAsia"/>
          <w:lang w:eastAsia="zh-HK"/>
        </w:rPr>
        <w:t>）</w:t>
      </w:r>
      <w:r w:rsidRPr="000E7E46">
        <w:rPr>
          <w:rFonts w:hint="eastAsia"/>
          <w:lang w:eastAsia="zh-HK"/>
        </w:rPr>
        <w:t>第三學習階段</w:t>
      </w:r>
      <w:r>
        <w:rPr>
          <w:rFonts w:hint="eastAsia"/>
          <w:lang w:eastAsia="zh-HK"/>
        </w:rPr>
        <w:t>的</w:t>
      </w:r>
      <w:r w:rsidRPr="000E7E46">
        <w:rPr>
          <w:rFonts w:hint="eastAsia"/>
          <w:lang w:eastAsia="zh-HK"/>
        </w:rPr>
        <w:t>核心元素／必須學習的內容</w:t>
      </w:r>
      <w:r>
        <w:rPr>
          <w:rFonts w:hint="eastAsia"/>
        </w:rPr>
        <w:t>。</w:t>
      </w:r>
    </w:p>
  </w:footnote>
  <w:footnote w:id="3">
    <w:p w14:paraId="00B25D1E" w14:textId="77777777" w:rsidR="007A0628" w:rsidRDefault="007A0628" w:rsidP="00F215F1">
      <w:pPr>
        <w:pStyle w:val="af1"/>
      </w:pPr>
      <w:r>
        <w:rPr>
          <w:rStyle w:val="af3"/>
        </w:rPr>
        <w:footnoteRef/>
      </w:r>
      <w:r>
        <w:t xml:space="preserve"> </w:t>
      </w:r>
      <w:r>
        <w:rPr>
          <w:rFonts w:hint="eastAsia"/>
          <w:lang w:eastAsia="zh-HK"/>
        </w:rPr>
        <w:t>例如</w:t>
      </w:r>
      <w:r>
        <w:rPr>
          <w:rFonts w:ascii="Times New Roman" w:hAnsi="Times New Roman" w:cs="Times New Roman"/>
          <w:lang w:eastAsia="zh-HK"/>
        </w:rPr>
        <w:t>WEDO GLOBAL</w:t>
      </w:r>
      <w:r w:rsidRPr="00F215F1">
        <w:rPr>
          <w:rFonts w:ascii="Times New Roman" w:hAnsi="Times New Roman" w:cs="Times New Roman"/>
        </w:rPr>
        <w:t>，</w:t>
      </w:r>
      <w:r w:rsidRPr="00F215F1">
        <w:rPr>
          <w:rFonts w:ascii="Times New Roman" w:hAnsi="Times New Roman" w:cs="Times New Roman"/>
          <w:lang w:eastAsia="zh-HK"/>
        </w:rPr>
        <w:t>網址：</w:t>
      </w:r>
      <w:r w:rsidRPr="00F215F1">
        <w:rPr>
          <w:rFonts w:ascii="Times New Roman" w:hAnsi="Times New Roman" w:cs="Times New Roman"/>
          <w:lang w:eastAsia="zh-HK"/>
        </w:rPr>
        <w:t>https://www.wedoglobal.com/</w:t>
      </w:r>
      <w:r w:rsidRPr="00F215F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4DE46F6"/>
    <w:multiLevelType w:val="hybridMultilevel"/>
    <w:tmpl w:val="710EBF86"/>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98043B"/>
    <w:multiLevelType w:val="hybridMultilevel"/>
    <w:tmpl w:val="EB0CD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E66DB"/>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926637B"/>
    <w:multiLevelType w:val="hybridMultilevel"/>
    <w:tmpl w:val="D40A073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C3792A"/>
    <w:multiLevelType w:val="hybridMultilevel"/>
    <w:tmpl w:val="4092AED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2551B54"/>
    <w:multiLevelType w:val="hybridMultilevel"/>
    <w:tmpl w:val="AFA85370"/>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1C0913"/>
    <w:multiLevelType w:val="hybridMultilevel"/>
    <w:tmpl w:val="E92CBC36"/>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A721A7"/>
    <w:multiLevelType w:val="hybridMultilevel"/>
    <w:tmpl w:val="0D4A2B6E"/>
    <w:lvl w:ilvl="0" w:tplc="E13A27BA">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4430E7"/>
    <w:multiLevelType w:val="hybridMultilevel"/>
    <w:tmpl w:val="9998C36E"/>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371B6A"/>
    <w:multiLevelType w:val="hybridMultilevel"/>
    <w:tmpl w:val="D40A073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533592"/>
    <w:multiLevelType w:val="hybridMultilevel"/>
    <w:tmpl w:val="E042C880"/>
    <w:lvl w:ilvl="0" w:tplc="2C32051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45CB6"/>
    <w:multiLevelType w:val="hybridMultilevel"/>
    <w:tmpl w:val="EB140B62"/>
    <w:lvl w:ilvl="0" w:tplc="E13A27BA">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00734A"/>
    <w:multiLevelType w:val="hybridMultilevel"/>
    <w:tmpl w:val="4810FD48"/>
    <w:lvl w:ilvl="0" w:tplc="C386A81A">
      <w:start w:val="1"/>
      <w:numFmt w:val="upperRoman"/>
      <w:lvlText w:val="%1."/>
      <w:lvlJc w:val="left"/>
      <w:pPr>
        <w:ind w:left="480" w:hanging="480"/>
      </w:pPr>
      <w:rPr>
        <w:rFonts w:hint="eastAsia"/>
        <w:b/>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5862E7"/>
    <w:multiLevelType w:val="hybridMultilevel"/>
    <w:tmpl w:val="B72495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083FE1"/>
    <w:multiLevelType w:val="hybridMultilevel"/>
    <w:tmpl w:val="1AC8BEB2"/>
    <w:lvl w:ilvl="0" w:tplc="8458A02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63513C4"/>
    <w:multiLevelType w:val="hybridMultilevel"/>
    <w:tmpl w:val="856E4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B3326E"/>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5567D0B"/>
    <w:multiLevelType w:val="hybridMultilevel"/>
    <w:tmpl w:val="A8E4CABC"/>
    <w:lvl w:ilvl="0" w:tplc="C386A81A">
      <w:start w:val="1"/>
      <w:numFmt w:val="upperRoman"/>
      <w:lvlText w:val="%1."/>
      <w:lvlJc w:val="left"/>
      <w:pPr>
        <w:ind w:left="480" w:hanging="480"/>
      </w:pPr>
      <w:rPr>
        <w:rFonts w:hint="eastAsia"/>
        <w:b/>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0B298D"/>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C8C3D01"/>
    <w:multiLevelType w:val="hybridMultilevel"/>
    <w:tmpl w:val="37529DC4"/>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C333339"/>
    <w:multiLevelType w:val="hybridMultilevel"/>
    <w:tmpl w:val="4A00453E"/>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6F566F6"/>
    <w:multiLevelType w:val="hybridMultilevel"/>
    <w:tmpl w:val="6B2255E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0"/>
  </w:num>
  <w:num w:numId="3">
    <w:abstractNumId w:val="10"/>
  </w:num>
  <w:num w:numId="4">
    <w:abstractNumId w:val="19"/>
  </w:num>
  <w:num w:numId="5">
    <w:abstractNumId w:val="12"/>
  </w:num>
  <w:num w:numId="6">
    <w:abstractNumId w:val="15"/>
  </w:num>
  <w:num w:numId="7">
    <w:abstractNumId w:val="16"/>
  </w:num>
  <w:num w:numId="8">
    <w:abstractNumId w:val="9"/>
  </w:num>
  <w:num w:numId="9">
    <w:abstractNumId w:val="1"/>
  </w:num>
  <w:num w:numId="10">
    <w:abstractNumId w:val="5"/>
  </w:num>
  <w:num w:numId="11">
    <w:abstractNumId w:val="4"/>
  </w:num>
  <w:num w:numId="12">
    <w:abstractNumId w:val="20"/>
  </w:num>
  <w:num w:numId="13">
    <w:abstractNumId w:val="17"/>
  </w:num>
  <w:num w:numId="14">
    <w:abstractNumId w:val="3"/>
  </w:num>
  <w:num w:numId="15">
    <w:abstractNumId w:val="2"/>
  </w:num>
  <w:num w:numId="16">
    <w:abstractNumId w:val="7"/>
  </w:num>
  <w:num w:numId="17">
    <w:abstractNumId w:val="14"/>
  </w:num>
  <w:num w:numId="18">
    <w:abstractNumId w:val="8"/>
  </w:num>
  <w:num w:numId="19">
    <w:abstractNumId w:val="23"/>
  </w:num>
  <w:num w:numId="20">
    <w:abstractNumId w:val="22"/>
  </w:num>
  <w:num w:numId="21">
    <w:abstractNumId w:val="21"/>
  </w:num>
  <w:num w:numId="22">
    <w:abstractNumId w:val="11"/>
  </w:num>
  <w:num w:numId="23">
    <w:abstractNumId w:val="13"/>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42C5"/>
    <w:rsid w:val="00004F1F"/>
    <w:rsid w:val="00012DEF"/>
    <w:rsid w:val="00013067"/>
    <w:rsid w:val="00014D86"/>
    <w:rsid w:val="00020926"/>
    <w:rsid w:val="000322F8"/>
    <w:rsid w:val="000330F7"/>
    <w:rsid w:val="00033F16"/>
    <w:rsid w:val="00044622"/>
    <w:rsid w:val="000449E5"/>
    <w:rsid w:val="00045952"/>
    <w:rsid w:val="000539E5"/>
    <w:rsid w:val="00055AD5"/>
    <w:rsid w:val="00057180"/>
    <w:rsid w:val="00060FB9"/>
    <w:rsid w:val="000616A5"/>
    <w:rsid w:val="00061A3C"/>
    <w:rsid w:val="00061DA0"/>
    <w:rsid w:val="00067CB2"/>
    <w:rsid w:val="0007032E"/>
    <w:rsid w:val="000739DB"/>
    <w:rsid w:val="00081F97"/>
    <w:rsid w:val="00092238"/>
    <w:rsid w:val="000A07A0"/>
    <w:rsid w:val="000A301B"/>
    <w:rsid w:val="000A6231"/>
    <w:rsid w:val="000B1BC6"/>
    <w:rsid w:val="000B2C30"/>
    <w:rsid w:val="000B69C1"/>
    <w:rsid w:val="000D13AF"/>
    <w:rsid w:val="000D192E"/>
    <w:rsid w:val="000D54A7"/>
    <w:rsid w:val="000D7683"/>
    <w:rsid w:val="000E2DA7"/>
    <w:rsid w:val="000E34A8"/>
    <w:rsid w:val="000E3B2D"/>
    <w:rsid w:val="000E612A"/>
    <w:rsid w:val="000E7E46"/>
    <w:rsid w:val="000F131E"/>
    <w:rsid w:val="000F271D"/>
    <w:rsid w:val="000F442B"/>
    <w:rsid w:val="000F763B"/>
    <w:rsid w:val="00100945"/>
    <w:rsid w:val="00100B94"/>
    <w:rsid w:val="0011764C"/>
    <w:rsid w:val="0012090B"/>
    <w:rsid w:val="001253DA"/>
    <w:rsid w:val="001310C0"/>
    <w:rsid w:val="001335EF"/>
    <w:rsid w:val="0013776B"/>
    <w:rsid w:val="00137E2F"/>
    <w:rsid w:val="00140635"/>
    <w:rsid w:val="00142D21"/>
    <w:rsid w:val="001440C5"/>
    <w:rsid w:val="00146720"/>
    <w:rsid w:val="00160861"/>
    <w:rsid w:val="001627DC"/>
    <w:rsid w:val="00166688"/>
    <w:rsid w:val="0017140D"/>
    <w:rsid w:val="0018078A"/>
    <w:rsid w:val="00180DE5"/>
    <w:rsid w:val="00182308"/>
    <w:rsid w:val="0018525A"/>
    <w:rsid w:val="00191E0A"/>
    <w:rsid w:val="00193ABD"/>
    <w:rsid w:val="00194BCD"/>
    <w:rsid w:val="00197A7B"/>
    <w:rsid w:val="001A1C5A"/>
    <w:rsid w:val="001A25AF"/>
    <w:rsid w:val="001B76D5"/>
    <w:rsid w:val="001C0119"/>
    <w:rsid w:val="001C2317"/>
    <w:rsid w:val="001C5DAF"/>
    <w:rsid w:val="001C7108"/>
    <w:rsid w:val="001C795D"/>
    <w:rsid w:val="001D13D9"/>
    <w:rsid w:val="001E45D4"/>
    <w:rsid w:val="001E6DFD"/>
    <w:rsid w:val="001F09E8"/>
    <w:rsid w:val="002015AD"/>
    <w:rsid w:val="002017B4"/>
    <w:rsid w:val="002066BF"/>
    <w:rsid w:val="0020737C"/>
    <w:rsid w:val="00207E66"/>
    <w:rsid w:val="00210DB7"/>
    <w:rsid w:val="00217204"/>
    <w:rsid w:val="00220634"/>
    <w:rsid w:val="00223EDE"/>
    <w:rsid w:val="002248B8"/>
    <w:rsid w:val="002362D8"/>
    <w:rsid w:val="002432A3"/>
    <w:rsid w:val="00250AA8"/>
    <w:rsid w:val="00252958"/>
    <w:rsid w:val="002561F4"/>
    <w:rsid w:val="00260C6F"/>
    <w:rsid w:val="0026169B"/>
    <w:rsid w:val="00263316"/>
    <w:rsid w:val="002650CC"/>
    <w:rsid w:val="00266887"/>
    <w:rsid w:val="00267221"/>
    <w:rsid w:val="0027240D"/>
    <w:rsid w:val="00276B3E"/>
    <w:rsid w:val="00277425"/>
    <w:rsid w:val="002826D4"/>
    <w:rsid w:val="0028730E"/>
    <w:rsid w:val="00290161"/>
    <w:rsid w:val="00292217"/>
    <w:rsid w:val="002934D9"/>
    <w:rsid w:val="002938FF"/>
    <w:rsid w:val="00297C6E"/>
    <w:rsid w:val="002A262D"/>
    <w:rsid w:val="002A352C"/>
    <w:rsid w:val="002A44C6"/>
    <w:rsid w:val="002B03C4"/>
    <w:rsid w:val="002B77E6"/>
    <w:rsid w:val="002C003F"/>
    <w:rsid w:val="002C3DA6"/>
    <w:rsid w:val="002C6151"/>
    <w:rsid w:val="002D3098"/>
    <w:rsid w:val="002E74E7"/>
    <w:rsid w:val="002E755A"/>
    <w:rsid w:val="002F090B"/>
    <w:rsid w:val="002F0D94"/>
    <w:rsid w:val="002F5779"/>
    <w:rsid w:val="0030000F"/>
    <w:rsid w:val="0030118D"/>
    <w:rsid w:val="003011D7"/>
    <w:rsid w:val="003045EF"/>
    <w:rsid w:val="00304792"/>
    <w:rsid w:val="00310C45"/>
    <w:rsid w:val="00311964"/>
    <w:rsid w:val="00317104"/>
    <w:rsid w:val="0032074B"/>
    <w:rsid w:val="0032721E"/>
    <w:rsid w:val="00331BB6"/>
    <w:rsid w:val="00337CCA"/>
    <w:rsid w:val="003433FC"/>
    <w:rsid w:val="00345060"/>
    <w:rsid w:val="003450F6"/>
    <w:rsid w:val="00351C87"/>
    <w:rsid w:val="00353634"/>
    <w:rsid w:val="00354EF2"/>
    <w:rsid w:val="00357D7D"/>
    <w:rsid w:val="003611B4"/>
    <w:rsid w:val="00361E0A"/>
    <w:rsid w:val="00365284"/>
    <w:rsid w:val="00367D08"/>
    <w:rsid w:val="003710F2"/>
    <w:rsid w:val="00372778"/>
    <w:rsid w:val="00372A9C"/>
    <w:rsid w:val="00375D65"/>
    <w:rsid w:val="00377983"/>
    <w:rsid w:val="003779C7"/>
    <w:rsid w:val="00384610"/>
    <w:rsid w:val="00385AA4"/>
    <w:rsid w:val="003A0A48"/>
    <w:rsid w:val="003B2AA6"/>
    <w:rsid w:val="003B6A07"/>
    <w:rsid w:val="003B76D9"/>
    <w:rsid w:val="003C133D"/>
    <w:rsid w:val="003C3028"/>
    <w:rsid w:val="003C3A88"/>
    <w:rsid w:val="003C3FE6"/>
    <w:rsid w:val="003D0F35"/>
    <w:rsid w:val="003D29BF"/>
    <w:rsid w:val="003D6CC8"/>
    <w:rsid w:val="003E3916"/>
    <w:rsid w:val="003E40E6"/>
    <w:rsid w:val="003F16B3"/>
    <w:rsid w:val="003F5B20"/>
    <w:rsid w:val="00400EBE"/>
    <w:rsid w:val="00402D02"/>
    <w:rsid w:val="004047A4"/>
    <w:rsid w:val="00404F79"/>
    <w:rsid w:val="00406255"/>
    <w:rsid w:val="00411692"/>
    <w:rsid w:val="00413A4F"/>
    <w:rsid w:val="00415B7C"/>
    <w:rsid w:val="004309F8"/>
    <w:rsid w:val="00430D39"/>
    <w:rsid w:val="004315C4"/>
    <w:rsid w:val="00435612"/>
    <w:rsid w:val="00437529"/>
    <w:rsid w:val="00440D13"/>
    <w:rsid w:val="004418A7"/>
    <w:rsid w:val="00445AF6"/>
    <w:rsid w:val="00446E5B"/>
    <w:rsid w:val="00453DAD"/>
    <w:rsid w:val="0045689B"/>
    <w:rsid w:val="00464491"/>
    <w:rsid w:val="0046666C"/>
    <w:rsid w:val="0047449B"/>
    <w:rsid w:val="00475E16"/>
    <w:rsid w:val="00477111"/>
    <w:rsid w:val="004803DA"/>
    <w:rsid w:val="00487AB5"/>
    <w:rsid w:val="00490596"/>
    <w:rsid w:val="00491514"/>
    <w:rsid w:val="00492AAD"/>
    <w:rsid w:val="00493C2F"/>
    <w:rsid w:val="004947B1"/>
    <w:rsid w:val="004A02DA"/>
    <w:rsid w:val="004A09F7"/>
    <w:rsid w:val="004A1D9D"/>
    <w:rsid w:val="004A3E21"/>
    <w:rsid w:val="004A5ECF"/>
    <w:rsid w:val="004B5BDC"/>
    <w:rsid w:val="004B7A52"/>
    <w:rsid w:val="004B7FCD"/>
    <w:rsid w:val="004C1647"/>
    <w:rsid w:val="004C662A"/>
    <w:rsid w:val="004D1638"/>
    <w:rsid w:val="004D35DF"/>
    <w:rsid w:val="004D3F26"/>
    <w:rsid w:val="004D3F31"/>
    <w:rsid w:val="004D3FA4"/>
    <w:rsid w:val="004E00BB"/>
    <w:rsid w:val="004E0267"/>
    <w:rsid w:val="004E14D7"/>
    <w:rsid w:val="004E40F6"/>
    <w:rsid w:val="004E5245"/>
    <w:rsid w:val="004F71E8"/>
    <w:rsid w:val="0050499D"/>
    <w:rsid w:val="00511A97"/>
    <w:rsid w:val="005242C5"/>
    <w:rsid w:val="00526E3F"/>
    <w:rsid w:val="0053440B"/>
    <w:rsid w:val="00534F31"/>
    <w:rsid w:val="00544DBE"/>
    <w:rsid w:val="00553413"/>
    <w:rsid w:val="0057025F"/>
    <w:rsid w:val="00572928"/>
    <w:rsid w:val="00573592"/>
    <w:rsid w:val="00573727"/>
    <w:rsid w:val="005759D8"/>
    <w:rsid w:val="005815AA"/>
    <w:rsid w:val="00582945"/>
    <w:rsid w:val="00583807"/>
    <w:rsid w:val="00583B71"/>
    <w:rsid w:val="00583E02"/>
    <w:rsid w:val="0059226F"/>
    <w:rsid w:val="005975F1"/>
    <w:rsid w:val="005C178B"/>
    <w:rsid w:val="005C4E52"/>
    <w:rsid w:val="005C57CA"/>
    <w:rsid w:val="005C7701"/>
    <w:rsid w:val="005C7FD2"/>
    <w:rsid w:val="005D136F"/>
    <w:rsid w:val="005D2AA5"/>
    <w:rsid w:val="005D7D83"/>
    <w:rsid w:val="005F0564"/>
    <w:rsid w:val="005F093C"/>
    <w:rsid w:val="005F6378"/>
    <w:rsid w:val="00615387"/>
    <w:rsid w:val="006155A0"/>
    <w:rsid w:val="006250E6"/>
    <w:rsid w:val="00627494"/>
    <w:rsid w:val="00635E05"/>
    <w:rsid w:val="006405EF"/>
    <w:rsid w:val="00642767"/>
    <w:rsid w:val="0064706F"/>
    <w:rsid w:val="00647495"/>
    <w:rsid w:val="00651BA2"/>
    <w:rsid w:val="00656F0C"/>
    <w:rsid w:val="006570F8"/>
    <w:rsid w:val="0066252B"/>
    <w:rsid w:val="006653A5"/>
    <w:rsid w:val="00666ECF"/>
    <w:rsid w:val="0067103A"/>
    <w:rsid w:val="006734E9"/>
    <w:rsid w:val="0067486F"/>
    <w:rsid w:val="00685A3A"/>
    <w:rsid w:val="00686E7C"/>
    <w:rsid w:val="00695B4D"/>
    <w:rsid w:val="006A0386"/>
    <w:rsid w:val="006A4806"/>
    <w:rsid w:val="006A70B8"/>
    <w:rsid w:val="006B0574"/>
    <w:rsid w:val="006B15C9"/>
    <w:rsid w:val="006B6F01"/>
    <w:rsid w:val="006C3F44"/>
    <w:rsid w:val="006D19E7"/>
    <w:rsid w:val="006D2B35"/>
    <w:rsid w:val="006D6614"/>
    <w:rsid w:val="006E0447"/>
    <w:rsid w:val="006E148F"/>
    <w:rsid w:val="006E56A4"/>
    <w:rsid w:val="006E619E"/>
    <w:rsid w:val="006F0B17"/>
    <w:rsid w:val="006F2A3A"/>
    <w:rsid w:val="006F35E0"/>
    <w:rsid w:val="00705A98"/>
    <w:rsid w:val="00715443"/>
    <w:rsid w:val="00715EAF"/>
    <w:rsid w:val="007171A0"/>
    <w:rsid w:val="007212AA"/>
    <w:rsid w:val="00725989"/>
    <w:rsid w:val="007266F9"/>
    <w:rsid w:val="00735AEE"/>
    <w:rsid w:val="0073612E"/>
    <w:rsid w:val="0074032A"/>
    <w:rsid w:val="00744818"/>
    <w:rsid w:val="00744ED3"/>
    <w:rsid w:val="00751101"/>
    <w:rsid w:val="007570A2"/>
    <w:rsid w:val="007637B8"/>
    <w:rsid w:val="0076565C"/>
    <w:rsid w:val="00771BEB"/>
    <w:rsid w:val="00774669"/>
    <w:rsid w:val="00782192"/>
    <w:rsid w:val="0078321B"/>
    <w:rsid w:val="00784FC7"/>
    <w:rsid w:val="007A0628"/>
    <w:rsid w:val="007A49DF"/>
    <w:rsid w:val="007A5B3E"/>
    <w:rsid w:val="007B07C2"/>
    <w:rsid w:val="007B3A44"/>
    <w:rsid w:val="007C0875"/>
    <w:rsid w:val="007C6ECC"/>
    <w:rsid w:val="007D0EC4"/>
    <w:rsid w:val="007D1379"/>
    <w:rsid w:val="007D2D2D"/>
    <w:rsid w:val="007D2F26"/>
    <w:rsid w:val="007D3856"/>
    <w:rsid w:val="007D478B"/>
    <w:rsid w:val="007D78B9"/>
    <w:rsid w:val="007E5960"/>
    <w:rsid w:val="007E77F3"/>
    <w:rsid w:val="007F3CE6"/>
    <w:rsid w:val="007F7E47"/>
    <w:rsid w:val="00803FDE"/>
    <w:rsid w:val="008051E2"/>
    <w:rsid w:val="00805940"/>
    <w:rsid w:val="00815886"/>
    <w:rsid w:val="0082169F"/>
    <w:rsid w:val="00824BF8"/>
    <w:rsid w:val="00825421"/>
    <w:rsid w:val="00832032"/>
    <w:rsid w:val="00836FF8"/>
    <w:rsid w:val="00840879"/>
    <w:rsid w:val="00840F77"/>
    <w:rsid w:val="008464AF"/>
    <w:rsid w:val="0085017E"/>
    <w:rsid w:val="00850F3F"/>
    <w:rsid w:val="00850F8E"/>
    <w:rsid w:val="00855A44"/>
    <w:rsid w:val="00875CE7"/>
    <w:rsid w:val="008767C2"/>
    <w:rsid w:val="008831EC"/>
    <w:rsid w:val="00886C76"/>
    <w:rsid w:val="00887211"/>
    <w:rsid w:val="00891201"/>
    <w:rsid w:val="008946AC"/>
    <w:rsid w:val="00894A2B"/>
    <w:rsid w:val="008962EA"/>
    <w:rsid w:val="0089674B"/>
    <w:rsid w:val="008A0A71"/>
    <w:rsid w:val="008A6247"/>
    <w:rsid w:val="008B1B85"/>
    <w:rsid w:val="008B5FC1"/>
    <w:rsid w:val="008C2CD7"/>
    <w:rsid w:val="008D339F"/>
    <w:rsid w:val="008E13B5"/>
    <w:rsid w:val="008E2332"/>
    <w:rsid w:val="008F0565"/>
    <w:rsid w:val="008F6D9D"/>
    <w:rsid w:val="0090166B"/>
    <w:rsid w:val="00907BF1"/>
    <w:rsid w:val="00914A85"/>
    <w:rsid w:val="00914ADC"/>
    <w:rsid w:val="00914B53"/>
    <w:rsid w:val="009151D0"/>
    <w:rsid w:val="00916978"/>
    <w:rsid w:val="0092090B"/>
    <w:rsid w:val="00922C11"/>
    <w:rsid w:val="00927FB3"/>
    <w:rsid w:val="00937A41"/>
    <w:rsid w:val="00940BB7"/>
    <w:rsid w:val="00947B94"/>
    <w:rsid w:val="009501D5"/>
    <w:rsid w:val="00956040"/>
    <w:rsid w:val="00971681"/>
    <w:rsid w:val="0097456E"/>
    <w:rsid w:val="00986293"/>
    <w:rsid w:val="00994D7F"/>
    <w:rsid w:val="00996D50"/>
    <w:rsid w:val="00997185"/>
    <w:rsid w:val="009A5999"/>
    <w:rsid w:val="009B1813"/>
    <w:rsid w:val="009B258A"/>
    <w:rsid w:val="009B5ACF"/>
    <w:rsid w:val="009B72FD"/>
    <w:rsid w:val="009C1229"/>
    <w:rsid w:val="009C3BE8"/>
    <w:rsid w:val="009C3E6D"/>
    <w:rsid w:val="009C4A42"/>
    <w:rsid w:val="009C6F3A"/>
    <w:rsid w:val="009C78A5"/>
    <w:rsid w:val="009D19BC"/>
    <w:rsid w:val="009D7EB3"/>
    <w:rsid w:val="009D7EF2"/>
    <w:rsid w:val="009E21A7"/>
    <w:rsid w:val="009F1B78"/>
    <w:rsid w:val="009F2BCC"/>
    <w:rsid w:val="009F3721"/>
    <w:rsid w:val="009F42CC"/>
    <w:rsid w:val="009F46F0"/>
    <w:rsid w:val="009F74FA"/>
    <w:rsid w:val="00A00A4E"/>
    <w:rsid w:val="00A03043"/>
    <w:rsid w:val="00A118F3"/>
    <w:rsid w:val="00A16C5E"/>
    <w:rsid w:val="00A262B1"/>
    <w:rsid w:val="00A34A9E"/>
    <w:rsid w:val="00A3601C"/>
    <w:rsid w:val="00A51F4A"/>
    <w:rsid w:val="00A53501"/>
    <w:rsid w:val="00A5387E"/>
    <w:rsid w:val="00A56FA9"/>
    <w:rsid w:val="00A618A6"/>
    <w:rsid w:val="00A63180"/>
    <w:rsid w:val="00A6377F"/>
    <w:rsid w:val="00A70DBF"/>
    <w:rsid w:val="00A74673"/>
    <w:rsid w:val="00A7652C"/>
    <w:rsid w:val="00A87521"/>
    <w:rsid w:val="00A9521E"/>
    <w:rsid w:val="00AA0BC2"/>
    <w:rsid w:val="00AA3351"/>
    <w:rsid w:val="00AA3880"/>
    <w:rsid w:val="00AB2697"/>
    <w:rsid w:val="00AB5DA6"/>
    <w:rsid w:val="00AB7714"/>
    <w:rsid w:val="00AC0427"/>
    <w:rsid w:val="00AC06E4"/>
    <w:rsid w:val="00AC2CAC"/>
    <w:rsid w:val="00AC3451"/>
    <w:rsid w:val="00AC7803"/>
    <w:rsid w:val="00AD1867"/>
    <w:rsid w:val="00AD2A8D"/>
    <w:rsid w:val="00AD37EE"/>
    <w:rsid w:val="00AE39D3"/>
    <w:rsid w:val="00AF070C"/>
    <w:rsid w:val="00AF3BE0"/>
    <w:rsid w:val="00B23D42"/>
    <w:rsid w:val="00B32069"/>
    <w:rsid w:val="00B32AEE"/>
    <w:rsid w:val="00B33906"/>
    <w:rsid w:val="00B33AB8"/>
    <w:rsid w:val="00B34531"/>
    <w:rsid w:val="00B346E5"/>
    <w:rsid w:val="00B376F9"/>
    <w:rsid w:val="00B403E2"/>
    <w:rsid w:val="00B4257C"/>
    <w:rsid w:val="00B42FDF"/>
    <w:rsid w:val="00B4475F"/>
    <w:rsid w:val="00B53B73"/>
    <w:rsid w:val="00B5649B"/>
    <w:rsid w:val="00B61F94"/>
    <w:rsid w:val="00B65A5C"/>
    <w:rsid w:val="00B66367"/>
    <w:rsid w:val="00B72085"/>
    <w:rsid w:val="00B77922"/>
    <w:rsid w:val="00B81A19"/>
    <w:rsid w:val="00B84D0A"/>
    <w:rsid w:val="00B91ABB"/>
    <w:rsid w:val="00B92D41"/>
    <w:rsid w:val="00B95CBA"/>
    <w:rsid w:val="00B97D60"/>
    <w:rsid w:val="00BA289B"/>
    <w:rsid w:val="00BA3C80"/>
    <w:rsid w:val="00BA5F50"/>
    <w:rsid w:val="00BB5F45"/>
    <w:rsid w:val="00BB65AF"/>
    <w:rsid w:val="00BC0208"/>
    <w:rsid w:val="00BC107C"/>
    <w:rsid w:val="00BC23BF"/>
    <w:rsid w:val="00BD3E09"/>
    <w:rsid w:val="00BD3F91"/>
    <w:rsid w:val="00BD766B"/>
    <w:rsid w:val="00BD7A38"/>
    <w:rsid w:val="00BE0ABB"/>
    <w:rsid w:val="00BE329A"/>
    <w:rsid w:val="00BF30A0"/>
    <w:rsid w:val="00BF7016"/>
    <w:rsid w:val="00BF7B13"/>
    <w:rsid w:val="00C11E45"/>
    <w:rsid w:val="00C25E6D"/>
    <w:rsid w:val="00C30A1D"/>
    <w:rsid w:val="00C33036"/>
    <w:rsid w:val="00C40868"/>
    <w:rsid w:val="00C46B99"/>
    <w:rsid w:val="00C47C28"/>
    <w:rsid w:val="00C51AA0"/>
    <w:rsid w:val="00C6244F"/>
    <w:rsid w:val="00C647A7"/>
    <w:rsid w:val="00C66127"/>
    <w:rsid w:val="00C66874"/>
    <w:rsid w:val="00C66A4F"/>
    <w:rsid w:val="00C7101F"/>
    <w:rsid w:val="00C71661"/>
    <w:rsid w:val="00C77D30"/>
    <w:rsid w:val="00C81EF8"/>
    <w:rsid w:val="00C82E07"/>
    <w:rsid w:val="00C83BDD"/>
    <w:rsid w:val="00C86CE7"/>
    <w:rsid w:val="00C903D1"/>
    <w:rsid w:val="00C905D5"/>
    <w:rsid w:val="00C93858"/>
    <w:rsid w:val="00CA79C0"/>
    <w:rsid w:val="00CB22E5"/>
    <w:rsid w:val="00CB3E7C"/>
    <w:rsid w:val="00CC3130"/>
    <w:rsid w:val="00CD3A2B"/>
    <w:rsid w:val="00CD7E8B"/>
    <w:rsid w:val="00CE17C5"/>
    <w:rsid w:val="00CE4250"/>
    <w:rsid w:val="00CE53C2"/>
    <w:rsid w:val="00CE65BE"/>
    <w:rsid w:val="00CF6CE5"/>
    <w:rsid w:val="00CF76C9"/>
    <w:rsid w:val="00D009D6"/>
    <w:rsid w:val="00D04FDE"/>
    <w:rsid w:val="00D1424E"/>
    <w:rsid w:val="00D15E3B"/>
    <w:rsid w:val="00D206B6"/>
    <w:rsid w:val="00D20918"/>
    <w:rsid w:val="00D2137B"/>
    <w:rsid w:val="00D258D9"/>
    <w:rsid w:val="00D3396C"/>
    <w:rsid w:val="00D42146"/>
    <w:rsid w:val="00D450D0"/>
    <w:rsid w:val="00D54F0A"/>
    <w:rsid w:val="00D56F3D"/>
    <w:rsid w:val="00D751BC"/>
    <w:rsid w:val="00D77DEC"/>
    <w:rsid w:val="00D8149E"/>
    <w:rsid w:val="00D904EC"/>
    <w:rsid w:val="00D91B04"/>
    <w:rsid w:val="00D91DC3"/>
    <w:rsid w:val="00D956BD"/>
    <w:rsid w:val="00D95FBF"/>
    <w:rsid w:val="00D96E1B"/>
    <w:rsid w:val="00DA07CA"/>
    <w:rsid w:val="00DA0F9B"/>
    <w:rsid w:val="00DA34EB"/>
    <w:rsid w:val="00DA7D0C"/>
    <w:rsid w:val="00DB4321"/>
    <w:rsid w:val="00DB74DC"/>
    <w:rsid w:val="00DB7E92"/>
    <w:rsid w:val="00DC0F34"/>
    <w:rsid w:val="00DC1623"/>
    <w:rsid w:val="00DD19C4"/>
    <w:rsid w:val="00DD5161"/>
    <w:rsid w:val="00DE4D01"/>
    <w:rsid w:val="00DE5AC3"/>
    <w:rsid w:val="00DE64F5"/>
    <w:rsid w:val="00DF0AE8"/>
    <w:rsid w:val="00DF395E"/>
    <w:rsid w:val="00DF4EB4"/>
    <w:rsid w:val="00DF65E6"/>
    <w:rsid w:val="00E03265"/>
    <w:rsid w:val="00E07AAC"/>
    <w:rsid w:val="00E10321"/>
    <w:rsid w:val="00E12F02"/>
    <w:rsid w:val="00E13230"/>
    <w:rsid w:val="00E16059"/>
    <w:rsid w:val="00E16147"/>
    <w:rsid w:val="00E23BFB"/>
    <w:rsid w:val="00E23DC8"/>
    <w:rsid w:val="00E26709"/>
    <w:rsid w:val="00E26878"/>
    <w:rsid w:val="00E305F9"/>
    <w:rsid w:val="00E34A2F"/>
    <w:rsid w:val="00E471B9"/>
    <w:rsid w:val="00E51B3E"/>
    <w:rsid w:val="00E56648"/>
    <w:rsid w:val="00E60B90"/>
    <w:rsid w:val="00E67818"/>
    <w:rsid w:val="00E8258F"/>
    <w:rsid w:val="00E848DA"/>
    <w:rsid w:val="00E92055"/>
    <w:rsid w:val="00E92604"/>
    <w:rsid w:val="00E97C24"/>
    <w:rsid w:val="00EB0970"/>
    <w:rsid w:val="00EB0976"/>
    <w:rsid w:val="00EB2089"/>
    <w:rsid w:val="00EB4E01"/>
    <w:rsid w:val="00EC024C"/>
    <w:rsid w:val="00EC0D78"/>
    <w:rsid w:val="00EC3F3B"/>
    <w:rsid w:val="00ED0A31"/>
    <w:rsid w:val="00ED200C"/>
    <w:rsid w:val="00ED3DCD"/>
    <w:rsid w:val="00ED4610"/>
    <w:rsid w:val="00ED63BC"/>
    <w:rsid w:val="00EE28D7"/>
    <w:rsid w:val="00EE4CB6"/>
    <w:rsid w:val="00EF2E64"/>
    <w:rsid w:val="00F00149"/>
    <w:rsid w:val="00F03004"/>
    <w:rsid w:val="00F03881"/>
    <w:rsid w:val="00F058A4"/>
    <w:rsid w:val="00F05D27"/>
    <w:rsid w:val="00F0676B"/>
    <w:rsid w:val="00F07BB5"/>
    <w:rsid w:val="00F13764"/>
    <w:rsid w:val="00F16478"/>
    <w:rsid w:val="00F215F1"/>
    <w:rsid w:val="00F2239C"/>
    <w:rsid w:val="00F261FD"/>
    <w:rsid w:val="00F27C33"/>
    <w:rsid w:val="00F30A5D"/>
    <w:rsid w:val="00F362FF"/>
    <w:rsid w:val="00F60A37"/>
    <w:rsid w:val="00F62373"/>
    <w:rsid w:val="00F627F3"/>
    <w:rsid w:val="00F6393E"/>
    <w:rsid w:val="00F74A75"/>
    <w:rsid w:val="00F74D11"/>
    <w:rsid w:val="00F750EA"/>
    <w:rsid w:val="00F76344"/>
    <w:rsid w:val="00F76AF6"/>
    <w:rsid w:val="00F81742"/>
    <w:rsid w:val="00F83521"/>
    <w:rsid w:val="00F86586"/>
    <w:rsid w:val="00F8710A"/>
    <w:rsid w:val="00F932FB"/>
    <w:rsid w:val="00FA1A25"/>
    <w:rsid w:val="00FA2861"/>
    <w:rsid w:val="00FA3CA8"/>
    <w:rsid w:val="00FB13E5"/>
    <w:rsid w:val="00FC2E3E"/>
    <w:rsid w:val="00FD3DD5"/>
    <w:rsid w:val="00FD5D3D"/>
    <w:rsid w:val="00FD675A"/>
    <w:rsid w:val="00FE229A"/>
    <w:rsid w:val="00FE4687"/>
    <w:rsid w:val="00FE4DA8"/>
    <w:rsid w:val="00FE63DD"/>
    <w:rsid w:val="00FE67FA"/>
    <w:rsid w:val="00FE68E3"/>
    <w:rsid w:val="00FF1BF8"/>
    <w:rsid w:val="00FF4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120C"/>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1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 w:type="table" w:customStyle="1" w:styleId="1">
    <w:name w:val="表格格線1"/>
    <w:basedOn w:val="a1"/>
    <w:next w:val="af0"/>
    <w:uiPriority w:val="39"/>
    <w:rsid w:val="00F7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C2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812">
      <w:bodyDiv w:val="1"/>
      <w:marLeft w:val="0"/>
      <w:marRight w:val="0"/>
      <w:marTop w:val="0"/>
      <w:marBottom w:val="0"/>
      <w:divBdr>
        <w:top w:val="none" w:sz="0" w:space="0" w:color="auto"/>
        <w:left w:val="none" w:sz="0" w:space="0" w:color="auto"/>
        <w:bottom w:val="none" w:sz="0" w:space="0" w:color="auto"/>
        <w:right w:val="none" w:sz="0" w:space="0" w:color="auto"/>
      </w:divBdr>
    </w:div>
    <w:div w:id="287975858">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 w:id="1390954656">
      <w:bodyDiv w:val="1"/>
      <w:marLeft w:val="0"/>
      <w:marRight w:val="0"/>
      <w:marTop w:val="0"/>
      <w:marBottom w:val="0"/>
      <w:divBdr>
        <w:top w:val="none" w:sz="0" w:space="0" w:color="auto"/>
        <w:left w:val="none" w:sz="0" w:space="0" w:color="auto"/>
        <w:bottom w:val="none" w:sz="0" w:space="0" w:color="auto"/>
        <w:right w:val="none" w:sz="0" w:space="0" w:color="auto"/>
      </w:divBdr>
      <w:divsChild>
        <w:div w:id="1649284827">
          <w:marLeft w:val="0"/>
          <w:marRight w:val="0"/>
          <w:marTop w:val="0"/>
          <w:marBottom w:val="0"/>
          <w:divBdr>
            <w:top w:val="none" w:sz="0" w:space="0" w:color="auto"/>
            <w:left w:val="none" w:sz="0" w:space="0" w:color="auto"/>
            <w:bottom w:val="none" w:sz="0" w:space="0" w:color="auto"/>
            <w:right w:val="none" w:sz="0" w:space="0" w:color="auto"/>
          </w:divBdr>
        </w:div>
        <w:div w:id="2058967268">
          <w:marLeft w:val="0"/>
          <w:marRight w:val="0"/>
          <w:marTop w:val="0"/>
          <w:marBottom w:val="0"/>
          <w:divBdr>
            <w:top w:val="none" w:sz="0" w:space="0" w:color="auto"/>
            <w:left w:val="none" w:sz="0" w:space="0" w:color="auto"/>
            <w:bottom w:val="none" w:sz="0" w:space="0" w:color="auto"/>
            <w:right w:val="none" w:sz="0" w:space="0" w:color="auto"/>
          </w:divBdr>
        </w:div>
      </w:divsChild>
    </w:div>
    <w:div w:id="1677422812">
      <w:bodyDiv w:val="1"/>
      <w:marLeft w:val="0"/>
      <w:marRight w:val="0"/>
      <w:marTop w:val="0"/>
      <w:marBottom w:val="0"/>
      <w:divBdr>
        <w:top w:val="none" w:sz="0" w:space="0" w:color="auto"/>
        <w:left w:val="none" w:sz="0" w:space="0" w:color="auto"/>
        <w:bottom w:val="none" w:sz="0" w:space="0" w:color="auto"/>
        <w:right w:val="none" w:sz="0" w:space="0" w:color="auto"/>
      </w:divBdr>
    </w:div>
    <w:div w:id="19762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5FFE-CF3A-4730-99E5-56F92EA1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2144</Words>
  <Characters>12224</Characters>
  <Application>Microsoft Office Word</Application>
  <DocSecurity>0</DocSecurity>
  <Lines>101</Lines>
  <Paragraphs>28</Paragraphs>
  <ScaleCrop>false</ScaleCrop>
  <Company>EDB</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11</cp:revision>
  <dcterms:created xsi:type="dcterms:W3CDTF">2020-12-19T14:50:00Z</dcterms:created>
  <dcterms:modified xsi:type="dcterms:W3CDTF">2020-12-21T02:44:00Z</dcterms:modified>
</cp:coreProperties>
</file>