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9AFAB" w14:textId="77777777" w:rsidR="00CA1757" w:rsidRPr="00CA1757" w:rsidRDefault="00CA1757" w:rsidP="00CA1757">
      <w:pPr>
        <w:jc w:val="center"/>
        <w:rPr>
          <w:b/>
          <w:sz w:val="32"/>
          <w:szCs w:val="32"/>
        </w:rPr>
      </w:pPr>
      <w:r w:rsidRPr="00CA1757">
        <w:rPr>
          <w:b/>
          <w:sz w:val="32"/>
          <w:szCs w:val="32"/>
        </w:rPr>
        <w:t>評估</w:t>
      </w:r>
    </w:p>
    <w:p w14:paraId="0EB52610" w14:textId="77777777" w:rsidR="000E2B5B" w:rsidRPr="00CA1757" w:rsidRDefault="00CA1757" w:rsidP="00CA1757">
      <w:pPr>
        <w:jc w:val="center"/>
        <w:rPr>
          <w:b/>
          <w:sz w:val="28"/>
          <w:szCs w:val="28"/>
        </w:rPr>
      </w:pPr>
      <w:r w:rsidRPr="00CA1757">
        <w:rPr>
          <w:b/>
          <w:sz w:val="28"/>
          <w:szCs w:val="28"/>
        </w:rPr>
        <w:t>填字遊戲</w:t>
      </w:r>
    </w:p>
    <w:tbl>
      <w:tblPr>
        <w:tblW w:w="6180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40"/>
      </w:tblGrid>
      <w:tr w:rsidR="003D55C6" w:rsidRPr="003D55C6" w14:paraId="4116AEEE" w14:textId="77777777" w:rsidTr="003D55C6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81FFB7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hint="eastAsia"/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 wp14:anchorId="49B9F1F7" wp14:editId="7D84649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-5411</wp:posOffset>
                  </wp:positionV>
                  <wp:extent cx="3975100" cy="437261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0" cy="437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E965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A05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22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A67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A004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70D4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3169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C0E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96CC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E31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C7A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1138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54E735B7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398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5D9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F6C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E04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B45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62B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DCE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FB2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35C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0F4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09C80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74B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649BA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08EF65D4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A2D1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16F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242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A9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871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5E9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57F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7BE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7EC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3A3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13E3AB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ABA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883A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2E7610CC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66B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BDC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314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A2C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626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3B82F7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AF4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A4C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C8D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F7F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435F8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B3B35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45537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364CBAA0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38A8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30A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D27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8D6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F0792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64658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元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F977A8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14382E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600A75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21F7D0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0C750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1F1335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F6EE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344275DB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A2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0F4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5BA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C9B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A74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60158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C7A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D83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A1C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1DE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C88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FF4B7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DFF93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3F58EFD1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290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BC8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19F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905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264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1B684D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4E9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9BC292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831BD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CF4E0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DF0935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51710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A26A1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7B5B016E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EC2F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96F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B3E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9DA32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53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6AEFA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031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0AA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9FB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C76E5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EBE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324025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96F5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033C9FBC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D44A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1A7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EDC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E419FE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DB4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DACDAE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07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CF1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88F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CBDBC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206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D4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5CE0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5CD5B0E9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9895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693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5E3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5CF63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6E9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068B14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FEE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E04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34F7C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116E4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C1228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E55F1C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83DC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65964F99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C36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B84E7F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C496C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D8F6C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281249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66647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035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1AC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C77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AE05A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C1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0AE7A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6389A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272F2F1E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90C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EC5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AB1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0055C3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48B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E70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BB0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AEB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A50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013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4DE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B3D74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79D01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2EC934C0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601F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776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FB903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4D86ED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E21E8CE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FC7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C5C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A3D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DB9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5A4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FE7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9DE805C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34CB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177B4DDF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7DE4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935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E9E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BADB5E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61B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6F4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34F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C186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15EF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4D2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07D9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BD2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C9F9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73E2D6F7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1383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8EF0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5CC5AE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BC79E2B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細明體" w:eastAsia="細明體" w:hAnsi="細明體" w:cs="細明體"/>
                <w:color w:val="000000"/>
              </w:rPr>
              <w:t>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40B9A1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F5E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F2A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23A4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2EE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5C71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0C9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661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EDEB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0FCFAF02" w14:textId="77777777" w:rsidTr="003D55C6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A7DB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6C95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27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60B209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579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E733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35B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85ED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AF17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BE9A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EB18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C6B2" w14:textId="77777777" w:rsidR="003D55C6" w:rsidRPr="003D55C6" w:rsidRDefault="003D55C6" w:rsidP="003D5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85F6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55C6" w:rsidRPr="003D55C6" w14:paraId="5D2B0CC1" w14:textId="77777777" w:rsidTr="003D55C6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99DFE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F0F1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14F6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D8D0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88D49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0EAC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CBE92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79199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7B04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11987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180D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738D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D758" w14:textId="77777777" w:rsidR="003D55C6" w:rsidRPr="003D55C6" w:rsidRDefault="003D55C6" w:rsidP="003D5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55C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57953462" w14:textId="77777777" w:rsidR="00CA1757" w:rsidRDefault="00CA1757" w:rsidP="003D55C6">
      <w:pPr>
        <w:rPr>
          <w:rFonts w:eastAsia="新細明體"/>
          <w:lang w:eastAsia="zh-TW"/>
        </w:rPr>
      </w:pPr>
    </w:p>
    <w:p w14:paraId="12077F80" w14:textId="77777777" w:rsidR="003D55C6" w:rsidRPr="00194F1C" w:rsidRDefault="003D55C6" w:rsidP="003D55C6">
      <w:pPr>
        <w:rPr>
          <w:rFonts w:eastAsia="新細明體"/>
          <w:lang w:eastAsia="zh-TW"/>
        </w:rPr>
      </w:pPr>
    </w:p>
    <w:p w14:paraId="44B31A8E" w14:textId="77777777" w:rsidR="00CA1757" w:rsidRPr="00194F1C" w:rsidRDefault="00CA1757">
      <w:pPr>
        <w:rPr>
          <w:rFonts w:eastAsia="新細明體"/>
          <w:b/>
          <w:sz w:val="24"/>
          <w:szCs w:val="24"/>
          <w:lang w:eastAsia="zh-TW"/>
        </w:rPr>
      </w:pPr>
      <w:r w:rsidRPr="00194F1C">
        <w:rPr>
          <w:rFonts w:eastAsia="新細明體"/>
          <w:b/>
          <w:sz w:val="24"/>
          <w:szCs w:val="24"/>
          <w:lang w:eastAsia="zh-TW"/>
        </w:rPr>
        <w:t>謎面</w:t>
      </w:r>
    </w:p>
    <w:p w14:paraId="260E9740" w14:textId="77777777" w:rsidR="00CA1757" w:rsidRPr="00194F1C" w:rsidRDefault="00CA1757">
      <w:pPr>
        <w:rPr>
          <w:rFonts w:eastAsia="新細明體"/>
          <w:sz w:val="24"/>
          <w:szCs w:val="24"/>
          <w:u w:val="single"/>
          <w:lang w:eastAsia="zh-TW"/>
        </w:rPr>
      </w:pPr>
      <w:proofErr w:type="gramStart"/>
      <w:r w:rsidRPr="00194F1C">
        <w:rPr>
          <w:rFonts w:eastAsia="新細明體"/>
          <w:sz w:val="24"/>
          <w:szCs w:val="24"/>
          <w:u w:val="single"/>
          <w:lang w:eastAsia="zh-TW"/>
        </w:rPr>
        <w:t>縱</w:t>
      </w:r>
      <w:proofErr w:type="gramEnd"/>
    </w:p>
    <w:p w14:paraId="18CD27AD" w14:textId="77777777" w:rsidR="00CA1757" w:rsidRPr="00194F1C" w:rsidRDefault="00CA1757" w:rsidP="00CA1757">
      <w:pPr>
        <w:pStyle w:val="a3"/>
        <w:numPr>
          <w:ilvl w:val="0"/>
          <w:numId w:val="1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/>
          <w:sz w:val="24"/>
          <w:szCs w:val="24"/>
          <w:lang w:eastAsia="zh-TW"/>
        </w:rPr>
        <w:t>它能堵塞動脈，增加患心血管疾病的風險</w:t>
      </w:r>
    </w:p>
    <w:p w14:paraId="1177DEE2" w14:textId="77777777" w:rsidR="00CA1757" w:rsidRPr="00194F1C" w:rsidRDefault="00CA1757" w:rsidP="00CA1757">
      <w:pPr>
        <w:pStyle w:val="a3"/>
        <w:numPr>
          <w:ilvl w:val="0"/>
          <w:numId w:val="1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/>
          <w:sz w:val="24"/>
          <w:szCs w:val="24"/>
          <w:lang w:eastAsia="zh-TW"/>
        </w:rPr>
        <w:t>在</w:t>
      </w:r>
      <w:proofErr w:type="gramStart"/>
      <w:r w:rsidRPr="00194F1C">
        <w:rPr>
          <w:rFonts w:eastAsia="新細明體"/>
          <w:sz w:val="24"/>
          <w:szCs w:val="24"/>
          <w:lang w:eastAsia="zh-TW"/>
        </w:rPr>
        <w:t>兩個碳</w:t>
      </w:r>
      <w:proofErr w:type="gramEnd"/>
      <w:r w:rsidRPr="00194F1C">
        <w:rPr>
          <w:rFonts w:eastAsia="新細明體"/>
          <w:sz w:val="24"/>
          <w:szCs w:val="24"/>
          <w:lang w:eastAsia="zh-TW"/>
        </w:rPr>
        <w:t>原子之間具有一個雙鍵的脂肪酸</w:t>
      </w:r>
    </w:p>
    <w:p w14:paraId="3EAE3F12" w14:textId="77777777" w:rsidR="00CA1757" w:rsidRPr="00194F1C" w:rsidRDefault="00CA1757" w:rsidP="00CA1757">
      <w:pPr>
        <w:pStyle w:val="a3"/>
        <w:numPr>
          <w:ilvl w:val="0"/>
          <w:numId w:val="1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/>
          <w:sz w:val="24"/>
          <w:szCs w:val="24"/>
          <w:lang w:eastAsia="zh-TW"/>
        </w:rPr>
        <w:t>纖維素的來源</w:t>
      </w:r>
    </w:p>
    <w:p w14:paraId="3DB66D81" w14:textId="77777777" w:rsidR="00CA1757" w:rsidRPr="00194F1C" w:rsidRDefault="00CA1757" w:rsidP="001273DC">
      <w:pPr>
        <w:pStyle w:val="a3"/>
        <w:numPr>
          <w:ilvl w:val="0"/>
          <w:numId w:val="1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/>
          <w:sz w:val="24"/>
          <w:szCs w:val="24"/>
          <w:lang w:eastAsia="zh-TW"/>
        </w:rPr>
        <w:t>大多數</w:t>
      </w:r>
      <w:proofErr w:type="gramStart"/>
      <w:r w:rsidR="001273DC" w:rsidRPr="00194F1C">
        <w:rPr>
          <w:rFonts w:eastAsia="新細明體"/>
          <w:sz w:val="24"/>
          <w:szCs w:val="24"/>
          <w:lang w:eastAsia="zh-TW"/>
        </w:rPr>
        <w:t>＿＿＿＿</w:t>
      </w:r>
      <w:proofErr w:type="gramEnd"/>
      <w:r w:rsidRPr="00194F1C">
        <w:rPr>
          <w:rFonts w:eastAsia="新細明體"/>
          <w:sz w:val="24"/>
          <w:szCs w:val="24"/>
          <w:lang w:eastAsia="zh-TW"/>
        </w:rPr>
        <w:t>都是</w:t>
      </w:r>
      <w:r w:rsidR="001273DC" w:rsidRPr="00194F1C">
        <w:rPr>
          <w:rFonts w:eastAsia="新細明體"/>
          <w:sz w:val="24"/>
          <w:szCs w:val="24"/>
          <w:lang w:eastAsia="zh-TW"/>
        </w:rPr>
        <w:t>工業生產</w:t>
      </w:r>
      <w:r w:rsidRPr="00194F1C">
        <w:rPr>
          <w:rFonts w:eastAsia="新細明體"/>
          <w:sz w:val="24"/>
          <w:szCs w:val="24"/>
          <w:lang w:eastAsia="zh-TW"/>
        </w:rPr>
        <w:t>的，起酥油和人造</w:t>
      </w:r>
      <w:r w:rsidR="001273DC" w:rsidRPr="00194F1C">
        <w:rPr>
          <w:rFonts w:eastAsia="新細明體"/>
          <w:sz w:val="24"/>
          <w:szCs w:val="24"/>
          <w:lang w:eastAsia="zh-TW"/>
        </w:rPr>
        <w:t>牛</w:t>
      </w:r>
      <w:r w:rsidRPr="00194F1C">
        <w:rPr>
          <w:rFonts w:eastAsia="新細明體"/>
          <w:sz w:val="24"/>
          <w:szCs w:val="24"/>
          <w:lang w:eastAsia="zh-TW"/>
        </w:rPr>
        <w:t>油</w:t>
      </w:r>
      <w:r w:rsidR="001273DC" w:rsidRPr="00194F1C">
        <w:rPr>
          <w:rFonts w:eastAsia="新細明體"/>
          <w:sz w:val="24"/>
          <w:szCs w:val="24"/>
          <w:lang w:eastAsia="zh-TW"/>
        </w:rPr>
        <w:t>是它的來源</w:t>
      </w:r>
      <w:r w:rsidRPr="00194F1C">
        <w:rPr>
          <w:rFonts w:eastAsia="新細明體"/>
          <w:sz w:val="24"/>
          <w:szCs w:val="24"/>
          <w:lang w:eastAsia="zh-TW"/>
        </w:rPr>
        <w:t>。</w:t>
      </w:r>
    </w:p>
    <w:p w14:paraId="1A93D125" w14:textId="77777777" w:rsidR="006C499E" w:rsidRPr="00194F1C" w:rsidRDefault="006C499E" w:rsidP="006C499E">
      <w:pPr>
        <w:pStyle w:val="a3"/>
        <w:numPr>
          <w:ilvl w:val="0"/>
          <w:numId w:val="1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/>
          <w:sz w:val="24"/>
          <w:szCs w:val="24"/>
          <w:lang w:eastAsia="zh-TW"/>
        </w:rPr>
        <w:t>脂肪分子的化學名稱</w:t>
      </w:r>
    </w:p>
    <w:p w14:paraId="2EDABA64" w14:textId="77777777" w:rsidR="00980611" w:rsidRDefault="00980611">
      <w:pPr>
        <w:rPr>
          <w:rFonts w:eastAsia="新細明體"/>
          <w:sz w:val="24"/>
          <w:szCs w:val="24"/>
          <w:u w:val="single"/>
          <w:lang w:eastAsia="zh-TW"/>
        </w:rPr>
      </w:pPr>
      <w:r>
        <w:rPr>
          <w:rFonts w:eastAsia="新細明體"/>
          <w:sz w:val="24"/>
          <w:szCs w:val="24"/>
          <w:u w:val="single"/>
          <w:lang w:eastAsia="zh-TW"/>
        </w:rPr>
        <w:br w:type="page"/>
      </w:r>
    </w:p>
    <w:p w14:paraId="18405B6E" w14:textId="71E665C2" w:rsidR="00CA1757" w:rsidRPr="00194F1C" w:rsidRDefault="00CA1757">
      <w:pPr>
        <w:rPr>
          <w:rFonts w:eastAsia="新細明體"/>
          <w:sz w:val="24"/>
          <w:szCs w:val="24"/>
          <w:u w:val="single"/>
          <w:lang w:eastAsia="zh-TW"/>
        </w:rPr>
      </w:pPr>
      <w:bookmarkStart w:id="0" w:name="_GoBack"/>
      <w:bookmarkEnd w:id="0"/>
      <w:r w:rsidRPr="00194F1C">
        <w:rPr>
          <w:rFonts w:eastAsia="新細明體"/>
          <w:sz w:val="24"/>
          <w:szCs w:val="24"/>
          <w:u w:val="single"/>
          <w:lang w:eastAsia="zh-TW"/>
        </w:rPr>
        <w:lastRenderedPageBreak/>
        <w:t>橫</w:t>
      </w:r>
    </w:p>
    <w:p w14:paraId="78003BA9" w14:textId="77777777" w:rsidR="00CA1757" w:rsidRPr="00194F1C" w:rsidRDefault="00194F1C" w:rsidP="00194F1C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proofErr w:type="gramStart"/>
      <w:r w:rsidRPr="00194F1C">
        <w:rPr>
          <w:rFonts w:eastAsia="新細明體"/>
          <w:sz w:val="24"/>
          <w:szCs w:val="24"/>
          <w:lang w:eastAsia="zh-TW"/>
        </w:rPr>
        <w:t>在碳原子</w:t>
      </w:r>
      <w:proofErr w:type="gramEnd"/>
      <w:r w:rsidRPr="00194F1C">
        <w:rPr>
          <w:rFonts w:eastAsia="新細明體"/>
          <w:sz w:val="24"/>
          <w:szCs w:val="24"/>
          <w:lang w:eastAsia="zh-TW"/>
        </w:rPr>
        <w:t>之間具有兩個或多個雙鍵的脂肪酸</w:t>
      </w:r>
    </w:p>
    <w:p w14:paraId="3BFDC525" w14:textId="77777777" w:rsidR="00194F1C" w:rsidRDefault="00194F1C" w:rsidP="00194F1C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 w:hint="eastAsia"/>
          <w:sz w:val="24"/>
          <w:szCs w:val="24"/>
          <w:lang w:eastAsia="zh-TW"/>
        </w:rPr>
        <w:t>將液體油轉化為固體脂肪</w:t>
      </w:r>
      <w:r w:rsidR="00B83448">
        <w:rPr>
          <w:rFonts w:eastAsia="新細明體" w:hint="eastAsia"/>
          <w:sz w:val="24"/>
          <w:szCs w:val="24"/>
          <w:lang w:eastAsia="zh-TW"/>
        </w:rPr>
        <w:t>後</w:t>
      </w:r>
      <w:r w:rsidRPr="00194F1C">
        <w:rPr>
          <w:rFonts w:eastAsia="新細明體" w:hint="eastAsia"/>
          <w:sz w:val="24"/>
          <w:szCs w:val="24"/>
          <w:lang w:eastAsia="zh-TW"/>
        </w:rPr>
        <w:t>的產品</w:t>
      </w:r>
    </w:p>
    <w:p w14:paraId="1180F4EF" w14:textId="77777777" w:rsidR="00194F1C" w:rsidRDefault="00194F1C" w:rsidP="00194F1C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 w:hint="eastAsia"/>
          <w:sz w:val="24"/>
          <w:szCs w:val="24"/>
          <w:lang w:eastAsia="zh-TW"/>
        </w:rPr>
        <w:t>植物性</w:t>
      </w:r>
      <w:r>
        <w:rPr>
          <w:rFonts w:eastAsia="新細明體" w:hint="eastAsia"/>
          <w:sz w:val="24"/>
          <w:szCs w:val="24"/>
          <w:lang w:eastAsia="zh-TW"/>
        </w:rPr>
        <w:t>食物中的一種物質，可以防止便秘</w:t>
      </w:r>
    </w:p>
    <w:p w14:paraId="1B413C29" w14:textId="77777777" w:rsidR="00194F1C" w:rsidRDefault="00194F1C" w:rsidP="00194F1C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r w:rsidRPr="00194F1C">
        <w:rPr>
          <w:rFonts w:eastAsia="新細明體" w:hint="eastAsia"/>
          <w:sz w:val="24"/>
          <w:szCs w:val="24"/>
          <w:lang w:eastAsia="zh-TW"/>
        </w:rPr>
        <w:t>一種不能</w:t>
      </w:r>
      <w:r>
        <w:rPr>
          <w:rFonts w:eastAsia="新細明體" w:hint="eastAsia"/>
          <w:sz w:val="24"/>
          <w:szCs w:val="24"/>
          <w:lang w:eastAsia="zh-TW"/>
        </w:rPr>
        <w:t>再與</w:t>
      </w:r>
      <w:r w:rsidRPr="00194F1C">
        <w:rPr>
          <w:rFonts w:eastAsia="新細明體" w:hint="eastAsia"/>
          <w:sz w:val="24"/>
          <w:szCs w:val="24"/>
          <w:lang w:eastAsia="zh-TW"/>
        </w:rPr>
        <w:t>氫</w:t>
      </w:r>
      <w:r>
        <w:rPr>
          <w:rFonts w:eastAsia="新細明體" w:hint="eastAsia"/>
          <w:sz w:val="24"/>
          <w:szCs w:val="24"/>
          <w:lang w:eastAsia="zh-TW"/>
        </w:rPr>
        <w:t>原子形成鍵</w:t>
      </w:r>
      <w:r w:rsidRPr="00194F1C">
        <w:rPr>
          <w:rFonts w:eastAsia="新細明體" w:hint="eastAsia"/>
          <w:sz w:val="24"/>
          <w:szCs w:val="24"/>
          <w:lang w:eastAsia="zh-TW"/>
        </w:rPr>
        <w:t>的脂肪酸</w:t>
      </w:r>
    </w:p>
    <w:p w14:paraId="30ADA160" w14:textId="77777777" w:rsidR="004D05D9" w:rsidRDefault="004D05D9" w:rsidP="004D05D9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r w:rsidRPr="004D05D9">
        <w:rPr>
          <w:rFonts w:eastAsia="新細明體" w:hint="eastAsia"/>
          <w:sz w:val="24"/>
          <w:szCs w:val="24"/>
          <w:lang w:eastAsia="zh-TW"/>
        </w:rPr>
        <w:t>細胞生長和修復所需的營養素</w:t>
      </w:r>
    </w:p>
    <w:p w14:paraId="1014A75C" w14:textId="77777777" w:rsidR="004D05D9" w:rsidRDefault="004D05D9" w:rsidP="004D05D9">
      <w:pPr>
        <w:pStyle w:val="a3"/>
        <w:numPr>
          <w:ilvl w:val="0"/>
          <w:numId w:val="2"/>
        </w:numPr>
        <w:rPr>
          <w:rFonts w:eastAsia="新細明體"/>
          <w:sz w:val="24"/>
          <w:szCs w:val="24"/>
          <w:lang w:eastAsia="zh-TW"/>
        </w:rPr>
      </w:pPr>
      <w:r w:rsidRPr="004D05D9">
        <w:rPr>
          <w:rFonts w:eastAsia="新細明體" w:hint="eastAsia"/>
          <w:sz w:val="24"/>
          <w:szCs w:val="24"/>
          <w:lang w:eastAsia="zh-TW"/>
        </w:rPr>
        <w:t>類固醇激素的前體</w:t>
      </w:r>
    </w:p>
    <w:p w14:paraId="036532D7" w14:textId="77777777" w:rsidR="00CA1757" w:rsidRDefault="00CA1757">
      <w:pPr>
        <w:rPr>
          <w:rFonts w:eastAsia="新細明體"/>
          <w:sz w:val="24"/>
          <w:szCs w:val="24"/>
          <w:lang w:eastAsia="zh-TW"/>
        </w:rPr>
      </w:pPr>
    </w:p>
    <w:p w14:paraId="5C5C2158" w14:textId="77777777" w:rsidR="00ED2BFA" w:rsidRDefault="00ED2BFA">
      <w:pPr>
        <w:rPr>
          <w:rFonts w:eastAsia="新細明體"/>
          <w:sz w:val="24"/>
          <w:szCs w:val="24"/>
          <w:lang w:eastAsia="zh-TW"/>
        </w:rPr>
      </w:pPr>
      <w:r>
        <w:rPr>
          <w:rFonts w:eastAsia="新細明體"/>
          <w:sz w:val="24"/>
          <w:szCs w:val="24"/>
          <w:lang w:eastAsia="zh-TW"/>
        </w:rPr>
        <w:br w:type="page"/>
      </w:r>
    </w:p>
    <w:p w14:paraId="5578127F" w14:textId="77777777" w:rsidR="00ED2BFA" w:rsidRPr="00ED2BFA" w:rsidRDefault="00162E18">
      <w:pPr>
        <w:rPr>
          <w:rFonts w:eastAsia="新細明體"/>
          <w:b/>
          <w:sz w:val="24"/>
          <w:szCs w:val="24"/>
          <w:lang w:eastAsia="zh-TW"/>
        </w:rPr>
      </w:pPr>
      <w:r w:rsidRPr="003D55C6">
        <w:rPr>
          <w:rFonts w:hint="eastAsia"/>
          <w:noProof/>
          <w:lang w:eastAsia="zh-TW"/>
        </w:rPr>
        <w:drawing>
          <wp:anchor distT="0" distB="0" distL="114300" distR="114300" simplePos="0" relativeHeight="251660288" behindDoc="0" locked="0" layoutInCell="1" allowOverlap="1" wp14:anchorId="5B133F0E" wp14:editId="0C66EC68">
            <wp:simplePos x="0" y="0"/>
            <wp:positionH relativeFrom="column">
              <wp:posOffset>-30176</wp:posOffset>
            </wp:positionH>
            <wp:positionV relativeFrom="paragraph">
              <wp:posOffset>353695</wp:posOffset>
            </wp:positionV>
            <wp:extent cx="3975100" cy="4372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BFA" w:rsidRPr="00ED2BFA">
        <w:rPr>
          <w:rFonts w:eastAsia="新細明體" w:hint="eastAsia"/>
          <w:b/>
          <w:sz w:val="24"/>
          <w:szCs w:val="24"/>
          <w:lang w:eastAsia="zh-TW"/>
        </w:rPr>
        <w:t>答案：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34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40"/>
      </w:tblGrid>
      <w:tr w:rsidR="00ED2BFA" w:rsidRPr="00ED2BFA" w14:paraId="21D8D0D8" w14:textId="77777777" w:rsidTr="00ED2BFA">
        <w:trPr>
          <w:trHeight w:val="30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70B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3F58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55A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4420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75E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4AC3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4C3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FFFB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EA1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7CA0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FB6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BB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35F38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C03869A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EB8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60EE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33E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C33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F0F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F61D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B43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86B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7FF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CE6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BA3EF7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0B2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6EB74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6C5289B5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8409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08A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35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FE3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ACD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7C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163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D7B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F62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D16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8F009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303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2B6FB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3BA64A6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C6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872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65F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C3C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2CE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A79F5E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單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9B6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3A4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960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1A4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4AF1B5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CB8E63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4D7D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7074F2B4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F797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3A0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77D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1D4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90783D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多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0598E6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6B98B5D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7246F9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BD9B08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956C9C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1884FE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56E452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EF8A0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48B5DDD4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8C3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66F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01AD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0B8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524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795514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8CC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5C9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171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D2B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E99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59AB5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甘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FD046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70E31663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40A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F4D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2E6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E08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DA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211A8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54C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D7544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氫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C9957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化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277D65D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植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67895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物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10CF3D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2ACFC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14A814F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1C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E072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4A2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3E0A8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低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55C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D13B27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8B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D88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171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63FD71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C83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4F0D4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C125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78493243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782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9ED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F45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F68B3C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密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4EBC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394E92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9D8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FB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92A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E192D5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性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59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F8C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42417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7DA0B05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1F1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6F3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02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52AA3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D5D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10C5D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肪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B08E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F1F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750A9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F23FA6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食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49259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纖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B330CB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5E36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1916BA53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8AA4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B04AEE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B6174D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A8C0E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FD7F9E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肪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115832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3B5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54D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ACF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4ABAEE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物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EE5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A3679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95D8E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5014D1B2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C4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87A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D58E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11F71F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FDB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6DA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C2D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634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E0F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C18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D7F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6D17F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D3487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550B3EAC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6B69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7B8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64CDF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43E6F3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3DBD2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質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DDD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B9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B08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94B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2B7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6A6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F88695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D7DA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4C6C7B4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AB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A83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529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4E4F3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A03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CF5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7F8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A98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4696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C375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269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6F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224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00CED7B4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1529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BEC0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822CB8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E5E22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固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32237F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600B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40F7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1BB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75F3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AF8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06D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5711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60A89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2F369534" w14:textId="77777777" w:rsidTr="00ED2BFA">
        <w:trPr>
          <w:trHeight w:val="40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D522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A6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A254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D642F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D2BFA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3382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CF08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205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EA3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4CBA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4D3F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1CE9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0B3C" w14:textId="77777777" w:rsidR="00ED2BFA" w:rsidRPr="00ED2BFA" w:rsidRDefault="00ED2BFA" w:rsidP="00ED2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CC88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2BFA" w:rsidRPr="00ED2BFA" w14:paraId="0B1E6D83" w14:textId="77777777" w:rsidTr="00ED2BFA">
        <w:trPr>
          <w:trHeight w:val="31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6A669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ADEAB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F567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3B7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5120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183C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86F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C0E4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AFB1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CA02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64BF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DF22A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1BFD" w14:textId="77777777" w:rsidR="00ED2BFA" w:rsidRPr="00ED2BFA" w:rsidRDefault="00ED2BFA" w:rsidP="00ED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2B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95C01B3" w14:textId="77777777" w:rsidR="00ED2BFA" w:rsidRPr="00194F1C" w:rsidRDefault="00ED2BFA">
      <w:pPr>
        <w:rPr>
          <w:rFonts w:eastAsia="新細明體"/>
          <w:sz w:val="24"/>
          <w:szCs w:val="24"/>
          <w:lang w:eastAsia="zh-TW"/>
        </w:rPr>
      </w:pPr>
    </w:p>
    <w:sectPr w:rsidR="00ED2BFA" w:rsidRPr="00194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E13"/>
    <w:multiLevelType w:val="hybridMultilevel"/>
    <w:tmpl w:val="46BAD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7CF6"/>
    <w:multiLevelType w:val="hybridMultilevel"/>
    <w:tmpl w:val="67604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57"/>
    <w:rsid w:val="000E2B5B"/>
    <w:rsid w:val="001273DC"/>
    <w:rsid w:val="00162E18"/>
    <w:rsid w:val="00194F1C"/>
    <w:rsid w:val="003B49F2"/>
    <w:rsid w:val="003D55C6"/>
    <w:rsid w:val="004D05D9"/>
    <w:rsid w:val="006C499E"/>
    <w:rsid w:val="008A31EF"/>
    <w:rsid w:val="00980611"/>
    <w:rsid w:val="00B83448"/>
    <w:rsid w:val="00BE74B4"/>
    <w:rsid w:val="00C76D8F"/>
    <w:rsid w:val="00CA1757"/>
    <w:rsid w:val="00D65A31"/>
    <w:rsid w:val="00E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AABB"/>
  <w15:docId w15:val="{EB309819-B492-49B9-8025-BA1ED39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8A31E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65A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65A31"/>
  </w:style>
  <w:style w:type="character" w:customStyle="1" w:styleId="a8">
    <w:name w:val="註解文字 字元"/>
    <w:basedOn w:val="a0"/>
    <w:link w:val="a7"/>
    <w:uiPriority w:val="99"/>
    <w:semiHidden/>
    <w:rsid w:val="00D65A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65A31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65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POON, Suk-mei Cindy</cp:lastModifiedBy>
  <cp:revision>7</cp:revision>
  <cp:lastPrinted>2018-11-07T13:21:00Z</cp:lastPrinted>
  <dcterms:created xsi:type="dcterms:W3CDTF">2018-11-12T02:52:00Z</dcterms:created>
  <dcterms:modified xsi:type="dcterms:W3CDTF">2019-01-15T08:34:00Z</dcterms:modified>
</cp:coreProperties>
</file>