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E0D6" w14:textId="77777777" w:rsidR="00561CFA" w:rsidRDefault="007441E0" w:rsidP="00561CFA">
      <w:pPr>
        <w:spacing w:after="0" w:line="240" w:lineRule="auto"/>
        <w:contextualSpacing/>
        <w:jc w:val="center"/>
        <w:rPr>
          <w:rFonts w:ascii="Times New Roman" w:hAnsi="Times New Roman" w:cs="Times New Roman"/>
          <w:b/>
          <w:bCs/>
          <w:sz w:val="52"/>
          <w:szCs w:val="52"/>
        </w:rPr>
      </w:pPr>
      <w:r w:rsidRPr="00047227">
        <w:rPr>
          <w:rFonts w:ascii="Times New Roman" w:hAnsi="Times New Roman" w:cs="Times New Roman"/>
          <w:b/>
          <w:bCs/>
          <w:sz w:val="52"/>
          <w:szCs w:val="52"/>
        </w:rPr>
        <w:t>紡織品與紡織技術</w:t>
      </w:r>
    </w:p>
    <w:p w14:paraId="72E3912D" w14:textId="39D7CC70" w:rsidR="00561CFA" w:rsidRPr="00561CFA" w:rsidRDefault="007441E0" w:rsidP="00561CFA">
      <w:pPr>
        <w:spacing w:after="0" w:line="240" w:lineRule="auto"/>
        <w:contextualSpacing/>
        <w:jc w:val="center"/>
        <w:rPr>
          <w:rFonts w:ascii="Times New Roman" w:hAnsi="Times New Roman" w:cs="Times New Roman"/>
        </w:rPr>
        <w:sectPr w:rsidR="00561CFA" w:rsidRPr="00561CFA" w:rsidSect="00561CFA">
          <w:footerReference w:type="default" r:id="rId8"/>
          <w:pgSz w:w="11906" w:h="16838" w:code="9"/>
          <w:pgMar w:top="1440" w:right="1440" w:bottom="1440" w:left="1440" w:header="851" w:footer="992" w:gutter="0"/>
          <w:cols w:space="425"/>
          <w:vAlign w:val="center"/>
          <w:docGrid w:type="lines" w:linePitch="360"/>
        </w:sectPr>
      </w:pPr>
      <w:r w:rsidRPr="00047227">
        <w:rPr>
          <w:rFonts w:ascii="Times New Roman" w:hAnsi="Times New Roman" w:cs="Times New Roman"/>
          <w:b/>
          <w:bCs/>
          <w:sz w:val="52"/>
          <w:szCs w:val="52"/>
        </w:rPr>
        <w:t>高性能紡織品</w:t>
      </w:r>
      <w:r w:rsidRPr="00047227">
        <w:rPr>
          <w:rFonts w:ascii="Times New Roman" w:hAnsi="Times New Roman" w:cs="Times New Roman"/>
          <w:b/>
          <w:bCs/>
          <w:sz w:val="52"/>
          <w:szCs w:val="52"/>
        </w:rPr>
        <w:t xml:space="preserve"> </w:t>
      </w:r>
      <w:r w:rsidR="00561CFA" w:rsidRPr="00561CFA">
        <w:rPr>
          <w:rFonts w:ascii="Times New Roman" w:hAnsi="Times New Roman" w:cs="Times New Roman"/>
        </w:rPr>
        <w:br w:type="page"/>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588"/>
        <w:gridCol w:w="774"/>
        <w:gridCol w:w="7249"/>
      </w:tblGrid>
      <w:tr w:rsidR="00561CFA" w14:paraId="685B0FC3" w14:textId="77777777" w:rsidTr="00436A87">
        <w:tc>
          <w:tcPr>
            <w:tcW w:w="9026" w:type="dxa"/>
            <w:gridSpan w:val="4"/>
          </w:tcPr>
          <w:p w14:paraId="251D1929" w14:textId="75A80F9C" w:rsidR="00561CFA" w:rsidRDefault="00561CFA" w:rsidP="00436A87">
            <w:pPr>
              <w:widowControl/>
              <w:contextualSpacing/>
              <w:rPr>
                <w:rFonts w:ascii="Calibri" w:hAnsi="Calibri" w:cs="Calibri"/>
                <w:b/>
                <w:bCs/>
                <w:u w:val="single"/>
              </w:rPr>
            </w:pPr>
            <w:r>
              <w:rPr>
                <w:rFonts w:ascii="Calibri" w:hAnsi="Calibri" w:cs="Calibri" w:hint="eastAsia"/>
                <w:b/>
                <w:bCs/>
                <w:u w:val="single"/>
              </w:rPr>
              <w:lastRenderedPageBreak/>
              <w:t>內容</w:t>
            </w:r>
          </w:p>
        </w:tc>
      </w:tr>
      <w:tr w:rsidR="00561CFA" w14:paraId="6C86E386" w14:textId="77777777" w:rsidTr="00436A87">
        <w:tc>
          <w:tcPr>
            <w:tcW w:w="415" w:type="dxa"/>
          </w:tcPr>
          <w:p w14:paraId="08788BD4"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w:t>
            </w:r>
          </w:p>
        </w:tc>
        <w:tc>
          <w:tcPr>
            <w:tcW w:w="8611" w:type="dxa"/>
            <w:gridSpan w:val="3"/>
          </w:tcPr>
          <w:p w14:paraId="1398EB48" w14:textId="7B473E4E" w:rsidR="00561CFA" w:rsidRDefault="00B11219" w:rsidP="00436A87">
            <w:pPr>
              <w:widowControl/>
              <w:contextualSpacing/>
              <w:rPr>
                <w:rFonts w:ascii="Calibri" w:hAnsi="Calibri" w:cs="Calibri"/>
                <w:b/>
                <w:bCs/>
                <w:u w:val="single"/>
              </w:rPr>
            </w:pPr>
            <w:r>
              <w:rPr>
                <w:rFonts w:ascii="Times New Roman" w:hAnsi="Times New Roman" w:cs="Times New Roman"/>
                <w:b/>
                <w:bCs/>
              </w:rPr>
              <w:t>高性能紡織品概述</w:t>
            </w:r>
          </w:p>
        </w:tc>
      </w:tr>
      <w:tr w:rsidR="00561CFA" w14:paraId="50CDD6AF" w14:textId="77777777" w:rsidTr="00436A87">
        <w:tc>
          <w:tcPr>
            <w:tcW w:w="415" w:type="dxa"/>
          </w:tcPr>
          <w:p w14:paraId="0DD378A1" w14:textId="77777777" w:rsidR="00561CFA" w:rsidRDefault="00561CFA" w:rsidP="00436A87">
            <w:pPr>
              <w:widowControl/>
              <w:contextualSpacing/>
              <w:rPr>
                <w:rFonts w:ascii="Calibri" w:hAnsi="Calibri" w:cs="Calibri"/>
                <w:b/>
                <w:bCs/>
                <w:u w:val="single"/>
              </w:rPr>
            </w:pPr>
          </w:p>
        </w:tc>
        <w:tc>
          <w:tcPr>
            <w:tcW w:w="588" w:type="dxa"/>
          </w:tcPr>
          <w:p w14:paraId="04C7702A"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1.1.</w:t>
            </w:r>
          </w:p>
        </w:tc>
        <w:tc>
          <w:tcPr>
            <w:tcW w:w="8023" w:type="dxa"/>
            <w:gridSpan w:val="2"/>
          </w:tcPr>
          <w:p w14:paraId="7226AD28" w14:textId="464F9336"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高性能紡織品的定義與背景</w:t>
            </w:r>
          </w:p>
        </w:tc>
      </w:tr>
      <w:tr w:rsidR="00561CFA" w14:paraId="062E9C39" w14:textId="77777777" w:rsidTr="00436A87">
        <w:tc>
          <w:tcPr>
            <w:tcW w:w="415" w:type="dxa"/>
          </w:tcPr>
          <w:p w14:paraId="03B1DADC" w14:textId="77777777" w:rsidR="00561CFA" w:rsidRDefault="00561CFA" w:rsidP="00436A87">
            <w:pPr>
              <w:widowControl/>
              <w:contextualSpacing/>
              <w:rPr>
                <w:rFonts w:ascii="Calibri" w:hAnsi="Calibri" w:cs="Calibri"/>
                <w:b/>
                <w:bCs/>
                <w:u w:val="single"/>
              </w:rPr>
            </w:pPr>
          </w:p>
        </w:tc>
        <w:tc>
          <w:tcPr>
            <w:tcW w:w="588" w:type="dxa"/>
          </w:tcPr>
          <w:p w14:paraId="5925D0E2"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1.2.</w:t>
            </w:r>
          </w:p>
        </w:tc>
        <w:tc>
          <w:tcPr>
            <w:tcW w:w="8023" w:type="dxa"/>
            <w:gridSpan w:val="2"/>
          </w:tcPr>
          <w:p w14:paraId="1ACB5954" w14:textId="5BF02BA3"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高性能紡織品的核心特徵</w:t>
            </w:r>
          </w:p>
        </w:tc>
      </w:tr>
      <w:tr w:rsidR="00561CFA" w14:paraId="6B24029D" w14:textId="77777777" w:rsidTr="00436A87">
        <w:tc>
          <w:tcPr>
            <w:tcW w:w="415" w:type="dxa"/>
          </w:tcPr>
          <w:p w14:paraId="452BECBB" w14:textId="77777777" w:rsidR="00561CFA" w:rsidRDefault="00561CFA" w:rsidP="00436A87">
            <w:pPr>
              <w:widowControl/>
              <w:contextualSpacing/>
              <w:rPr>
                <w:rFonts w:ascii="Calibri" w:hAnsi="Calibri" w:cs="Calibri"/>
                <w:b/>
                <w:bCs/>
                <w:u w:val="single"/>
              </w:rPr>
            </w:pPr>
          </w:p>
        </w:tc>
        <w:tc>
          <w:tcPr>
            <w:tcW w:w="588" w:type="dxa"/>
          </w:tcPr>
          <w:p w14:paraId="41259A59" w14:textId="77777777" w:rsidR="00561CFA" w:rsidRDefault="00561CFA" w:rsidP="00436A87">
            <w:pPr>
              <w:widowControl/>
              <w:contextualSpacing/>
              <w:rPr>
                <w:rFonts w:ascii="Calibri" w:hAnsi="Calibri" w:cs="Calibri"/>
                <w:b/>
                <w:bCs/>
                <w:u w:val="single"/>
              </w:rPr>
            </w:pPr>
          </w:p>
        </w:tc>
        <w:tc>
          <w:tcPr>
            <w:tcW w:w="774" w:type="dxa"/>
          </w:tcPr>
          <w:p w14:paraId="5A9F2F0F"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1.2.1.</w:t>
            </w:r>
          </w:p>
        </w:tc>
        <w:tc>
          <w:tcPr>
            <w:tcW w:w="7249" w:type="dxa"/>
          </w:tcPr>
          <w:p w14:paraId="27DD2D6A" w14:textId="0AA277D2"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高抗拉強度與高</w:t>
            </w:r>
            <w:r w:rsidR="00A7577A">
              <w:rPr>
                <w:rFonts w:ascii="Times New Roman" w:hAnsi="Times New Roman" w:cs="Times New Roman"/>
                <w:b/>
                <w:bCs/>
              </w:rPr>
              <w:t>模數</w:t>
            </w:r>
          </w:p>
        </w:tc>
      </w:tr>
      <w:tr w:rsidR="00561CFA" w14:paraId="7511BDC9" w14:textId="77777777" w:rsidTr="00436A87">
        <w:tc>
          <w:tcPr>
            <w:tcW w:w="415" w:type="dxa"/>
          </w:tcPr>
          <w:p w14:paraId="5F852955" w14:textId="77777777" w:rsidR="00561CFA" w:rsidRDefault="00561CFA" w:rsidP="00436A87">
            <w:pPr>
              <w:widowControl/>
              <w:contextualSpacing/>
              <w:rPr>
                <w:rFonts w:ascii="Calibri" w:hAnsi="Calibri" w:cs="Calibri"/>
                <w:b/>
                <w:bCs/>
                <w:u w:val="single"/>
              </w:rPr>
            </w:pPr>
          </w:p>
        </w:tc>
        <w:tc>
          <w:tcPr>
            <w:tcW w:w="588" w:type="dxa"/>
          </w:tcPr>
          <w:p w14:paraId="128F9C17" w14:textId="77777777" w:rsidR="00561CFA" w:rsidRDefault="00561CFA" w:rsidP="00436A87">
            <w:pPr>
              <w:widowControl/>
              <w:contextualSpacing/>
              <w:rPr>
                <w:rFonts w:ascii="Calibri" w:hAnsi="Calibri" w:cs="Calibri"/>
                <w:b/>
                <w:bCs/>
                <w:u w:val="single"/>
              </w:rPr>
            </w:pPr>
          </w:p>
        </w:tc>
        <w:tc>
          <w:tcPr>
            <w:tcW w:w="774" w:type="dxa"/>
          </w:tcPr>
          <w:p w14:paraId="2A63DBA6"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1.2.2.</w:t>
            </w:r>
          </w:p>
        </w:tc>
        <w:tc>
          <w:tcPr>
            <w:tcW w:w="7249" w:type="dxa"/>
          </w:tcPr>
          <w:p w14:paraId="53EE391C" w14:textId="04103EA2"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耐熱、阻燃與化學抗性</w:t>
            </w:r>
          </w:p>
        </w:tc>
      </w:tr>
      <w:tr w:rsidR="00561CFA" w14:paraId="15B2EC03" w14:textId="77777777" w:rsidTr="00436A87">
        <w:tc>
          <w:tcPr>
            <w:tcW w:w="415" w:type="dxa"/>
          </w:tcPr>
          <w:p w14:paraId="44AAC753" w14:textId="77777777" w:rsidR="00561CFA" w:rsidRDefault="00561CFA" w:rsidP="00436A87">
            <w:pPr>
              <w:widowControl/>
              <w:contextualSpacing/>
              <w:rPr>
                <w:rFonts w:ascii="Calibri" w:hAnsi="Calibri" w:cs="Calibri"/>
                <w:b/>
                <w:bCs/>
                <w:u w:val="single"/>
              </w:rPr>
            </w:pPr>
          </w:p>
        </w:tc>
        <w:tc>
          <w:tcPr>
            <w:tcW w:w="588" w:type="dxa"/>
          </w:tcPr>
          <w:p w14:paraId="66AD8601" w14:textId="77777777" w:rsidR="00561CFA" w:rsidRDefault="00561CFA" w:rsidP="00436A87">
            <w:pPr>
              <w:widowControl/>
              <w:contextualSpacing/>
              <w:rPr>
                <w:rFonts w:ascii="Calibri" w:hAnsi="Calibri" w:cs="Calibri"/>
                <w:b/>
                <w:bCs/>
                <w:u w:val="single"/>
              </w:rPr>
            </w:pPr>
          </w:p>
        </w:tc>
        <w:tc>
          <w:tcPr>
            <w:tcW w:w="774" w:type="dxa"/>
          </w:tcPr>
          <w:p w14:paraId="29FABFD0"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1.2.3.</w:t>
            </w:r>
          </w:p>
        </w:tc>
        <w:tc>
          <w:tcPr>
            <w:tcW w:w="7249" w:type="dxa"/>
          </w:tcPr>
          <w:p w14:paraId="139D542D" w14:textId="474A701E"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多功能（防水、抗紫外線、抗菌、自我清潔等）</w:t>
            </w:r>
          </w:p>
        </w:tc>
      </w:tr>
      <w:tr w:rsidR="00561CFA" w14:paraId="7CA64099" w14:textId="77777777" w:rsidTr="00436A87">
        <w:tc>
          <w:tcPr>
            <w:tcW w:w="415" w:type="dxa"/>
          </w:tcPr>
          <w:p w14:paraId="0C14E245" w14:textId="77777777" w:rsidR="00561CFA" w:rsidRDefault="00561CFA" w:rsidP="00436A87">
            <w:pPr>
              <w:widowControl/>
              <w:contextualSpacing/>
              <w:rPr>
                <w:rFonts w:ascii="Calibri" w:hAnsi="Calibri" w:cs="Calibri"/>
                <w:b/>
                <w:bCs/>
                <w:u w:val="single"/>
              </w:rPr>
            </w:pPr>
          </w:p>
        </w:tc>
        <w:tc>
          <w:tcPr>
            <w:tcW w:w="588" w:type="dxa"/>
          </w:tcPr>
          <w:p w14:paraId="183926DE" w14:textId="77777777" w:rsidR="00561CFA" w:rsidRDefault="00561CFA" w:rsidP="00436A87">
            <w:pPr>
              <w:widowControl/>
              <w:contextualSpacing/>
              <w:rPr>
                <w:rFonts w:ascii="Calibri" w:hAnsi="Calibri" w:cs="Calibri"/>
                <w:b/>
                <w:bCs/>
                <w:u w:val="single"/>
              </w:rPr>
            </w:pPr>
          </w:p>
        </w:tc>
        <w:tc>
          <w:tcPr>
            <w:tcW w:w="774" w:type="dxa"/>
          </w:tcPr>
          <w:p w14:paraId="6394D628"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1.2.4.</w:t>
            </w:r>
          </w:p>
        </w:tc>
        <w:tc>
          <w:tcPr>
            <w:tcW w:w="7249" w:type="dxa"/>
          </w:tcPr>
          <w:p w14:paraId="5FE8AF9F" w14:textId="46644B46"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對極端環境的適應能力</w:t>
            </w:r>
          </w:p>
        </w:tc>
      </w:tr>
      <w:tr w:rsidR="00561CFA" w14:paraId="63FB7BFB" w14:textId="77777777" w:rsidTr="00436A87">
        <w:tc>
          <w:tcPr>
            <w:tcW w:w="415" w:type="dxa"/>
          </w:tcPr>
          <w:p w14:paraId="1109259F" w14:textId="77777777" w:rsidR="00561CFA" w:rsidRDefault="00561CFA" w:rsidP="00436A87">
            <w:pPr>
              <w:widowControl/>
              <w:contextualSpacing/>
              <w:rPr>
                <w:rFonts w:ascii="Calibri" w:hAnsi="Calibri" w:cs="Calibri"/>
                <w:b/>
                <w:bCs/>
                <w:u w:val="single"/>
              </w:rPr>
            </w:pPr>
          </w:p>
        </w:tc>
        <w:tc>
          <w:tcPr>
            <w:tcW w:w="588" w:type="dxa"/>
          </w:tcPr>
          <w:p w14:paraId="1ED88E5A" w14:textId="10A89C44" w:rsidR="00561CFA" w:rsidRPr="00B11219" w:rsidRDefault="00561CFA" w:rsidP="00B11219">
            <w:pPr>
              <w:contextualSpacing/>
              <w:jc w:val="both"/>
              <w:rPr>
                <w:rFonts w:ascii="Calibri" w:hAnsi="Calibri" w:cs="Calibri"/>
                <w:b/>
                <w:bCs/>
              </w:rPr>
            </w:pPr>
            <w:r w:rsidRPr="00C5706A">
              <w:rPr>
                <w:rFonts w:ascii="Calibri" w:hAnsi="Calibri" w:cs="Calibri"/>
                <w:b/>
                <w:bCs/>
              </w:rPr>
              <w:t xml:space="preserve">1.3. </w:t>
            </w:r>
          </w:p>
        </w:tc>
        <w:tc>
          <w:tcPr>
            <w:tcW w:w="8023" w:type="dxa"/>
            <w:gridSpan w:val="2"/>
          </w:tcPr>
          <w:p w14:paraId="74D9D634" w14:textId="50D03FCE"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高性能紡織品的常見功能及其對人類生活的影響</w:t>
            </w:r>
          </w:p>
        </w:tc>
      </w:tr>
      <w:tr w:rsidR="00561CFA" w14:paraId="6E4FC398" w14:textId="77777777" w:rsidTr="00436A87">
        <w:tc>
          <w:tcPr>
            <w:tcW w:w="415" w:type="dxa"/>
          </w:tcPr>
          <w:p w14:paraId="41D02606" w14:textId="77777777" w:rsidR="00561CFA" w:rsidRDefault="00561CFA" w:rsidP="00436A87">
            <w:pPr>
              <w:widowControl/>
              <w:contextualSpacing/>
              <w:rPr>
                <w:rFonts w:ascii="Calibri" w:hAnsi="Calibri" w:cs="Calibri"/>
                <w:b/>
                <w:bCs/>
                <w:u w:val="single"/>
              </w:rPr>
            </w:pPr>
          </w:p>
        </w:tc>
        <w:tc>
          <w:tcPr>
            <w:tcW w:w="588" w:type="dxa"/>
          </w:tcPr>
          <w:p w14:paraId="694F85D9" w14:textId="77777777" w:rsidR="00561CFA" w:rsidRDefault="00561CFA" w:rsidP="00436A87">
            <w:pPr>
              <w:widowControl/>
              <w:contextualSpacing/>
              <w:rPr>
                <w:rFonts w:ascii="Calibri" w:hAnsi="Calibri" w:cs="Calibri"/>
                <w:b/>
                <w:bCs/>
                <w:u w:val="single"/>
              </w:rPr>
            </w:pPr>
          </w:p>
        </w:tc>
        <w:tc>
          <w:tcPr>
            <w:tcW w:w="774" w:type="dxa"/>
          </w:tcPr>
          <w:p w14:paraId="2ACED596" w14:textId="77777777" w:rsidR="00561CFA" w:rsidRPr="007B3365" w:rsidRDefault="00561CFA" w:rsidP="00436A87">
            <w:pPr>
              <w:contextualSpacing/>
              <w:jc w:val="both"/>
              <w:rPr>
                <w:rFonts w:ascii="Calibri" w:hAnsi="Calibri" w:cs="Calibri"/>
                <w:b/>
                <w:bCs/>
              </w:rPr>
            </w:pPr>
            <w:r w:rsidRPr="00C5706A">
              <w:rPr>
                <w:rFonts w:ascii="Calibri" w:hAnsi="Calibri" w:cs="Calibri"/>
                <w:b/>
                <w:bCs/>
              </w:rPr>
              <w:t>1.3.1.</w:t>
            </w:r>
          </w:p>
        </w:tc>
        <w:tc>
          <w:tcPr>
            <w:tcW w:w="7249" w:type="dxa"/>
          </w:tcPr>
          <w:p w14:paraId="5BE4A9B7" w14:textId="5BE783DC"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運動與日常紡織品：透過低摩擦、快乾及紫外線防護功能提升穿著舒適度</w:t>
            </w:r>
          </w:p>
        </w:tc>
      </w:tr>
      <w:tr w:rsidR="00561CFA" w14:paraId="6AAF1615" w14:textId="77777777" w:rsidTr="00436A87">
        <w:tc>
          <w:tcPr>
            <w:tcW w:w="415" w:type="dxa"/>
          </w:tcPr>
          <w:p w14:paraId="050F9090" w14:textId="77777777" w:rsidR="00561CFA" w:rsidRDefault="00561CFA" w:rsidP="00436A87">
            <w:pPr>
              <w:widowControl/>
              <w:contextualSpacing/>
              <w:rPr>
                <w:rFonts w:ascii="Calibri" w:hAnsi="Calibri" w:cs="Calibri"/>
                <w:b/>
                <w:bCs/>
                <w:u w:val="single"/>
              </w:rPr>
            </w:pPr>
          </w:p>
        </w:tc>
        <w:tc>
          <w:tcPr>
            <w:tcW w:w="588" w:type="dxa"/>
          </w:tcPr>
          <w:p w14:paraId="41299EFB" w14:textId="77777777" w:rsidR="00561CFA" w:rsidRDefault="00561CFA" w:rsidP="00436A87">
            <w:pPr>
              <w:widowControl/>
              <w:contextualSpacing/>
              <w:rPr>
                <w:rFonts w:ascii="Calibri" w:hAnsi="Calibri" w:cs="Calibri"/>
                <w:b/>
                <w:bCs/>
                <w:u w:val="single"/>
              </w:rPr>
            </w:pPr>
          </w:p>
        </w:tc>
        <w:tc>
          <w:tcPr>
            <w:tcW w:w="774" w:type="dxa"/>
          </w:tcPr>
          <w:p w14:paraId="74C4E5A3"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1.3.2.</w:t>
            </w:r>
          </w:p>
        </w:tc>
        <w:tc>
          <w:tcPr>
            <w:tcW w:w="7249" w:type="dxa"/>
          </w:tcPr>
          <w:p w14:paraId="40AA91FB" w14:textId="0DE9EC5F"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醫療與</w:t>
            </w:r>
            <w:r w:rsidRPr="00780397">
              <w:rPr>
                <w:rFonts w:ascii="Times New Roman" w:hAnsi="Times New Roman" w:cs="Times New Roman"/>
                <w:b/>
                <w:bCs/>
              </w:rPr>
              <w:t>保健</w:t>
            </w:r>
          </w:p>
        </w:tc>
      </w:tr>
      <w:tr w:rsidR="00561CFA" w14:paraId="27BC19F7" w14:textId="77777777" w:rsidTr="00436A87">
        <w:tc>
          <w:tcPr>
            <w:tcW w:w="415" w:type="dxa"/>
          </w:tcPr>
          <w:p w14:paraId="59EF23E8" w14:textId="77777777" w:rsidR="00561CFA" w:rsidRDefault="00561CFA" w:rsidP="00436A87">
            <w:pPr>
              <w:widowControl/>
              <w:contextualSpacing/>
              <w:rPr>
                <w:rFonts w:ascii="Calibri" w:hAnsi="Calibri" w:cs="Calibri"/>
                <w:b/>
                <w:bCs/>
                <w:u w:val="single"/>
              </w:rPr>
            </w:pPr>
          </w:p>
        </w:tc>
        <w:tc>
          <w:tcPr>
            <w:tcW w:w="588" w:type="dxa"/>
          </w:tcPr>
          <w:p w14:paraId="464153EC" w14:textId="77777777" w:rsidR="00561CFA" w:rsidRDefault="00561CFA" w:rsidP="00436A87">
            <w:pPr>
              <w:widowControl/>
              <w:contextualSpacing/>
              <w:rPr>
                <w:rFonts w:ascii="Calibri" w:hAnsi="Calibri" w:cs="Calibri"/>
                <w:b/>
                <w:bCs/>
                <w:u w:val="single"/>
              </w:rPr>
            </w:pPr>
          </w:p>
        </w:tc>
        <w:tc>
          <w:tcPr>
            <w:tcW w:w="774" w:type="dxa"/>
          </w:tcPr>
          <w:p w14:paraId="533D5A00"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1.3.3.</w:t>
            </w:r>
          </w:p>
        </w:tc>
        <w:tc>
          <w:tcPr>
            <w:tcW w:w="7249" w:type="dxa"/>
          </w:tcPr>
          <w:p w14:paraId="73B2A6F6" w14:textId="207020C3"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工程與建造</w:t>
            </w:r>
          </w:p>
        </w:tc>
      </w:tr>
      <w:tr w:rsidR="00561CFA" w14:paraId="592C85F3" w14:textId="77777777" w:rsidTr="00436A87">
        <w:tc>
          <w:tcPr>
            <w:tcW w:w="415" w:type="dxa"/>
          </w:tcPr>
          <w:p w14:paraId="763CD019"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2.</w:t>
            </w:r>
          </w:p>
        </w:tc>
        <w:tc>
          <w:tcPr>
            <w:tcW w:w="8611" w:type="dxa"/>
            <w:gridSpan w:val="3"/>
          </w:tcPr>
          <w:p w14:paraId="16085834" w14:textId="545069B3" w:rsidR="00561CFA" w:rsidRDefault="00B11219" w:rsidP="00436A87">
            <w:pPr>
              <w:widowControl/>
              <w:contextualSpacing/>
              <w:rPr>
                <w:rFonts w:ascii="Calibri" w:hAnsi="Calibri" w:cs="Calibri"/>
                <w:b/>
                <w:bCs/>
                <w:u w:val="single"/>
              </w:rPr>
            </w:pPr>
            <w:r>
              <w:rPr>
                <w:rFonts w:ascii="Times New Roman" w:hAnsi="Times New Roman" w:cs="Times New Roman"/>
                <w:b/>
                <w:bCs/>
              </w:rPr>
              <w:t>高性能紡織品的技術基礎</w:t>
            </w:r>
          </w:p>
        </w:tc>
      </w:tr>
      <w:tr w:rsidR="00561CFA" w14:paraId="7EAFC030" w14:textId="77777777" w:rsidTr="00436A87">
        <w:tc>
          <w:tcPr>
            <w:tcW w:w="415" w:type="dxa"/>
          </w:tcPr>
          <w:p w14:paraId="1C1BAAEC" w14:textId="77777777" w:rsidR="00561CFA" w:rsidRDefault="00561CFA" w:rsidP="00436A87">
            <w:pPr>
              <w:widowControl/>
              <w:contextualSpacing/>
              <w:rPr>
                <w:rFonts w:ascii="Calibri" w:hAnsi="Calibri" w:cs="Calibri"/>
                <w:b/>
                <w:bCs/>
                <w:u w:val="single"/>
              </w:rPr>
            </w:pPr>
          </w:p>
        </w:tc>
        <w:tc>
          <w:tcPr>
            <w:tcW w:w="588" w:type="dxa"/>
          </w:tcPr>
          <w:p w14:paraId="6C78EBEF"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2.1.</w:t>
            </w:r>
          </w:p>
        </w:tc>
        <w:tc>
          <w:tcPr>
            <w:tcW w:w="8023" w:type="dxa"/>
            <w:gridSpan w:val="2"/>
          </w:tcPr>
          <w:p w14:paraId="7600259C" w14:textId="17E40DD3"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高效能纖維的種類與特性</w:t>
            </w:r>
          </w:p>
        </w:tc>
      </w:tr>
      <w:tr w:rsidR="00561CFA" w14:paraId="16293B09" w14:textId="77777777" w:rsidTr="00436A87">
        <w:tc>
          <w:tcPr>
            <w:tcW w:w="415" w:type="dxa"/>
          </w:tcPr>
          <w:p w14:paraId="376CEEA5" w14:textId="77777777" w:rsidR="00561CFA" w:rsidRDefault="00561CFA" w:rsidP="00436A87">
            <w:pPr>
              <w:widowControl/>
              <w:contextualSpacing/>
              <w:rPr>
                <w:rFonts w:ascii="Calibri" w:hAnsi="Calibri" w:cs="Calibri"/>
                <w:b/>
                <w:bCs/>
                <w:u w:val="single"/>
              </w:rPr>
            </w:pPr>
          </w:p>
        </w:tc>
        <w:tc>
          <w:tcPr>
            <w:tcW w:w="588" w:type="dxa"/>
          </w:tcPr>
          <w:p w14:paraId="690BF77F" w14:textId="77777777" w:rsidR="00561CFA" w:rsidRDefault="00561CFA" w:rsidP="00436A87">
            <w:pPr>
              <w:widowControl/>
              <w:contextualSpacing/>
              <w:rPr>
                <w:rFonts w:ascii="Calibri" w:hAnsi="Calibri" w:cs="Calibri"/>
                <w:b/>
                <w:bCs/>
                <w:u w:val="single"/>
              </w:rPr>
            </w:pPr>
          </w:p>
        </w:tc>
        <w:tc>
          <w:tcPr>
            <w:tcW w:w="774" w:type="dxa"/>
          </w:tcPr>
          <w:p w14:paraId="0B22AEE3"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2.1.1.</w:t>
            </w:r>
          </w:p>
        </w:tc>
        <w:tc>
          <w:tcPr>
            <w:tcW w:w="7249" w:type="dxa"/>
          </w:tcPr>
          <w:p w14:paraId="4C9BF595" w14:textId="1EFC281E"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高強度、高</w:t>
            </w:r>
            <w:r w:rsidR="00A7577A">
              <w:rPr>
                <w:rFonts w:ascii="Times New Roman" w:hAnsi="Times New Roman" w:cs="Times New Roman"/>
                <w:b/>
                <w:bCs/>
              </w:rPr>
              <w:t>模數</w:t>
            </w:r>
            <w:r w:rsidRPr="007441E0">
              <w:rPr>
                <w:rFonts w:ascii="Times New Roman" w:hAnsi="Times New Roman" w:cs="Times New Roman"/>
                <w:b/>
                <w:bCs/>
              </w:rPr>
              <w:t>纖維</w:t>
            </w:r>
          </w:p>
        </w:tc>
      </w:tr>
      <w:tr w:rsidR="00561CFA" w14:paraId="0CDAA48A" w14:textId="77777777" w:rsidTr="00436A87">
        <w:tc>
          <w:tcPr>
            <w:tcW w:w="415" w:type="dxa"/>
          </w:tcPr>
          <w:p w14:paraId="46CA7CF2" w14:textId="77777777" w:rsidR="00561CFA" w:rsidRDefault="00561CFA" w:rsidP="00436A87">
            <w:pPr>
              <w:widowControl/>
              <w:contextualSpacing/>
              <w:rPr>
                <w:rFonts w:ascii="Calibri" w:hAnsi="Calibri" w:cs="Calibri"/>
                <w:b/>
                <w:bCs/>
                <w:u w:val="single"/>
              </w:rPr>
            </w:pPr>
          </w:p>
        </w:tc>
        <w:tc>
          <w:tcPr>
            <w:tcW w:w="588" w:type="dxa"/>
          </w:tcPr>
          <w:p w14:paraId="61281DFD" w14:textId="77777777" w:rsidR="00561CFA" w:rsidRDefault="00561CFA" w:rsidP="00436A87">
            <w:pPr>
              <w:widowControl/>
              <w:contextualSpacing/>
              <w:rPr>
                <w:rFonts w:ascii="Calibri" w:hAnsi="Calibri" w:cs="Calibri"/>
                <w:b/>
                <w:bCs/>
                <w:u w:val="single"/>
              </w:rPr>
            </w:pPr>
          </w:p>
        </w:tc>
        <w:tc>
          <w:tcPr>
            <w:tcW w:w="774" w:type="dxa"/>
          </w:tcPr>
          <w:p w14:paraId="5B135717" w14:textId="77777777" w:rsidR="00561CFA" w:rsidRPr="004D46C8" w:rsidRDefault="00561CFA" w:rsidP="00436A87">
            <w:pPr>
              <w:contextualSpacing/>
              <w:jc w:val="both"/>
              <w:rPr>
                <w:rFonts w:ascii="Calibri" w:hAnsi="Calibri" w:cs="Calibri"/>
                <w:b/>
                <w:bCs/>
              </w:rPr>
            </w:pPr>
            <w:r w:rsidRPr="00C5706A">
              <w:rPr>
                <w:rFonts w:ascii="Calibri" w:hAnsi="Calibri" w:cs="Calibri"/>
                <w:b/>
                <w:bCs/>
              </w:rPr>
              <w:t>2.1.2.</w:t>
            </w:r>
          </w:p>
        </w:tc>
        <w:tc>
          <w:tcPr>
            <w:tcW w:w="7249" w:type="dxa"/>
          </w:tcPr>
          <w:p w14:paraId="1000E194" w14:textId="3ADF0C45" w:rsidR="00561CFA" w:rsidRDefault="00B11219" w:rsidP="00436A87">
            <w:pPr>
              <w:widowControl/>
              <w:contextualSpacing/>
              <w:rPr>
                <w:rFonts w:ascii="Calibri" w:hAnsi="Calibri" w:cs="Calibri"/>
                <w:b/>
                <w:bCs/>
                <w:u w:val="single"/>
              </w:rPr>
            </w:pPr>
            <w:r>
              <w:rPr>
                <w:rFonts w:ascii="Times New Roman" w:hAnsi="Times New Roman" w:cs="Times New Roman"/>
                <w:b/>
                <w:bCs/>
              </w:rPr>
              <w:t>耐熱與耐化學纖維</w:t>
            </w:r>
          </w:p>
        </w:tc>
      </w:tr>
      <w:tr w:rsidR="00561CFA" w14:paraId="5DA7F08B" w14:textId="77777777" w:rsidTr="00436A87">
        <w:tc>
          <w:tcPr>
            <w:tcW w:w="415" w:type="dxa"/>
          </w:tcPr>
          <w:p w14:paraId="3AE6F755" w14:textId="77777777" w:rsidR="00561CFA" w:rsidRDefault="00561CFA" w:rsidP="00436A87">
            <w:pPr>
              <w:widowControl/>
              <w:contextualSpacing/>
              <w:rPr>
                <w:rFonts w:ascii="Calibri" w:hAnsi="Calibri" w:cs="Calibri"/>
                <w:b/>
                <w:bCs/>
                <w:u w:val="single"/>
              </w:rPr>
            </w:pPr>
          </w:p>
        </w:tc>
        <w:tc>
          <w:tcPr>
            <w:tcW w:w="588" w:type="dxa"/>
          </w:tcPr>
          <w:p w14:paraId="49AB505E" w14:textId="77777777" w:rsidR="00561CFA" w:rsidRDefault="00561CFA" w:rsidP="00436A87">
            <w:pPr>
              <w:widowControl/>
              <w:contextualSpacing/>
              <w:rPr>
                <w:rFonts w:ascii="Calibri" w:hAnsi="Calibri" w:cs="Calibri"/>
                <w:b/>
                <w:bCs/>
                <w:u w:val="single"/>
              </w:rPr>
            </w:pPr>
          </w:p>
        </w:tc>
        <w:tc>
          <w:tcPr>
            <w:tcW w:w="774" w:type="dxa"/>
          </w:tcPr>
          <w:p w14:paraId="4C3713D8" w14:textId="77777777" w:rsidR="00561CFA" w:rsidRPr="004D46C8" w:rsidRDefault="00561CFA" w:rsidP="00436A87">
            <w:pPr>
              <w:contextualSpacing/>
              <w:jc w:val="both"/>
              <w:rPr>
                <w:rFonts w:ascii="Calibri" w:hAnsi="Calibri" w:cs="Calibri"/>
                <w:b/>
                <w:bCs/>
              </w:rPr>
            </w:pPr>
            <w:r w:rsidRPr="00C5706A">
              <w:rPr>
                <w:rFonts w:ascii="Calibri" w:hAnsi="Calibri" w:cs="Calibri"/>
                <w:b/>
                <w:bCs/>
              </w:rPr>
              <w:t>2.1.3</w:t>
            </w:r>
          </w:p>
        </w:tc>
        <w:tc>
          <w:tcPr>
            <w:tcW w:w="7249" w:type="dxa"/>
          </w:tcPr>
          <w:p w14:paraId="78011C4F" w14:textId="6BF533FB"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無機纖維</w:t>
            </w:r>
          </w:p>
        </w:tc>
      </w:tr>
      <w:tr w:rsidR="00561CFA" w14:paraId="56B4214A" w14:textId="77777777" w:rsidTr="00436A87">
        <w:tc>
          <w:tcPr>
            <w:tcW w:w="415" w:type="dxa"/>
          </w:tcPr>
          <w:p w14:paraId="0EC3E96E" w14:textId="77777777" w:rsidR="00561CFA" w:rsidRDefault="00561CFA" w:rsidP="00436A87">
            <w:pPr>
              <w:widowControl/>
              <w:contextualSpacing/>
              <w:rPr>
                <w:rFonts w:ascii="Calibri" w:hAnsi="Calibri" w:cs="Calibri"/>
                <w:b/>
                <w:bCs/>
                <w:u w:val="single"/>
              </w:rPr>
            </w:pPr>
          </w:p>
        </w:tc>
        <w:tc>
          <w:tcPr>
            <w:tcW w:w="588" w:type="dxa"/>
          </w:tcPr>
          <w:p w14:paraId="0CDEC7C7"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2.2.</w:t>
            </w:r>
          </w:p>
        </w:tc>
        <w:tc>
          <w:tcPr>
            <w:tcW w:w="8023" w:type="dxa"/>
            <w:gridSpan w:val="2"/>
          </w:tcPr>
          <w:p w14:paraId="59A2D437" w14:textId="5C5492AD" w:rsidR="00561CFA" w:rsidRDefault="00B11219" w:rsidP="00436A87">
            <w:pPr>
              <w:widowControl/>
              <w:contextualSpacing/>
              <w:rPr>
                <w:rFonts w:ascii="Calibri" w:hAnsi="Calibri" w:cs="Calibri"/>
                <w:b/>
                <w:bCs/>
                <w:u w:val="single"/>
              </w:rPr>
            </w:pPr>
            <w:r>
              <w:rPr>
                <w:rFonts w:ascii="Times New Roman" w:hAnsi="Times New Roman" w:cs="Times New Roman"/>
                <w:b/>
                <w:bCs/>
              </w:rPr>
              <w:t>纳米</w:t>
            </w:r>
            <w:r w:rsidR="006A7C60">
              <w:rPr>
                <w:rFonts w:ascii="Times New Roman" w:hAnsi="Times New Roman" w:cs="Times New Roman" w:hint="eastAsia"/>
                <w:b/>
                <w:bCs/>
              </w:rPr>
              <w:t>物</w:t>
            </w:r>
            <w:r w:rsidRPr="007441E0">
              <w:rPr>
                <w:rFonts w:ascii="Times New Roman" w:hAnsi="Times New Roman" w:cs="Times New Roman"/>
                <w:b/>
                <w:bCs/>
              </w:rPr>
              <w:t>料的應用與功能化技術</w:t>
            </w:r>
          </w:p>
        </w:tc>
      </w:tr>
      <w:tr w:rsidR="00561CFA" w14:paraId="7446B580" w14:textId="77777777" w:rsidTr="00436A87">
        <w:tc>
          <w:tcPr>
            <w:tcW w:w="415" w:type="dxa"/>
          </w:tcPr>
          <w:p w14:paraId="576DEF85"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3.</w:t>
            </w:r>
          </w:p>
        </w:tc>
        <w:tc>
          <w:tcPr>
            <w:tcW w:w="8611" w:type="dxa"/>
            <w:gridSpan w:val="3"/>
          </w:tcPr>
          <w:p w14:paraId="2F8AA0C7" w14:textId="15DE4D51" w:rsidR="00561CFA" w:rsidRDefault="00B11219" w:rsidP="00436A87">
            <w:pPr>
              <w:widowControl/>
              <w:contextualSpacing/>
              <w:rPr>
                <w:rFonts w:ascii="Calibri" w:hAnsi="Calibri" w:cs="Calibri"/>
                <w:b/>
                <w:bCs/>
                <w:u w:val="single"/>
              </w:rPr>
            </w:pPr>
            <w:r>
              <w:rPr>
                <w:rFonts w:ascii="Times New Roman" w:hAnsi="Times New Roman" w:cs="Times New Roman"/>
                <w:b/>
                <w:bCs/>
              </w:rPr>
              <w:t>高性能紡織品的應用領域</w:t>
            </w:r>
          </w:p>
        </w:tc>
      </w:tr>
      <w:tr w:rsidR="00561CFA" w14:paraId="7DC49304" w14:textId="77777777" w:rsidTr="00436A87">
        <w:tc>
          <w:tcPr>
            <w:tcW w:w="415" w:type="dxa"/>
          </w:tcPr>
          <w:p w14:paraId="57ADED14" w14:textId="77777777" w:rsidR="00561CFA" w:rsidRDefault="00561CFA" w:rsidP="00436A87">
            <w:pPr>
              <w:widowControl/>
              <w:contextualSpacing/>
              <w:rPr>
                <w:rFonts w:ascii="Calibri" w:hAnsi="Calibri" w:cs="Calibri"/>
                <w:b/>
                <w:bCs/>
                <w:u w:val="single"/>
              </w:rPr>
            </w:pPr>
          </w:p>
        </w:tc>
        <w:tc>
          <w:tcPr>
            <w:tcW w:w="588" w:type="dxa"/>
          </w:tcPr>
          <w:p w14:paraId="466D0297" w14:textId="77777777" w:rsidR="00561CFA" w:rsidRPr="004D46C8" w:rsidRDefault="00561CFA" w:rsidP="00436A87">
            <w:pPr>
              <w:contextualSpacing/>
              <w:jc w:val="both"/>
              <w:rPr>
                <w:rFonts w:ascii="Calibri" w:hAnsi="Calibri" w:cs="Calibri"/>
                <w:b/>
                <w:bCs/>
              </w:rPr>
            </w:pPr>
            <w:r w:rsidRPr="00C5706A">
              <w:rPr>
                <w:rFonts w:ascii="Calibri" w:hAnsi="Calibri" w:cs="Calibri"/>
                <w:b/>
                <w:bCs/>
              </w:rPr>
              <w:t xml:space="preserve">3.1. </w:t>
            </w:r>
          </w:p>
        </w:tc>
        <w:tc>
          <w:tcPr>
            <w:tcW w:w="8023" w:type="dxa"/>
            <w:gridSpan w:val="2"/>
          </w:tcPr>
          <w:p w14:paraId="5F092B07" w14:textId="7AF1F0F6"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運動器材與智</w:t>
            </w:r>
            <w:r>
              <w:rPr>
                <w:rFonts w:ascii="Times New Roman" w:hAnsi="Times New Roman" w:cs="Times New Roman" w:hint="eastAsia"/>
                <w:b/>
                <w:bCs/>
              </w:rPr>
              <w:t>能</w:t>
            </w:r>
            <w:r w:rsidRPr="007441E0">
              <w:rPr>
                <w:rFonts w:ascii="Times New Roman" w:hAnsi="Times New Roman" w:cs="Times New Roman"/>
                <w:b/>
                <w:bCs/>
              </w:rPr>
              <w:t>穿戴裝置</w:t>
            </w:r>
          </w:p>
        </w:tc>
      </w:tr>
      <w:tr w:rsidR="00561CFA" w14:paraId="230B9ECF" w14:textId="77777777" w:rsidTr="00436A87">
        <w:tc>
          <w:tcPr>
            <w:tcW w:w="415" w:type="dxa"/>
          </w:tcPr>
          <w:p w14:paraId="7948FABC" w14:textId="77777777" w:rsidR="00561CFA" w:rsidRDefault="00561CFA" w:rsidP="00436A87">
            <w:pPr>
              <w:widowControl/>
              <w:contextualSpacing/>
              <w:rPr>
                <w:rFonts w:ascii="Calibri" w:hAnsi="Calibri" w:cs="Calibri"/>
                <w:b/>
                <w:bCs/>
                <w:u w:val="single"/>
              </w:rPr>
            </w:pPr>
          </w:p>
        </w:tc>
        <w:tc>
          <w:tcPr>
            <w:tcW w:w="588" w:type="dxa"/>
          </w:tcPr>
          <w:p w14:paraId="7FC7E8EB"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3.2</w:t>
            </w:r>
            <w:r>
              <w:rPr>
                <w:rFonts w:ascii="Calibri" w:hAnsi="Calibri" w:cs="Calibri"/>
                <w:b/>
                <w:bCs/>
              </w:rPr>
              <w:t>.</w:t>
            </w:r>
          </w:p>
        </w:tc>
        <w:tc>
          <w:tcPr>
            <w:tcW w:w="8023" w:type="dxa"/>
            <w:gridSpan w:val="2"/>
          </w:tcPr>
          <w:p w14:paraId="333F6B7E" w14:textId="5C281820"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工程與建築應用</w:t>
            </w:r>
          </w:p>
        </w:tc>
      </w:tr>
      <w:tr w:rsidR="00561CFA" w14:paraId="3551D08A" w14:textId="77777777" w:rsidTr="00436A87">
        <w:tc>
          <w:tcPr>
            <w:tcW w:w="415" w:type="dxa"/>
          </w:tcPr>
          <w:p w14:paraId="0FD84378" w14:textId="77777777" w:rsidR="00561CFA" w:rsidRDefault="00561CFA" w:rsidP="00436A87">
            <w:pPr>
              <w:widowControl/>
              <w:contextualSpacing/>
              <w:rPr>
                <w:rFonts w:ascii="Calibri" w:hAnsi="Calibri" w:cs="Calibri"/>
                <w:b/>
                <w:bCs/>
                <w:u w:val="single"/>
              </w:rPr>
            </w:pPr>
          </w:p>
        </w:tc>
        <w:tc>
          <w:tcPr>
            <w:tcW w:w="588" w:type="dxa"/>
          </w:tcPr>
          <w:p w14:paraId="76A10504"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3.3.</w:t>
            </w:r>
          </w:p>
        </w:tc>
        <w:tc>
          <w:tcPr>
            <w:tcW w:w="8023" w:type="dxa"/>
            <w:gridSpan w:val="2"/>
          </w:tcPr>
          <w:p w14:paraId="1A4A7406" w14:textId="40C60B00"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醫療、健康與流行病預防需求</w:t>
            </w:r>
          </w:p>
        </w:tc>
      </w:tr>
      <w:tr w:rsidR="00561CFA" w14:paraId="2D8822FB" w14:textId="77777777" w:rsidTr="00436A87">
        <w:tc>
          <w:tcPr>
            <w:tcW w:w="415" w:type="dxa"/>
          </w:tcPr>
          <w:p w14:paraId="1EBA071E" w14:textId="77777777" w:rsidR="00561CFA" w:rsidRPr="004D46C8" w:rsidRDefault="00561CFA" w:rsidP="00436A87">
            <w:pPr>
              <w:contextualSpacing/>
              <w:rPr>
                <w:rFonts w:ascii="Calibri" w:hAnsi="Calibri" w:cs="Calibri"/>
                <w:b/>
                <w:bCs/>
              </w:rPr>
            </w:pPr>
            <w:r w:rsidRPr="00C5706A">
              <w:rPr>
                <w:rFonts w:ascii="Calibri" w:hAnsi="Calibri" w:cs="Calibri"/>
                <w:b/>
                <w:bCs/>
              </w:rPr>
              <w:t>4.</w:t>
            </w:r>
          </w:p>
        </w:tc>
        <w:tc>
          <w:tcPr>
            <w:tcW w:w="8611" w:type="dxa"/>
            <w:gridSpan w:val="3"/>
          </w:tcPr>
          <w:p w14:paraId="61AFBA3A" w14:textId="64BC5D19" w:rsidR="00561CFA" w:rsidRDefault="00B11219" w:rsidP="00436A87">
            <w:pPr>
              <w:widowControl/>
              <w:contextualSpacing/>
              <w:rPr>
                <w:rFonts w:ascii="Calibri" w:hAnsi="Calibri" w:cs="Calibri"/>
                <w:b/>
                <w:bCs/>
                <w:u w:val="single"/>
              </w:rPr>
            </w:pPr>
            <w:r>
              <w:rPr>
                <w:rFonts w:ascii="Times New Roman" w:hAnsi="Times New Roman" w:cs="Times New Roman"/>
                <w:b/>
                <w:bCs/>
              </w:rPr>
              <w:t>實</w:t>
            </w:r>
            <w:r w:rsidR="00A506B0">
              <w:rPr>
                <w:rFonts w:ascii="Times New Roman" w:hAnsi="Times New Roman" w:cs="Times New Roman" w:hint="eastAsia"/>
                <w:b/>
                <w:bCs/>
              </w:rPr>
              <w:t>際</w:t>
            </w:r>
            <w:r>
              <w:rPr>
                <w:rFonts w:ascii="Times New Roman" w:hAnsi="Times New Roman" w:cs="Times New Roman"/>
                <w:b/>
                <w:bCs/>
              </w:rPr>
              <w:t>應用</w:t>
            </w:r>
          </w:p>
        </w:tc>
      </w:tr>
      <w:tr w:rsidR="00561CFA" w14:paraId="1299CCD0" w14:textId="77777777" w:rsidTr="00436A87">
        <w:tc>
          <w:tcPr>
            <w:tcW w:w="415" w:type="dxa"/>
          </w:tcPr>
          <w:p w14:paraId="5AB2BDD7" w14:textId="77777777" w:rsidR="00561CFA" w:rsidRDefault="00561CFA" w:rsidP="00436A87">
            <w:pPr>
              <w:widowControl/>
              <w:contextualSpacing/>
              <w:rPr>
                <w:rFonts w:ascii="Calibri" w:hAnsi="Calibri" w:cs="Calibri"/>
                <w:b/>
                <w:bCs/>
                <w:u w:val="single"/>
              </w:rPr>
            </w:pPr>
          </w:p>
        </w:tc>
        <w:tc>
          <w:tcPr>
            <w:tcW w:w="588" w:type="dxa"/>
          </w:tcPr>
          <w:p w14:paraId="1629C5F6"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4.1.</w:t>
            </w:r>
          </w:p>
        </w:tc>
        <w:tc>
          <w:tcPr>
            <w:tcW w:w="8023" w:type="dxa"/>
            <w:gridSpan w:val="2"/>
          </w:tcPr>
          <w:p w14:paraId="5B9C3493" w14:textId="749E03C5"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高強度碳纖維的技術進展</w:t>
            </w:r>
          </w:p>
        </w:tc>
      </w:tr>
      <w:tr w:rsidR="00561CFA" w14:paraId="626F4095" w14:textId="77777777" w:rsidTr="00436A87">
        <w:tc>
          <w:tcPr>
            <w:tcW w:w="415" w:type="dxa"/>
          </w:tcPr>
          <w:p w14:paraId="31530022" w14:textId="77777777" w:rsidR="00561CFA" w:rsidRDefault="00561CFA" w:rsidP="00436A87">
            <w:pPr>
              <w:widowControl/>
              <w:contextualSpacing/>
              <w:rPr>
                <w:rFonts w:ascii="Calibri" w:hAnsi="Calibri" w:cs="Calibri"/>
                <w:b/>
                <w:bCs/>
                <w:u w:val="single"/>
              </w:rPr>
            </w:pPr>
          </w:p>
        </w:tc>
        <w:tc>
          <w:tcPr>
            <w:tcW w:w="588" w:type="dxa"/>
          </w:tcPr>
          <w:p w14:paraId="5838F782"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4.2.</w:t>
            </w:r>
          </w:p>
        </w:tc>
        <w:tc>
          <w:tcPr>
            <w:tcW w:w="8023" w:type="dxa"/>
            <w:gridSpan w:val="2"/>
          </w:tcPr>
          <w:p w14:paraId="1C7C2A4B" w14:textId="29874B09" w:rsidR="00561CFA" w:rsidRDefault="00B11219" w:rsidP="00436A87">
            <w:pPr>
              <w:widowControl/>
              <w:contextualSpacing/>
              <w:rPr>
                <w:rFonts w:ascii="Calibri" w:hAnsi="Calibri" w:cs="Calibri"/>
                <w:b/>
                <w:bCs/>
                <w:u w:val="single"/>
              </w:rPr>
            </w:pPr>
            <w:r w:rsidRPr="003C05C3">
              <w:rPr>
                <w:rFonts w:ascii="Times New Roman" w:hAnsi="Times New Roman" w:cs="Times New Roman"/>
                <w:b/>
                <w:bCs/>
              </w:rPr>
              <w:t>纳米</w:t>
            </w:r>
            <w:r w:rsidR="006A7C60">
              <w:rPr>
                <w:rFonts w:ascii="Times New Roman" w:hAnsi="Times New Roman" w:cs="Times New Roman" w:hint="eastAsia"/>
                <w:b/>
                <w:bCs/>
              </w:rPr>
              <w:t>物</w:t>
            </w:r>
            <w:r w:rsidRPr="007441E0">
              <w:rPr>
                <w:rFonts w:ascii="Times New Roman" w:hAnsi="Times New Roman" w:cs="Times New Roman"/>
                <w:b/>
                <w:bCs/>
              </w:rPr>
              <w:t>料的抗菌與抗紫外線應用</w:t>
            </w:r>
          </w:p>
        </w:tc>
      </w:tr>
      <w:tr w:rsidR="00561CFA" w14:paraId="7E9AB6B9" w14:textId="77777777" w:rsidTr="00436A87">
        <w:tc>
          <w:tcPr>
            <w:tcW w:w="415" w:type="dxa"/>
          </w:tcPr>
          <w:p w14:paraId="610D7CF4" w14:textId="77777777" w:rsidR="00561CFA" w:rsidRPr="007B3365" w:rsidRDefault="00561CFA" w:rsidP="00436A87">
            <w:pPr>
              <w:contextualSpacing/>
              <w:rPr>
                <w:rFonts w:ascii="Calibri" w:hAnsi="Calibri" w:cs="Calibri"/>
                <w:b/>
                <w:bCs/>
              </w:rPr>
            </w:pPr>
            <w:r w:rsidRPr="00C5706A">
              <w:rPr>
                <w:rFonts w:ascii="Calibri" w:hAnsi="Calibri" w:cs="Calibri"/>
                <w:b/>
                <w:bCs/>
              </w:rPr>
              <w:t>5.</w:t>
            </w:r>
          </w:p>
        </w:tc>
        <w:tc>
          <w:tcPr>
            <w:tcW w:w="8611" w:type="dxa"/>
            <w:gridSpan w:val="3"/>
          </w:tcPr>
          <w:p w14:paraId="5D7F7AE6" w14:textId="35DBDA8D" w:rsidR="00561CFA" w:rsidRDefault="00B11219" w:rsidP="00436A87">
            <w:pPr>
              <w:widowControl/>
              <w:contextualSpacing/>
              <w:rPr>
                <w:rFonts w:ascii="Calibri" w:hAnsi="Calibri" w:cs="Calibri"/>
                <w:b/>
                <w:bCs/>
                <w:u w:val="single"/>
              </w:rPr>
            </w:pPr>
            <w:r>
              <w:rPr>
                <w:rFonts w:ascii="Times New Roman" w:hAnsi="Times New Roman" w:cs="Times New Roman"/>
                <w:b/>
                <w:bCs/>
              </w:rPr>
              <w:t>產業挑戰</w:t>
            </w:r>
          </w:p>
        </w:tc>
      </w:tr>
      <w:tr w:rsidR="00561CFA" w14:paraId="798A6481" w14:textId="77777777" w:rsidTr="00436A87">
        <w:tc>
          <w:tcPr>
            <w:tcW w:w="415" w:type="dxa"/>
          </w:tcPr>
          <w:p w14:paraId="1060CA00" w14:textId="77777777" w:rsidR="00561CFA" w:rsidRDefault="00561CFA" w:rsidP="00436A87">
            <w:pPr>
              <w:widowControl/>
              <w:contextualSpacing/>
              <w:rPr>
                <w:rFonts w:ascii="Calibri" w:hAnsi="Calibri" w:cs="Calibri"/>
                <w:b/>
                <w:bCs/>
                <w:u w:val="single"/>
              </w:rPr>
            </w:pPr>
          </w:p>
        </w:tc>
        <w:tc>
          <w:tcPr>
            <w:tcW w:w="588" w:type="dxa"/>
          </w:tcPr>
          <w:p w14:paraId="6C321FF7"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5.1.</w:t>
            </w:r>
          </w:p>
        </w:tc>
        <w:tc>
          <w:tcPr>
            <w:tcW w:w="8023" w:type="dxa"/>
            <w:gridSpan w:val="2"/>
          </w:tcPr>
          <w:p w14:paraId="5A0128E3" w14:textId="234E43BC"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成本控制</w:t>
            </w:r>
          </w:p>
        </w:tc>
      </w:tr>
      <w:tr w:rsidR="00561CFA" w14:paraId="07B3D975" w14:textId="77777777" w:rsidTr="00436A87">
        <w:tc>
          <w:tcPr>
            <w:tcW w:w="415" w:type="dxa"/>
          </w:tcPr>
          <w:p w14:paraId="4D3E931C" w14:textId="77777777" w:rsidR="00561CFA" w:rsidRDefault="00561CFA" w:rsidP="00436A87">
            <w:pPr>
              <w:widowControl/>
              <w:contextualSpacing/>
              <w:rPr>
                <w:rFonts w:ascii="Calibri" w:hAnsi="Calibri" w:cs="Calibri"/>
                <w:b/>
                <w:bCs/>
                <w:u w:val="single"/>
              </w:rPr>
            </w:pPr>
          </w:p>
        </w:tc>
        <w:tc>
          <w:tcPr>
            <w:tcW w:w="588" w:type="dxa"/>
          </w:tcPr>
          <w:p w14:paraId="749E88E3"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5.2.</w:t>
            </w:r>
          </w:p>
        </w:tc>
        <w:tc>
          <w:tcPr>
            <w:tcW w:w="8023" w:type="dxa"/>
            <w:gridSpan w:val="2"/>
          </w:tcPr>
          <w:p w14:paraId="00F66601" w14:textId="22235368" w:rsidR="00561CFA" w:rsidRDefault="00B11219" w:rsidP="00436A87">
            <w:pPr>
              <w:widowControl/>
              <w:contextualSpacing/>
              <w:rPr>
                <w:rFonts w:ascii="Calibri" w:hAnsi="Calibri" w:cs="Calibri"/>
                <w:b/>
                <w:bCs/>
                <w:u w:val="single"/>
              </w:rPr>
            </w:pPr>
            <w:r w:rsidRPr="007441E0">
              <w:rPr>
                <w:rFonts w:ascii="Times New Roman" w:hAnsi="Times New Roman" w:cs="Times New Roman"/>
                <w:b/>
                <w:bCs/>
              </w:rPr>
              <w:t>環境友善</w:t>
            </w:r>
          </w:p>
        </w:tc>
      </w:tr>
      <w:tr w:rsidR="00561CFA" w14:paraId="3C82D004" w14:textId="77777777" w:rsidTr="00436A87">
        <w:tc>
          <w:tcPr>
            <w:tcW w:w="415" w:type="dxa"/>
          </w:tcPr>
          <w:p w14:paraId="19AA0D9D" w14:textId="77777777" w:rsidR="00561CFA" w:rsidRPr="004D46C8" w:rsidRDefault="00561CFA" w:rsidP="00436A87">
            <w:pPr>
              <w:contextualSpacing/>
              <w:jc w:val="both"/>
              <w:rPr>
                <w:rFonts w:ascii="Calibri" w:hAnsi="Calibri" w:cs="Calibri"/>
                <w:b/>
                <w:bCs/>
              </w:rPr>
            </w:pPr>
            <w:r w:rsidRPr="00C5706A">
              <w:rPr>
                <w:rFonts w:ascii="Calibri" w:hAnsi="Calibri" w:cs="Calibri"/>
                <w:b/>
                <w:bCs/>
              </w:rPr>
              <w:t xml:space="preserve">6. </w:t>
            </w:r>
          </w:p>
        </w:tc>
        <w:tc>
          <w:tcPr>
            <w:tcW w:w="8611" w:type="dxa"/>
            <w:gridSpan w:val="3"/>
          </w:tcPr>
          <w:p w14:paraId="2BD8F02E" w14:textId="6BECED0A" w:rsidR="00561CFA" w:rsidRDefault="00B11219" w:rsidP="00436A87">
            <w:pPr>
              <w:widowControl/>
              <w:contextualSpacing/>
              <w:rPr>
                <w:rFonts w:ascii="Calibri" w:hAnsi="Calibri" w:cs="Calibri"/>
                <w:b/>
                <w:bCs/>
                <w:u w:val="single"/>
              </w:rPr>
            </w:pPr>
            <w:r>
              <w:rPr>
                <w:rFonts w:ascii="Times New Roman" w:hAnsi="Times New Roman" w:cs="Times New Roman"/>
                <w:b/>
                <w:bCs/>
              </w:rPr>
              <w:t>未來趨勢</w:t>
            </w:r>
          </w:p>
        </w:tc>
      </w:tr>
      <w:tr w:rsidR="00561CFA" w14:paraId="2F70385B" w14:textId="77777777" w:rsidTr="00436A87">
        <w:tc>
          <w:tcPr>
            <w:tcW w:w="415" w:type="dxa"/>
          </w:tcPr>
          <w:p w14:paraId="01730D99" w14:textId="77777777" w:rsidR="00561CFA" w:rsidRPr="00C5706A" w:rsidRDefault="00561CFA" w:rsidP="00436A87">
            <w:pPr>
              <w:contextualSpacing/>
              <w:jc w:val="both"/>
              <w:rPr>
                <w:rFonts w:ascii="Calibri" w:hAnsi="Calibri" w:cs="Calibri"/>
                <w:b/>
                <w:bCs/>
              </w:rPr>
            </w:pPr>
          </w:p>
        </w:tc>
        <w:tc>
          <w:tcPr>
            <w:tcW w:w="588" w:type="dxa"/>
          </w:tcPr>
          <w:p w14:paraId="35DD642D" w14:textId="77777777" w:rsidR="00561CFA" w:rsidRPr="00C5706A" w:rsidRDefault="00561CFA" w:rsidP="00436A87">
            <w:pPr>
              <w:widowControl/>
              <w:contextualSpacing/>
              <w:rPr>
                <w:rFonts w:ascii="Calibri" w:hAnsi="Calibri" w:cs="Calibri"/>
                <w:b/>
                <w:bCs/>
              </w:rPr>
            </w:pPr>
            <w:r w:rsidRPr="00C5706A">
              <w:rPr>
                <w:rFonts w:ascii="Calibri" w:hAnsi="Calibri" w:cs="Calibri"/>
                <w:b/>
                <w:bCs/>
              </w:rPr>
              <w:t>6.1.</w:t>
            </w:r>
          </w:p>
        </w:tc>
        <w:tc>
          <w:tcPr>
            <w:tcW w:w="8023" w:type="dxa"/>
            <w:gridSpan w:val="2"/>
          </w:tcPr>
          <w:p w14:paraId="0958D1AB" w14:textId="78F61CB7" w:rsidR="00561CFA" w:rsidRDefault="00B11219" w:rsidP="00436A87">
            <w:pPr>
              <w:widowControl/>
              <w:contextualSpacing/>
              <w:rPr>
                <w:rFonts w:ascii="Calibri" w:hAnsi="Calibri" w:cs="Calibri"/>
                <w:b/>
                <w:bCs/>
                <w:u w:val="single"/>
              </w:rPr>
            </w:pPr>
            <w:r>
              <w:rPr>
                <w:rFonts w:ascii="Times New Roman" w:hAnsi="Times New Roman" w:cs="Times New Roman"/>
                <w:b/>
                <w:bCs/>
              </w:rPr>
              <w:t>人工智</w:t>
            </w:r>
            <w:r>
              <w:rPr>
                <w:rFonts w:ascii="Times New Roman" w:hAnsi="Times New Roman" w:cs="Times New Roman" w:hint="eastAsia"/>
                <w:b/>
                <w:bCs/>
              </w:rPr>
              <w:t>能</w:t>
            </w:r>
          </w:p>
        </w:tc>
      </w:tr>
      <w:tr w:rsidR="00561CFA" w14:paraId="637CEFE3" w14:textId="77777777" w:rsidTr="00436A87">
        <w:tc>
          <w:tcPr>
            <w:tcW w:w="415" w:type="dxa"/>
          </w:tcPr>
          <w:p w14:paraId="7F2ECD7A" w14:textId="77777777" w:rsidR="00561CFA" w:rsidRPr="00C5706A" w:rsidRDefault="00561CFA" w:rsidP="00436A87">
            <w:pPr>
              <w:contextualSpacing/>
              <w:jc w:val="both"/>
              <w:rPr>
                <w:rFonts w:ascii="Calibri" w:hAnsi="Calibri" w:cs="Calibri"/>
                <w:b/>
                <w:bCs/>
              </w:rPr>
            </w:pPr>
          </w:p>
        </w:tc>
        <w:tc>
          <w:tcPr>
            <w:tcW w:w="588" w:type="dxa"/>
          </w:tcPr>
          <w:p w14:paraId="418DBA08" w14:textId="77777777" w:rsidR="00561CFA" w:rsidRPr="00C5706A" w:rsidRDefault="00561CFA" w:rsidP="00436A87">
            <w:pPr>
              <w:widowControl/>
              <w:contextualSpacing/>
              <w:rPr>
                <w:rFonts w:ascii="Calibri" w:hAnsi="Calibri" w:cs="Calibri"/>
                <w:b/>
                <w:bCs/>
              </w:rPr>
            </w:pPr>
            <w:r w:rsidRPr="00C5706A">
              <w:rPr>
                <w:rFonts w:ascii="Calibri" w:hAnsi="Calibri" w:cs="Calibri"/>
                <w:b/>
                <w:bCs/>
              </w:rPr>
              <w:t>6.2.</w:t>
            </w:r>
          </w:p>
        </w:tc>
        <w:tc>
          <w:tcPr>
            <w:tcW w:w="8023" w:type="dxa"/>
            <w:gridSpan w:val="2"/>
          </w:tcPr>
          <w:p w14:paraId="7526905B" w14:textId="74C150D5" w:rsidR="00561CFA" w:rsidRDefault="00B11219" w:rsidP="00436A87">
            <w:pPr>
              <w:widowControl/>
              <w:contextualSpacing/>
              <w:rPr>
                <w:rFonts w:ascii="Calibri" w:hAnsi="Calibri" w:cs="Calibri"/>
                <w:b/>
                <w:bCs/>
                <w:u w:val="single"/>
              </w:rPr>
            </w:pPr>
            <w:r>
              <w:rPr>
                <w:rFonts w:ascii="Times New Roman" w:hAnsi="Times New Roman" w:cs="Times New Roman"/>
                <w:b/>
                <w:bCs/>
              </w:rPr>
              <w:t>綠色生產</w:t>
            </w:r>
          </w:p>
        </w:tc>
      </w:tr>
      <w:tr w:rsidR="00561CFA" w14:paraId="52060E91" w14:textId="77777777" w:rsidTr="00436A87">
        <w:tc>
          <w:tcPr>
            <w:tcW w:w="415" w:type="dxa"/>
          </w:tcPr>
          <w:p w14:paraId="4B0BC8FB" w14:textId="77777777" w:rsidR="00561CFA" w:rsidRPr="00C5706A" w:rsidRDefault="00561CFA" w:rsidP="00436A87">
            <w:pPr>
              <w:contextualSpacing/>
              <w:jc w:val="both"/>
              <w:rPr>
                <w:rFonts w:ascii="Calibri" w:hAnsi="Calibri" w:cs="Calibri"/>
                <w:b/>
                <w:bCs/>
              </w:rPr>
            </w:pPr>
            <w:r w:rsidRPr="00C5706A">
              <w:rPr>
                <w:rFonts w:ascii="Calibri" w:hAnsi="Calibri" w:cs="Calibri"/>
                <w:b/>
                <w:bCs/>
              </w:rPr>
              <w:t>7.</w:t>
            </w:r>
          </w:p>
        </w:tc>
        <w:tc>
          <w:tcPr>
            <w:tcW w:w="8611" w:type="dxa"/>
            <w:gridSpan w:val="3"/>
          </w:tcPr>
          <w:p w14:paraId="1E2A2625" w14:textId="538DFD9F" w:rsidR="00561CFA" w:rsidRDefault="00B11219" w:rsidP="00436A87">
            <w:pPr>
              <w:widowControl/>
              <w:contextualSpacing/>
              <w:rPr>
                <w:rFonts w:ascii="Calibri" w:hAnsi="Calibri" w:cs="Calibri"/>
                <w:b/>
                <w:bCs/>
                <w:u w:val="single"/>
              </w:rPr>
            </w:pPr>
            <w:r>
              <w:rPr>
                <w:rFonts w:ascii="Times New Roman" w:hAnsi="Times New Roman" w:cs="Times New Roman"/>
                <w:b/>
                <w:bCs/>
              </w:rPr>
              <w:t>市場需求</w:t>
            </w:r>
          </w:p>
        </w:tc>
      </w:tr>
      <w:tr w:rsidR="00561CFA" w14:paraId="3329E9AC" w14:textId="77777777" w:rsidTr="00436A87">
        <w:tc>
          <w:tcPr>
            <w:tcW w:w="415" w:type="dxa"/>
          </w:tcPr>
          <w:p w14:paraId="4D69A233" w14:textId="77777777" w:rsidR="00561CFA" w:rsidRPr="00C5706A" w:rsidRDefault="00561CFA" w:rsidP="00436A87">
            <w:pPr>
              <w:contextualSpacing/>
              <w:jc w:val="both"/>
              <w:rPr>
                <w:rFonts w:ascii="Calibri" w:hAnsi="Calibri" w:cs="Calibri"/>
                <w:b/>
                <w:bCs/>
              </w:rPr>
            </w:pPr>
          </w:p>
        </w:tc>
        <w:tc>
          <w:tcPr>
            <w:tcW w:w="588" w:type="dxa"/>
          </w:tcPr>
          <w:p w14:paraId="688049FA" w14:textId="77777777" w:rsidR="00561CFA" w:rsidRPr="00C5706A" w:rsidRDefault="00561CFA" w:rsidP="00436A87">
            <w:pPr>
              <w:widowControl/>
              <w:contextualSpacing/>
              <w:rPr>
                <w:rFonts w:ascii="Calibri" w:hAnsi="Calibri" w:cs="Calibri"/>
                <w:b/>
                <w:bCs/>
              </w:rPr>
            </w:pPr>
            <w:r w:rsidRPr="00C5706A">
              <w:rPr>
                <w:rFonts w:ascii="Calibri" w:eastAsia="宋體-簡" w:hAnsi="Calibri" w:cs="Calibri"/>
                <w:b/>
                <w:bCs/>
                <w:color w:val="000000" w:themeColor="text1"/>
              </w:rPr>
              <w:t>7.1.</w:t>
            </w:r>
          </w:p>
        </w:tc>
        <w:tc>
          <w:tcPr>
            <w:tcW w:w="8023" w:type="dxa"/>
            <w:gridSpan w:val="2"/>
          </w:tcPr>
          <w:p w14:paraId="1CA2F8A7" w14:textId="5607DF8C" w:rsidR="00561CFA" w:rsidRDefault="00B11219" w:rsidP="00436A87">
            <w:pPr>
              <w:widowControl/>
              <w:contextualSpacing/>
              <w:rPr>
                <w:rFonts w:ascii="Calibri" w:hAnsi="Calibri" w:cs="Calibri"/>
                <w:b/>
                <w:bCs/>
                <w:u w:val="single"/>
              </w:rPr>
            </w:pPr>
            <w:r>
              <w:rPr>
                <w:rFonts w:ascii="Times New Roman" w:eastAsia="宋體-簡" w:hAnsi="Times New Roman" w:cs="Times New Roman"/>
                <w:b/>
                <w:bCs/>
                <w:color w:val="000000" w:themeColor="text1"/>
              </w:rPr>
              <w:t>全球市場概況</w:t>
            </w:r>
          </w:p>
        </w:tc>
      </w:tr>
      <w:tr w:rsidR="00561CFA" w14:paraId="296DEBC5" w14:textId="77777777" w:rsidTr="00436A87">
        <w:tc>
          <w:tcPr>
            <w:tcW w:w="415" w:type="dxa"/>
          </w:tcPr>
          <w:p w14:paraId="69F63E81" w14:textId="77777777" w:rsidR="00561CFA" w:rsidRPr="00C5706A" w:rsidRDefault="00561CFA" w:rsidP="00436A87">
            <w:pPr>
              <w:contextualSpacing/>
              <w:jc w:val="both"/>
              <w:rPr>
                <w:rFonts w:ascii="Calibri" w:hAnsi="Calibri" w:cs="Calibri"/>
                <w:b/>
                <w:bCs/>
              </w:rPr>
            </w:pPr>
          </w:p>
        </w:tc>
        <w:tc>
          <w:tcPr>
            <w:tcW w:w="588" w:type="dxa"/>
          </w:tcPr>
          <w:p w14:paraId="26C8BE98" w14:textId="77777777" w:rsidR="00561CFA" w:rsidRPr="00C5706A" w:rsidRDefault="00561CFA" w:rsidP="00436A87">
            <w:pPr>
              <w:widowControl/>
              <w:contextualSpacing/>
              <w:rPr>
                <w:rFonts w:ascii="Calibri" w:hAnsi="Calibri" w:cs="Calibri"/>
                <w:b/>
                <w:bCs/>
              </w:rPr>
            </w:pPr>
            <w:r w:rsidRPr="00C5706A">
              <w:rPr>
                <w:rFonts w:ascii="Calibri" w:hAnsi="Calibri" w:cs="Calibri"/>
                <w:b/>
                <w:bCs/>
              </w:rPr>
              <w:t>7.2.</w:t>
            </w:r>
          </w:p>
        </w:tc>
        <w:tc>
          <w:tcPr>
            <w:tcW w:w="8023" w:type="dxa"/>
            <w:gridSpan w:val="2"/>
          </w:tcPr>
          <w:p w14:paraId="7E449DFD" w14:textId="258AEF68" w:rsidR="00561CFA" w:rsidRDefault="00B11219" w:rsidP="00436A87">
            <w:pPr>
              <w:widowControl/>
              <w:contextualSpacing/>
              <w:rPr>
                <w:rFonts w:ascii="Calibri" w:hAnsi="Calibri" w:cs="Calibri"/>
                <w:b/>
                <w:bCs/>
                <w:u w:val="single"/>
              </w:rPr>
            </w:pPr>
            <w:r w:rsidRPr="004C5E8D">
              <w:rPr>
                <w:rFonts w:ascii="Times New Roman" w:hAnsi="Times New Roman" w:cs="Times New Roman"/>
                <w:b/>
                <w:bCs/>
              </w:rPr>
              <w:t>紡織品種類與應用情境</w:t>
            </w:r>
          </w:p>
        </w:tc>
      </w:tr>
      <w:tr w:rsidR="00561CFA" w14:paraId="60E08D8A" w14:textId="77777777" w:rsidTr="00436A87">
        <w:tc>
          <w:tcPr>
            <w:tcW w:w="415" w:type="dxa"/>
          </w:tcPr>
          <w:p w14:paraId="78FABDF4" w14:textId="77777777" w:rsidR="00561CFA" w:rsidRPr="00C5706A" w:rsidRDefault="00561CFA" w:rsidP="00436A87">
            <w:pPr>
              <w:contextualSpacing/>
              <w:jc w:val="both"/>
              <w:rPr>
                <w:rFonts w:ascii="Calibri" w:hAnsi="Calibri" w:cs="Calibri"/>
                <w:b/>
                <w:bCs/>
              </w:rPr>
            </w:pPr>
          </w:p>
        </w:tc>
        <w:tc>
          <w:tcPr>
            <w:tcW w:w="588" w:type="dxa"/>
          </w:tcPr>
          <w:p w14:paraId="46562E3B" w14:textId="77777777" w:rsidR="00561CFA" w:rsidRPr="00C5706A" w:rsidRDefault="00561CFA" w:rsidP="00436A87">
            <w:pPr>
              <w:widowControl/>
              <w:contextualSpacing/>
              <w:rPr>
                <w:rFonts w:ascii="Calibri" w:hAnsi="Calibri" w:cs="Calibri"/>
                <w:b/>
                <w:bCs/>
              </w:rPr>
            </w:pPr>
          </w:p>
        </w:tc>
        <w:tc>
          <w:tcPr>
            <w:tcW w:w="774" w:type="dxa"/>
          </w:tcPr>
          <w:p w14:paraId="7338592F"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7.2.1.</w:t>
            </w:r>
          </w:p>
        </w:tc>
        <w:tc>
          <w:tcPr>
            <w:tcW w:w="7249" w:type="dxa"/>
          </w:tcPr>
          <w:p w14:paraId="53C2526A" w14:textId="653C62BB" w:rsidR="00561CFA" w:rsidRDefault="00B11219" w:rsidP="00436A87">
            <w:pPr>
              <w:widowControl/>
              <w:contextualSpacing/>
              <w:rPr>
                <w:rFonts w:ascii="Calibri" w:hAnsi="Calibri" w:cs="Calibri"/>
                <w:b/>
                <w:bCs/>
                <w:u w:val="single"/>
              </w:rPr>
            </w:pPr>
            <w:r>
              <w:rPr>
                <w:rStyle w:val="ae"/>
                <w:rFonts w:ascii="Times New Roman" w:hAnsi="Times New Roman" w:cs="Times New Roman"/>
              </w:rPr>
              <w:t>防護與軍事</w:t>
            </w:r>
            <w:r w:rsidR="006A7C60">
              <w:rPr>
                <w:rStyle w:val="ae"/>
                <w:rFonts w:ascii="Times New Roman" w:hAnsi="Times New Roman" w:cs="Times New Roman" w:hint="eastAsia"/>
              </w:rPr>
              <w:t>物</w:t>
            </w:r>
            <w:r>
              <w:rPr>
                <w:rStyle w:val="ae"/>
                <w:rFonts w:ascii="Times New Roman" w:hAnsi="Times New Roman" w:cs="Times New Roman"/>
              </w:rPr>
              <w:t>料</w:t>
            </w:r>
          </w:p>
        </w:tc>
      </w:tr>
      <w:tr w:rsidR="00561CFA" w14:paraId="7FB8C86A" w14:textId="77777777" w:rsidTr="00436A87">
        <w:tc>
          <w:tcPr>
            <w:tcW w:w="415" w:type="dxa"/>
          </w:tcPr>
          <w:p w14:paraId="21A2C997" w14:textId="77777777" w:rsidR="00561CFA" w:rsidRPr="00C5706A" w:rsidRDefault="00561CFA" w:rsidP="00436A87">
            <w:pPr>
              <w:contextualSpacing/>
              <w:jc w:val="both"/>
              <w:rPr>
                <w:rFonts w:ascii="Calibri" w:hAnsi="Calibri" w:cs="Calibri"/>
                <w:b/>
                <w:bCs/>
              </w:rPr>
            </w:pPr>
          </w:p>
        </w:tc>
        <w:tc>
          <w:tcPr>
            <w:tcW w:w="588" w:type="dxa"/>
          </w:tcPr>
          <w:p w14:paraId="7D1C7341" w14:textId="77777777" w:rsidR="00561CFA" w:rsidRPr="00C5706A" w:rsidRDefault="00561CFA" w:rsidP="00436A87">
            <w:pPr>
              <w:widowControl/>
              <w:contextualSpacing/>
              <w:rPr>
                <w:rFonts w:ascii="Calibri" w:hAnsi="Calibri" w:cs="Calibri"/>
                <w:b/>
                <w:bCs/>
              </w:rPr>
            </w:pPr>
          </w:p>
        </w:tc>
        <w:tc>
          <w:tcPr>
            <w:tcW w:w="774" w:type="dxa"/>
          </w:tcPr>
          <w:p w14:paraId="477E76CE"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7.2.2.</w:t>
            </w:r>
          </w:p>
        </w:tc>
        <w:tc>
          <w:tcPr>
            <w:tcW w:w="7249" w:type="dxa"/>
          </w:tcPr>
          <w:p w14:paraId="59A08FC8" w14:textId="2FA9D596" w:rsidR="00561CFA" w:rsidRDefault="00EE5151" w:rsidP="00436A87">
            <w:pPr>
              <w:widowControl/>
              <w:contextualSpacing/>
              <w:rPr>
                <w:rFonts w:ascii="Calibri" w:hAnsi="Calibri" w:cs="Calibri"/>
                <w:b/>
                <w:bCs/>
                <w:u w:val="single"/>
              </w:rPr>
            </w:pPr>
            <w:r>
              <w:rPr>
                <w:rStyle w:val="ae"/>
                <w:rFonts w:ascii="Times New Roman" w:hAnsi="Times New Roman" w:cs="Times New Roman"/>
              </w:rPr>
              <w:t>醫療紡織品</w:t>
            </w:r>
          </w:p>
        </w:tc>
      </w:tr>
      <w:tr w:rsidR="00561CFA" w14:paraId="40ECFB06" w14:textId="77777777" w:rsidTr="00436A87">
        <w:tc>
          <w:tcPr>
            <w:tcW w:w="415" w:type="dxa"/>
          </w:tcPr>
          <w:p w14:paraId="6EED85C3" w14:textId="77777777" w:rsidR="00561CFA" w:rsidRPr="00C5706A" w:rsidRDefault="00561CFA" w:rsidP="00436A87">
            <w:pPr>
              <w:contextualSpacing/>
              <w:jc w:val="both"/>
              <w:rPr>
                <w:rFonts w:ascii="Calibri" w:hAnsi="Calibri" w:cs="Calibri"/>
                <w:b/>
                <w:bCs/>
              </w:rPr>
            </w:pPr>
          </w:p>
        </w:tc>
        <w:tc>
          <w:tcPr>
            <w:tcW w:w="588" w:type="dxa"/>
          </w:tcPr>
          <w:p w14:paraId="29318267" w14:textId="77777777" w:rsidR="00561CFA" w:rsidRPr="00C5706A" w:rsidRDefault="00561CFA" w:rsidP="00436A87">
            <w:pPr>
              <w:widowControl/>
              <w:contextualSpacing/>
              <w:rPr>
                <w:rFonts w:ascii="Calibri" w:hAnsi="Calibri" w:cs="Calibri"/>
                <w:b/>
                <w:bCs/>
              </w:rPr>
            </w:pPr>
          </w:p>
        </w:tc>
        <w:tc>
          <w:tcPr>
            <w:tcW w:w="774" w:type="dxa"/>
          </w:tcPr>
          <w:p w14:paraId="6B6466EF"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7.2.3.</w:t>
            </w:r>
          </w:p>
        </w:tc>
        <w:tc>
          <w:tcPr>
            <w:tcW w:w="7249" w:type="dxa"/>
          </w:tcPr>
          <w:p w14:paraId="05CDBD8A" w14:textId="5E0E1EDE" w:rsidR="00561CFA" w:rsidRDefault="00EE5151" w:rsidP="00436A87">
            <w:pPr>
              <w:widowControl/>
              <w:contextualSpacing/>
              <w:rPr>
                <w:rFonts w:ascii="Calibri" w:hAnsi="Calibri" w:cs="Calibri"/>
                <w:b/>
                <w:bCs/>
                <w:u w:val="single"/>
              </w:rPr>
            </w:pPr>
            <w:r w:rsidRPr="004C5E8D">
              <w:rPr>
                <w:rStyle w:val="ae"/>
                <w:rFonts w:ascii="Times New Roman" w:hAnsi="Times New Roman" w:cs="Times New Roman"/>
              </w:rPr>
              <w:t>汽車紡織品</w:t>
            </w:r>
          </w:p>
        </w:tc>
      </w:tr>
      <w:tr w:rsidR="00561CFA" w14:paraId="0B8AFAE4" w14:textId="77777777" w:rsidTr="00436A87">
        <w:tc>
          <w:tcPr>
            <w:tcW w:w="415" w:type="dxa"/>
          </w:tcPr>
          <w:p w14:paraId="5E66EF3E" w14:textId="77777777" w:rsidR="00561CFA" w:rsidRPr="00C5706A" w:rsidRDefault="00561CFA" w:rsidP="00436A87">
            <w:pPr>
              <w:contextualSpacing/>
              <w:jc w:val="both"/>
              <w:rPr>
                <w:rFonts w:ascii="Calibri" w:hAnsi="Calibri" w:cs="Calibri"/>
                <w:b/>
                <w:bCs/>
              </w:rPr>
            </w:pPr>
          </w:p>
        </w:tc>
        <w:tc>
          <w:tcPr>
            <w:tcW w:w="588" w:type="dxa"/>
          </w:tcPr>
          <w:p w14:paraId="2DF5041A" w14:textId="77777777" w:rsidR="00561CFA" w:rsidRPr="00C5706A" w:rsidRDefault="00561CFA" w:rsidP="00436A87">
            <w:pPr>
              <w:widowControl/>
              <w:contextualSpacing/>
              <w:rPr>
                <w:rFonts w:ascii="Calibri" w:hAnsi="Calibri" w:cs="Calibri"/>
                <w:b/>
                <w:bCs/>
              </w:rPr>
            </w:pPr>
          </w:p>
        </w:tc>
        <w:tc>
          <w:tcPr>
            <w:tcW w:w="774" w:type="dxa"/>
          </w:tcPr>
          <w:p w14:paraId="2BAB2679"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7.2.4.</w:t>
            </w:r>
          </w:p>
        </w:tc>
        <w:tc>
          <w:tcPr>
            <w:tcW w:w="7249" w:type="dxa"/>
          </w:tcPr>
          <w:p w14:paraId="5FEFBF4E" w14:textId="30C44FD0" w:rsidR="00561CFA" w:rsidRDefault="00EE5151" w:rsidP="00436A87">
            <w:pPr>
              <w:widowControl/>
              <w:contextualSpacing/>
              <w:rPr>
                <w:rFonts w:ascii="Calibri" w:hAnsi="Calibri" w:cs="Calibri"/>
                <w:b/>
                <w:bCs/>
                <w:u w:val="single"/>
              </w:rPr>
            </w:pPr>
            <w:r>
              <w:rPr>
                <w:rStyle w:val="ae"/>
                <w:rFonts w:ascii="Times New Roman" w:hAnsi="Times New Roman" w:cs="Times New Roman"/>
              </w:rPr>
              <w:t>環保與低碳</w:t>
            </w:r>
            <w:r w:rsidR="006A7C60">
              <w:rPr>
                <w:rStyle w:val="ae"/>
                <w:rFonts w:ascii="Times New Roman" w:hAnsi="Times New Roman" w:cs="Times New Roman" w:hint="eastAsia"/>
              </w:rPr>
              <w:t>物</w:t>
            </w:r>
            <w:r>
              <w:rPr>
                <w:rStyle w:val="ae"/>
                <w:rFonts w:ascii="Times New Roman" w:hAnsi="Times New Roman" w:cs="Times New Roman"/>
              </w:rPr>
              <w:t>料</w:t>
            </w:r>
          </w:p>
        </w:tc>
      </w:tr>
      <w:tr w:rsidR="00561CFA" w14:paraId="75D6678A" w14:textId="77777777" w:rsidTr="00436A87">
        <w:tc>
          <w:tcPr>
            <w:tcW w:w="415" w:type="dxa"/>
          </w:tcPr>
          <w:p w14:paraId="6DC7B15A" w14:textId="77777777" w:rsidR="00561CFA" w:rsidRPr="00C5706A" w:rsidRDefault="00561CFA" w:rsidP="00436A87">
            <w:pPr>
              <w:contextualSpacing/>
              <w:jc w:val="both"/>
              <w:rPr>
                <w:rFonts w:ascii="Calibri" w:hAnsi="Calibri" w:cs="Calibri"/>
                <w:b/>
                <w:bCs/>
              </w:rPr>
            </w:pPr>
          </w:p>
        </w:tc>
        <w:tc>
          <w:tcPr>
            <w:tcW w:w="588" w:type="dxa"/>
          </w:tcPr>
          <w:p w14:paraId="20EBB033" w14:textId="77777777" w:rsidR="00561CFA" w:rsidRPr="00C5706A" w:rsidRDefault="00561CFA" w:rsidP="00436A87">
            <w:pPr>
              <w:widowControl/>
              <w:contextualSpacing/>
              <w:rPr>
                <w:rFonts w:ascii="Calibri" w:hAnsi="Calibri" w:cs="Calibri"/>
                <w:b/>
                <w:bCs/>
              </w:rPr>
            </w:pPr>
          </w:p>
        </w:tc>
        <w:tc>
          <w:tcPr>
            <w:tcW w:w="774" w:type="dxa"/>
          </w:tcPr>
          <w:p w14:paraId="0CD35A97"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7.2.5.</w:t>
            </w:r>
          </w:p>
        </w:tc>
        <w:tc>
          <w:tcPr>
            <w:tcW w:w="7249" w:type="dxa"/>
          </w:tcPr>
          <w:p w14:paraId="2346FFF7" w14:textId="16938F5F" w:rsidR="00561CFA" w:rsidRDefault="00EE5151" w:rsidP="00436A87">
            <w:pPr>
              <w:widowControl/>
              <w:contextualSpacing/>
              <w:rPr>
                <w:rFonts w:ascii="Calibri" w:hAnsi="Calibri" w:cs="Calibri"/>
                <w:b/>
                <w:bCs/>
                <w:u w:val="single"/>
              </w:rPr>
            </w:pPr>
            <w:r>
              <w:rPr>
                <w:rStyle w:val="ae"/>
                <w:rFonts w:ascii="Times New Roman" w:hAnsi="Times New Roman" w:cs="Times New Roman"/>
              </w:rPr>
              <w:t>專業服裝紡織品專業服裝紡織品</w:t>
            </w:r>
          </w:p>
        </w:tc>
      </w:tr>
      <w:tr w:rsidR="00561CFA" w14:paraId="079506A7" w14:textId="77777777" w:rsidTr="00436A87">
        <w:tc>
          <w:tcPr>
            <w:tcW w:w="415" w:type="dxa"/>
          </w:tcPr>
          <w:p w14:paraId="3D4F1DE8" w14:textId="77777777" w:rsidR="00561CFA" w:rsidRPr="00C5706A" w:rsidRDefault="00561CFA" w:rsidP="00436A87">
            <w:pPr>
              <w:contextualSpacing/>
              <w:jc w:val="both"/>
              <w:rPr>
                <w:rFonts w:ascii="Calibri" w:hAnsi="Calibri" w:cs="Calibri"/>
                <w:b/>
                <w:bCs/>
              </w:rPr>
            </w:pPr>
          </w:p>
        </w:tc>
        <w:tc>
          <w:tcPr>
            <w:tcW w:w="588" w:type="dxa"/>
          </w:tcPr>
          <w:p w14:paraId="1F3B2207" w14:textId="77777777" w:rsidR="00561CFA" w:rsidRPr="00C5706A" w:rsidRDefault="00561CFA" w:rsidP="00436A87">
            <w:pPr>
              <w:widowControl/>
              <w:contextualSpacing/>
              <w:rPr>
                <w:rFonts w:ascii="Calibri" w:hAnsi="Calibri" w:cs="Calibri"/>
                <w:b/>
                <w:bCs/>
              </w:rPr>
            </w:pPr>
            <w:r w:rsidRPr="00C5706A">
              <w:rPr>
                <w:rFonts w:ascii="Calibri" w:hAnsi="Calibri" w:cs="Calibri"/>
                <w:b/>
                <w:bCs/>
              </w:rPr>
              <w:t>7.3.</w:t>
            </w:r>
          </w:p>
        </w:tc>
        <w:tc>
          <w:tcPr>
            <w:tcW w:w="8023" w:type="dxa"/>
            <w:gridSpan w:val="2"/>
          </w:tcPr>
          <w:p w14:paraId="3A952ABA" w14:textId="402E51C9" w:rsidR="00561CFA" w:rsidRDefault="00EE5151" w:rsidP="00436A87">
            <w:pPr>
              <w:widowControl/>
              <w:contextualSpacing/>
              <w:rPr>
                <w:rFonts w:ascii="Calibri" w:hAnsi="Calibri" w:cs="Calibri"/>
                <w:b/>
                <w:bCs/>
                <w:u w:val="single"/>
              </w:rPr>
            </w:pPr>
            <w:r w:rsidRPr="00900A04">
              <w:rPr>
                <w:rFonts w:ascii="Times New Roman" w:hAnsi="Times New Roman" w:cs="Times New Roman"/>
                <w:b/>
                <w:bCs/>
              </w:rPr>
              <w:t>核心技術創新</w:t>
            </w:r>
          </w:p>
        </w:tc>
      </w:tr>
      <w:tr w:rsidR="00561CFA" w14:paraId="2F796F38" w14:textId="77777777" w:rsidTr="00436A87">
        <w:tc>
          <w:tcPr>
            <w:tcW w:w="415" w:type="dxa"/>
          </w:tcPr>
          <w:p w14:paraId="7B2CE96A" w14:textId="77777777" w:rsidR="00561CFA" w:rsidRPr="00C5706A" w:rsidRDefault="00561CFA" w:rsidP="00436A87">
            <w:pPr>
              <w:contextualSpacing/>
              <w:jc w:val="both"/>
              <w:rPr>
                <w:rFonts w:ascii="Calibri" w:hAnsi="Calibri" w:cs="Calibri"/>
                <w:b/>
                <w:bCs/>
              </w:rPr>
            </w:pPr>
          </w:p>
        </w:tc>
        <w:tc>
          <w:tcPr>
            <w:tcW w:w="588" w:type="dxa"/>
          </w:tcPr>
          <w:p w14:paraId="050382EB" w14:textId="77777777" w:rsidR="00561CFA" w:rsidRPr="00C5706A" w:rsidRDefault="00561CFA" w:rsidP="00436A87">
            <w:pPr>
              <w:widowControl/>
              <w:contextualSpacing/>
              <w:rPr>
                <w:rFonts w:ascii="Calibri" w:hAnsi="Calibri" w:cs="Calibri"/>
                <w:b/>
                <w:bCs/>
              </w:rPr>
            </w:pPr>
          </w:p>
        </w:tc>
        <w:tc>
          <w:tcPr>
            <w:tcW w:w="774" w:type="dxa"/>
          </w:tcPr>
          <w:p w14:paraId="72C22B23"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7.3.1.</w:t>
            </w:r>
          </w:p>
        </w:tc>
        <w:tc>
          <w:tcPr>
            <w:tcW w:w="7249" w:type="dxa"/>
          </w:tcPr>
          <w:p w14:paraId="1DFDDFA5" w14:textId="25BA9273" w:rsidR="00561CFA" w:rsidRDefault="00EE5151" w:rsidP="00436A87">
            <w:pPr>
              <w:widowControl/>
              <w:contextualSpacing/>
              <w:rPr>
                <w:rFonts w:ascii="Calibri" w:hAnsi="Calibri" w:cs="Calibri"/>
                <w:b/>
                <w:bCs/>
                <w:u w:val="single"/>
              </w:rPr>
            </w:pPr>
            <w:r>
              <w:rPr>
                <w:rStyle w:val="ae"/>
                <w:rFonts w:ascii="Times New Roman" w:hAnsi="Times New Roman" w:cs="Times New Roman"/>
              </w:rPr>
              <w:t>低碳與環保技術的快速推進</w:t>
            </w:r>
          </w:p>
        </w:tc>
      </w:tr>
      <w:tr w:rsidR="00561CFA" w14:paraId="0CAD6D90" w14:textId="77777777" w:rsidTr="00436A87">
        <w:tc>
          <w:tcPr>
            <w:tcW w:w="415" w:type="dxa"/>
          </w:tcPr>
          <w:p w14:paraId="60AC8C9C" w14:textId="77777777" w:rsidR="00561CFA" w:rsidRPr="00C5706A" w:rsidRDefault="00561CFA" w:rsidP="00436A87">
            <w:pPr>
              <w:contextualSpacing/>
              <w:jc w:val="both"/>
              <w:rPr>
                <w:rFonts w:ascii="Calibri" w:hAnsi="Calibri" w:cs="Calibri"/>
                <w:b/>
                <w:bCs/>
              </w:rPr>
            </w:pPr>
          </w:p>
        </w:tc>
        <w:tc>
          <w:tcPr>
            <w:tcW w:w="588" w:type="dxa"/>
          </w:tcPr>
          <w:p w14:paraId="569B31A2" w14:textId="77777777" w:rsidR="00561CFA" w:rsidRPr="00C5706A" w:rsidRDefault="00561CFA" w:rsidP="00436A87">
            <w:pPr>
              <w:widowControl/>
              <w:contextualSpacing/>
              <w:rPr>
                <w:rFonts w:ascii="Calibri" w:hAnsi="Calibri" w:cs="Calibri"/>
                <w:b/>
                <w:bCs/>
              </w:rPr>
            </w:pPr>
          </w:p>
        </w:tc>
        <w:tc>
          <w:tcPr>
            <w:tcW w:w="774" w:type="dxa"/>
          </w:tcPr>
          <w:p w14:paraId="1ACC0273" w14:textId="77777777" w:rsidR="00561CFA" w:rsidRDefault="00561CFA" w:rsidP="00436A87">
            <w:pPr>
              <w:widowControl/>
              <w:contextualSpacing/>
              <w:rPr>
                <w:rFonts w:ascii="Calibri" w:hAnsi="Calibri" w:cs="Calibri"/>
                <w:b/>
                <w:bCs/>
                <w:u w:val="single"/>
              </w:rPr>
            </w:pPr>
            <w:r w:rsidRPr="00C5706A">
              <w:rPr>
                <w:rFonts w:ascii="Calibri" w:hAnsi="Calibri" w:cs="Calibri"/>
                <w:b/>
                <w:bCs/>
              </w:rPr>
              <w:t>7.3.2.</w:t>
            </w:r>
          </w:p>
        </w:tc>
        <w:tc>
          <w:tcPr>
            <w:tcW w:w="7249" w:type="dxa"/>
          </w:tcPr>
          <w:p w14:paraId="1F86AD27" w14:textId="0D729445" w:rsidR="00561CFA" w:rsidRDefault="00EE5151" w:rsidP="00436A87">
            <w:pPr>
              <w:widowControl/>
              <w:contextualSpacing/>
              <w:rPr>
                <w:rFonts w:ascii="Calibri" w:hAnsi="Calibri" w:cs="Calibri"/>
                <w:b/>
                <w:bCs/>
                <w:u w:val="single"/>
              </w:rPr>
            </w:pPr>
            <w:r w:rsidRPr="00900A04">
              <w:rPr>
                <w:rStyle w:val="ae"/>
                <w:rFonts w:ascii="Times New Roman" w:hAnsi="Times New Roman" w:cs="Times New Roman"/>
              </w:rPr>
              <w:t>智</w:t>
            </w:r>
            <w:r>
              <w:rPr>
                <w:rStyle w:val="ae"/>
                <w:rFonts w:ascii="Times New Roman" w:hAnsi="Times New Roman" w:cs="Times New Roman" w:hint="eastAsia"/>
              </w:rPr>
              <w:t>能</w:t>
            </w:r>
            <w:r w:rsidRPr="00900A04">
              <w:rPr>
                <w:rStyle w:val="ae"/>
                <w:rFonts w:ascii="Times New Roman" w:hAnsi="Times New Roman" w:cs="Times New Roman"/>
              </w:rPr>
              <w:t>紡織應用升級</w:t>
            </w:r>
          </w:p>
        </w:tc>
      </w:tr>
      <w:tr w:rsidR="00561CFA" w14:paraId="647A67A0" w14:textId="77777777" w:rsidTr="00436A87">
        <w:tc>
          <w:tcPr>
            <w:tcW w:w="415" w:type="dxa"/>
          </w:tcPr>
          <w:p w14:paraId="7450F038" w14:textId="77777777" w:rsidR="00561CFA" w:rsidRPr="00C5706A" w:rsidRDefault="00561CFA" w:rsidP="00436A87">
            <w:pPr>
              <w:contextualSpacing/>
              <w:jc w:val="both"/>
              <w:rPr>
                <w:rFonts w:ascii="Calibri" w:hAnsi="Calibri" w:cs="Calibri"/>
                <w:b/>
                <w:bCs/>
              </w:rPr>
            </w:pPr>
          </w:p>
        </w:tc>
        <w:tc>
          <w:tcPr>
            <w:tcW w:w="588" w:type="dxa"/>
          </w:tcPr>
          <w:p w14:paraId="601C9C69" w14:textId="77777777" w:rsidR="00561CFA" w:rsidRPr="00C5706A" w:rsidRDefault="00561CFA" w:rsidP="00436A87">
            <w:pPr>
              <w:widowControl/>
              <w:contextualSpacing/>
              <w:rPr>
                <w:rFonts w:ascii="Calibri" w:hAnsi="Calibri" w:cs="Calibri"/>
                <w:b/>
                <w:bCs/>
              </w:rPr>
            </w:pPr>
          </w:p>
        </w:tc>
        <w:tc>
          <w:tcPr>
            <w:tcW w:w="774" w:type="dxa"/>
          </w:tcPr>
          <w:p w14:paraId="44A962F4"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7.3.3.</w:t>
            </w:r>
          </w:p>
        </w:tc>
        <w:tc>
          <w:tcPr>
            <w:tcW w:w="7249" w:type="dxa"/>
          </w:tcPr>
          <w:p w14:paraId="3145F951" w14:textId="21FF32B5" w:rsidR="00561CFA" w:rsidRDefault="00EE5151" w:rsidP="00436A87">
            <w:pPr>
              <w:widowControl/>
              <w:contextualSpacing/>
              <w:rPr>
                <w:rFonts w:ascii="Calibri" w:hAnsi="Calibri" w:cs="Calibri"/>
                <w:b/>
                <w:bCs/>
                <w:u w:val="single"/>
              </w:rPr>
            </w:pPr>
            <w:r>
              <w:rPr>
                <w:rStyle w:val="ae"/>
                <w:rFonts w:ascii="Times New Roman" w:hAnsi="Times New Roman" w:cs="Times New Roman"/>
              </w:rPr>
              <w:t>輕量與耐用</w:t>
            </w:r>
            <w:r w:rsidR="006A7C60">
              <w:rPr>
                <w:rStyle w:val="ae"/>
                <w:rFonts w:ascii="Times New Roman" w:hAnsi="Times New Roman" w:cs="Times New Roman" w:hint="eastAsia"/>
              </w:rPr>
              <w:t>物</w:t>
            </w:r>
            <w:r>
              <w:rPr>
                <w:rStyle w:val="ae"/>
                <w:rFonts w:ascii="Times New Roman" w:hAnsi="Times New Roman" w:cs="Times New Roman"/>
              </w:rPr>
              <w:t>料需求上升</w:t>
            </w:r>
          </w:p>
        </w:tc>
      </w:tr>
      <w:tr w:rsidR="00561CFA" w14:paraId="14209152" w14:textId="77777777" w:rsidTr="00436A87">
        <w:tc>
          <w:tcPr>
            <w:tcW w:w="415" w:type="dxa"/>
          </w:tcPr>
          <w:p w14:paraId="46E63EBD" w14:textId="77777777" w:rsidR="00561CFA" w:rsidRPr="00C5706A" w:rsidRDefault="00561CFA" w:rsidP="00436A87">
            <w:pPr>
              <w:contextualSpacing/>
              <w:jc w:val="both"/>
              <w:rPr>
                <w:rFonts w:ascii="Calibri" w:hAnsi="Calibri" w:cs="Calibri"/>
                <w:b/>
                <w:bCs/>
              </w:rPr>
            </w:pPr>
          </w:p>
        </w:tc>
        <w:tc>
          <w:tcPr>
            <w:tcW w:w="588" w:type="dxa"/>
          </w:tcPr>
          <w:p w14:paraId="0A01BBCB" w14:textId="77777777" w:rsidR="00561CFA" w:rsidRPr="00C5706A" w:rsidRDefault="00561CFA" w:rsidP="00436A87">
            <w:pPr>
              <w:widowControl/>
              <w:contextualSpacing/>
              <w:rPr>
                <w:rFonts w:ascii="Calibri" w:hAnsi="Calibri" w:cs="Calibri"/>
                <w:b/>
                <w:bCs/>
              </w:rPr>
            </w:pPr>
          </w:p>
        </w:tc>
        <w:tc>
          <w:tcPr>
            <w:tcW w:w="774" w:type="dxa"/>
          </w:tcPr>
          <w:p w14:paraId="7F8E1A22"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7.3.4.</w:t>
            </w:r>
          </w:p>
        </w:tc>
        <w:tc>
          <w:tcPr>
            <w:tcW w:w="7249" w:type="dxa"/>
          </w:tcPr>
          <w:p w14:paraId="098D7DD2" w14:textId="5B6614FB" w:rsidR="00561CFA" w:rsidRDefault="00EE5151" w:rsidP="00436A87">
            <w:pPr>
              <w:widowControl/>
              <w:contextualSpacing/>
              <w:rPr>
                <w:rFonts w:ascii="Calibri" w:hAnsi="Calibri" w:cs="Calibri"/>
                <w:b/>
                <w:bCs/>
                <w:u w:val="single"/>
              </w:rPr>
            </w:pPr>
            <w:r>
              <w:rPr>
                <w:rStyle w:val="ae"/>
                <w:rFonts w:ascii="Times New Roman" w:hAnsi="Times New Roman" w:cs="Times New Roman"/>
              </w:rPr>
              <w:t>多功能紡織品的技術突破</w:t>
            </w:r>
          </w:p>
        </w:tc>
      </w:tr>
      <w:tr w:rsidR="00561CFA" w14:paraId="4B9D98C3" w14:textId="77777777" w:rsidTr="00436A87">
        <w:tc>
          <w:tcPr>
            <w:tcW w:w="415" w:type="dxa"/>
          </w:tcPr>
          <w:p w14:paraId="4073BAD3" w14:textId="77777777" w:rsidR="00561CFA" w:rsidRPr="00C5706A" w:rsidRDefault="00561CFA" w:rsidP="00436A87">
            <w:pPr>
              <w:contextualSpacing/>
              <w:jc w:val="both"/>
              <w:rPr>
                <w:rFonts w:ascii="Calibri" w:hAnsi="Calibri" w:cs="Calibri"/>
                <w:b/>
                <w:bCs/>
              </w:rPr>
            </w:pPr>
          </w:p>
        </w:tc>
        <w:tc>
          <w:tcPr>
            <w:tcW w:w="588" w:type="dxa"/>
          </w:tcPr>
          <w:p w14:paraId="32D307CC" w14:textId="77777777" w:rsidR="00561CFA" w:rsidRPr="00C5706A" w:rsidRDefault="00561CFA" w:rsidP="00436A87">
            <w:pPr>
              <w:widowControl/>
              <w:contextualSpacing/>
              <w:rPr>
                <w:rFonts w:ascii="Calibri" w:hAnsi="Calibri" w:cs="Calibri"/>
                <w:b/>
                <w:bCs/>
              </w:rPr>
            </w:pPr>
          </w:p>
        </w:tc>
        <w:tc>
          <w:tcPr>
            <w:tcW w:w="774" w:type="dxa"/>
          </w:tcPr>
          <w:p w14:paraId="64DEDA19" w14:textId="77777777" w:rsidR="00561CFA" w:rsidRDefault="00561CFA" w:rsidP="00436A87">
            <w:pPr>
              <w:widowControl/>
              <w:contextualSpacing/>
              <w:rPr>
                <w:rFonts w:ascii="Calibri" w:hAnsi="Calibri" w:cs="Calibri"/>
                <w:b/>
                <w:bCs/>
                <w:u w:val="single"/>
              </w:rPr>
            </w:pPr>
            <w:r w:rsidRPr="00C5706A">
              <w:rPr>
                <w:rStyle w:val="ae"/>
                <w:rFonts w:ascii="Calibri" w:hAnsi="Calibri" w:cs="Calibri"/>
              </w:rPr>
              <w:t>7.3.5.</w:t>
            </w:r>
          </w:p>
        </w:tc>
        <w:tc>
          <w:tcPr>
            <w:tcW w:w="7249" w:type="dxa"/>
          </w:tcPr>
          <w:p w14:paraId="5461EBBD" w14:textId="3F005052" w:rsidR="00561CFA" w:rsidRDefault="00EE5151" w:rsidP="00436A87">
            <w:pPr>
              <w:widowControl/>
              <w:contextualSpacing/>
              <w:rPr>
                <w:rFonts w:ascii="Calibri" w:hAnsi="Calibri" w:cs="Calibri"/>
                <w:b/>
                <w:bCs/>
                <w:u w:val="single"/>
              </w:rPr>
            </w:pPr>
            <w:r>
              <w:rPr>
                <w:rStyle w:val="ae"/>
                <w:rFonts w:ascii="Times New Roman" w:hAnsi="Times New Roman" w:cs="Times New Roman"/>
              </w:rPr>
              <w:t>創新製造流程的應用</w:t>
            </w:r>
          </w:p>
        </w:tc>
      </w:tr>
      <w:tr w:rsidR="00561CFA" w14:paraId="044E5A41" w14:textId="77777777" w:rsidTr="00436A87">
        <w:tc>
          <w:tcPr>
            <w:tcW w:w="415" w:type="dxa"/>
          </w:tcPr>
          <w:p w14:paraId="77FA4847" w14:textId="77777777" w:rsidR="00561CFA" w:rsidRPr="00C5706A" w:rsidRDefault="00561CFA" w:rsidP="00436A87">
            <w:pPr>
              <w:contextualSpacing/>
              <w:jc w:val="both"/>
              <w:rPr>
                <w:rFonts w:ascii="Calibri" w:hAnsi="Calibri" w:cs="Calibri"/>
                <w:b/>
                <w:bCs/>
              </w:rPr>
            </w:pPr>
          </w:p>
        </w:tc>
        <w:tc>
          <w:tcPr>
            <w:tcW w:w="588" w:type="dxa"/>
          </w:tcPr>
          <w:p w14:paraId="57B3CB05" w14:textId="77777777" w:rsidR="00561CFA" w:rsidRPr="00C5706A" w:rsidRDefault="00561CFA" w:rsidP="00436A87">
            <w:pPr>
              <w:widowControl/>
              <w:contextualSpacing/>
              <w:rPr>
                <w:rFonts w:ascii="Calibri" w:hAnsi="Calibri" w:cs="Calibri"/>
                <w:b/>
                <w:bCs/>
              </w:rPr>
            </w:pPr>
            <w:r w:rsidRPr="00C5706A">
              <w:rPr>
                <w:rFonts w:ascii="Calibri" w:hAnsi="Calibri" w:cs="Calibri"/>
                <w:b/>
                <w:bCs/>
              </w:rPr>
              <w:t>7.4.</w:t>
            </w:r>
          </w:p>
        </w:tc>
        <w:tc>
          <w:tcPr>
            <w:tcW w:w="8023" w:type="dxa"/>
            <w:gridSpan w:val="2"/>
          </w:tcPr>
          <w:p w14:paraId="27806924" w14:textId="7FD1FDAB" w:rsidR="00561CFA" w:rsidRDefault="00EE5151" w:rsidP="00436A87">
            <w:pPr>
              <w:widowControl/>
              <w:contextualSpacing/>
              <w:rPr>
                <w:rFonts w:ascii="Calibri" w:hAnsi="Calibri" w:cs="Calibri"/>
                <w:b/>
                <w:bCs/>
                <w:u w:val="single"/>
              </w:rPr>
            </w:pPr>
            <w:r w:rsidRPr="00900A04">
              <w:rPr>
                <w:rFonts w:ascii="Times New Roman" w:hAnsi="Times New Roman" w:cs="Times New Roman"/>
                <w:b/>
                <w:bCs/>
              </w:rPr>
              <w:t>政策支持與市場展望</w:t>
            </w:r>
          </w:p>
        </w:tc>
      </w:tr>
      <w:tr w:rsidR="00561CFA" w14:paraId="5F015D08" w14:textId="77777777" w:rsidTr="00436A87">
        <w:tc>
          <w:tcPr>
            <w:tcW w:w="415" w:type="dxa"/>
          </w:tcPr>
          <w:p w14:paraId="4CE930BA" w14:textId="77777777" w:rsidR="00561CFA" w:rsidRPr="00C5706A" w:rsidRDefault="00561CFA" w:rsidP="00436A87">
            <w:pPr>
              <w:contextualSpacing/>
              <w:jc w:val="both"/>
              <w:rPr>
                <w:rFonts w:ascii="Calibri" w:hAnsi="Calibri" w:cs="Calibri"/>
                <w:b/>
                <w:bCs/>
              </w:rPr>
            </w:pPr>
            <w:r w:rsidRPr="00C5706A">
              <w:rPr>
                <w:rFonts w:ascii="Calibri" w:hAnsi="Calibri" w:cs="Calibri"/>
                <w:b/>
                <w:bCs/>
              </w:rPr>
              <w:t>8.</w:t>
            </w:r>
          </w:p>
        </w:tc>
        <w:tc>
          <w:tcPr>
            <w:tcW w:w="8611" w:type="dxa"/>
            <w:gridSpan w:val="3"/>
          </w:tcPr>
          <w:p w14:paraId="28FF237E" w14:textId="28B1376E" w:rsidR="00561CFA" w:rsidRDefault="00EE5151" w:rsidP="00436A87">
            <w:pPr>
              <w:widowControl/>
              <w:contextualSpacing/>
              <w:rPr>
                <w:rFonts w:ascii="Calibri" w:hAnsi="Calibri" w:cs="Calibri"/>
                <w:b/>
                <w:bCs/>
                <w:u w:val="single"/>
              </w:rPr>
            </w:pPr>
            <w:r>
              <w:rPr>
                <w:rFonts w:ascii="Times New Roman" w:hAnsi="Times New Roman" w:cs="Times New Roman"/>
                <w:b/>
                <w:bCs/>
              </w:rPr>
              <w:t>結論</w:t>
            </w:r>
          </w:p>
        </w:tc>
      </w:tr>
      <w:tr w:rsidR="00561CFA" w14:paraId="048152A3" w14:textId="77777777" w:rsidTr="00436A87">
        <w:tc>
          <w:tcPr>
            <w:tcW w:w="9026" w:type="dxa"/>
            <w:gridSpan w:val="4"/>
          </w:tcPr>
          <w:p w14:paraId="525AE7F4" w14:textId="7AD75B19" w:rsidR="00561CFA" w:rsidRPr="00C5706A" w:rsidRDefault="00517D78" w:rsidP="00436A87">
            <w:pPr>
              <w:widowControl/>
              <w:contextualSpacing/>
              <w:rPr>
                <w:rFonts w:ascii="Calibri" w:hAnsi="Calibri" w:cs="Calibri"/>
                <w:b/>
                <w:bCs/>
              </w:rPr>
            </w:pPr>
            <w:r>
              <w:rPr>
                <w:rFonts w:ascii="Calibri" w:hAnsi="Calibri" w:cs="Calibri" w:hint="eastAsia"/>
                <w:b/>
                <w:bCs/>
              </w:rPr>
              <w:t>學習活動</w:t>
            </w:r>
          </w:p>
        </w:tc>
      </w:tr>
      <w:tr w:rsidR="00561CFA" w14:paraId="2ACDC19B" w14:textId="77777777" w:rsidTr="00436A87">
        <w:tc>
          <w:tcPr>
            <w:tcW w:w="9026" w:type="dxa"/>
            <w:gridSpan w:val="4"/>
          </w:tcPr>
          <w:p w14:paraId="704BE644" w14:textId="69EA3212" w:rsidR="00561CFA" w:rsidRDefault="00517D78" w:rsidP="00436A87">
            <w:pPr>
              <w:widowControl/>
              <w:contextualSpacing/>
              <w:rPr>
                <w:rFonts w:ascii="Calibri" w:hAnsi="Calibri" w:cs="Calibri"/>
                <w:b/>
                <w:bCs/>
              </w:rPr>
            </w:pPr>
            <w:r>
              <w:rPr>
                <w:rFonts w:ascii="Calibri" w:hAnsi="Calibri" w:cs="Calibri" w:hint="eastAsia"/>
                <w:b/>
                <w:bCs/>
              </w:rPr>
              <w:t>評估</w:t>
            </w:r>
          </w:p>
        </w:tc>
      </w:tr>
    </w:tbl>
    <w:p w14:paraId="1DA98DD8" w14:textId="4CD8A757" w:rsidR="003C05C3" w:rsidRDefault="003C05C3" w:rsidP="00561CFA">
      <w:pPr>
        <w:widowControl/>
        <w:spacing w:after="0" w:line="240" w:lineRule="auto"/>
        <w:contextualSpacing/>
        <w:rPr>
          <w:rFonts w:ascii="Times New Roman" w:hAnsi="Times New Roman" w:cs="Times New Roman"/>
          <w:b/>
          <w:bCs/>
        </w:rPr>
      </w:pPr>
    </w:p>
    <w:p w14:paraId="0607E0D3" w14:textId="09535DC1" w:rsidR="00EE5151" w:rsidRPr="00EE5151" w:rsidRDefault="00EE5151" w:rsidP="00EE5151">
      <w:pPr>
        <w:pStyle w:val="a9"/>
        <w:widowControl/>
        <w:numPr>
          <w:ilvl w:val="0"/>
          <w:numId w:val="19"/>
        </w:numPr>
        <w:ind w:left="426" w:hanging="426"/>
        <w:rPr>
          <w:rFonts w:ascii="Times New Roman" w:hAnsi="Times New Roman" w:cs="Times New Roman"/>
          <w:b/>
          <w:bCs/>
        </w:rPr>
      </w:pPr>
      <w:r w:rsidRPr="00EE5151">
        <w:rPr>
          <w:rFonts w:ascii="Times New Roman" w:hAnsi="Times New Roman" w:cs="Times New Roman"/>
          <w:b/>
          <w:bCs/>
        </w:rPr>
        <w:br w:type="page"/>
      </w:r>
      <w:r w:rsidR="007441E0" w:rsidRPr="00EE5151">
        <w:rPr>
          <w:rFonts w:ascii="Times New Roman" w:hAnsi="Times New Roman" w:cs="Times New Roman"/>
          <w:b/>
          <w:bCs/>
          <w:sz w:val="28"/>
          <w:szCs w:val="28"/>
        </w:rPr>
        <w:lastRenderedPageBreak/>
        <w:t>高性能紡織品概述</w:t>
      </w:r>
    </w:p>
    <w:p w14:paraId="4EC1AE11" w14:textId="77777777" w:rsidR="00EE5151" w:rsidRPr="00EE5151" w:rsidRDefault="00EE5151" w:rsidP="00EE5151">
      <w:pPr>
        <w:pStyle w:val="a9"/>
        <w:spacing w:after="0" w:line="240" w:lineRule="auto"/>
        <w:ind w:left="360"/>
        <w:rPr>
          <w:rFonts w:ascii="Times New Roman" w:hAnsi="Times New Roman" w:cs="Times New Roman"/>
          <w:b/>
          <w:bCs/>
        </w:rPr>
      </w:pPr>
    </w:p>
    <w:p w14:paraId="036C8E11" w14:textId="4FF34492" w:rsidR="00125B8D" w:rsidRPr="007441E0" w:rsidRDefault="00125B8D" w:rsidP="00561CFA">
      <w:pPr>
        <w:spacing w:after="0" w:line="240" w:lineRule="auto"/>
        <w:contextualSpacing/>
        <w:rPr>
          <w:rFonts w:ascii="Times New Roman" w:hAnsi="Times New Roman" w:cs="Times New Roman"/>
          <w:b/>
          <w:bCs/>
        </w:rPr>
      </w:pPr>
      <w:r w:rsidRPr="007441E0">
        <w:rPr>
          <w:rFonts w:ascii="Times New Roman" w:hAnsi="Times New Roman" w:cs="Times New Roman"/>
          <w:b/>
          <w:bCs/>
        </w:rPr>
        <w:t xml:space="preserve">1.1. </w:t>
      </w:r>
      <w:r w:rsidRPr="007441E0">
        <w:rPr>
          <w:rFonts w:ascii="Times New Roman" w:hAnsi="Times New Roman" w:cs="Times New Roman"/>
          <w:b/>
          <w:bCs/>
        </w:rPr>
        <w:t>高性能紡織品的定義與背景</w:t>
      </w:r>
    </w:p>
    <w:p w14:paraId="7692C76A" w14:textId="43045C6E"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高性能紡織品指的是</w:t>
      </w:r>
      <w:r w:rsidR="00630D3D">
        <w:rPr>
          <w:rFonts w:ascii="Times New Roman" w:hAnsi="Times New Roman" w:cs="Times New Roman" w:hint="eastAsia"/>
        </w:rPr>
        <w:t>一種專門</w:t>
      </w:r>
      <w:r w:rsidR="006A7C60">
        <w:rPr>
          <w:rFonts w:ascii="Times New Roman" w:hAnsi="Times New Roman" w:cs="Times New Roman" w:hint="eastAsia"/>
        </w:rPr>
        <w:t>物</w:t>
      </w:r>
      <w:r w:rsidRPr="007441E0">
        <w:rPr>
          <w:rFonts w:ascii="Times New Roman" w:hAnsi="Times New Roman" w:cs="Times New Roman"/>
        </w:rPr>
        <w:t>料，</w:t>
      </w:r>
      <w:r w:rsidR="00630D3D">
        <w:rPr>
          <w:rFonts w:ascii="Times New Roman" w:hAnsi="Times New Roman" w:cs="Times New Roman" w:hint="eastAsia"/>
          <w:lang w:eastAsia="zh-HK"/>
        </w:rPr>
        <w:t>相對於傳統紡織品，織</w:t>
      </w:r>
      <w:r w:rsidR="00630D3D">
        <w:rPr>
          <w:rFonts w:ascii="Times New Roman" w:hAnsi="Times New Roman" w:cs="Times New Roman" w:hint="eastAsia"/>
        </w:rPr>
        <w:t>物料</w:t>
      </w:r>
      <w:r w:rsidRPr="007441E0">
        <w:rPr>
          <w:rFonts w:ascii="Times New Roman" w:hAnsi="Times New Roman" w:cs="Times New Roman"/>
        </w:rPr>
        <w:t>展現出優越的性能，</w:t>
      </w:r>
      <w:r w:rsidR="00630D3D">
        <w:rPr>
          <w:rFonts w:ascii="Times New Roman" w:hAnsi="Times New Roman" w:cs="Times New Roman" w:hint="eastAsia"/>
        </w:rPr>
        <w:t>並</w:t>
      </w:r>
      <w:r w:rsidRPr="007441E0">
        <w:rPr>
          <w:rFonts w:ascii="Times New Roman" w:hAnsi="Times New Roman" w:cs="Times New Roman"/>
        </w:rPr>
        <w:t>能承受極端環境。</w:t>
      </w:r>
      <w:r w:rsidR="00630D3D">
        <w:rPr>
          <w:rFonts w:ascii="Times New Roman" w:hAnsi="Times New Roman" w:cs="Times New Roman" w:hint="eastAsia"/>
        </w:rPr>
        <w:t>強調</w:t>
      </w:r>
      <w:r w:rsidRPr="007441E0">
        <w:rPr>
          <w:rFonts w:ascii="Times New Roman" w:hAnsi="Times New Roman" w:cs="Times New Roman"/>
        </w:rPr>
        <w:t>功能性、耐用性與舒適性</w:t>
      </w:r>
      <w:r w:rsidR="00630D3D">
        <w:rPr>
          <w:rFonts w:ascii="Times New Roman" w:hAnsi="Times New Roman" w:cs="Times New Roman" w:hint="eastAsia"/>
        </w:rPr>
        <w:t>的整合</w:t>
      </w:r>
      <w:r w:rsidRPr="007441E0">
        <w:rPr>
          <w:rFonts w:ascii="Times New Roman" w:hAnsi="Times New Roman" w:cs="Times New Roman"/>
        </w:rPr>
        <w:t>，以滿足現代市場對多功能紡織品的需求。隨著科學與技術的持續進步，高性能紡織品的應用迅速擴展至各領域，成為</w:t>
      </w:r>
      <w:r w:rsidR="006A7C60">
        <w:rPr>
          <w:rFonts w:ascii="Times New Roman" w:hAnsi="Times New Roman" w:cs="Times New Roman" w:hint="eastAsia"/>
        </w:rPr>
        <w:t>物</w:t>
      </w:r>
      <w:r w:rsidRPr="007441E0">
        <w:rPr>
          <w:rFonts w:ascii="Times New Roman" w:hAnsi="Times New Roman" w:cs="Times New Roman"/>
        </w:rPr>
        <w:t>料科學與紡織技術發展的重要推動力。</w:t>
      </w:r>
      <w:r w:rsidRPr="007441E0">
        <w:rPr>
          <w:rFonts w:ascii="Times New Roman" w:hAnsi="Times New Roman" w:cs="Times New Roman"/>
        </w:rPr>
        <w:t xml:space="preserve">  </w:t>
      </w:r>
    </w:p>
    <w:p w14:paraId="3858068E" w14:textId="77777777" w:rsidR="00EE5151" w:rsidRPr="007441E0" w:rsidRDefault="00EE5151" w:rsidP="00561CFA">
      <w:pPr>
        <w:spacing w:after="0" w:line="240" w:lineRule="auto"/>
        <w:contextualSpacing/>
        <w:jc w:val="both"/>
        <w:rPr>
          <w:rFonts w:ascii="Times New Roman" w:hAnsi="Times New Roman" w:cs="Times New Roman"/>
        </w:rPr>
      </w:pPr>
    </w:p>
    <w:p w14:paraId="77F911E9" w14:textId="53C2811D" w:rsidR="00125B8D" w:rsidRDefault="007441E0" w:rsidP="00561CFA">
      <w:pPr>
        <w:spacing w:after="0" w:line="240" w:lineRule="auto"/>
        <w:contextualSpacing/>
        <w:jc w:val="both"/>
        <w:rPr>
          <w:rFonts w:ascii="Times New Roman" w:hAnsi="Times New Roman" w:cs="Times New Roman"/>
        </w:rPr>
      </w:pPr>
      <w:r>
        <w:rPr>
          <w:rFonts w:ascii="Times New Roman" w:hAnsi="Times New Roman" w:cs="Times New Roman"/>
        </w:rPr>
        <w:t>近年來，全球對高性能紡織品的需求以約</w:t>
      </w:r>
      <w:r>
        <w:rPr>
          <w:rFonts w:ascii="Times New Roman" w:hAnsi="Times New Roman" w:cs="Times New Roman"/>
        </w:rPr>
        <w:t>8%</w:t>
      </w:r>
      <w:r>
        <w:rPr>
          <w:rFonts w:ascii="Times New Roman" w:hAnsi="Times New Roman" w:cs="Times New Roman"/>
        </w:rPr>
        <w:t>的</w:t>
      </w:r>
      <w:r w:rsidR="003A5931">
        <w:rPr>
          <w:rFonts w:ascii="Times New Roman" w:hAnsi="Times New Roman" w:cs="Times New Roman" w:hint="eastAsia"/>
        </w:rPr>
        <w:t>年均</w:t>
      </w:r>
      <w:r>
        <w:rPr>
          <w:rFonts w:ascii="Times New Roman" w:hAnsi="Times New Roman" w:cs="Times New Roman"/>
        </w:rPr>
        <w:t>複合</w:t>
      </w:r>
      <w:r w:rsidR="003A5931">
        <w:rPr>
          <w:rFonts w:ascii="Times New Roman" w:hAnsi="Times New Roman" w:cs="Times New Roman" w:hint="eastAsia"/>
        </w:rPr>
        <w:t>增</w:t>
      </w:r>
      <w:r>
        <w:rPr>
          <w:rFonts w:ascii="Times New Roman" w:hAnsi="Times New Roman" w:cs="Times New Roman"/>
        </w:rPr>
        <w:t>長率</w:t>
      </w:r>
      <w:r w:rsidR="003A5931">
        <w:rPr>
          <w:rFonts w:ascii="Times New Roman" w:hAnsi="Times New Roman" w:cs="Times New Roman" w:hint="eastAsia"/>
        </w:rPr>
        <w:t>上升</w:t>
      </w:r>
      <w:r>
        <w:rPr>
          <w:rFonts w:ascii="Times New Roman" w:hAnsi="Times New Roman" w:cs="Times New Roman"/>
        </w:rPr>
        <w:t>，凸顯其在</w:t>
      </w:r>
      <w:r w:rsidR="00B756F5">
        <w:rPr>
          <w:rFonts w:ascii="Times New Roman" w:hAnsi="Times New Roman" w:cs="Times New Roman"/>
        </w:rPr>
        <w:t>航空航</w:t>
      </w:r>
      <w:r w:rsidR="00B756F5">
        <w:rPr>
          <w:rFonts w:ascii="Times New Roman" w:hAnsi="Times New Roman" w:cs="Times New Roman" w:hint="eastAsia"/>
        </w:rPr>
        <w:t>天</w:t>
      </w:r>
      <w:r>
        <w:rPr>
          <w:rFonts w:ascii="Times New Roman" w:hAnsi="Times New Roman" w:cs="Times New Roman"/>
        </w:rPr>
        <w:t>、醫療、防護裝備及運動服飾等多個領域的廣泛應用潛力。高效能紡織</w:t>
      </w:r>
      <w:r w:rsidR="006A7C60">
        <w:rPr>
          <w:rFonts w:ascii="Times New Roman" w:hAnsi="Times New Roman" w:cs="Times New Roman" w:hint="eastAsia"/>
        </w:rPr>
        <w:t>物</w:t>
      </w:r>
      <w:r>
        <w:rPr>
          <w:rFonts w:ascii="Times New Roman" w:hAnsi="Times New Roman" w:cs="Times New Roman"/>
        </w:rPr>
        <w:t>料的典型例子是芳綸纖維</w:t>
      </w:r>
      <w:r w:rsidR="00B756F5" w:rsidRPr="007441E0">
        <w:rPr>
          <w:rFonts w:ascii="Times New Roman" w:hAnsi="Times New Roman" w:cs="Times New Roman"/>
        </w:rPr>
        <w:t>（</w:t>
      </w:r>
      <w:r w:rsidR="00B756F5">
        <w:rPr>
          <w:rFonts w:ascii="Times New Roman" w:hAnsi="Times New Roman" w:cs="Times New Roman"/>
        </w:rPr>
        <w:t>Aramid fibre</w:t>
      </w:r>
      <w:r w:rsidR="00B756F5" w:rsidRPr="007441E0">
        <w:rPr>
          <w:rFonts w:ascii="Times New Roman" w:hAnsi="Times New Roman" w:cs="Times New Roman"/>
        </w:rPr>
        <w:t>）</w:t>
      </w:r>
      <w:r>
        <w:rPr>
          <w:rFonts w:ascii="Times New Roman" w:hAnsi="Times New Roman" w:cs="Times New Roman"/>
        </w:rPr>
        <w:t>，如凱夫拉</w:t>
      </w:r>
      <w:r w:rsidR="00B756F5">
        <w:rPr>
          <w:rFonts w:ascii="Times New Roman" w:hAnsi="Times New Roman" w:cs="Times New Roman" w:hint="eastAsia"/>
        </w:rPr>
        <w:t xml:space="preserve"> </w:t>
      </w:r>
      <w:r w:rsidR="00B756F5" w:rsidRPr="007441E0">
        <w:rPr>
          <w:rFonts w:ascii="Times New Roman" w:hAnsi="Times New Roman" w:cs="Times New Roman"/>
        </w:rPr>
        <w:t>（</w:t>
      </w:r>
      <w:r w:rsidR="00B756F5">
        <w:rPr>
          <w:rFonts w:ascii="Times New Roman" w:hAnsi="Times New Roman" w:cs="Times New Roman"/>
        </w:rPr>
        <w:t>Kelvar</w:t>
      </w:r>
      <w:r w:rsidR="00B756F5" w:rsidRPr="007441E0">
        <w:rPr>
          <w:rFonts w:ascii="Times New Roman" w:hAnsi="Times New Roman" w:cs="Times New Roman"/>
        </w:rPr>
        <w:t>）</w:t>
      </w:r>
      <w:r>
        <w:rPr>
          <w:rFonts w:ascii="Times New Roman" w:hAnsi="Times New Roman" w:cs="Times New Roman"/>
        </w:rPr>
        <w:t>和諾</w:t>
      </w:r>
      <w:r w:rsidR="00B756F5">
        <w:rPr>
          <w:rFonts w:ascii="新細明體" w:eastAsia="新細明體" w:hAnsi="新細明體" w:cs="新細明體" w:hint="eastAsia"/>
        </w:rPr>
        <w:t>梅</w:t>
      </w:r>
      <w:r>
        <w:rPr>
          <w:rFonts w:ascii="Times New Roman" w:hAnsi="Times New Roman" w:cs="Times New Roman"/>
        </w:rPr>
        <w:t>克斯</w:t>
      </w:r>
      <w:r w:rsidR="00B756F5">
        <w:rPr>
          <w:rFonts w:ascii="Times New Roman" w:hAnsi="Times New Roman" w:cs="Times New Roman" w:hint="eastAsia"/>
        </w:rPr>
        <w:t xml:space="preserve"> </w:t>
      </w:r>
      <w:r w:rsidR="00B756F5" w:rsidRPr="007441E0">
        <w:rPr>
          <w:rFonts w:ascii="Times New Roman" w:hAnsi="Times New Roman" w:cs="Times New Roman"/>
        </w:rPr>
        <w:t>（</w:t>
      </w:r>
      <w:r w:rsidR="00B756F5">
        <w:rPr>
          <w:rFonts w:ascii="Times New Roman" w:hAnsi="Times New Roman" w:cs="Times New Roman"/>
        </w:rPr>
        <w:t>Nomax</w:t>
      </w:r>
      <w:r w:rsidR="00B756F5" w:rsidRPr="007441E0">
        <w:rPr>
          <w:rFonts w:ascii="Times New Roman" w:hAnsi="Times New Roman" w:cs="Times New Roman"/>
        </w:rPr>
        <w:t>）</w:t>
      </w:r>
      <w:r>
        <w:rPr>
          <w:rFonts w:ascii="Times New Roman" w:hAnsi="Times New Roman" w:cs="Times New Roman"/>
        </w:rPr>
        <w:t>。由於其卓越的強度、高</w:t>
      </w:r>
      <w:r w:rsidR="00A7577A">
        <w:rPr>
          <w:rFonts w:ascii="Times New Roman" w:hAnsi="Times New Roman" w:cs="Times New Roman"/>
        </w:rPr>
        <w:t>模數</w:t>
      </w:r>
      <w:r>
        <w:rPr>
          <w:rFonts w:ascii="Times New Roman" w:hAnsi="Times New Roman" w:cs="Times New Roman"/>
        </w:rPr>
        <w:t>及耐熱性，這些</w:t>
      </w:r>
      <w:r w:rsidR="006A7C60">
        <w:rPr>
          <w:rFonts w:ascii="Times New Roman" w:hAnsi="Times New Roman" w:cs="Times New Roman"/>
        </w:rPr>
        <w:t>物料</w:t>
      </w:r>
      <w:r>
        <w:rPr>
          <w:rFonts w:ascii="Times New Roman" w:hAnsi="Times New Roman" w:cs="Times New Roman"/>
        </w:rPr>
        <w:t>廣泛應用於防彈背心、防護服及航空航</w:t>
      </w:r>
      <w:r w:rsidR="00B756F5">
        <w:rPr>
          <w:rFonts w:ascii="Times New Roman" w:hAnsi="Times New Roman" w:cs="Times New Roman" w:hint="eastAsia"/>
        </w:rPr>
        <w:t>天</w:t>
      </w:r>
      <w:r>
        <w:rPr>
          <w:rFonts w:ascii="Times New Roman" w:hAnsi="Times New Roman" w:cs="Times New Roman"/>
        </w:rPr>
        <w:t>領域。例如，凱夫拉的強度是鋼的五倍，已成為許多國際設備標準的首選</w:t>
      </w:r>
      <w:r w:rsidR="006A7C60">
        <w:rPr>
          <w:rFonts w:ascii="Times New Roman" w:hAnsi="Times New Roman" w:cs="Times New Roman"/>
        </w:rPr>
        <w:t>物料</w:t>
      </w:r>
      <w:r>
        <w:rPr>
          <w:rFonts w:ascii="Times New Roman" w:hAnsi="Times New Roman" w:cs="Times New Roman"/>
        </w:rPr>
        <w:t>。同樣地，在高溫應用中，</w:t>
      </w:r>
      <w:r>
        <w:rPr>
          <w:rFonts w:ascii="Times New Roman" w:hAnsi="Times New Roman" w:cs="Times New Roman"/>
        </w:rPr>
        <w:t>Nomex</w:t>
      </w:r>
      <w:r>
        <w:rPr>
          <w:rFonts w:ascii="Times New Roman" w:hAnsi="Times New Roman" w:cs="Times New Roman"/>
        </w:rPr>
        <w:t>纖維的運作能力可達</w:t>
      </w:r>
      <w:r>
        <w:rPr>
          <w:rFonts w:ascii="Times New Roman" w:hAnsi="Times New Roman" w:cs="Times New Roman"/>
        </w:rPr>
        <w:t>370°C</w:t>
      </w:r>
      <w:r>
        <w:rPr>
          <w:rFonts w:ascii="Times New Roman" w:hAnsi="Times New Roman" w:cs="Times New Roman"/>
        </w:rPr>
        <w:t>，遠高於傳統聚酯纖維，</w:t>
      </w:r>
      <w:r w:rsidR="00251CC0">
        <w:rPr>
          <w:rFonts w:ascii="Times New Roman" w:hAnsi="Times New Roman" w:cs="Times New Roman" w:hint="eastAsia"/>
        </w:rPr>
        <w:t>應</w:t>
      </w:r>
      <w:r>
        <w:rPr>
          <w:rFonts w:ascii="Times New Roman" w:hAnsi="Times New Roman" w:cs="Times New Roman"/>
        </w:rPr>
        <w:t>用於消防員制服及工業隔熱</w:t>
      </w:r>
      <w:r w:rsidR="006A7C60">
        <w:rPr>
          <w:rFonts w:ascii="Times New Roman" w:hAnsi="Times New Roman" w:cs="Times New Roman"/>
        </w:rPr>
        <w:t>物料</w:t>
      </w:r>
      <w:r>
        <w:rPr>
          <w:rFonts w:ascii="Times New Roman" w:hAnsi="Times New Roman" w:cs="Times New Roman"/>
        </w:rPr>
        <w:t>。</w:t>
      </w:r>
      <w:r>
        <w:rPr>
          <w:rFonts w:ascii="Times New Roman" w:hAnsi="Times New Roman" w:cs="Times New Roman"/>
        </w:rPr>
        <w:t xml:space="preserve">  </w:t>
      </w:r>
    </w:p>
    <w:p w14:paraId="3AB49D1E" w14:textId="77777777" w:rsidR="00EE5151" w:rsidRPr="007441E0" w:rsidRDefault="00EE5151" w:rsidP="00561CFA">
      <w:pPr>
        <w:spacing w:after="0" w:line="240" w:lineRule="auto"/>
        <w:contextualSpacing/>
        <w:jc w:val="both"/>
        <w:rPr>
          <w:rFonts w:ascii="Times New Roman" w:hAnsi="Times New Roman" w:cs="Times New Roman"/>
        </w:rPr>
      </w:pPr>
    </w:p>
    <w:p w14:paraId="293100C5" w14:textId="3BD5F7D1"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從功能角度來看，高性能紡織品的一個關鍵特徵是其生物相容性及</w:t>
      </w:r>
      <w:r w:rsidR="00563AC9">
        <w:rPr>
          <w:rFonts w:ascii="Times New Roman" w:hAnsi="Times New Roman" w:cs="Times New Roman" w:hint="eastAsia"/>
        </w:rPr>
        <w:t>其在</w:t>
      </w:r>
      <w:r w:rsidRPr="007441E0">
        <w:rPr>
          <w:rFonts w:ascii="Times New Roman" w:hAnsi="Times New Roman" w:cs="Times New Roman"/>
        </w:rPr>
        <w:t>醫療</w:t>
      </w:r>
      <w:r w:rsidR="00563AC9">
        <w:t>保</w:t>
      </w:r>
      <w:r w:rsidR="00563AC9">
        <w:rPr>
          <w:rFonts w:ascii="新細明體" w:eastAsia="新細明體" w:hAnsi="新細明體" w:cs="新細明體" w:hint="eastAsia"/>
        </w:rPr>
        <w:t>健</w:t>
      </w:r>
      <w:r w:rsidRPr="007441E0">
        <w:rPr>
          <w:rFonts w:ascii="Times New Roman" w:hAnsi="Times New Roman" w:cs="Times New Roman"/>
        </w:rPr>
        <w:t>領域的專業功能。例如，聚乳酸（</w:t>
      </w:r>
      <w:r w:rsidRPr="007441E0">
        <w:rPr>
          <w:rFonts w:ascii="Times New Roman" w:hAnsi="Times New Roman" w:cs="Times New Roman"/>
        </w:rPr>
        <w:t>PLA</w:t>
      </w:r>
      <w:r w:rsidRPr="007441E0">
        <w:rPr>
          <w:rFonts w:ascii="Times New Roman" w:hAnsi="Times New Roman" w:cs="Times New Roman"/>
        </w:rPr>
        <w:t>）紡織品作為一種可生物分解</w:t>
      </w:r>
      <w:r w:rsidR="006A7C60">
        <w:rPr>
          <w:rFonts w:ascii="Times New Roman" w:hAnsi="Times New Roman" w:cs="Times New Roman"/>
        </w:rPr>
        <w:t>物料</w:t>
      </w:r>
      <w:r w:rsidRPr="007441E0">
        <w:rPr>
          <w:rFonts w:ascii="Times New Roman" w:hAnsi="Times New Roman" w:cs="Times New Roman"/>
        </w:rPr>
        <w:t>，不僅被環境保護產業使用，也應用於外科縫線及</w:t>
      </w:r>
      <w:r w:rsidR="00E475D8">
        <w:rPr>
          <w:rFonts w:ascii="Times New Roman" w:hAnsi="Times New Roman" w:cs="Times New Roman" w:hint="eastAsia"/>
        </w:rPr>
        <w:t>細胞</w:t>
      </w:r>
      <w:r w:rsidRPr="007441E0">
        <w:rPr>
          <w:rFonts w:ascii="Times New Roman" w:hAnsi="Times New Roman" w:cs="Times New Roman"/>
        </w:rPr>
        <w:t>組織工程支架。</w:t>
      </w:r>
      <w:r w:rsidRPr="007441E0">
        <w:rPr>
          <w:rFonts w:ascii="Times New Roman" w:hAnsi="Times New Roman" w:cs="Times New Roman"/>
        </w:rPr>
        <w:t>PLA</w:t>
      </w:r>
      <w:r w:rsidRPr="007441E0">
        <w:rPr>
          <w:rFonts w:ascii="Times New Roman" w:hAnsi="Times New Roman" w:cs="Times New Roman"/>
        </w:rPr>
        <w:t>材質製成的紡織品展現出</w:t>
      </w:r>
      <w:r w:rsidR="00E475D8">
        <w:rPr>
          <w:rFonts w:ascii="Times New Roman" w:hAnsi="Times New Roman" w:cs="Times New Roman" w:hint="eastAsia"/>
        </w:rPr>
        <w:t>良好</w:t>
      </w:r>
      <w:r w:rsidRPr="007441E0">
        <w:rPr>
          <w:rFonts w:ascii="Times New Roman" w:hAnsi="Times New Roman" w:cs="Times New Roman"/>
        </w:rPr>
        <w:t>的生物降解性與</w:t>
      </w:r>
      <w:r w:rsidR="00E475D8" w:rsidRPr="007441E0">
        <w:rPr>
          <w:rFonts w:ascii="Times New Roman" w:hAnsi="Times New Roman" w:cs="Times New Roman"/>
        </w:rPr>
        <w:t>修復</w:t>
      </w:r>
      <w:r w:rsidRPr="007441E0">
        <w:rPr>
          <w:rFonts w:ascii="Times New Roman" w:hAnsi="Times New Roman" w:cs="Times New Roman"/>
        </w:rPr>
        <w:t>組織的機械穩定性，提升病患復原效果，同時減少二次手術的需求。</w:t>
      </w:r>
    </w:p>
    <w:p w14:paraId="6FAD94E4" w14:textId="77777777" w:rsidR="00251CC0" w:rsidRDefault="00251CC0" w:rsidP="00561CFA">
      <w:pPr>
        <w:spacing w:after="0" w:line="240" w:lineRule="auto"/>
        <w:contextualSpacing/>
        <w:jc w:val="both"/>
        <w:rPr>
          <w:rFonts w:ascii="Times New Roman" w:hAnsi="Times New Roman" w:cs="Times New Roman"/>
        </w:rPr>
      </w:pPr>
    </w:p>
    <w:p w14:paraId="57F75969" w14:textId="5AB838A6"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在軍事及防護領域，高性能紡織品常採用複合</w:t>
      </w:r>
      <w:r w:rsidR="006A7C60">
        <w:rPr>
          <w:rFonts w:ascii="Times New Roman" w:hAnsi="Times New Roman" w:cs="Times New Roman"/>
        </w:rPr>
        <w:t>物料</w:t>
      </w:r>
      <w:r w:rsidRPr="007441E0">
        <w:rPr>
          <w:rFonts w:ascii="Times New Roman" w:hAnsi="Times New Roman" w:cs="Times New Roman"/>
        </w:rPr>
        <w:t>技術以應對極端環境</w:t>
      </w:r>
      <w:r w:rsidR="00E475D8">
        <w:rPr>
          <w:rFonts w:ascii="Times New Roman" w:hAnsi="Times New Roman" w:cs="Times New Roman" w:hint="eastAsia"/>
        </w:rPr>
        <w:t>的</w:t>
      </w:r>
      <w:r w:rsidRPr="007441E0">
        <w:rPr>
          <w:rFonts w:ascii="Times New Roman" w:hAnsi="Times New Roman" w:cs="Times New Roman"/>
        </w:rPr>
        <w:t>挑戰。例如，碳纖維與玻璃纖維的混合</w:t>
      </w:r>
      <w:r w:rsidR="006A7C60">
        <w:rPr>
          <w:rFonts w:ascii="Times New Roman" w:hAnsi="Times New Roman" w:cs="Times New Roman"/>
        </w:rPr>
        <w:t>物料</w:t>
      </w:r>
      <w:r w:rsidRPr="007441E0">
        <w:rPr>
          <w:rFonts w:ascii="Times New Roman" w:hAnsi="Times New Roman" w:cs="Times New Roman"/>
        </w:rPr>
        <w:t>，因其低密度與高強度結構，已成功應用於</w:t>
      </w:r>
      <w:r w:rsidR="00E475D8" w:rsidRPr="007441E0">
        <w:rPr>
          <w:rFonts w:ascii="Times New Roman" w:hAnsi="Times New Roman" w:cs="Times New Roman"/>
        </w:rPr>
        <w:t>製造</w:t>
      </w:r>
      <w:r w:rsidRPr="007441E0">
        <w:rPr>
          <w:rFonts w:ascii="Times New Roman" w:hAnsi="Times New Roman" w:cs="Times New Roman"/>
        </w:rPr>
        <w:t>防爆毯及抗衝擊設備。在美國國防高等研究計</w:t>
      </w:r>
      <w:r w:rsidR="00E475D8">
        <w:rPr>
          <w:rFonts w:ascii="Times New Roman" w:hAnsi="Times New Roman" w:cs="Times New Roman" w:hint="eastAsia"/>
        </w:rPr>
        <w:t>劃</w:t>
      </w:r>
      <w:r w:rsidRPr="007441E0">
        <w:rPr>
          <w:rFonts w:ascii="Times New Roman" w:hAnsi="Times New Roman" w:cs="Times New Roman"/>
        </w:rPr>
        <w:t>局（</w:t>
      </w:r>
      <w:r w:rsidR="00767447" w:rsidRPr="007441E0">
        <w:rPr>
          <w:rFonts w:ascii="Times New Roman" w:hAnsi="Times New Roman" w:cs="Times New Roman"/>
        </w:rPr>
        <w:t>U.S. Defense Advanced Research Projects Agency</w:t>
      </w:r>
      <w:r w:rsidR="00767447">
        <w:rPr>
          <w:rFonts w:ascii="Times New Roman" w:hAnsi="Times New Roman" w:cs="Times New Roman"/>
        </w:rPr>
        <w:t xml:space="preserve">, </w:t>
      </w:r>
      <w:r w:rsidRPr="007441E0">
        <w:rPr>
          <w:rFonts w:ascii="Times New Roman" w:hAnsi="Times New Roman" w:cs="Times New Roman"/>
        </w:rPr>
        <w:t>DARPA</w:t>
      </w:r>
      <w:r w:rsidRPr="007441E0">
        <w:rPr>
          <w:rFonts w:ascii="Times New Roman" w:hAnsi="Times New Roman" w:cs="Times New Roman"/>
        </w:rPr>
        <w:t>）進行的一項研究中，研究人員開發出一種智</w:t>
      </w:r>
      <w:r w:rsidR="008D321E">
        <w:rPr>
          <w:rFonts w:ascii="Times New Roman" w:hAnsi="Times New Roman" w:cs="Times New Roman" w:hint="eastAsia"/>
        </w:rPr>
        <w:t>能</w:t>
      </w:r>
      <w:r w:rsidRPr="007441E0">
        <w:rPr>
          <w:rFonts w:ascii="Times New Roman" w:hAnsi="Times New Roman" w:cs="Times New Roman"/>
        </w:rPr>
        <w:t>光纖，能在其</w:t>
      </w:r>
      <w:r w:rsidR="003C05C3" w:rsidRPr="003C05C3">
        <w:rPr>
          <w:rFonts w:ascii="Times New Roman" w:hAnsi="Times New Roman" w:cs="Times New Roman"/>
        </w:rPr>
        <w:t>纳</w:t>
      </w:r>
      <w:r w:rsidRPr="007441E0">
        <w:rPr>
          <w:rFonts w:ascii="Times New Roman" w:hAnsi="Times New Roman" w:cs="Times New Roman"/>
        </w:rPr>
        <w:t>米尺度結構中整合感測器與通訊模組。這種纖維不僅展現出高韌性，還能即時傳輸環境數據，促進士兵防護裝備的升級。這些創新技術徹底改變了現代軍事紡織品的性能。</w:t>
      </w:r>
    </w:p>
    <w:p w14:paraId="12840C45" w14:textId="77777777" w:rsidR="00EE5151" w:rsidRPr="007441E0" w:rsidRDefault="00EE5151" w:rsidP="00561CFA">
      <w:pPr>
        <w:spacing w:after="0" w:line="240" w:lineRule="auto"/>
        <w:contextualSpacing/>
        <w:jc w:val="both"/>
        <w:rPr>
          <w:rFonts w:ascii="Times New Roman" w:hAnsi="Times New Roman" w:cs="Times New Roman"/>
        </w:rPr>
      </w:pPr>
    </w:p>
    <w:p w14:paraId="472DF4CD" w14:textId="4E70A71B"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運動與戶外產業也為高性能紡織品的發展提供了廣泛機會。以</w:t>
      </w:r>
      <w:r w:rsidR="00C63902" w:rsidRPr="00C63902">
        <w:rPr>
          <w:rFonts w:ascii="Times New Roman" w:hAnsi="Times New Roman" w:cs="Times New Roman"/>
        </w:rPr>
        <w:t>戈爾特斯</w:t>
      </w:r>
      <w:r w:rsidRPr="007441E0">
        <w:rPr>
          <w:rFonts w:ascii="Times New Roman" w:hAnsi="Times New Roman" w:cs="Times New Roman"/>
        </w:rPr>
        <w:t>膜技術</w:t>
      </w:r>
      <w:r w:rsidR="00C63902">
        <w:rPr>
          <w:rFonts w:ascii="Times New Roman" w:hAnsi="Times New Roman" w:cs="Times New Roman" w:hint="eastAsia"/>
        </w:rPr>
        <w:t xml:space="preserve"> </w:t>
      </w:r>
      <w:r w:rsidR="00C63902" w:rsidRPr="007441E0">
        <w:rPr>
          <w:rFonts w:ascii="Times New Roman" w:hAnsi="Times New Roman" w:cs="Times New Roman"/>
        </w:rPr>
        <w:t>（</w:t>
      </w:r>
      <w:r w:rsidR="00C63902" w:rsidRPr="007441E0">
        <w:rPr>
          <w:rFonts w:ascii="Times New Roman" w:hAnsi="Times New Roman" w:cs="Times New Roman"/>
        </w:rPr>
        <w:t>Gore-Tex</w:t>
      </w:r>
      <w:r w:rsidR="00C63902">
        <w:rPr>
          <w:rFonts w:ascii="Times New Roman" w:hAnsi="Times New Roman" w:cs="Times New Roman"/>
        </w:rPr>
        <w:t xml:space="preserve"> </w:t>
      </w:r>
      <w:r w:rsidR="00C63902">
        <w:rPr>
          <w:rFonts w:ascii="Times New Roman" w:hAnsi="Times New Roman" w:cs="Times New Roman" w:hint="eastAsia"/>
        </w:rPr>
        <w:t>m</w:t>
      </w:r>
      <w:r w:rsidR="00C63902">
        <w:rPr>
          <w:rFonts w:ascii="Times New Roman" w:hAnsi="Times New Roman" w:cs="Times New Roman"/>
        </w:rPr>
        <w:t>embrane technology</w:t>
      </w:r>
      <w:r w:rsidR="00C63902" w:rsidRPr="007441E0">
        <w:rPr>
          <w:rFonts w:ascii="Times New Roman" w:hAnsi="Times New Roman" w:cs="Times New Roman"/>
        </w:rPr>
        <w:t>）</w:t>
      </w:r>
      <w:r w:rsidRPr="007441E0">
        <w:rPr>
          <w:rFonts w:ascii="Times New Roman" w:hAnsi="Times New Roman" w:cs="Times New Roman"/>
        </w:rPr>
        <w:t>為例：這項技術結合了防水與透氣性，從根本上改變了戶外服裝的設計理念。透過其微孔結構，這種</w:t>
      </w:r>
      <w:r w:rsidR="006A7C60">
        <w:rPr>
          <w:rFonts w:ascii="Times New Roman" w:hAnsi="Times New Roman" w:cs="Times New Roman"/>
        </w:rPr>
        <w:t>物料</w:t>
      </w:r>
      <w:r w:rsidRPr="007441E0">
        <w:rPr>
          <w:rFonts w:ascii="Times New Roman" w:hAnsi="Times New Roman" w:cs="Times New Roman"/>
        </w:rPr>
        <w:t>有效阻擋水滴滲透，同時</w:t>
      </w:r>
      <w:r w:rsidR="00E475D8">
        <w:rPr>
          <w:rFonts w:ascii="Times New Roman" w:hAnsi="Times New Roman" w:cs="Times New Roman" w:hint="eastAsia"/>
        </w:rPr>
        <w:t>讓汗霧</w:t>
      </w:r>
      <w:r w:rsidRPr="007441E0">
        <w:rPr>
          <w:rFonts w:ascii="Times New Roman" w:hAnsi="Times New Roman" w:cs="Times New Roman"/>
        </w:rPr>
        <w:t>自由</w:t>
      </w:r>
      <w:r w:rsidR="00F0639D" w:rsidRPr="00F0639D">
        <w:rPr>
          <w:rFonts w:ascii="Times New Roman" w:hAnsi="Times New Roman" w:cs="Times New Roman"/>
        </w:rPr>
        <w:t>排</w:t>
      </w:r>
      <w:r w:rsidRPr="007441E0">
        <w:rPr>
          <w:rFonts w:ascii="Times New Roman" w:hAnsi="Times New Roman" w:cs="Times New Roman"/>
        </w:rPr>
        <w:t>出，提升運動員的舒適度。這些高效能紡織</w:t>
      </w:r>
      <w:r w:rsidR="006A7C60">
        <w:rPr>
          <w:rFonts w:ascii="Times New Roman" w:hAnsi="Times New Roman" w:cs="Times New Roman"/>
        </w:rPr>
        <w:t>物料</w:t>
      </w:r>
      <w:r w:rsidRPr="007441E0">
        <w:rPr>
          <w:rFonts w:ascii="Times New Roman" w:hAnsi="Times New Roman" w:cs="Times New Roman"/>
        </w:rPr>
        <w:t>為運動員在極限運動如極地探險和滑雪登山時提供更佳的安全性與舒適度。</w:t>
      </w:r>
      <w:r w:rsidRPr="007441E0">
        <w:rPr>
          <w:rFonts w:ascii="Times New Roman" w:hAnsi="Times New Roman" w:cs="Times New Roman"/>
        </w:rPr>
        <w:t xml:space="preserve"> </w:t>
      </w:r>
    </w:p>
    <w:p w14:paraId="5C45C8F9" w14:textId="77777777" w:rsidR="00EE5151" w:rsidRPr="00C63902" w:rsidRDefault="00EE5151" w:rsidP="00561CFA">
      <w:pPr>
        <w:spacing w:after="0" w:line="240" w:lineRule="auto"/>
        <w:contextualSpacing/>
        <w:jc w:val="both"/>
        <w:rPr>
          <w:rFonts w:ascii="Times New Roman" w:hAnsi="Times New Roman" w:cs="Times New Roman"/>
        </w:rPr>
      </w:pPr>
    </w:p>
    <w:p w14:paraId="49152647" w14:textId="52C7A660"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然而，設計並實現高性能紡織品的卓越性能仍面臨多重挑戰，包括成本、</w:t>
      </w:r>
      <w:r w:rsidR="00E0580F">
        <w:rPr>
          <w:rFonts w:ascii="Times New Roman" w:hAnsi="Times New Roman" w:cs="Times New Roman" w:hint="eastAsia"/>
        </w:rPr>
        <w:t>可持</w:t>
      </w:r>
      <w:r w:rsidRPr="007441E0">
        <w:rPr>
          <w:rFonts w:ascii="Times New Roman" w:hAnsi="Times New Roman" w:cs="Times New Roman"/>
        </w:rPr>
        <w:t>續性及技術整合。許多高性能紡織品的製造過程涉及大量能源消耗與化學試劑，對環境造成不可忽視的潛在影響。同時，市場對可回收及再生紡織</w:t>
      </w:r>
      <w:r w:rsidR="006A7C60">
        <w:rPr>
          <w:rFonts w:ascii="Times New Roman" w:hAnsi="Times New Roman" w:cs="Times New Roman"/>
        </w:rPr>
        <w:t>物料</w:t>
      </w:r>
      <w:r w:rsidRPr="007441E0">
        <w:rPr>
          <w:rFonts w:ascii="Times New Roman" w:hAnsi="Times New Roman" w:cs="Times New Roman"/>
        </w:rPr>
        <w:t>的需求持續上升。例如，由廢棄</w:t>
      </w:r>
      <w:r w:rsidR="00E0580F">
        <w:rPr>
          <w:rFonts w:ascii="Times New Roman" w:hAnsi="Times New Roman" w:cs="Times New Roman" w:hint="eastAsia"/>
        </w:rPr>
        <w:lastRenderedPageBreak/>
        <w:t>寶特</w:t>
      </w:r>
      <w:r w:rsidRPr="007441E0">
        <w:rPr>
          <w:rFonts w:ascii="Times New Roman" w:hAnsi="Times New Roman" w:cs="Times New Roman"/>
        </w:rPr>
        <w:t>瓶製成的再生聚酯（</w:t>
      </w:r>
      <w:r w:rsidR="00E0580F">
        <w:rPr>
          <w:rFonts w:ascii="Times New Roman" w:hAnsi="Times New Roman" w:cs="Times New Roman" w:hint="eastAsia"/>
        </w:rPr>
        <w:t>Re</w:t>
      </w:r>
      <w:r w:rsidR="00E0580F">
        <w:rPr>
          <w:rFonts w:ascii="Times New Roman" w:hAnsi="Times New Roman" w:cs="Times New Roman"/>
        </w:rPr>
        <w:t xml:space="preserve">cycled </w:t>
      </w:r>
      <w:r w:rsidRPr="007441E0">
        <w:rPr>
          <w:rFonts w:ascii="Times New Roman" w:hAnsi="Times New Roman" w:cs="Times New Roman"/>
        </w:rPr>
        <w:t>PET</w:t>
      </w:r>
      <w:r w:rsidRPr="007441E0">
        <w:rPr>
          <w:rFonts w:ascii="Times New Roman" w:hAnsi="Times New Roman" w:cs="Times New Roman"/>
        </w:rPr>
        <w:t>）</w:t>
      </w:r>
      <w:r w:rsidR="006A7C60">
        <w:rPr>
          <w:rFonts w:ascii="Times New Roman" w:hAnsi="Times New Roman" w:cs="Times New Roman"/>
        </w:rPr>
        <w:t>物料</w:t>
      </w:r>
      <w:r w:rsidRPr="007441E0">
        <w:rPr>
          <w:rFonts w:ascii="Times New Roman" w:hAnsi="Times New Roman" w:cs="Times New Roman"/>
        </w:rPr>
        <w:t>，正成為許多品牌的熱門選擇。部分紡織公司與研究機構也在探索將生物基</w:t>
      </w:r>
      <w:r w:rsidR="006A7C60">
        <w:rPr>
          <w:rFonts w:ascii="Times New Roman" w:hAnsi="Times New Roman" w:cs="Times New Roman"/>
        </w:rPr>
        <w:t>物料</w:t>
      </w:r>
      <w:r w:rsidRPr="007441E0">
        <w:rPr>
          <w:rFonts w:ascii="Times New Roman" w:hAnsi="Times New Roman" w:cs="Times New Roman"/>
        </w:rPr>
        <w:t>納入高性能纖維的開發，以減少對傳統石化資源的依賴，朝向更低碳且環保的方向發展。</w:t>
      </w:r>
    </w:p>
    <w:p w14:paraId="1EA0780B" w14:textId="77777777" w:rsidR="00EE5151" w:rsidRPr="007441E0" w:rsidRDefault="00EE5151" w:rsidP="00561CFA">
      <w:pPr>
        <w:spacing w:after="0" w:line="240" w:lineRule="auto"/>
        <w:contextualSpacing/>
        <w:jc w:val="both"/>
        <w:rPr>
          <w:rFonts w:ascii="Times New Roman" w:hAnsi="Times New Roman" w:cs="Times New Roman"/>
        </w:rPr>
      </w:pPr>
    </w:p>
    <w:p w14:paraId="4B6A4869" w14:textId="4296B540"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高性能紡織品的發展代表了現代</w:t>
      </w:r>
      <w:r w:rsidR="006A7C60">
        <w:rPr>
          <w:rFonts w:ascii="Times New Roman" w:hAnsi="Times New Roman" w:cs="Times New Roman"/>
        </w:rPr>
        <w:t>物料</w:t>
      </w:r>
      <w:r w:rsidRPr="007441E0">
        <w:rPr>
          <w:rFonts w:ascii="Times New Roman" w:hAnsi="Times New Roman" w:cs="Times New Roman"/>
        </w:rPr>
        <w:t>科學與技術創新的結合。它不僅符合市場對多功能的期待，也提供應對極端環境、提升安全性與舒適度的解決方案。隨著新技術與</w:t>
      </w:r>
      <w:r w:rsidR="006A7C60">
        <w:rPr>
          <w:rFonts w:ascii="Times New Roman" w:hAnsi="Times New Roman" w:cs="Times New Roman"/>
        </w:rPr>
        <w:t>物料</w:t>
      </w:r>
      <w:r w:rsidRPr="007441E0">
        <w:rPr>
          <w:rFonts w:ascii="Times New Roman" w:hAnsi="Times New Roman" w:cs="Times New Roman"/>
        </w:rPr>
        <w:t>的持續湧現，未來高性能紡織品預計將在更多領域扮演關鍵角色，成為人類生活中不可或缺的科技支柱。</w:t>
      </w:r>
    </w:p>
    <w:p w14:paraId="7AA6ED23" w14:textId="77777777" w:rsidR="007441E0" w:rsidRDefault="007441E0" w:rsidP="00561CFA">
      <w:pPr>
        <w:spacing w:after="0" w:line="240" w:lineRule="auto"/>
        <w:contextualSpacing/>
        <w:rPr>
          <w:rFonts w:ascii="Times New Roman" w:hAnsi="Times New Roman" w:cs="Times New Roman"/>
          <w:b/>
          <w:bCs/>
        </w:rPr>
      </w:pPr>
    </w:p>
    <w:p w14:paraId="182ABFC6" w14:textId="4F084B90" w:rsidR="00125B8D" w:rsidRPr="007441E0" w:rsidRDefault="00125B8D" w:rsidP="00561CFA">
      <w:pPr>
        <w:spacing w:after="0" w:line="240" w:lineRule="auto"/>
        <w:contextualSpacing/>
        <w:rPr>
          <w:rFonts w:ascii="Times New Roman" w:hAnsi="Times New Roman" w:cs="Times New Roman"/>
        </w:rPr>
      </w:pPr>
      <w:r w:rsidRPr="007441E0">
        <w:rPr>
          <w:rFonts w:ascii="Times New Roman" w:hAnsi="Times New Roman" w:cs="Times New Roman"/>
          <w:b/>
          <w:bCs/>
        </w:rPr>
        <w:t xml:space="preserve">1.2. </w:t>
      </w:r>
      <w:r w:rsidRPr="007441E0">
        <w:rPr>
          <w:rFonts w:ascii="Times New Roman" w:hAnsi="Times New Roman" w:cs="Times New Roman"/>
          <w:b/>
          <w:bCs/>
        </w:rPr>
        <w:t>高性能紡織品的核心特徵</w:t>
      </w:r>
    </w:p>
    <w:p w14:paraId="3B0BCD0C" w14:textId="1C7807FE" w:rsidR="00125B8D" w:rsidRPr="007441E0" w:rsidRDefault="00125B8D" w:rsidP="00561CFA">
      <w:pPr>
        <w:spacing w:after="0" w:line="240" w:lineRule="auto"/>
        <w:contextualSpacing/>
        <w:rPr>
          <w:rFonts w:ascii="Times New Roman" w:hAnsi="Times New Roman" w:cs="Times New Roman"/>
          <w:b/>
          <w:bCs/>
        </w:rPr>
      </w:pPr>
      <w:r w:rsidRPr="007441E0">
        <w:rPr>
          <w:rFonts w:ascii="Times New Roman" w:hAnsi="Times New Roman" w:cs="Times New Roman"/>
          <w:b/>
          <w:bCs/>
        </w:rPr>
        <w:t xml:space="preserve">1.2.1. </w:t>
      </w:r>
      <w:r w:rsidRPr="007441E0">
        <w:rPr>
          <w:rFonts w:ascii="Times New Roman" w:hAnsi="Times New Roman" w:cs="Times New Roman"/>
          <w:b/>
          <w:bCs/>
        </w:rPr>
        <w:t>高抗拉強度與高</w:t>
      </w:r>
      <w:r w:rsidR="00A7577A">
        <w:rPr>
          <w:rFonts w:ascii="Times New Roman" w:hAnsi="Times New Roman" w:cs="Times New Roman"/>
          <w:b/>
          <w:bCs/>
        </w:rPr>
        <w:t>模數</w:t>
      </w:r>
    </w:p>
    <w:p w14:paraId="4EC60F17" w14:textId="2E89337D" w:rsidR="00125B8D" w:rsidRPr="007441E0" w:rsidRDefault="006A7C60" w:rsidP="00561CFA">
      <w:pPr>
        <w:spacing w:after="0" w:line="240" w:lineRule="auto"/>
        <w:contextualSpacing/>
        <w:jc w:val="both"/>
        <w:rPr>
          <w:rFonts w:ascii="Times New Roman" w:hAnsi="Times New Roman" w:cs="Times New Roman"/>
        </w:rPr>
      </w:pPr>
      <w:r>
        <w:rPr>
          <w:rFonts w:ascii="Times New Roman" w:hAnsi="Times New Roman" w:cs="Times New Roman"/>
        </w:rPr>
        <w:t>物料</w:t>
      </w:r>
      <w:r w:rsidR="00125B8D" w:rsidRPr="007441E0">
        <w:rPr>
          <w:rFonts w:ascii="Times New Roman" w:hAnsi="Times New Roman" w:cs="Times New Roman"/>
        </w:rPr>
        <w:t>的高拉伸強度與高</w:t>
      </w:r>
      <w:r w:rsidR="00A7577A">
        <w:rPr>
          <w:rFonts w:ascii="Times New Roman" w:hAnsi="Times New Roman" w:cs="Times New Roman"/>
        </w:rPr>
        <w:t>模數</w:t>
      </w:r>
      <w:r w:rsidR="00125B8D" w:rsidRPr="007441E0">
        <w:rPr>
          <w:rFonts w:ascii="Times New Roman" w:hAnsi="Times New Roman" w:cs="Times New Roman"/>
        </w:rPr>
        <w:t>通常決定其承受</w:t>
      </w:r>
      <w:r w:rsidR="00E475D8">
        <w:rPr>
          <w:rFonts w:ascii="Times New Roman" w:hAnsi="Times New Roman" w:cs="Times New Roman" w:hint="eastAsia"/>
        </w:rPr>
        <w:t>強大</w:t>
      </w:r>
      <w:r w:rsidR="00125B8D" w:rsidRPr="007441E0">
        <w:rPr>
          <w:rFonts w:ascii="Times New Roman" w:hAnsi="Times New Roman" w:cs="Times New Roman"/>
        </w:rPr>
        <w:t>外力的能力。例如，高效能纖維如芳綸纖維（</w:t>
      </w:r>
      <w:r w:rsidR="00125B8D" w:rsidRPr="007441E0">
        <w:rPr>
          <w:rFonts w:ascii="Times New Roman" w:hAnsi="Times New Roman" w:cs="Times New Roman"/>
        </w:rPr>
        <w:t>Kevlar</w:t>
      </w:r>
      <w:r w:rsidR="00125B8D" w:rsidRPr="007441E0">
        <w:rPr>
          <w:rFonts w:ascii="Times New Roman" w:hAnsi="Times New Roman" w:cs="Times New Roman"/>
        </w:rPr>
        <w:t>）和碳纖維。其抗拉強度可超過鋼的八倍以上，且其</w:t>
      </w:r>
      <w:r w:rsidR="00A7577A">
        <w:rPr>
          <w:rFonts w:ascii="Times New Roman" w:hAnsi="Times New Roman" w:cs="Times New Roman"/>
        </w:rPr>
        <w:t>模數</w:t>
      </w:r>
      <w:r w:rsidR="00125B8D" w:rsidRPr="007441E0">
        <w:rPr>
          <w:rFonts w:ascii="Times New Roman" w:hAnsi="Times New Roman" w:cs="Times New Roman"/>
        </w:rPr>
        <w:t>也極為卓越，使其成為航空航</w:t>
      </w:r>
      <w:r w:rsidR="00FE25F6">
        <w:rPr>
          <w:rFonts w:ascii="Times New Roman" w:hAnsi="Times New Roman" w:cs="Times New Roman" w:hint="eastAsia"/>
        </w:rPr>
        <w:t>天</w:t>
      </w:r>
      <w:r w:rsidR="00125B8D" w:rsidRPr="007441E0">
        <w:rPr>
          <w:rFonts w:ascii="Times New Roman" w:hAnsi="Times New Roman" w:cs="Times New Roman"/>
        </w:rPr>
        <w:t>與國防產業中的關鍵</w:t>
      </w:r>
      <w:r>
        <w:rPr>
          <w:rFonts w:ascii="Times New Roman" w:hAnsi="Times New Roman" w:cs="Times New Roman"/>
        </w:rPr>
        <w:t>物料</w:t>
      </w:r>
      <w:r w:rsidR="00125B8D" w:rsidRPr="007441E0">
        <w:rPr>
          <w:rFonts w:ascii="Times New Roman" w:hAnsi="Times New Roman" w:cs="Times New Roman"/>
        </w:rPr>
        <w:t>。此外，高</w:t>
      </w:r>
      <w:r w:rsidR="00A7577A">
        <w:rPr>
          <w:rFonts w:ascii="Times New Roman" w:hAnsi="Times New Roman" w:cs="Times New Roman"/>
        </w:rPr>
        <w:t>模數</w:t>
      </w:r>
      <w:r w:rsidR="00125B8D" w:rsidRPr="007441E0">
        <w:rPr>
          <w:rFonts w:ascii="Times New Roman" w:hAnsi="Times New Roman" w:cs="Times New Roman"/>
        </w:rPr>
        <w:t>有效減少結構變形，提升精密儀器的穩定性。</w:t>
      </w:r>
    </w:p>
    <w:p w14:paraId="5EA9948B" w14:textId="77777777" w:rsidR="009E10A6" w:rsidRDefault="009E10A6" w:rsidP="00561CFA">
      <w:pPr>
        <w:spacing w:after="0" w:line="240" w:lineRule="auto"/>
        <w:contextualSpacing/>
        <w:rPr>
          <w:rFonts w:ascii="Times New Roman" w:hAnsi="Times New Roman" w:cs="Times New Roman"/>
          <w:b/>
          <w:bCs/>
        </w:rPr>
      </w:pPr>
    </w:p>
    <w:p w14:paraId="1F3DB502" w14:textId="2AB484D8" w:rsidR="00125B8D" w:rsidRPr="007441E0" w:rsidRDefault="00125B8D" w:rsidP="00561CFA">
      <w:pPr>
        <w:spacing w:after="0" w:line="240" w:lineRule="auto"/>
        <w:contextualSpacing/>
        <w:rPr>
          <w:rFonts w:ascii="Times New Roman" w:hAnsi="Times New Roman" w:cs="Times New Roman"/>
          <w:b/>
          <w:bCs/>
        </w:rPr>
      </w:pPr>
      <w:r w:rsidRPr="007441E0">
        <w:rPr>
          <w:rFonts w:ascii="Times New Roman" w:hAnsi="Times New Roman" w:cs="Times New Roman"/>
          <w:b/>
          <w:bCs/>
        </w:rPr>
        <w:t xml:space="preserve">1.2.2. </w:t>
      </w:r>
      <w:r w:rsidRPr="007441E0">
        <w:rPr>
          <w:rFonts w:ascii="Times New Roman" w:hAnsi="Times New Roman" w:cs="Times New Roman"/>
          <w:b/>
          <w:bCs/>
        </w:rPr>
        <w:t>耐熱、阻燃與化學抗性</w:t>
      </w:r>
    </w:p>
    <w:p w14:paraId="1D55C46D" w14:textId="09C56F00"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耐熱性和阻燃性對於極端環境中的</w:t>
      </w:r>
      <w:r w:rsidR="006A7C60">
        <w:rPr>
          <w:rFonts w:ascii="Times New Roman" w:hAnsi="Times New Roman" w:cs="Times New Roman"/>
        </w:rPr>
        <w:t>物料</w:t>
      </w:r>
      <w:r w:rsidRPr="007441E0">
        <w:rPr>
          <w:rFonts w:ascii="Times New Roman" w:hAnsi="Times New Roman" w:cs="Times New Roman"/>
        </w:rPr>
        <w:t>至關重要。例如，</w:t>
      </w:r>
      <w:r w:rsidR="00FE25F6" w:rsidRPr="00FE25F6">
        <w:rPr>
          <w:rFonts w:ascii="Times New Roman" w:hAnsi="Times New Roman" w:cs="Times New Roman"/>
        </w:rPr>
        <w:t>美國國家航空暨太空總署</w:t>
      </w:r>
      <w:r w:rsidR="00561CFA">
        <w:rPr>
          <w:rFonts w:ascii="Times New Roman" w:hAnsi="Times New Roman" w:cs="Times New Roman" w:hint="eastAsia"/>
        </w:rPr>
        <w:t>（</w:t>
      </w:r>
      <w:r w:rsidRPr="007441E0">
        <w:rPr>
          <w:rFonts w:ascii="Times New Roman" w:hAnsi="Times New Roman" w:cs="Times New Roman"/>
        </w:rPr>
        <w:t>NASA</w:t>
      </w:r>
      <w:r w:rsidR="00561CFA">
        <w:rPr>
          <w:rFonts w:ascii="Times New Roman" w:hAnsi="Times New Roman" w:cs="Times New Roman"/>
        </w:rPr>
        <w:t>）</w:t>
      </w:r>
      <w:r w:rsidRPr="007441E0">
        <w:rPr>
          <w:rFonts w:ascii="Times New Roman" w:hAnsi="Times New Roman" w:cs="Times New Roman"/>
        </w:rPr>
        <w:t xml:space="preserve"> </w:t>
      </w:r>
      <w:r w:rsidRPr="007441E0">
        <w:rPr>
          <w:rFonts w:ascii="Times New Roman" w:hAnsi="Times New Roman" w:cs="Times New Roman"/>
        </w:rPr>
        <w:t>開發的</w:t>
      </w:r>
      <w:r w:rsidR="00FE25F6" w:rsidRPr="007441E0">
        <w:rPr>
          <w:rFonts w:ascii="Times New Roman" w:hAnsi="Times New Roman" w:cs="Times New Roman"/>
        </w:rPr>
        <w:t>聚酰亞胺</w:t>
      </w:r>
      <w:r w:rsidRPr="007441E0">
        <w:rPr>
          <w:rFonts w:ascii="Times New Roman" w:hAnsi="Times New Roman" w:cs="Times New Roman"/>
        </w:rPr>
        <w:t>（</w:t>
      </w:r>
      <w:r w:rsidR="00B128D5">
        <w:rPr>
          <w:rFonts w:ascii="Times New Roman" w:hAnsi="Times New Roman" w:cs="Times New Roman" w:hint="eastAsia"/>
        </w:rPr>
        <w:t>P</w:t>
      </w:r>
      <w:r w:rsidR="00B128D5" w:rsidRPr="007441E0">
        <w:rPr>
          <w:rFonts w:ascii="Times New Roman" w:hAnsi="Times New Roman" w:cs="Times New Roman"/>
        </w:rPr>
        <w:t>olyimide</w:t>
      </w:r>
      <w:r w:rsidR="00B128D5">
        <w:rPr>
          <w:rFonts w:ascii="Times New Roman" w:hAnsi="Times New Roman" w:cs="Times New Roman"/>
        </w:rPr>
        <w:t xml:space="preserve">, </w:t>
      </w:r>
      <w:r w:rsidR="00FE25F6" w:rsidRPr="007441E0">
        <w:rPr>
          <w:rFonts w:ascii="Times New Roman" w:hAnsi="Times New Roman" w:cs="Times New Roman"/>
        </w:rPr>
        <w:t>PI</w:t>
      </w:r>
      <w:r w:rsidRPr="007441E0">
        <w:rPr>
          <w:rFonts w:ascii="Times New Roman" w:hAnsi="Times New Roman" w:cs="Times New Roman"/>
        </w:rPr>
        <w:t>）</w:t>
      </w:r>
      <w:r w:rsidR="006A7C60">
        <w:rPr>
          <w:rFonts w:ascii="Times New Roman" w:hAnsi="Times New Roman" w:cs="Times New Roman"/>
        </w:rPr>
        <w:t>物料</w:t>
      </w:r>
      <w:r w:rsidRPr="007441E0">
        <w:rPr>
          <w:rFonts w:ascii="Times New Roman" w:hAnsi="Times New Roman" w:cs="Times New Roman"/>
        </w:rPr>
        <w:t>，能在高達</w:t>
      </w:r>
      <w:r w:rsidRPr="007441E0">
        <w:rPr>
          <w:rFonts w:ascii="Times New Roman" w:hAnsi="Times New Roman" w:cs="Times New Roman"/>
        </w:rPr>
        <w:t xml:space="preserve"> 400°C </w:t>
      </w:r>
      <w:r w:rsidRPr="007441E0">
        <w:rPr>
          <w:rFonts w:ascii="Times New Roman" w:hAnsi="Times New Roman" w:cs="Times New Roman"/>
        </w:rPr>
        <w:t>的溫度下維持結構</w:t>
      </w:r>
      <w:r w:rsidR="00A7577A">
        <w:rPr>
          <w:rFonts w:ascii="Times New Roman" w:hAnsi="Times New Roman" w:cs="Times New Roman" w:hint="eastAsia"/>
        </w:rPr>
        <w:t>的</w:t>
      </w:r>
      <w:r w:rsidRPr="007441E0">
        <w:rPr>
          <w:rFonts w:ascii="Times New Roman" w:hAnsi="Times New Roman" w:cs="Times New Roman"/>
        </w:rPr>
        <w:t>穩定性，已被廣泛應用於太空船的保護層中。同時，高化學抗性使此類</w:t>
      </w:r>
      <w:r w:rsidR="006A7C60">
        <w:rPr>
          <w:rFonts w:ascii="Times New Roman" w:hAnsi="Times New Roman" w:cs="Times New Roman"/>
        </w:rPr>
        <w:t>物料</w:t>
      </w:r>
      <w:r w:rsidRPr="007441E0">
        <w:rPr>
          <w:rFonts w:ascii="Times New Roman" w:hAnsi="Times New Roman" w:cs="Times New Roman"/>
        </w:rPr>
        <w:t>在化學工程及醫療應用等領域具有極高價值。例如，氟化聚合物</w:t>
      </w:r>
      <w:r w:rsidR="006A7C60">
        <w:rPr>
          <w:rFonts w:ascii="Times New Roman" w:hAnsi="Times New Roman" w:cs="Times New Roman"/>
        </w:rPr>
        <w:t>物料</w:t>
      </w:r>
      <w:r w:rsidRPr="007441E0">
        <w:rPr>
          <w:rFonts w:ascii="Times New Roman" w:hAnsi="Times New Roman" w:cs="Times New Roman"/>
        </w:rPr>
        <w:t>能抵抗多種高侵蝕性化學品的腐蝕，使其適合用於化學容器或生物醫學</w:t>
      </w:r>
      <w:r w:rsidR="00A7577A">
        <w:rPr>
          <w:rFonts w:ascii="Times New Roman" w:hAnsi="Times New Roman" w:cs="Times New Roman" w:hint="eastAsia"/>
        </w:rPr>
        <w:t>的</w:t>
      </w:r>
      <w:r w:rsidRPr="007441E0">
        <w:rPr>
          <w:rFonts w:ascii="Times New Roman" w:hAnsi="Times New Roman" w:cs="Times New Roman"/>
        </w:rPr>
        <w:t>應用。</w:t>
      </w:r>
    </w:p>
    <w:p w14:paraId="751799E9" w14:textId="77777777" w:rsidR="009E10A6" w:rsidRDefault="009E10A6" w:rsidP="00561CFA">
      <w:pPr>
        <w:spacing w:after="0" w:line="240" w:lineRule="auto"/>
        <w:contextualSpacing/>
        <w:rPr>
          <w:rFonts w:ascii="Times New Roman" w:hAnsi="Times New Roman" w:cs="Times New Roman"/>
          <w:b/>
          <w:bCs/>
        </w:rPr>
      </w:pPr>
    </w:p>
    <w:p w14:paraId="7E5D53FF" w14:textId="5A215B9D" w:rsidR="00125B8D" w:rsidRPr="007441E0" w:rsidRDefault="00125B8D" w:rsidP="00561CFA">
      <w:pPr>
        <w:spacing w:after="0" w:line="240" w:lineRule="auto"/>
        <w:contextualSpacing/>
        <w:rPr>
          <w:rFonts w:ascii="Times New Roman" w:hAnsi="Times New Roman" w:cs="Times New Roman"/>
          <w:b/>
          <w:bCs/>
        </w:rPr>
      </w:pPr>
      <w:r w:rsidRPr="007441E0">
        <w:rPr>
          <w:rFonts w:ascii="Times New Roman" w:hAnsi="Times New Roman" w:cs="Times New Roman"/>
          <w:b/>
          <w:bCs/>
        </w:rPr>
        <w:t xml:space="preserve">1.2.3. </w:t>
      </w:r>
      <w:r w:rsidRPr="007441E0">
        <w:rPr>
          <w:rFonts w:ascii="Times New Roman" w:hAnsi="Times New Roman" w:cs="Times New Roman"/>
          <w:b/>
          <w:bCs/>
        </w:rPr>
        <w:t>多功能（防水、抗紫外線、抗菌、自我清潔等）</w:t>
      </w:r>
    </w:p>
    <w:p w14:paraId="5D6C6C00" w14:textId="21DD8981"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現代</w:t>
      </w:r>
      <w:r w:rsidR="006A7C60">
        <w:rPr>
          <w:rFonts w:ascii="Times New Roman" w:hAnsi="Times New Roman" w:cs="Times New Roman"/>
        </w:rPr>
        <w:t>物料</w:t>
      </w:r>
      <w:r w:rsidRPr="007441E0">
        <w:rPr>
          <w:rFonts w:ascii="Times New Roman" w:hAnsi="Times New Roman" w:cs="Times New Roman"/>
        </w:rPr>
        <w:t>不僅具備優越的基本性能，還能透過功能性</w:t>
      </w:r>
      <w:r w:rsidR="00881195">
        <w:rPr>
          <w:rFonts w:ascii="Times New Roman" w:hAnsi="Times New Roman" w:cs="Times New Roman" w:hint="eastAsia"/>
        </w:rPr>
        <w:t>的</w:t>
      </w:r>
      <w:r w:rsidRPr="007441E0">
        <w:rPr>
          <w:rFonts w:ascii="Times New Roman" w:hAnsi="Times New Roman" w:cs="Times New Roman"/>
        </w:rPr>
        <w:t>改良</w:t>
      </w:r>
      <w:r w:rsidR="00881195">
        <w:rPr>
          <w:rFonts w:ascii="Times New Roman" w:hAnsi="Times New Roman" w:cs="Times New Roman" w:hint="eastAsia"/>
        </w:rPr>
        <w:t>以</w:t>
      </w:r>
      <w:r w:rsidRPr="007441E0">
        <w:rPr>
          <w:rFonts w:ascii="Times New Roman" w:hAnsi="Times New Roman" w:cs="Times New Roman"/>
        </w:rPr>
        <w:t>實現多元</w:t>
      </w:r>
      <w:r w:rsidR="00881195">
        <w:rPr>
          <w:rFonts w:ascii="Times New Roman" w:hAnsi="Times New Roman" w:cs="Times New Roman" w:hint="eastAsia"/>
        </w:rPr>
        <w:t>化的</w:t>
      </w:r>
      <w:r w:rsidRPr="007441E0">
        <w:rPr>
          <w:rFonts w:ascii="Times New Roman" w:hAnsi="Times New Roman" w:cs="Times New Roman"/>
        </w:rPr>
        <w:t>應用。例如，塗有防水和抗紫外線塗層的紡織品在戶外運動中非常受歡迎。部分新型</w:t>
      </w:r>
      <w:r w:rsidR="003C05C3" w:rsidRPr="003C05C3">
        <w:rPr>
          <w:rFonts w:ascii="Times New Roman" w:hAnsi="Times New Roman" w:cs="Times New Roman"/>
        </w:rPr>
        <w:t>纳</w:t>
      </w:r>
      <w:r w:rsidRPr="007441E0">
        <w:rPr>
          <w:rFonts w:ascii="Times New Roman" w:hAnsi="Times New Roman" w:cs="Times New Roman"/>
        </w:rPr>
        <w:t>米複合</w:t>
      </w:r>
      <w:r w:rsidR="006A7C60">
        <w:rPr>
          <w:rFonts w:ascii="Times New Roman" w:hAnsi="Times New Roman" w:cs="Times New Roman"/>
        </w:rPr>
        <w:t>物料</w:t>
      </w:r>
      <w:r w:rsidRPr="007441E0">
        <w:rPr>
          <w:rFonts w:ascii="Times New Roman" w:hAnsi="Times New Roman" w:cs="Times New Roman"/>
        </w:rPr>
        <w:t>具備抗菌與自我清潔特性，不僅能減少細菌生長，還能在雨水下自動去除表面灰塵，對建築外牆及公共設施效果顯著。</w:t>
      </w:r>
    </w:p>
    <w:p w14:paraId="5DE9DE1B" w14:textId="77777777" w:rsidR="009E10A6" w:rsidRDefault="009E10A6" w:rsidP="00561CFA">
      <w:pPr>
        <w:spacing w:after="0" w:line="240" w:lineRule="auto"/>
        <w:contextualSpacing/>
        <w:rPr>
          <w:rFonts w:ascii="Times New Roman" w:hAnsi="Times New Roman" w:cs="Times New Roman"/>
          <w:b/>
          <w:bCs/>
        </w:rPr>
      </w:pPr>
    </w:p>
    <w:p w14:paraId="23781A56" w14:textId="139B0ACE" w:rsidR="00125B8D" w:rsidRPr="007441E0" w:rsidRDefault="00125B8D" w:rsidP="00561CFA">
      <w:pPr>
        <w:spacing w:after="0" w:line="240" w:lineRule="auto"/>
        <w:contextualSpacing/>
        <w:rPr>
          <w:rFonts w:ascii="Times New Roman" w:hAnsi="Times New Roman" w:cs="Times New Roman"/>
          <w:b/>
          <w:bCs/>
        </w:rPr>
      </w:pPr>
      <w:r w:rsidRPr="007441E0">
        <w:rPr>
          <w:rFonts w:ascii="Times New Roman" w:hAnsi="Times New Roman" w:cs="Times New Roman"/>
          <w:b/>
          <w:bCs/>
        </w:rPr>
        <w:t xml:space="preserve">1.2.4. </w:t>
      </w:r>
      <w:r w:rsidRPr="007441E0">
        <w:rPr>
          <w:rFonts w:ascii="Times New Roman" w:hAnsi="Times New Roman" w:cs="Times New Roman"/>
          <w:b/>
          <w:bCs/>
        </w:rPr>
        <w:t>對極端環境的適應能力</w:t>
      </w:r>
    </w:p>
    <w:p w14:paraId="51972304" w14:textId="73C8E4B1"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卓越的適應性使高性能</w:t>
      </w:r>
      <w:r w:rsidR="006A7C60">
        <w:rPr>
          <w:rFonts w:ascii="Times New Roman" w:hAnsi="Times New Roman" w:cs="Times New Roman"/>
        </w:rPr>
        <w:t>物料</w:t>
      </w:r>
      <w:r w:rsidRPr="007441E0">
        <w:rPr>
          <w:rFonts w:ascii="Times New Roman" w:hAnsi="Times New Roman" w:cs="Times New Roman"/>
        </w:rPr>
        <w:t>能在極端條件下發揮作用。例如，液態氦冷卻的超導</w:t>
      </w:r>
      <w:r w:rsidR="006A7C60">
        <w:rPr>
          <w:rFonts w:ascii="Times New Roman" w:hAnsi="Times New Roman" w:cs="Times New Roman"/>
        </w:rPr>
        <w:t>物料</w:t>
      </w:r>
      <w:r w:rsidRPr="007441E0">
        <w:rPr>
          <w:rFonts w:ascii="Times New Roman" w:hAnsi="Times New Roman" w:cs="Times New Roman"/>
        </w:rPr>
        <w:t>即使在超低溫下也能維持強導電性，支持粒子加速器等尖端技術。此外，專業防火</w:t>
      </w:r>
      <w:r w:rsidR="006A7C60">
        <w:rPr>
          <w:rFonts w:ascii="Times New Roman" w:hAnsi="Times New Roman" w:cs="Times New Roman"/>
        </w:rPr>
        <w:t>物料</w:t>
      </w:r>
      <w:r w:rsidRPr="007441E0">
        <w:rPr>
          <w:rFonts w:ascii="Times New Roman" w:hAnsi="Times New Roman" w:cs="Times New Roman"/>
        </w:rPr>
        <w:t>在高風險火災區域扮演關鍵角色。鋁矽酸鹽纖維</w:t>
      </w:r>
      <w:r w:rsidR="006A7C60">
        <w:rPr>
          <w:rFonts w:ascii="Times New Roman" w:hAnsi="Times New Roman" w:cs="Times New Roman"/>
        </w:rPr>
        <w:t>物料</w:t>
      </w:r>
      <w:r w:rsidRPr="007441E0">
        <w:rPr>
          <w:rFonts w:ascii="Times New Roman" w:hAnsi="Times New Roman" w:cs="Times New Roman"/>
        </w:rPr>
        <w:t>廣泛用於油田平台上大型設備的外殼。其卓越的抗熱衝擊能力在</w:t>
      </w:r>
      <w:r w:rsidR="00CA2C5F">
        <w:rPr>
          <w:rFonts w:ascii="Times New Roman" w:hAnsi="Times New Roman" w:cs="Times New Roman" w:hint="eastAsia"/>
        </w:rPr>
        <w:t>眾多</w:t>
      </w:r>
      <w:r w:rsidRPr="007441E0">
        <w:rPr>
          <w:rFonts w:ascii="Times New Roman" w:hAnsi="Times New Roman" w:cs="Times New Roman"/>
        </w:rPr>
        <w:t>極端事件中發揮了極大作用。</w:t>
      </w:r>
    </w:p>
    <w:p w14:paraId="2E273F20" w14:textId="77777777" w:rsidR="00125B8D" w:rsidRPr="007441E0" w:rsidRDefault="00125B8D" w:rsidP="00561CFA">
      <w:pPr>
        <w:widowControl/>
        <w:spacing w:after="0" w:line="240" w:lineRule="auto"/>
        <w:contextualSpacing/>
        <w:rPr>
          <w:rFonts w:ascii="Times New Roman" w:hAnsi="Times New Roman" w:cs="Times New Roman"/>
          <w:b/>
          <w:bCs/>
        </w:rPr>
      </w:pPr>
      <w:r w:rsidRPr="007441E0">
        <w:rPr>
          <w:rFonts w:ascii="Times New Roman" w:hAnsi="Times New Roman" w:cs="Times New Roman"/>
          <w:b/>
          <w:bCs/>
        </w:rPr>
        <w:br w:type="page"/>
      </w:r>
    </w:p>
    <w:p w14:paraId="32AD6CF7" w14:textId="7DE05E38"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lastRenderedPageBreak/>
        <w:t xml:space="preserve">1.3. </w:t>
      </w:r>
      <w:r w:rsidRPr="007441E0">
        <w:rPr>
          <w:rFonts w:ascii="Times New Roman" w:hAnsi="Times New Roman" w:cs="Times New Roman"/>
          <w:b/>
          <w:bCs/>
        </w:rPr>
        <w:t>高性能紡織品的常見功能及其對人類生活的影響</w:t>
      </w:r>
    </w:p>
    <w:p w14:paraId="4AABBF6F" w14:textId="7D545818"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1.3.1. </w:t>
      </w:r>
      <w:r w:rsidRPr="007441E0">
        <w:rPr>
          <w:rFonts w:ascii="Times New Roman" w:hAnsi="Times New Roman" w:cs="Times New Roman"/>
          <w:b/>
          <w:bCs/>
        </w:rPr>
        <w:t>運動與日常紡織品</w:t>
      </w:r>
    </w:p>
    <w:p w14:paraId="39DBE383" w14:textId="58E9EAD9"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在現代生活中，高性能紡織品在運動和日常服飾領域扮演著重要角色。它們不</w:t>
      </w:r>
      <w:r w:rsidRPr="008A0AEE">
        <w:rPr>
          <w:rFonts w:ascii="Times New Roman" w:hAnsi="Times New Roman" w:cs="Times New Roman"/>
        </w:rPr>
        <w:t>僅</w:t>
      </w:r>
      <w:r w:rsidR="008A0AEE" w:rsidRPr="008A0AEE">
        <w:rPr>
          <w:rFonts w:ascii="Times New Roman" w:hAnsi="Times New Roman" w:cs="Times New Roman"/>
        </w:rPr>
        <w:t>透過低摩擦、快乾及紫外線防護功能</w:t>
      </w:r>
      <w:r w:rsidRPr="008A0AEE">
        <w:rPr>
          <w:rFonts w:ascii="Times New Roman" w:hAnsi="Times New Roman" w:cs="Times New Roman"/>
        </w:rPr>
        <w:t>提升穿著舒適度，也滿足多元的功能需求。研究</w:t>
      </w:r>
      <w:r w:rsidRPr="007441E0">
        <w:rPr>
          <w:rFonts w:ascii="Times New Roman" w:hAnsi="Times New Roman" w:cs="Times New Roman"/>
        </w:rPr>
        <w:t>顯示，具有特殊纖維結構的透氣紡織</w:t>
      </w:r>
      <w:r w:rsidR="006A7C60">
        <w:rPr>
          <w:rFonts w:ascii="Times New Roman" w:hAnsi="Times New Roman" w:cs="Times New Roman"/>
        </w:rPr>
        <w:t>物料</w:t>
      </w:r>
      <w:r w:rsidRPr="007441E0">
        <w:rPr>
          <w:rFonts w:ascii="Times New Roman" w:hAnsi="Times New Roman" w:cs="Times New Roman"/>
        </w:rPr>
        <w:t>能有效減少身體活動中皮膚與衣物之間的摩擦。例如，某些高性能運動服品牌使用聚四氟乙烯（</w:t>
      </w:r>
      <w:r w:rsidRPr="007441E0">
        <w:rPr>
          <w:rFonts w:ascii="Times New Roman" w:hAnsi="Times New Roman" w:cs="Times New Roman"/>
        </w:rPr>
        <w:t>PTFE</w:t>
      </w:r>
      <w:r w:rsidRPr="007441E0">
        <w:rPr>
          <w:rFonts w:ascii="Times New Roman" w:hAnsi="Times New Roman" w:cs="Times New Roman"/>
        </w:rPr>
        <w:t>）纖維</w:t>
      </w:r>
      <w:r w:rsidR="006A7C60">
        <w:rPr>
          <w:rFonts w:ascii="Times New Roman" w:hAnsi="Times New Roman" w:cs="Times New Roman"/>
        </w:rPr>
        <w:t>物料</w:t>
      </w:r>
      <w:r w:rsidRPr="007441E0">
        <w:rPr>
          <w:rFonts w:ascii="Times New Roman" w:hAnsi="Times New Roman" w:cs="Times New Roman"/>
        </w:rPr>
        <w:t>，打造低摩擦表面，從而減少長時間運動引起的皮膚刺激。此外，速乾技術已成為高性能紡織品的重要應用。配備此技術的服裝通常採用多層織物結構，能吸收並迅速蒸發</w:t>
      </w:r>
      <w:r w:rsidR="001D1199" w:rsidRPr="007441E0">
        <w:rPr>
          <w:rFonts w:ascii="Times New Roman" w:hAnsi="Times New Roman" w:cs="Times New Roman"/>
        </w:rPr>
        <w:t>汗水</w:t>
      </w:r>
      <w:r w:rsidRPr="007441E0">
        <w:rPr>
          <w:rFonts w:ascii="Times New Roman" w:hAnsi="Times New Roman" w:cs="Times New Roman"/>
        </w:rPr>
        <w:t>，保持穿著者乾燥。例如，</w:t>
      </w:r>
      <w:r w:rsidR="00B50D2C" w:rsidRPr="00B50D2C">
        <w:rPr>
          <w:rFonts w:ascii="Times New Roman" w:hAnsi="Times New Roman" w:cs="Times New Roman"/>
        </w:rPr>
        <w:t>庫爾瑪克斯</w:t>
      </w:r>
      <w:r w:rsidR="00B50D2C" w:rsidRPr="007441E0">
        <w:rPr>
          <w:rFonts w:ascii="Times New Roman" w:hAnsi="Times New Roman" w:cs="Times New Roman"/>
        </w:rPr>
        <w:t>（</w:t>
      </w:r>
      <w:r w:rsidR="00B50D2C" w:rsidRPr="007441E0">
        <w:rPr>
          <w:rFonts w:ascii="Times New Roman" w:hAnsi="Times New Roman" w:cs="Times New Roman"/>
        </w:rPr>
        <w:t>Coolmax</w:t>
      </w:r>
      <w:r w:rsidR="00B50D2C" w:rsidRPr="007441E0">
        <w:rPr>
          <w:rFonts w:ascii="Times New Roman" w:hAnsi="Times New Roman" w:cs="Times New Roman"/>
        </w:rPr>
        <w:t>）</w:t>
      </w:r>
      <w:r w:rsidRPr="007441E0">
        <w:rPr>
          <w:rFonts w:ascii="Times New Roman" w:hAnsi="Times New Roman" w:cs="Times New Roman"/>
        </w:rPr>
        <w:t>纖維技術在炎熱潮濕的氣候中表現</w:t>
      </w:r>
      <w:r w:rsidR="001D1199">
        <w:rPr>
          <w:rFonts w:ascii="Times New Roman" w:hAnsi="Times New Roman" w:cs="Times New Roman" w:hint="eastAsia"/>
        </w:rPr>
        <w:t>良好</w:t>
      </w:r>
      <w:r w:rsidRPr="007441E0">
        <w:rPr>
          <w:rFonts w:ascii="Times New Roman" w:hAnsi="Times New Roman" w:cs="Times New Roman"/>
        </w:rPr>
        <w:t>。此外，高性能紡織品結合了紫外線防護處理，加入二氧化鈦（</w:t>
      </w:r>
      <w:r w:rsidRPr="007441E0">
        <w:rPr>
          <w:rFonts w:ascii="Times New Roman" w:hAnsi="Times New Roman" w:cs="Times New Roman"/>
        </w:rPr>
        <w:t>TiO₂</w:t>
      </w:r>
      <w:r w:rsidRPr="007441E0">
        <w:rPr>
          <w:rFonts w:ascii="Times New Roman" w:hAnsi="Times New Roman" w:cs="Times New Roman"/>
        </w:rPr>
        <w:t>）或氧化鋅（</w:t>
      </w:r>
      <w:r w:rsidRPr="007441E0">
        <w:rPr>
          <w:rFonts w:ascii="Times New Roman" w:hAnsi="Times New Roman" w:cs="Times New Roman"/>
        </w:rPr>
        <w:t>ZnO</w:t>
      </w:r>
      <w:r w:rsidRPr="007441E0">
        <w:rPr>
          <w:rFonts w:ascii="Times New Roman" w:hAnsi="Times New Roman" w:cs="Times New Roman"/>
        </w:rPr>
        <w:t>）</w:t>
      </w:r>
      <w:r w:rsidR="003C05C3" w:rsidRPr="003C05C3">
        <w:rPr>
          <w:rFonts w:ascii="Times New Roman" w:hAnsi="Times New Roman" w:cs="Times New Roman"/>
        </w:rPr>
        <w:t>纳</w:t>
      </w:r>
      <w:r w:rsidRPr="007441E0">
        <w:rPr>
          <w:rFonts w:ascii="Times New Roman" w:hAnsi="Times New Roman" w:cs="Times New Roman"/>
        </w:rPr>
        <w:t>米粒子，形成紫外線防護屏障，特別適合作為戶外運動裝備的一部分。這種織物能有效降低因紫外線暴露而引發的皮膚癌風險，進一步展現其結合功能性與</w:t>
      </w:r>
      <w:r w:rsidR="001D1199">
        <w:rPr>
          <w:rFonts w:ascii="Times New Roman" w:hAnsi="Times New Roman" w:cs="Times New Roman" w:hint="eastAsia"/>
        </w:rPr>
        <w:t>以</w:t>
      </w:r>
      <w:r w:rsidRPr="007441E0">
        <w:rPr>
          <w:rFonts w:ascii="Times New Roman" w:hAnsi="Times New Roman" w:cs="Times New Roman"/>
        </w:rPr>
        <w:t>使用者</w:t>
      </w:r>
      <w:r w:rsidR="001D1199">
        <w:rPr>
          <w:rFonts w:ascii="Times New Roman" w:hAnsi="Times New Roman" w:cs="Times New Roman" w:hint="eastAsia"/>
        </w:rPr>
        <w:t>為中心</w:t>
      </w:r>
      <w:r w:rsidRPr="007441E0">
        <w:rPr>
          <w:rFonts w:ascii="Times New Roman" w:hAnsi="Times New Roman" w:cs="Times New Roman"/>
        </w:rPr>
        <w:t>設計的價值。</w:t>
      </w:r>
      <w:r w:rsidRPr="007441E0">
        <w:rPr>
          <w:rFonts w:ascii="Times New Roman" w:hAnsi="Times New Roman" w:cs="Times New Roman"/>
        </w:rPr>
        <w:t xml:space="preserve">  </w:t>
      </w:r>
    </w:p>
    <w:p w14:paraId="49C123B7" w14:textId="77777777" w:rsidR="009E10A6" w:rsidRDefault="009E10A6" w:rsidP="00561CFA">
      <w:pPr>
        <w:spacing w:after="0" w:line="240" w:lineRule="auto"/>
        <w:contextualSpacing/>
        <w:jc w:val="both"/>
        <w:rPr>
          <w:rFonts w:ascii="Times New Roman" w:hAnsi="Times New Roman" w:cs="Times New Roman"/>
          <w:b/>
          <w:bCs/>
        </w:rPr>
      </w:pPr>
    </w:p>
    <w:p w14:paraId="43B3D86E" w14:textId="3FB9BA4B"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b/>
          <w:bCs/>
        </w:rPr>
        <w:t xml:space="preserve">1.3.2. </w:t>
      </w:r>
      <w:r w:rsidRPr="007441E0">
        <w:rPr>
          <w:rFonts w:ascii="Times New Roman" w:hAnsi="Times New Roman" w:cs="Times New Roman"/>
          <w:b/>
          <w:bCs/>
        </w:rPr>
        <w:t>醫療與</w:t>
      </w:r>
      <w:r w:rsidR="00780397" w:rsidRPr="00780397">
        <w:rPr>
          <w:rFonts w:ascii="Times New Roman" w:hAnsi="Times New Roman" w:cs="Times New Roman"/>
          <w:b/>
          <w:bCs/>
        </w:rPr>
        <w:t>保健</w:t>
      </w:r>
    </w:p>
    <w:p w14:paraId="6582C482" w14:textId="52702F9B"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應用於抗菌、抗病毒及穿戴式健康監測裝置，以應對疫情及健康管理需求。在醫療保健領域，高性能紡織品的發展具有重要的社會價值，有效應對疫情及個人健康管理的多元需求。一方面，抗菌與抗病毒紡織品已成為研究焦點。例如，</w:t>
      </w:r>
      <w:r w:rsidR="0096534C">
        <w:rPr>
          <w:rFonts w:ascii="Times New Roman" w:hAnsi="Times New Roman" w:cs="Times New Roman" w:hint="eastAsia"/>
        </w:rPr>
        <w:t>注</w:t>
      </w:r>
      <w:r w:rsidRPr="007441E0">
        <w:rPr>
          <w:rFonts w:ascii="Times New Roman" w:hAnsi="Times New Roman" w:cs="Times New Roman"/>
        </w:rPr>
        <w:t>入銀離子（</w:t>
      </w:r>
      <w:r w:rsidRPr="007441E0">
        <w:rPr>
          <w:rFonts w:ascii="Times New Roman" w:hAnsi="Times New Roman" w:cs="Times New Roman"/>
        </w:rPr>
        <w:t>Ag⁺</w:t>
      </w:r>
      <w:r w:rsidRPr="007441E0">
        <w:rPr>
          <w:rFonts w:ascii="Times New Roman" w:hAnsi="Times New Roman" w:cs="Times New Roman"/>
        </w:rPr>
        <w:t>）或銅離子（</w:t>
      </w:r>
      <w:r w:rsidRPr="007441E0">
        <w:rPr>
          <w:rFonts w:ascii="Times New Roman" w:hAnsi="Times New Roman" w:cs="Times New Roman"/>
        </w:rPr>
        <w:t>Cu⁺</w:t>
      </w:r>
      <w:r w:rsidRPr="007441E0">
        <w:rPr>
          <w:rFonts w:ascii="Times New Roman" w:hAnsi="Times New Roman" w:cs="Times New Roman"/>
        </w:rPr>
        <w:t>）的紡織纖維展現出</w:t>
      </w:r>
      <w:r w:rsidR="0096534C">
        <w:rPr>
          <w:rFonts w:ascii="Times New Roman" w:hAnsi="Times New Roman" w:cs="Times New Roman" w:hint="eastAsia"/>
        </w:rPr>
        <w:t>良好</w:t>
      </w:r>
      <w:r w:rsidRPr="007441E0">
        <w:rPr>
          <w:rFonts w:ascii="Times New Roman" w:hAnsi="Times New Roman" w:cs="Times New Roman"/>
        </w:rPr>
        <w:t>的抗菌特性，能在短時間內消除織物表面的病原體。此類產品廣泛應用於醫療制服、外科口罩及醫院床單，有助於降低醫療環境中交叉感染的發生。此外，作為新興健康管理工具，穿戴式健康監測裝置透過與高性能紡織品的整合，擴展了其應用範圍。紡織電子技術的進步使得柔性感測器能無縫嵌入紡織</w:t>
      </w:r>
      <w:r w:rsidR="006A7C60">
        <w:rPr>
          <w:rFonts w:ascii="Times New Roman" w:hAnsi="Times New Roman" w:cs="Times New Roman"/>
        </w:rPr>
        <w:t>物料</w:t>
      </w:r>
      <w:r w:rsidRPr="007441E0">
        <w:rPr>
          <w:rFonts w:ascii="Times New Roman" w:hAnsi="Times New Roman" w:cs="Times New Roman"/>
        </w:rPr>
        <w:t>中，從而促進心跳、血壓及呼吸率的監測。</w:t>
      </w:r>
      <w:r w:rsidRPr="007441E0">
        <w:rPr>
          <w:rFonts w:ascii="Times New Roman" w:hAnsi="Times New Roman" w:cs="Times New Roman"/>
        </w:rPr>
        <w:t xml:space="preserve">  </w:t>
      </w:r>
    </w:p>
    <w:p w14:paraId="157B1A2D" w14:textId="77777777" w:rsidR="009E10A6" w:rsidRPr="007441E0" w:rsidRDefault="009E10A6" w:rsidP="00561CFA">
      <w:pPr>
        <w:spacing w:after="0" w:line="240" w:lineRule="auto"/>
        <w:contextualSpacing/>
        <w:jc w:val="both"/>
        <w:rPr>
          <w:rFonts w:ascii="Times New Roman" w:hAnsi="Times New Roman" w:cs="Times New Roman"/>
        </w:rPr>
      </w:pPr>
    </w:p>
    <w:p w14:paraId="64B9932E" w14:textId="2EA7FA14"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1.3.3. </w:t>
      </w:r>
      <w:r w:rsidRPr="007441E0">
        <w:rPr>
          <w:rFonts w:ascii="Times New Roman" w:hAnsi="Times New Roman" w:cs="Times New Roman"/>
          <w:b/>
          <w:bCs/>
        </w:rPr>
        <w:t>工程與建造</w:t>
      </w:r>
    </w:p>
    <w:p w14:paraId="3E503164" w14:textId="35CCA7FB"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提升結構</w:t>
      </w:r>
      <w:r w:rsidR="006A7C60">
        <w:rPr>
          <w:rFonts w:ascii="Times New Roman" w:hAnsi="Times New Roman" w:cs="Times New Roman"/>
        </w:rPr>
        <w:t>物料</w:t>
      </w:r>
      <w:r w:rsidRPr="007441E0">
        <w:rPr>
          <w:rFonts w:ascii="Times New Roman" w:hAnsi="Times New Roman" w:cs="Times New Roman"/>
        </w:rPr>
        <w:t>的穩定性與耐久性，例如用於橋樑電纜或防火</w:t>
      </w:r>
      <w:r w:rsidR="006A7C60">
        <w:rPr>
          <w:rFonts w:ascii="Times New Roman" w:hAnsi="Times New Roman" w:cs="Times New Roman"/>
        </w:rPr>
        <w:t>物料</w:t>
      </w:r>
      <w:r w:rsidRPr="007441E0">
        <w:rPr>
          <w:rFonts w:ascii="Times New Roman" w:hAnsi="Times New Roman" w:cs="Times New Roman"/>
        </w:rPr>
        <w:t>的材料。高性能紡織品在工程與建築領域展現顯著技術優勢，其核心應用聚焦於提升結構</w:t>
      </w:r>
      <w:r w:rsidR="006A7C60">
        <w:rPr>
          <w:rFonts w:ascii="Times New Roman" w:hAnsi="Times New Roman" w:cs="Times New Roman"/>
        </w:rPr>
        <w:t>物料</w:t>
      </w:r>
      <w:r w:rsidRPr="007441E0">
        <w:rPr>
          <w:rFonts w:ascii="Times New Roman" w:hAnsi="Times New Roman" w:cs="Times New Roman"/>
        </w:rPr>
        <w:t>的穩定性與耐</w:t>
      </w:r>
      <w:r w:rsidR="00A769AB">
        <w:rPr>
          <w:rFonts w:ascii="Times New Roman" w:hAnsi="Times New Roman" w:cs="Times New Roman" w:hint="eastAsia"/>
        </w:rPr>
        <w:t>用</w:t>
      </w:r>
      <w:r w:rsidRPr="007441E0">
        <w:rPr>
          <w:rFonts w:ascii="Times New Roman" w:hAnsi="Times New Roman" w:cs="Times New Roman"/>
        </w:rPr>
        <w:t>性。例如，用於橋樑電纜的高強度紡織纖維，如聚對苯二甲酸乙二醇酯（</w:t>
      </w:r>
      <w:r w:rsidRPr="007441E0">
        <w:rPr>
          <w:rFonts w:ascii="Times New Roman" w:hAnsi="Times New Roman" w:cs="Times New Roman"/>
        </w:rPr>
        <w:t>PET</w:t>
      </w:r>
      <w:r w:rsidRPr="007441E0">
        <w:rPr>
          <w:rFonts w:ascii="Times New Roman" w:hAnsi="Times New Roman" w:cs="Times New Roman"/>
        </w:rPr>
        <w:t>）和芳綸纖維，因其高抗拉強度和低變形特性，逐漸成為電纜</w:t>
      </w:r>
      <w:r w:rsidR="006A7C60">
        <w:rPr>
          <w:rFonts w:ascii="Times New Roman" w:hAnsi="Times New Roman" w:cs="Times New Roman"/>
        </w:rPr>
        <w:t>物料</w:t>
      </w:r>
      <w:r w:rsidRPr="007441E0">
        <w:rPr>
          <w:rFonts w:ascii="Times New Roman" w:hAnsi="Times New Roman" w:cs="Times New Roman"/>
        </w:rPr>
        <w:t>的主流選擇。在橋樑維護中，可使用芳綸纖維作為加固，從而延長橋樑壽命並提升安全性。同時，防火紡織品作為建築材料中不可或缺的成分，在公共安全中扮演不可或缺的角色。這些材料通常透過添加阻燃劑如氫氧化鋁（</w:t>
      </w:r>
      <w:r w:rsidR="000A1E1E" w:rsidRPr="000A1E1E">
        <w:rPr>
          <w:rFonts w:ascii="Times New Roman" w:hAnsi="Times New Roman" w:cs="Times New Roman"/>
        </w:rPr>
        <w:t>Al</w:t>
      </w:r>
      <w:r w:rsidR="00561CFA">
        <w:rPr>
          <w:rFonts w:ascii="Times New Roman" w:hAnsi="Times New Roman" w:cs="Times New Roman"/>
        </w:rPr>
        <w:t>（</w:t>
      </w:r>
      <w:r w:rsidR="000A1E1E" w:rsidRPr="000A1E1E">
        <w:rPr>
          <w:rFonts w:ascii="Times New Roman" w:hAnsi="Times New Roman" w:cs="Times New Roman"/>
        </w:rPr>
        <w:t>OH</w:t>
      </w:r>
      <w:r w:rsidR="00561CFA">
        <w:rPr>
          <w:rFonts w:ascii="Times New Roman" w:hAnsi="Times New Roman" w:cs="Times New Roman"/>
        </w:rPr>
        <w:t>）</w:t>
      </w:r>
      <w:r w:rsidR="000A1E1E" w:rsidRPr="000A1E1E">
        <w:rPr>
          <w:rFonts w:ascii="Times New Roman" w:hAnsi="Times New Roman" w:cs="Times New Roman"/>
        </w:rPr>
        <w:t>₃</w:t>
      </w:r>
      <w:r w:rsidRPr="007441E0">
        <w:rPr>
          <w:rFonts w:ascii="Times New Roman" w:hAnsi="Times New Roman" w:cs="Times New Roman"/>
        </w:rPr>
        <w:t>）或氧化鎂（</w:t>
      </w:r>
      <w:r w:rsidRPr="007441E0">
        <w:rPr>
          <w:rFonts w:ascii="Times New Roman" w:hAnsi="Times New Roman" w:cs="Times New Roman"/>
        </w:rPr>
        <w:t>MgO</w:t>
      </w:r>
      <w:r w:rsidRPr="007441E0">
        <w:rPr>
          <w:rFonts w:ascii="Times New Roman" w:hAnsi="Times New Roman" w:cs="Times New Roman"/>
        </w:rPr>
        <w:t>）來提升</w:t>
      </w:r>
      <w:r w:rsidR="00A769AB">
        <w:rPr>
          <w:rFonts w:ascii="Times New Roman" w:hAnsi="Times New Roman" w:cs="Times New Roman" w:hint="eastAsia"/>
        </w:rPr>
        <w:t>在</w:t>
      </w:r>
      <w:r w:rsidRPr="007441E0">
        <w:rPr>
          <w:rFonts w:ascii="Times New Roman" w:hAnsi="Times New Roman" w:cs="Times New Roman"/>
        </w:rPr>
        <w:t>高溫環境的穩定性。防火紡織品的應用成功降低了大多數建築</w:t>
      </w:r>
      <w:r w:rsidR="00A769AB">
        <w:rPr>
          <w:rFonts w:ascii="Times New Roman" w:hAnsi="Times New Roman" w:cs="Times New Roman" w:hint="eastAsia"/>
        </w:rPr>
        <w:t>物</w:t>
      </w:r>
      <w:r w:rsidRPr="007441E0">
        <w:rPr>
          <w:rFonts w:ascii="Times New Roman" w:hAnsi="Times New Roman" w:cs="Times New Roman"/>
        </w:rPr>
        <w:t>火災中的財產損失與傷亡風險。此外，紡織</w:t>
      </w:r>
      <w:r w:rsidR="00144B60">
        <w:rPr>
          <w:rFonts w:ascii="Times New Roman" w:hAnsi="Times New Roman" w:cs="Times New Roman" w:hint="eastAsia"/>
        </w:rPr>
        <w:t>用</w:t>
      </w:r>
      <w:r w:rsidRPr="007441E0">
        <w:rPr>
          <w:rFonts w:ascii="Times New Roman" w:hAnsi="Times New Roman" w:cs="Times New Roman"/>
        </w:rPr>
        <w:t>的複合材料正逐漸成為高樓</w:t>
      </w:r>
      <w:r w:rsidR="00A769AB">
        <w:rPr>
          <w:rFonts w:ascii="Times New Roman" w:hAnsi="Times New Roman" w:cs="Times New Roman" w:hint="eastAsia"/>
        </w:rPr>
        <w:t>層</w:t>
      </w:r>
      <w:r w:rsidRPr="007441E0">
        <w:rPr>
          <w:rFonts w:ascii="Times New Roman" w:hAnsi="Times New Roman" w:cs="Times New Roman"/>
        </w:rPr>
        <w:t>建築外牆裝飾的理想替代品。其輕巧特性與</w:t>
      </w:r>
      <w:r w:rsidR="00A769AB">
        <w:rPr>
          <w:rFonts w:ascii="Times New Roman" w:hAnsi="Times New Roman" w:cs="Times New Roman" w:hint="eastAsia"/>
        </w:rPr>
        <w:t>良好</w:t>
      </w:r>
      <w:r w:rsidRPr="007441E0">
        <w:rPr>
          <w:rFonts w:ascii="Times New Roman" w:hAnsi="Times New Roman" w:cs="Times New Roman"/>
        </w:rPr>
        <w:t>的抗震性能，為都市建築提供了創新解決方案。</w:t>
      </w:r>
    </w:p>
    <w:p w14:paraId="1F125FD4" w14:textId="77777777" w:rsidR="00EE5151" w:rsidRPr="007441E0" w:rsidRDefault="00EE5151" w:rsidP="00561CFA">
      <w:pPr>
        <w:spacing w:after="0" w:line="240" w:lineRule="auto"/>
        <w:contextualSpacing/>
        <w:jc w:val="both"/>
        <w:rPr>
          <w:rFonts w:ascii="Times New Roman" w:hAnsi="Times New Roman" w:cs="Times New Roman"/>
        </w:rPr>
      </w:pPr>
    </w:p>
    <w:p w14:paraId="6C7DF490" w14:textId="77777777" w:rsidR="003E12A5" w:rsidRDefault="003E12A5">
      <w:pPr>
        <w:widowControl/>
        <w:rPr>
          <w:rFonts w:ascii="Times New Roman" w:hAnsi="Times New Roman" w:cs="Times New Roman"/>
          <w:b/>
          <w:bCs/>
          <w:sz w:val="28"/>
          <w:szCs w:val="28"/>
        </w:rPr>
      </w:pPr>
      <w:r>
        <w:rPr>
          <w:rFonts w:ascii="Times New Roman" w:hAnsi="Times New Roman" w:cs="Times New Roman"/>
          <w:b/>
          <w:bCs/>
          <w:sz w:val="28"/>
          <w:szCs w:val="28"/>
        </w:rPr>
        <w:br w:type="page"/>
      </w:r>
    </w:p>
    <w:p w14:paraId="43237C4E" w14:textId="7353AF6E" w:rsidR="00125B8D" w:rsidRPr="00EE5151" w:rsidRDefault="009E10A6" w:rsidP="00EE5151">
      <w:pPr>
        <w:pStyle w:val="a9"/>
        <w:numPr>
          <w:ilvl w:val="0"/>
          <w:numId w:val="19"/>
        </w:numPr>
        <w:spacing w:after="0" w:line="240" w:lineRule="auto"/>
        <w:ind w:left="426" w:hanging="426"/>
        <w:rPr>
          <w:rFonts w:ascii="Times New Roman" w:hAnsi="Times New Roman" w:cs="Times New Roman"/>
          <w:b/>
          <w:bCs/>
          <w:sz w:val="28"/>
          <w:szCs w:val="28"/>
        </w:rPr>
      </w:pPr>
      <w:r w:rsidRPr="00EE5151">
        <w:rPr>
          <w:rFonts w:ascii="Times New Roman" w:hAnsi="Times New Roman" w:cs="Times New Roman"/>
          <w:b/>
          <w:bCs/>
          <w:sz w:val="28"/>
          <w:szCs w:val="28"/>
        </w:rPr>
        <w:lastRenderedPageBreak/>
        <w:t>高性能紡織品的技術基礎</w:t>
      </w:r>
    </w:p>
    <w:p w14:paraId="1CFF022F" w14:textId="77777777" w:rsidR="00EE5151" w:rsidRDefault="00EE5151" w:rsidP="00561CFA">
      <w:pPr>
        <w:spacing w:after="0" w:line="240" w:lineRule="auto"/>
        <w:contextualSpacing/>
        <w:jc w:val="both"/>
        <w:rPr>
          <w:rFonts w:ascii="Times New Roman" w:hAnsi="Times New Roman" w:cs="Times New Roman"/>
          <w:b/>
          <w:bCs/>
        </w:rPr>
      </w:pPr>
    </w:p>
    <w:p w14:paraId="43649F64" w14:textId="0D29F093"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2.1. </w:t>
      </w:r>
      <w:r w:rsidRPr="007441E0">
        <w:rPr>
          <w:rFonts w:ascii="Times New Roman" w:hAnsi="Times New Roman" w:cs="Times New Roman"/>
          <w:b/>
          <w:bCs/>
        </w:rPr>
        <w:t>高效能纖維的種類與特性</w:t>
      </w:r>
    </w:p>
    <w:p w14:paraId="06439E1E" w14:textId="061C1FCA"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2.1.1. </w:t>
      </w:r>
      <w:r w:rsidRPr="007441E0">
        <w:rPr>
          <w:rFonts w:ascii="Times New Roman" w:hAnsi="Times New Roman" w:cs="Times New Roman"/>
          <w:b/>
          <w:bCs/>
        </w:rPr>
        <w:t>高強度、高</w:t>
      </w:r>
      <w:r w:rsidR="00A7577A">
        <w:rPr>
          <w:rFonts w:ascii="Times New Roman" w:hAnsi="Times New Roman" w:cs="Times New Roman"/>
          <w:b/>
          <w:bCs/>
        </w:rPr>
        <w:t>模數</w:t>
      </w:r>
      <w:r w:rsidRPr="007441E0">
        <w:rPr>
          <w:rFonts w:ascii="Times New Roman" w:hAnsi="Times New Roman" w:cs="Times New Roman"/>
          <w:b/>
          <w:bCs/>
        </w:rPr>
        <w:t>纖維</w:t>
      </w:r>
    </w:p>
    <w:p w14:paraId="6B158FC1" w14:textId="77777777" w:rsidR="00125B8D" w:rsidRPr="007441E0" w:rsidRDefault="00125B8D" w:rsidP="00561CFA">
      <w:pPr>
        <w:pStyle w:val="a9"/>
        <w:numPr>
          <w:ilvl w:val="0"/>
          <w:numId w:val="2"/>
        </w:numPr>
        <w:spacing w:after="0" w:line="240" w:lineRule="auto"/>
        <w:jc w:val="both"/>
        <w:rPr>
          <w:rFonts w:ascii="Times New Roman" w:hAnsi="Times New Roman" w:cs="Times New Roman"/>
        </w:rPr>
      </w:pPr>
      <w:r w:rsidRPr="00A769AB">
        <w:rPr>
          <w:rFonts w:ascii="Calibri" w:hAnsi="Calibri" w:cs="Calibri"/>
        </w:rPr>
        <w:t>強度</w:t>
      </w:r>
      <w:r w:rsidRPr="007441E0">
        <w:rPr>
          <w:rFonts w:ascii="Times New Roman" w:hAnsi="Times New Roman" w:cs="Times New Roman"/>
        </w:rPr>
        <w:t>&gt;</w:t>
      </w:r>
      <w:r w:rsidRPr="00A769AB">
        <w:rPr>
          <w:rFonts w:ascii="Calibri" w:hAnsi="Calibri" w:cs="Calibri"/>
        </w:rPr>
        <w:t>17</w:t>
      </w:r>
      <w:r w:rsidRPr="007441E0">
        <w:rPr>
          <w:rFonts w:ascii="Times New Roman" w:hAnsi="Times New Roman" w:cs="Times New Roman"/>
        </w:rPr>
        <w:t>.6 cN/dtex</w:t>
      </w:r>
      <w:r w:rsidRPr="007441E0">
        <w:rPr>
          <w:rFonts w:ascii="Times New Roman" w:hAnsi="Times New Roman" w:cs="Times New Roman"/>
        </w:rPr>
        <w:t>，模數</w:t>
      </w:r>
      <w:r w:rsidRPr="007441E0">
        <w:rPr>
          <w:rFonts w:ascii="Times New Roman" w:hAnsi="Times New Roman" w:cs="Times New Roman"/>
        </w:rPr>
        <w:t>&gt;440 cN/dtex</w:t>
      </w:r>
      <w:r w:rsidRPr="007441E0">
        <w:rPr>
          <w:rFonts w:ascii="Times New Roman" w:hAnsi="Times New Roman" w:cs="Times New Roman"/>
        </w:rPr>
        <w:t>。</w:t>
      </w:r>
      <w:r w:rsidRPr="007441E0">
        <w:rPr>
          <w:rFonts w:ascii="Times New Roman" w:hAnsi="Times New Roman" w:cs="Times New Roman"/>
        </w:rPr>
        <w:t xml:space="preserve">  </w:t>
      </w:r>
    </w:p>
    <w:p w14:paraId="3538DB6C" w14:textId="7834140E" w:rsidR="00125B8D" w:rsidRDefault="00125B8D" w:rsidP="00561CFA">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例</w:t>
      </w:r>
      <w:r w:rsidR="00A769AB">
        <w:rPr>
          <w:rFonts w:ascii="Times New Roman" w:hAnsi="Times New Roman" w:cs="Times New Roman" w:hint="eastAsia"/>
        </w:rPr>
        <w:t>如</w:t>
      </w:r>
      <w:r w:rsidRPr="007441E0">
        <w:rPr>
          <w:rFonts w:ascii="Times New Roman" w:hAnsi="Times New Roman" w:cs="Times New Roman"/>
        </w:rPr>
        <w:t>：芳香族聚酰胺纖維（例如凱夫拉纖維）、超高分子量聚乙烯纖維、碳纖維等。</w:t>
      </w:r>
      <w:r w:rsidRPr="007441E0">
        <w:rPr>
          <w:rFonts w:ascii="Times New Roman" w:hAnsi="Times New Roman" w:cs="Times New Roman"/>
        </w:rPr>
        <w:t xml:space="preserve">  </w:t>
      </w:r>
    </w:p>
    <w:p w14:paraId="07BCB063" w14:textId="77777777" w:rsidR="009E10A6" w:rsidRPr="007441E0" w:rsidRDefault="009E10A6" w:rsidP="00561CFA">
      <w:pPr>
        <w:pStyle w:val="a9"/>
        <w:spacing w:after="0" w:line="240" w:lineRule="auto"/>
        <w:ind w:left="480"/>
        <w:jc w:val="both"/>
        <w:rPr>
          <w:rFonts w:ascii="Times New Roman" w:hAnsi="Times New Roman" w:cs="Times New Roman"/>
        </w:rPr>
      </w:pPr>
    </w:p>
    <w:p w14:paraId="12EB6F3B" w14:textId="5A0AA0A0" w:rsidR="00125B8D" w:rsidRPr="009E10A6" w:rsidRDefault="009E10A6" w:rsidP="00561CFA">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2.1.2. </w:t>
      </w:r>
      <w:r>
        <w:rPr>
          <w:rFonts w:ascii="Times New Roman" w:hAnsi="Times New Roman" w:cs="Times New Roman"/>
          <w:b/>
          <w:bCs/>
        </w:rPr>
        <w:t>耐熱與耐化學纖維</w:t>
      </w:r>
    </w:p>
    <w:p w14:paraId="6D16E207" w14:textId="318AE054" w:rsidR="00125B8D" w:rsidRPr="007441E0" w:rsidRDefault="00125B8D" w:rsidP="00A769AB">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特性：能在高溫（</w:t>
      </w:r>
      <w:r w:rsidRPr="007441E0">
        <w:rPr>
          <w:rFonts w:ascii="Times New Roman" w:hAnsi="Times New Roman" w:cs="Times New Roman"/>
        </w:rPr>
        <w:t>≥180°C</w:t>
      </w:r>
      <w:r w:rsidRPr="007441E0">
        <w:rPr>
          <w:rFonts w:ascii="Times New Roman" w:hAnsi="Times New Roman" w:cs="Times New Roman"/>
        </w:rPr>
        <w:t>）或極端化學環境下長期</w:t>
      </w:r>
      <w:r w:rsidR="00A769AB">
        <w:rPr>
          <w:rFonts w:ascii="Times New Roman" w:hAnsi="Times New Roman" w:cs="Times New Roman" w:hint="eastAsia"/>
        </w:rPr>
        <w:t>使用</w:t>
      </w:r>
      <w:r w:rsidRPr="007441E0">
        <w:rPr>
          <w:rFonts w:ascii="Times New Roman" w:hAnsi="Times New Roman" w:cs="Times New Roman"/>
        </w:rPr>
        <w:t>。</w:t>
      </w:r>
    </w:p>
    <w:p w14:paraId="05A4E280" w14:textId="77777777" w:rsidR="00782E7E" w:rsidRDefault="00125B8D" w:rsidP="00A769AB">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例如：碳化矽纖維（</w:t>
      </w:r>
      <w:r w:rsidRPr="007441E0">
        <w:rPr>
          <w:rFonts w:ascii="Times New Roman" w:hAnsi="Times New Roman" w:cs="Times New Roman"/>
        </w:rPr>
        <w:t>SiC</w:t>
      </w:r>
      <w:r w:rsidRPr="007441E0">
        <w:rPr>
          <w:rFonts w:ascii="Times New Roman" w:hAnsi="Times New Roman" w:cs="Times New Roman"/>
        </w:rPr>
        <w:t>）和超高溫陶瓷纖維。</w:t>
      </w:r>
      <w:r w:rsidRPr="007441E0">
        <w:rPr>
          <w:rFonts w:ascii="Times New Roman" w:hAnsi="Times New Roman" w:cs="Times New Roman"/>
        </w:rPr>
        <w:t xml:space="preserve">  </w:t>
      </w:r>
    </w:p>
    <w:p w14:paraId="0115BA73" w14:textId="41080E96" w:rsidR="00782E7E" w:rsidRPr="00782E7E" w:rsidRDefault="00782E7E" w:rsidP="00A769AB">
      <w:pPr>
        <w:pStyle w:val="a9"/>
        <w:numPr>
          <w:ilvl w:val="0"/>
          <w:numId w:val="2"/>
        </w:numPr>
        <w:spacing w:after="0" w:line="240" w:lineRule="auto"/>
        <w:jc w:val="both"/>
        <w:rPr>
          <w:rFonts w:ascii="Times New Roman" w:hAnsi="Times New Roman" w:cs="Times New Roman"/>
        </w:rPr>
      </w:pPr>
      <w:r>
        <w:rPr>
          <w:rFonts w:ascii="Times New Roman" w:hAnsi="Times New Roman" w:cs="Times New Roman"/>
        </w:rPr>
        <w:t>應用：用於消防員防護服、航空航太隔熱材料及化學工業防護裝備。</w:t>
      </w:r>
      <w:r>
        <w:rPr>
          <w:rFonts w:ascii="Times New Roman" w:hAnsi="Times New Roman" w:cs="Times New Roman"/>
        </w:rPr>
        <w:t xml:space="preserve">  </w:t>
      </w:r>
    </w:p>
    <w:p w14:paraId="206EA2A4" w14:textId="77777777" w:rsidR="009E10A6" w:rsidRDefault="009E10A6" w:rsidP="00561CFA">
      <w:pPr>
        <w:spacing w:after="0" w:line="240" w:lineRule="auto"/>
        <w:contextualSpacing/>
        <w:jc w:val="both"/>
        <w:rPr>
          <w:rFonts w:ascii="Times New Roman" w:hAnsi="Times New Roman" w:cs="Times New Roman"/>
          <w:b/>
          <w:bCs/>
        </w:rPr>
      </w:pPr>
    </w:p>
    <w:p w14:paraId="352131C5" w14:textId="0D5562D9" w:rsidR="00125B8D" w:rsidRPr="00A769AB" w:rsidRDefault="00125B8D" w:rsidP="00A769AB">
      <w:pPr>
        <w:pStyle w:val="a9"/>
        <w:numPr>
          <w:ilvl w:val="2"/>
          <w:numId w:val="19"/>
        </w:numPr>
        <w:spacing w:after="0" w:line="240" w:lineRule="auto"/>
        <w:jc w:val="both"/>
        <w:rPr>
          <w:rFonts w:ascii="Times New Roman" w:hAnsi="Times New Roman" w:cs="Times New Roman"/>
          <w:b/>
          <w:bCs/>
        </w:rPr>
      </w:pPr>
      <w:r w:rsidRPr="00A769AB">
        <w:rPr>
          <w:rFonts w:ascii="Times New Roman" w:hAnsi="Times New Roman" w:cs="Times New Roman"/>
          <w:b/>
          <w:bCs/>
        </w:rPr>
        <w:t>無機纖維</w:t>
      </w:r>
    </w:p>
    <w:p w14:paraId="557F23DD" w14:textId="77777777" w:rsidR="00125B8D" w:rsidRPr="007441E0" w:rsidRDefault="00125B8D" w:rsidP="00A769AB">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特徵：</w:t>
      </w:r>
      <w:r w:rsidRPr="007441E0">
        <w:rPr>
          <w:rFonts w:ascii="Times New Roman" w:hAnsi="Times New Roman" w:cs="Times New Roman"/>
        </w:rPr>
        <w:t xml:space="preserve">  </w:t>
      </w:r>
    </w:p>
    <w:p w14:paraId="4B57FB5F" w14:textId="77777777" w:rsidR="00A769AB" w:rsidRDefault="00125B8D" w:rsidP="00A769AB">
      <w:pPr>
        <w:pStyle w:val="a9"/>
        <w:numPr>
          <w:ilvl w:val="0"/>
          <w:numId w:val="20"/>
        </w:numPr>
        <w:spacing w:after="0" w:line="240" w:lineRule="auto"/>
        <w:jc w:val="both"/>
        <w:rPr>
          <w:rFonts w:ascii="Times New Roman" w:hAnsi="Times New Roman" w:cs="Times New Roman"/>
        </w:rPr>
      </w:pPr>
      <w:r w:rsidRPr="007441E0">
        <w:rPr>
          <w:rFonts w:ascii="Times New Roman" w:hAnsi="Times New Roman" w:cs="Times New Roman"/>
        </w:rPr>
        <w:t>由天然無機材料（如玻璃、碳化矽）製成，具備高溫耐熱性與化學穩定性。</w:t>
      </w:r>
    </w:p>
    <w:p w14:paraId="68B40AFE" w14:textId="29FC33B2" w:rsidR="00125B8D" w:rsidRPr="00A769AB" w:rsidRDefault="00125B8D" w:rsidP="00A769AB">
      <w:pPr>
        <w:pStyle w:val="a9"/>
        <w:numPr>
          <w:ilvl w:val="0"/>
          <w:numId w:val="20"/>
        </w:numPr>
        <w:spacing w:after="0" w:line="240" w:lineRule="auto"/>
        <w:jc w:val="both"/>
        <w:rPr>
          <w:rFonts w:ascii="Times New Roman" w:hAnsi="Times New Roman" w:cs="Times New Roman"/>
        </w:rPr>
      </w:pPr>
      <w:r w:rsidRPr="00A769AB">
        <w:rPr>
          <w:rFonts w:ascii="Times New Roman" w:hAnsi="Times New Roman" w:cs="Times New Roman"/>
        </w:rPr>
        <w:t>應用於智</w:t>
      </w:r>
      <w:r w:rsidR="00326D93" w:rsidRPr="00A769AB">
        <w:rPr>
          <w:rFonts w:ascii="Times New Roman" w:hAnsi="Times New Roman" w:cs="Times New Roman"/>
        </w:rPr>
        <w:t>能</w:t>
      </w:r>
      <w:r w:rsidRPr="00A769AB">
        <w:rPr>
          <w:rFonts w:ascii="Times New Roman" w:hAnsi="Times New Roman" w:cs="Times New Roman"/>
        </w:rPr>
        <w:t>感測裝置與醫療紡織品。</w:t>
      </w:r>
    </w:p>
    <w:p w14:paraId="26B6C738" w14:textId="77777777" w:rsidR="00767447" w:rsidRDefault="00767447" w:rsidP="00561CFA">
      <w:pPr>
        <w:widowControl/>
        <w:spacing w:after="0" w:line="240" w:lineRule="auto"/>
        <w:contextualSpacing/>
        <w:rPr>
          <w:rFonts w:ascii="Times New Roman" w:hAnsi="Times New Roman" w:cs="Times New Roman"/>
        </w:rPr>
      </w:pPr>
    </w:p>
    <w:p w14:paraId="25657F8A" w14:textId="7A12C75C" w:rsidR="00125B8D" w:rsidRPr="00FA3BC9" w:rsidRDefault="00125B8D" w:rsidP="00561CFA">
      <w:pPr>
        <w:widowControl/>
        <w:spacing w:after="0" w:line="240" w:lineRule="auto"/>
        <w:contextualSpacing/>
        <w:rPr>
          <w:rFonts w:ascii="Times New Roman" w:hAnsi="Times New Roman" w:cs="Times New Roman"/>
          <w:b/>
          <w:bCs/>
          <w:color w:val="000000" w:themeColor="text1"/>
        </w:rPr>
      </w:pPr>
      <w:r w:rsidRPr="007441E0">
        <w:rPr>
          <w:rFonts w:ascii="Times New Roman" w:hAnsi="Times New Roman" w:cs="Times New Roman"/>
          <w:b/>
          <w:bCs/>
        </w:rPr>
        <w:t xml:space="preserve">2.2. </w:t>
      </w:r>
      <w:r w:rsidR="003C05C3" w:rsidRPr="00FA3BC9">
        <w:rPr>
          <w:rFonts w:ascii="Times New Roman" w:hAnsi="Times New Roman" w:cs="Times New Roman"/>
          <w:color w:val="000000" w:themeColor="text1"/>
        </w:rPr>
        <w:t>纳</w:t>
      </w:r>
      <w:r w:rsidRPr="00FA3BC9">
        <w:rPr>
          <w:rFonts w:ascii="Times New Roman" w:hAnsi="Times New Roman" w:cs="Times New Roman"/>
          <w:b/>
          <w:bCs/>
          <w:color w:val="000000" w:themeColor="text1"/>
        </w:rPr>
        <w:t>米</w:t>
      </w:r>
      <w:r w:rsidR="006A7C60" w:rsidRPr="00FA3BC9">
        <w:rPr>
          <w:rFonts w:ascii="Times New Roman" w:hAnsi="Times New Roman" w:cs="Times New Roman" w:hint="eastAsia"/>
          <w:b/>
          <w:bCs/>
          <w:color w:val="000000" w:themeColor="text1"/>
        </w:rPr>
        <w:t>物</w:t>
      </w:r>
      <w:r w:rsidRPr="00FA3BC9">
        <w:rPr>
          <w:rFonts w:ascii="Times New Roman" w:hAnsi="Times New Roman" w:cs="Times New Roman"/>
          <w:b/>
          <w:bCs/>
          <w:color w:val="000000" w:themeColor="text1"/>
        </w:rPr>
        <w:t>料的應用與功能化技術</w:t>
      </w:r>
    </w:p>
    <w:p w14:paraId="7C1D4CCA" w14:textId="69F81965" w:rsidR="00125B8D" w:rsidRPr="007441E0" w:rsidRDefault="00125B8D" w:rsidP="00A769AB">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紫外線（</w:t>
      </w:r>
      <w:r w:rsidRPr="007441E0">
        <w:rPr>
          <w:rFonts w:ascii="Times New Roman" w:hAnsi="Times New Roman" w:cs="Times New Roman"/>
        </w:rPr>
        <w:t>UV</w:t>
      </w:r>
      <w:r w:rsidRPr="007441E0">
        <w:rPr>
          <w:rFonts w:ascii="Times New Roman" w:hAnsi="Times New Roman" w:cs="Times New Roman"/>
        </w:rPr>
        <w:t>）防護技術：利用</w:t>
      </w:r>
      <w:r w:rsidR="003C05C3" w:rsidRPr="003C05C3">
        <w:rPr>
          <w:rFonts w:ascii="Times New Roman" w:hAnsi="Times New Roman" w:cs="Times New Roman"/>
        </w:rPr>
        <w:t>纳</w:t>
      </w:r>
      <w:r w:rsidRPr="007441E0">
        <w:rPr>
          <w:rFonts w:ascii="Times New Roman" w:hAnsi="Times New Roman" w:cs="Times New Roman"/>
        </w:rPr>
        <w:t>米氧化鋅（</w:t>
      </w:r>
      <w:r w:rsidRPr="007441E0">
        <w:rPr>
          <w:rFonts w:ascii="Times New Roman" w:hAnsi="Times New Roman" w:cs="Times New Roman"/>
        </w:rPr>
        <w:t>ZnO</w:t>
      </w:r>
      <w:r w:rsidRPr="007441E0">
        <w:rPr>
          <w:rFonts w:ascii="Times New Roman" w:hAnsi="Times New Roman" w:cs="Times New Roman"/>
        </w:rPr>
        <w:t>）與二氧化鈦（</w:t>
      </w:r>
      <w:r w:rsidRPr="007441E0">
        <w:rPr>
          <w:rFonts w:ascii="Times New Roman" w:hAnsi="Times New Roman" w:cs="Times New Roman"/>
        </w:rPr>
        <w:t>TiO₂</w:t>
      </w:r>
      <w:r w:rsidRPr="007441E0">
        <w:rPr>
          <w:rFonts w:ascii="Times New Roman" w:hAnsi="Times New Roman" w:cs="Times New Roman"/>
        </w:rPr>
        <w:t>）製造具有永久紫外線防護功能的紡織品。</w:t>
      </w:r>
      <w:r w:rsidRPr="007441E0">
        <w:rPr>
          <w:rFonts w:ascii="Times New Roman" w:hAnsi="Times New Roman" w:cs="Times New Roman"/>
        </w:rPr>
        <w:t xml:space="preserve">  </w:t>
      </w:r>
    </w:p>
    <w:p w14:paraId="0B17E8B5" w14:textId="53EFDB7A" w:rsidR="00125B8D" w:rsidRPr="007441E0" w:rsidRDefault="00125B8D" w:rsidP="00A769AB">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防水技術：利用矽</w:t>
      </w:r>
      <w:r w:rsidR="003C05C3" w:rsidRPr="003C05C3">
        <w:rPr>
          <w:rFonts w:ascii="Times New Roman" w:hAnsi="Times New Roman" w:cs="Times New Roman"/>
        </w:rPr>
        <w:t>纳</w:t>
      </w:r>
      <w:r w:rsidRPr="007441E0">
        <w:rPr>
          <w:rFonts w:ascii="Times New Roman" w:hAnsi="Times New Roman" w:cs="Times New Roman"/>
        </w:rPr>
        <w:t>米粒子降低織物表面能，形成超疏水結構，以達成防水與防污特性。</w:t>
      </w:r>
    </w:p>
    <w:p w14:paraId="2F471D07" w14:textId="42BB6DE8" w:rsidR="00125B8D" w:rsidRPr="007441E0" w:rsidRDefault="00125B8D" w:rsidP="00A769AB">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抗菌技術：</w:t>
      </w:r>
      <w:r w:rsidR="003C05C3" w:rsidRPr="003C05C3">
        <w:rPr>
          <w:rFonts w:ascii="Times New Roman" w:hAnsi="Times New Roman" w:cs="Times New Roman"/>
        </w:rPr>
        <w:t>纳</w:t>
      </w:r>
      <w:r w:rsidRPr="007441E0">
        <w:rPr>
          <w:rFonts w:ascii="Times New Roman" w:hAnsi="Times New Roman" w:cs="Times New Roman"/>
        </w:rPr>
        <w:t>米銀及其複合材料（如</w:t>
      </w:r>
      <w:r w:rsidRPr="007441E0">
        <w:rPr>
          <w:rFonts w:ascii="Times New Roman" w:hAnsi="Times New Roman" w:cs="Times New Roman"/>
        </w:rPr>
        <w:t>Ag-ZnO</w:t>
      </w:r>
      <w:r w:rsidRPr="007441E0">
        <w:rPr>
          <w:rFonts w:ascii="Times New Roman" w:hAnsi="Times New Roman" w:cs="Times New Roman"/>
        </w:rPr>
        <w:t>）透過破壞細胞膜或產生活性氧來達到抗菌效果。</w:t>
      </w:r>
    </w:p>
    <w:p w14:paraId="42626A93" w14:textId="0F698727" w:rsidR="00125B8D" w:rsidRPr="007441E0" w:rsidRDefault="00125B8D" w:rsidP="00561CFA">
      <w:pPr>
        <w:widowControl/>
        <w:spacing w:after="0" w:line="240" w:lineRule="auto"/>
        <w:contextualSpacing/>
        <w:rPr>
          <w:rFonts w:ascii="Times New Roman" w:hAnsi="Times New Roman" w:cs="Times New Roman"/>
        </w:rPr>
      </w:pPr>
    </w:p>
    <w:p w14:paraId="6A95A338" w14:textId="7BF019C9" w:rsidR="00EE5151" w:rsidRPr="00EE5151" w:rsidRDefault="00782E7E" w:rsidP="005B5748">
      <w:pPr>
        <w:pStyle w:val="a9"/>
        <w:numPr>
          <w:ilvl w:val="0"/>
          <w:numId w:val="19"/>
        </w:numPr>
        <w:spacing w:after="0" w:line="240" w:lineRule="auto"/>
        <w:ind w:left="425" w:hanging="425"/>
        <w:rPr>
          <w:rFonts w:ascii="Times New Roman" w:hAnsi="Times New Roman" w:cs="Times New Roman"/>
          <w:b/>
          <w:bCs/>
          <w:sz w:val="28"/>
          <w:szCs w:val="28"/>
        </w:rPr>
      </w:pPr>
      <w:r w:rsidRPr="00EE5151">
        <w:rPr>
          <w:rFonts w:ascii="Times New Roman" w:hAnsi="Times New Roman" w:cs="Times New Roman"/>
          <w:b/>
          <w:bCs/>
          <w:sz w:val="28"/>
          <w:szCs w:val="28"/>
        </w:rPr>
        <w:t>高性能紡織品的應用領域</w:t>
      </w:r>
    </w:p>
    <w:p w14:paraId="16304477" w14:textId="77777777" w:rsidR="00EE5151" w:rsidRDefault="00EE5151" w:rsidP="005B5748">
      <w:pPr>
        <w:spacing w:after="0" w:line="240" w:lineRule="auto"/>
        <w:contextualSpacing/>
        <w:jc w:val="both"/>
        <w:rPr>
          <w:rFonts w:ascii="Times New Roman" w:hAnsi="Times New Roman" w:cs="Times New Roman"/>
          <w:b/>
          <w:bCs/>
        </w:rPr>
      </w:pPr>
    </w:p>
    <w:p w14:paraId="014A77BA" w14:textId="451A1F51"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3.1. </w:t>
      </w:r>
      <w:r w:rsidRPr="007441E0">
        <w:rPr>
          <w:rFonts w:ascii="Times New Roman" w:hAnsi="Times New Roman" w:cs="Times New Roman"/>
          <w:b/>
          <w:bCs/>
        </w:rPr>
        <w:t>運動器材與智</w:t>
      </w:r>
      <w:r w:rsidR="00326D93">
        <w:rPr>
          <w:rFonts w:ascii="Times New Roman" w:hAnsi="Times New Roman" w:cs="Times New Roman" w:hint="eastAsia"/>
          <w:b/>
          <w:bCs/>
        </w:rPr>
        <w:t>能</w:t>
      </w:r>
      <w:r w:rsidRPr="007441E0">
        <w:rPr>
          <w:rFonts w:ascii="Times New Roman" w:hAnsi="Times New Roman" w:cs="Times New Roman"/>
          <w:b/>
          <w:bCs/>
        </w:rPr>
        <w:t>穿戴裝置</w:t>
      </w:r>
    </w:p>
    <w:p w14:paraId="20DFC462" w14:textId="47EC540E" w:rsidR="00125B8D" w:rsidRPr="007441E0" w:rsidRDefault="00125B8D" w:rsidP="005B5748">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運動器材：利用</w:t>
      </w:r>
      <w:r w:rsidR="003C05C3" w:rsidRPr="003C05C3">
        <w:rPr>
          <w:rFonts w:ascii="Times New Roman" w:hAnsi="Times New Roman" w:cs="Times New Roman"/>
        </w:rPr>
        <w:t>纳</w:t>
      </w:r>
      <w:r w:rsidRPr="007441E0">
        <w:rPr>
          <w:rFonts w:ascii="Times New Roman" w:hAnsi="Times New Roman" w:cs="Times New Roman"/>
        </w:rPr>
        <w:t>米纖維達成透氣性、抗菌特性、輕量設計及低摩擦性能，提升運動表現與舒適度。</w:t>
      </w:r>
    </w:p>
    <w:p w14:paraId="437DA4B7" w14:textId="65B1855E" w:rsidR="00125B8D" w:rsidRPr="007441E0" w:rsidRDefault="00125B8D" w:rsidP="005B5748">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智</w:t>
      </w:r>
      <w:r w:rsidR="00A83B32" w:rsidRPr="00A83B32">
        <w:rPr>
          <w:rFonts w:ascii="Times New Roman" w:hAnsi="Times New Roman" w:cs="Times New Roman"/>
        </w:rPr>
        <w:t>能</w:t>
      </w:r>
      <w:r w:rsidRPr="007441E0">
        <w:rPr>
          <w:rFonts w:ascii="Times New Roman" w:hAnsi="Times New Roman" w:cs="Times New Roman"/>
        </w:rPr>
        <w:t>穿戴裝置：整合導電纖維與感測材料，用於健康數據監控與遠</w:t>
      </w:r>
      <w:r w:rsidR="00FA3BC9">
        <w:rPr>
          <w:rFonts w:ascii="Times New Roman" w:hAnsi="Times New Roman" w:cs="Times New Roman" w:hint="eastAsia"/>
        </w:rPr>
        <w:t>程</w:t>
      </w:r>
      <w:r w:rsidRPr="007441E0">
        <w:rPr>
          <w:rFonts w:ascii="Times New Roman" w:hAnsi="Times New Roman" w:cs="Times New Roman"/>
        </w:rPr>
        <w:t>醫療應用。</w:t>
      </w:r>
    </w:p>
    <w:p w14:paraId="18ED7DB4" w14:textId="77777777" w:rsidR="00767447" w:rsidRPr="00FA3BC9" w:rsidRDefault="00767447" w:rsidP="00561CFA">
      <w:pPr>
        <w:spacing w:after="0" w:line="240" w:lineRule="auto"/>
        <w:contextualSpacing/>
        <w:jc w:val="both"/>
        <w:rPr>
          <w:rFonts w:ascii="Times New Roman" w:hAnsi="Times New Roman" w:cs="Times New Roman"/>
          <w:b/>
          <w:bCs/>
        </w:rPr>
      </w:pPr>
    </w:p>
    <w:p w14:paraId="4624DFE7" w14:textId="6D70BC1C"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3.2. </w:t>
      </w:r>
      <w:r w:rsidRPr="007441E0">
        <w:rPr>
          <w:rFonts w:ascii="Times New Roman" w:hAnsi="Times New Roman" w:cs="Times New Roman"/>
          <w:b/>
          <w:bCs/>
        </w:rPr>
        <w:t>工程與建築應用</w:t>
      </w:r>
    </w:p>
    <w:p w14:paraId="0FAE73CB" w14:textId="36F4D4B2" w:rsidR="00125B8D" w:rsidRPr="007441E0" w:rsidRDefault="00125B8D" w:rsidP="005B5748">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高強度且耐熱的纖維可用於建築結構、防火材料及抗震設備。</w:t>
      </w:r>
      <w:r w:rsidRPr="007441E0">
        <w:rPr>
          <w:rFonts w:ascii="Times New Roman" w:hAnsi="Times New Roman" w:cs="Times New Roman"/>
        </w:rPr>
        <w:t xml:space="preserve">  </w:t>
      </w:r>
    </w:p>
    <w:p w14:paraId="07C5ACFA" w14:textId="77777777" w:rsidR="00767447" w:rsidRDefault="00767447" w:rsidP="00561CFA">
      <w:pPr>
        <w:spacing w:after="0" w:line="240" w:lineRule="auto"/>
        <w:contextualSpacing/>
        <w:jc w:val="both"/>
        <w:rPr>
          <w:rFonts w:ascii="Times New Roman" w:hAnsi="Times New Roman" w:cs="Times New Roman"/>
          <w:b/>
          <w:bCs/>
        </w:rPr>
      </w:pPr>
    </w:p>
    <w:p w14:paraId="1D8FBB76" w14:textId="77777777" w:rsidR="005B5748" w:rsidRDefault="005B5748">
      <w:pPr>
        <w:widowControl/>
        <w:rPr>
          <w:rFonts w:ascii="Times New Roman" w:hAnsi="Times New Roman" w:cs="Times New Roman"/>
          <w:b/>
          <w:bCs/>
        </w:rPr>
      </w:pPr>
      <w:r>
        <w:rPr>
          <w:rFonts w:ascii="Times New Roman" w:hAnsi="Times New Roman" w:cs="Times New Roman"/>
          <w:b/>
          <w:bCs/>
        </w:rPr>
        <w:br w:type="page"/>
      </w:r>
    </w:p>
    <w:p w14:paraId="329CE22D" w14:textId="16BAF683"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lastRenderedPageBreak/>
        <w:t xml:space="preserve">3.3. </w:t>
      </w:r>
      <w:r w:rsidRPr="007441E0">
        <w:rPr>
          <w:rFonts w:ascii="Times New Roman" w:hAnsi="Times New Roman" w:cs="Times New Roman"/>
          <w:b/>
          <w:bCs/>
        </w:rPr>
        <w:t>醫療、健康與流行病預防需求</w:t>
      </w:r>
    </w:p>
    <w:p w14:paraId="479DB15D" w14:textId="46AECD2C" w:rsidR="00125B8D" w:rsidRPr="007441E0" w:rsidRDefault="00125B8D" w:rsidP="005B5748">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醫療敷料：結合導電材料（例如碳</w:t>
      </w:r>
      <w:r w:rsidR="003C05C3" w:rsidRPr="003C05C3">
        <w:rPr>
          <w:rFonts w:ascii="Times New Roman" w:hAnsi="Times New Roman" w:cs="Times New Roman"/>
        </w:rPr>
        <w:t>纳</w:t>
      </w:r>
      <w:r w:rsidRPr="007441E0">
        <w:rPr>
          <w:rFonts w:ascii="Times New Roman" w:hAnsi="Times New Roman" w:cs="Times New Roman"/>
        </w:rPr>
        <w:t>米管）將感應與抗菌功能嵌入紡織品中。</w:t>
      </w:r>
      <w:r w:rsidRPr="007441E0">
        <w:rPr>
          <w:rFonts w:ascii="Times New Roman" w:hAnsi="Times New Roman" w:cs="Times New Roman"/>
        </w:rPr>
        <w:t xml:space="preserve">  </w:t>
      </w:r>
    </w:p>
    <w:p w14:paraId="07AA0E89" w14:textId="09E56F15" w:rsidR="00125B8D" w:rsidRPr="007441E0" w:rsidRDefault="00125B8D" w:rsidP="005B5748">
      <w:pPr>
        <w:pStyle w:val="a9"/>
        <w:numPr>
          <w:ilvl w:val="0"/>
          <w:numId w:val="2"/>
        </w:numPr>
        <w:spacing w:after="0" w:line="240" w:lineRule="auto"/>
        <w:jc w:val="both"/>
        <w:rPr>
          <w:rFonts w:ascii="Times New Roman" w:hAnsi="Times New Roman" w:cs="Times New Roman"/>
        </w:rPr>
      </w:pPr>
      <w:r w:rsidRPr="007441E0">
        <w:rPr>
          <w:rFonts w:ascii="Times New Roman" w:hAnsi="Times New Roman" w:cs="Times New Roman"/>
        </w:rPr>
        <w:t>防疫應用：抗病毒紡織品在疫情期間對口罩和防護服的需求發揮了關鍵作用，有效防止</w:t>
      </w:r>
      <w:r w:rsidR="00FA3BC9">
        <w:rPr>
          <w:rFonts w:ascii="Times New Roman" w:hAnsi="Times New Roman" w:cs="Times New Roman" w:hint="eastAsia"/>
        </w:rPr>
        <w:t>病毒</w:t>
      </w:r>
      <w:r w:rsidRPr="007441E0">
        <w:rPr>
          <w:rFonts w:ascii="Times New Roman" w:hAnsi="Times New Roman" w:cs="Times New Roman"/>
        </w:rPr>
        <w:t>的傳播。</w:t>
      </w:r>
    </w:p>
    <w:p w14:paraId="6A448EC6" w14:textId="77777777" w:rsidR="005B7DB6" w:rsidRDefault="005B7DB6" w:rsidP="00561CFA">
      <w:pPr>
        <w:spacing w:after="0" w:line="240" w:lineRule="auto"/>
        <w:contextualSpacing/>
        <w:rPr>
          <w:rFonts w:ascii="Times New Roman" w:hAnsi="Times New Roman" w:cs="Times New Roman"/>
          <w:b/>
          <w:bCs/>
        </w:rPr>
      </w:pPr>
    </w:p>
    <w:p w14:paraId="68BFC44E" w14:textId="7DFE74FC" w:rsidR="00125B8D" w:rsidRPr="00EE5151" w:rsidRDefault="005B7DB6" w:rsidP="00EE5151">
      <w:pPr>
        <w:pStyle w:val="a9"/>
        <w:numPr>
          <w:ilvl w:val="0"/>
          <w:numId w:val="19"/>
        </w:numPr>
        <w:spacing w:after="0" w:line="240" w:lineRule="auto"/>
        <w:ind w:left="426" w:hanging="426"/>
        <w:rPr>
          <w:rFonts w:ascii="Times New Roman" w:hAnsi="Times New Roman" w:cs="Times New Roman"/>
          <w:b/>
          <w:bCs/>
          <w:sz w:val="28"/>
          <w:szCs w:val="28"/>
        </w:rPr>
      </w:pPr>
      <w:r w:rsidRPr="00EE5151">
        <w:rPr>
          <w:rFonts w:ascii="Times New Roman" w:hAnsi="Times New Roman" w:cs="Times New Roman"/>
          <w:b/>
          <w:bCs/>
          <w:sz w:val="28"/>
          <w:szCs w:val="28"/>
        </w:rPr>
        <w:t>實</w:t>
      </w:r>
      <w:r w:rsidR="00A506B0">
        <w:rPr>
          <w:rFonts w:ascii="Times New Roman" w:hAnsi="Times New Roman" w:cs="Times New Roman" w:hint="eastAsia"/>
          <w:b/>
          <w:bCs/>
          <w:sz w:val="28"/>
          <w:szCs w:val="28"/>
        </w:rPr>
        <w:t>際</w:t>
      </w:r>
      <w:r w:rsidRPr="00EE5151">
        <w:rPr>
          <w:rFonts w:ascii="Times New Roman" w:hAnsi="Times New Roman" w:cs="Times New Roman"/>
          <w:b/>
          <w:bCs/>
          <w:sz w:val="28"/>
          <w:szCs w:val="28"/>
        </w:rPr>
        <w:t>應用</w:t>
      </w:r>
    </w:p>
    <w:p w14:paraId="1042F4B8" w14:textId="77777777" w:rsidR="00EE5151" w:rsidRDefault="00EE5151" w:rsidP="00561CFA">
      <w:pPr>
        <w:spacing w:after="0" w:line="240" w:lineRule="auto"/>
        <w:contextualSpacing/>
        <w:jc w:val="both"/>
        <w:rPr>
          <w:rFonts w:ascii="Times New Roman" w:hAnsi="Times New Roman" w:cs="Times New Roman"/>
          <w:b/>
          <w:bCs/>
        </w:rPr>
      </w:pPr>
    </w:p>
    <w:p w14:paraId="1FDAD6D4" w14:textId="4548ADDE"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4.1. </w:t>
      </w:r>
      <w:r w:rsidRPr="007441E0">
        <w:rPr>
          <w:rFonts w:ascii="Times New Roman" w:hAnsi="Times New Roman" w:cs="Times New Roman"/>
          <w:b/>
          <w:bCs/>
        </w:rPr>
        <w:t>高強度碳纖維的技術進展</w:t>
      </w:r>
    </w:p>
    <w:p w14:paraId="29704B79" w14:textId="2A3B23BB"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日本東麗工業</w:t>
      </w:r>
      <w:r w:rsidR="009B150F" w:rsidRPr="007441E0">
        <w:rPr>
          <w:rFonts w:ascii="Times New Roman" w:hAnsi="Times New Roman" w:cs="Times New Roman"/>
        </w:rPr>
        <w:t>（</w:t>
      </w:r>
      <w:r w:rsidR="009B150F">
        <w:rPr>
          <w:rFonts w:ascii="Times New Roman" w:hAnsi="Times New Roman" w:cs="Times New Roman" w:hint="eastAsia"/>
        </w:rPr>
        <w:t>T</w:t>
      </w:r>
      <w:r w:rsidR="009B150F">
        <w:rPr>
          <w:rFonts w:ascii="Times New Roman" w:hAnsi="Times New Roman" w:cs="Times New Roman"/>
        </w:rPr>
        <w:t>oray Industries</w:t>
      </w:r>
      <w:r w:rsidR="009B150F" w:rsidRPr="007441E0">
        <w:rPr>
          <w:rFonts w:ascii="Times New Roman" w:hAnsi="Times New Roman" w:cs="Times New Roman"/>
        </w:rPr>
        <w:t>）</w:t>
      </w:r>
      <w:r w:rsidRPr="007441E0">
        <w:rPr>
          <w:rFonts w:ascii="Times New Roman" w:hAnsi="Times New Roman" w:cs="Times New Roman"/>
        </w:rPr>
        <w:t>在高性能碳纖維材料的開發上做出了重要貢獻。這系列碳纖維展現出極高的強度，使多功能與多情境應用得以實現，從而重新定義傳統材料的技術優勢。在研發過程中，技術團隊細心調整纖維拉伸工</w:t>
      </w:r>
      <w:r w:rsidR="00D772E6">
        <w:rPr>
          <w:rFonts w:ascii="Times New Roman" w:hAnsi="Times New Roman" w:cs="Times New Roman" w:hint="eastAsia"/>
        </w:rPr>
        <w:t>序</w:t>
      </w:r>
      <w:r w:rsidRPr="007441E0">
        <w:rPr>
          <w:rFonts w:ascii="Times New Roman" w:hAnsi="Times New Roman" w:cs="Times New Roman"/>
        </w:rPr>
        <w:t>，確保</w:t>
      </w:r>
      <w:r w:rsidR="00D772E6" w:rsidRPr="007441E0">
        <w:rPr>
          <w:rFonts w:ascii="Times New Roman" w:hAnsi="Times New Roman" w:cs="Times New Roman"/>
        </w:rPr>
        <w:t>最佳</w:t>
      </w:r>
      <w:r w:rsidR="00D772E6">
        <w:rPr>
          <w:rFonts w:ascii="Times New Roman" w:hAnsi="Times New Roman" w:cs="Times New Roman" w:hint="eastAsia"/>
        </w:rPr>
        <w:t>的</w:t>
      </w:r>
      <w:r w:rsidRPr="007441E0">
        <w:rPr>
          <w:rFonts w:ascii="Times New Roman" w:hAnsi="Times New Roman" w:cs="Times New Roman"/>
        </w:rPr>
        <w:t>分子排列，並在極端條件下進行測試，展示其卓越的結構穩定性與斷裂韌性。</w:t>
      </w:r>
    </w:p>
    <w:p w14:paraId="5D02BA0D" w14:textId="77777777" w:rsidR="00EE5151" w:rsidRPr="007441E0" w:rsidRDefault="00EE5151" w:rsidP="00561CFA">
      <w:pPr>
        <w:spacing w:after="0" w:line="240" w:lineRule="auto"/>
        <w:contextualSpacing/>
        <w:jc w:val="both"/>
        <w:rPr>
          <w:rFonts w:ascii="Times New Roman" w:hAnsi="Times New Roman" w:cs="Times New Roman"/>
        </w:rPr>
      </w:pPr>
    </w:p>
    <w:p w14:paraId="540C2D3C" w14:textId="5910864D" w:rsidR="00125B8D"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在實際應用中，碳纖維廣泛用於關鍵的航空航天零件，有效減輕飛機重量並提升燃油效率。它們也用於高端運動器材，如網球拍和自行車車架。它提供耐用性與靈活度，深受頂尖運動員喜愛。此外，該材料在橋樑結構與風力發電機葉片等領域中展現出卓越的性能，並於未來智</w:t>
      </w:r>
      <w:r w:rsidR="008D321E">
        <w:rPr>
          <w:rFonts w:ascii="Times New Roman" w:hAnsi="Times New Roman" w:cs="Times New Roman" w:hint="eastAsia"/>
        </w:rPr>
        <w:t>能</w:t>
      </w:r>
      <w:r w:rsidRPr="007441E0">
        <w:rPr>
          <w:rFonts w:ascii="Times New Roman" w:hAnsi="Times New Roman" w:cs="Times New Roman"/>
        </w:rPr>
        <w:t>城市發展背景下展現出更高的社會與經濟價值。</w:t>
      </w:r>
    </w:p>
    <w:p w14:paraId="69FD0D64" w14:textId="77777777" w:rsidR="00A506B0" w:rsidRPr="007441E0" w:rsidRDefault="00A506B0" w:rsidP="00561CFA">
      <w:pPr>
        <w:spacing w:after="0" w:line="240" w:lineRule="auto"/>
        <w:contextualSpacing/>
        <w:jc w:val="both"/>
        <w:rPr>
          <w:rFonts w:ascii="Times New Roman" w:hAnsi="Times New Roman" w:cs="Times New Roman"/>
        </w:rPr>
      </w:pPr>
    </w:p>
    <w:p w14:paraId="72302D30" w14:textId="3415CDA9"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東麗對碳纖維的開發不僅突破了材料性能的界限，也體現了科學與</w:t>
      </w:r>
      <w:r w:rsidR="008C7CE1">
        <w:rPr>
          <w:rFonts w:ascii="Times New Roman" w:hAnsi="Times New Roman" w:cs="Times New Roman" w:hint="eastAsia"/>
        </w:rPr>
        <w:t>手</w:t>
      </w:r>
      <w:r w:rsidRPr="007441E0">
        <w:rPr>
          <w:rFonts w:ascii="Times New Roman" w:hAnsi="Times New Roman" w:cs="Times New Roman"/>
        </w:rPr>
        <w:t>工藝的美學。它揭示了高強度碳纖維材料在輕量化、環保且多功能應用上的無限可能性，為全球材料技術競爭奠定基石。</w:t>
      </w:r>
    </w:p>
    <w:p w14:paraId="5C59B420" w14:textId="77777777" w:rsidR="005B7DB6" w:rsidRDefault="005B7DB6" w:rsidP="00561CFA">
      <w:pPr>
        <w:spacing w:after="0" w:line="240" w:lineRule="auto"/>
        <w:contextualSpacing/>
        <w:jc w:val="both"/>
        <w:rPr>
          <w:rFonts w:ascii="Times New Roman" w:hAnsi="Times New Roman" w:cs="Times New Roman"/>
          <w:b/>
          <w:bCs/>
        </w:rPr>
      </w:pPr>
    </w:p>
    <w:p w14:paraId="3D4274D6" w14:textId="1E7F65F0"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4.2. </w:t>
      </w:r>
      <w:r w:rsidR="003C05C3" w:rsidRPr="003C05C3">
        <w:rPr>
          <w:rFonts w:ascii="Times New Roman" w:hAnsi="Times New Roman" w:cs="Times New Roman"/>
        </w:rPr>
        <w:t>纳</w:t>
      </w:r>
      <w:r w:rsidRPr="007441E0">
        <w:rPr>
          <w:rFonts w:ascii="Times New Roman" w:hAnsi="Times New Roman" w:cs="Times New Roman"/>
          <w:b/>
          <w:bCs/>
        </w:rPr>
        <w:t>米</w:t>
      </w:r>
      <w:r w:rsidR="004056F4">
        <w:rPr>
          <w:rFonts w:ascii="Times New Roman" w:hAnsi="Times New Roman" w:cs="Times New Roman" w:hint="eastAsia"/>
          <w:b/>
          <w:bCs/>
        </w:rPr>
        <w:t>物</w:t>
      </w:r>
      <w:r w:rsidRPr="007441E0">
        <w:rPr>
          <w:rFonts w:ascii="Times New Roman" w:hAnsi="Times New Roman" w:cs="Times New Roman"/>
          <w:b/>
          <w:bCs/>
        </w:rPr>
        <w:t>料的抗菌與抗紫外線應用</w:t>
      </w:r>
    </w:p>
    <w:p w14:paraId="39890CE2" w14:textId="4CA878A3" w:rsidR="00125B8D" w:rsidRDefault="003C05C3" w:rsidP="00561CFA">
      <w:pPr>
        <w:spacing w:after="0" w:line="240" w:lineRule="auto"/>
        <w:contextualSpacing/>
        <w:jc w:val="both"/>
        <w:rPr>
          <w:rFonts w:ascii="Times New Roman" w:hAnsi="Times New Roman" w:cs="Times New Roman"/>
        </w:rPr>
      </w:pPr>
      <w:r w:rsidRPr="003C05C3">
        <w:rPr>
          <w:rFonts w:ascii="Times New Roman" w:hAnsi="Times New Roman" w:cs="Times New Roman"/>
        </w:rPr>
        <w:t>纳</w:t>
      </w:r>
      <w:r w:rsidR="00125B8D" w:rsidRPr="007441E0">
        <w:rPr>
          <w:rFonts w:ascii="Times New Roman" w:hAnsi="Times New Roman" w:cs="Times New Roman"/>
        </w:rPr>
        <w:t>米材料在抗菌與抗紫外線應用方面，透過電紡絲與</w:t>
      </w:r>
      <w:r w:rsidRPr="003C05C3">
        <w:rPr>
          <w:rFonts w:ascii="Times New Roman" w:hAnsi="Times New Roman" w:cs="Times New Roman"/>
        </w:rPr>
        <w:t>纳</w:t>
      </w:r>
      <w:r w:rsidR="00125B8D" w:rsidRPr="007441E0">
        <w:rPr>
          <w:rFonts w:ascii="Times New Roman" w:hAnsi="Times New Roman" w:cs="Times New Roman"/>
        </w:rPr>
        <w:t>米粒子技術的整合，取得了重大突破。電紡技術使纖維具有高比面積與多孔結構，提升抗菌與抗紫外線功能。當</w:t>
      </w:r>
      <w:r w:rsidRPr="003C05C3">
        <w:rPr>
          <w:rFonts w:ascii="Times New Roman" w:hAnsi="Times New Roman" w:cs="Times New Roman"/>
        </w:rPr>
        <w:t>纳</w:t>
      </w:r>
      <w:r w:rsidR="00125B8D" w:rsidRPr="007441E0">
        <w:rPr>
          <w:rFonts w:ascii="Times New Roman" w:hAnsi="Times New Roman" w:cs="Times New Roman"/>
        </w:rPr>
        <w:t>米粒子如氧化鋅（</w:t>
      </w:r>
      <w:r w:rsidR="00125B8D" w:rsidRPr="007441E0">
        <w:rPr>
          <w:rFonts w:ascii="Times New Roman" w:hAnsi="Times New Roman" w:cs="Times New Roman"/>
        </w:rPr>
        <w:t>ZnO</w:t>
      </w:r>
      <w:r w:rsidR="00125B8D" w:rsidRPr="007441E0">
        <w:rPr>
          <w:rFonts w:ascii="Times New Roman" w:hAnsi="Times New Roman" w:cs="Times New Roman"/>
        </w:rPr>
        <w:t>）或二氧化鈦（</w:t>
      </w:r>
      <w:r w:rsidR="00125B8D" w:rsidRPr="007441E0">
        <w:rPr>
          <w:rFonts w:ascii="Times New Roman" w:hAnsi="Times New Roman" w:cs="Times New Roman"/>
        </w:rPr>
        <w:t>TiO₂</w:t>
      </w:r>
      <w:r w:rsidR="00125B8D" w:rsidRPr="007441E0">
        <w:rPr>
          <w:rFonts w:ascii="Times New Roman" w:hAnsi="Times New Roman" w:cs="Times New Roman"/>
        </w:rPr>
        <w:t>）與電紡纖維結合時，材料表面可展現光催化效應及物理屏障特性。</w:t>
      </w:r>
    </w:p>
    <w:p w14:paraId="7628DEFA" w14:textId="77777777" w:rsidR="00EE5151" w:rsidRPr="007441E0" w:rsidRDefault="00EE5151" w:rsidP="00561CFA">
      <w:pPr>
        <w:spacing w:after="0" w:line="240" w:lineRule="auto"/>
        <w:contextualSpacing/>
        <w:jc w:val="both"/>
        <w:rPr>
          <w:rFonts w:ascii="Times New Roman" w:hAnsi="Times New Roman" w:cs="Times New Roman"/>
        </w:rPr>
      </w:pPr>
    </w:p>
    <w:p w14:paraId="59C01D75" w14:textId="4F925A9C" w:rsidR="00125B8D" w:rsidRDefault="005B7DB6" w:rsidP="00561CFA">
      <w:pPr>
        <w:spacing w:after="0" w:line="240" w:lineRule="auto"/>
        <w:contextualSpacing/>
        <w:jc w:val="both"/>
        <w:rPr>
          <w:rFonts w:ascii="Times New Roman" w:hAnsi="Times New Roman" w:cs="Times New Roman"/>
        </w:rPr>
      </w:pPr>
      <w:r>
        <w:rPr>
          <w:rFonts w:ascii="Times New Roman" w:hAnsi="Times New Roman" w:cs="Times New Roman"/>
        </w:rPr>
        <w:t>在抗菌應用中，</w:t>
      </w:r>
      <w:r w:rsidR="003C05C3" w:rsidRPr="003C05C3">
        <w:rPr>
          <w:rFonts w:ascii="Times New Roman" w:hAnsi="Times New Roman" w:cs="Times New Roman"/>
        </w:rPr>
        <w:t>纳</w:t>
      </w:r>
      <w:r>
        <w:rPr>
          <w:rFonts w:ascii="Times New Roman" w:hAnsi="Times New Roman" w:cs="Times New Roman"/>
        </w:rPr>
        <w:t>米粒子釋放的活性氧物種會對細菌細胞膜造成氧化損傷，使細菌無法存活。這使得</w:t>
      </w:r>
      <w:r w:rsidR="003C05C3" w:rsidRPr="003C05C3">
        <w:rPr>
          <w:rFonts w:ascii="Times New Roman" w:hAnsi="Times New Roman" w:cs="Times New Roman"/>
        </w:rPr>
        <w:t>纳</w:t>
      </w:r>
      <w:r>
        <w:rPr>
          <w:rFonts w:ascii="Times New Roman" w:hAnsi="Times New Roman" w:cs="Times New Roman"/>
        </w:rPr>
        <w:t>米纖維成為高效的「抗菌屏障」，特別適合醫療器材及日常使用</w:t>
      </w:r>
      <w:r w:rsidR="008C7CE1">
        <w:rPr>
          <w:rFonts w:ascii="Times New Roman" w:hAnsi="Times New Roman" w:cs="Times New Roman" w:hint="eastAsia"/>
        </w:rPr>
        <w:t>的</w:t>
      </w:r>
      <w:r>
        <w:rPr>
          <w:rFonts w:ascii="Times New Roman" w:hAnsi="Times New Roman" w:cs="Times New Roman"/>
        </w:rPr>
        <w:t>產品，降低交叉感染風險。纖維高度多孔的結構也確保了舒適性與實用性。</w:t>
      </w:r>
    </w:p>
    <w:p w14:paraId="0BC49B0E" w14:textId="77777777" w:rsidR="00EE5151" w:rsidRPr="007441E0" w:rsidRDefault="00EE5151" w:rsidP="00561CFA">
      <w:pPr>
        <w:spacing w:after="0" w:line="240" w:lineRule="auto"/>
        <w:contextualSpacing/>
        <w:jc w:val="both"/>
        <w:rPr>
          <w:rFonts w:ascii="Times New Roman" w:hAnsi="Times New Roman" w:cs="Times New Roman"/>
        </w:rPr>
      </w:pPr>
    </w:p>
    <w:p w14:paraId="3A36E5CD" w14:textId="056448BB"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此外，</w:t>
      </w:r>
      <w:r w:rsidR="003C05C3" w:rsidRPr="003C05C3">
        <w:rPr>
          <w:rFonts w:ascii="Times New Roman" w:hAnsi="Times New Roman" w:cs="Times New Roman"/>
        </w:rPr>
        <w:t>纳</w:t>
      </w:r>
      <w:r w:rsidRPr="007441E0">
        <w:rPr>
          <w:rFonts w:ascii="Times New Roman" w:hAnsi="Times New Roman" w:cs="Times New Roman"/>
        </w:rPr>
        <w:t>米材料在紫外線防護方面展現出卓越的性能。</w:t>
      </w:r>
      <w:r w:rsidR="003C05C3" w:rsidRPr="003C05C3">
        <w:rPr>
          <w:rFonts w:ascii="Times New Roman" w:hAnsi="Times New Roman" w:cs="Times New Roman"/>
        </w:rPr>
        <w:t>纳</w:t>
      </w:r>
      <w:r w:rsidRPr="007441E0">
        <w:rPr>
          <w:rFonts w:ascii="Times New Roman" w:hAnsi="Times New Roman" w:cs="Times New Roman"/>
        </w:rPr>
        <w:t>米粒子</w:t>
      </w:r>
      <w:r w:rsidR="005A7B26">
        <w:rPr>
          <w:rFonts w:ascii="Times New Roman" w:hAnsi="Times New Roman" w:cs="Times New Roman" w:hint="eastAsia"/>
        </w:rPr>
        <w:t>對</w:t>
      </w:r>
      <w:r w:rsidRPr="007441E0">
        <w:rPr>
          <w:rFonts w:ascii="Times New Roman" w:hAnsi="Times New Roman" w:cs="Times New Roman"/>
        </w:rPr>
        <w:t>紫外線光譜具有高吸收能力與</w:t>
      </w:r>
      <w:r w:rsidR="008C7CE1">
        <w:rPr>
          <w:rFonts w:ascii="Times New Roman" w:hAnsi="Times New Roman" w:cs="Times New Roman" w:hint="eastAsia"/>
        </w:rPr>
        <w:t>良好</w:t>
      </w:r>
      <w:r w:rsidRPr="007441E0">
        <w:rPr>
          <w:rFonts w:ascii="Times New Roman" w:hAnsi="Times New Roman" w:cs="Times New Roman"/>
        </w:rPr>
        <w:t>散射特性，有效保護底層纖維結構，克服傳統抗紫外線</w:t>
      </w:r>
      <w:r w:rsidR="005A7B26">
        <w:rPr>
          <w:rFonts w:ascii="Times New Roman" w:hAnsi="Times New Roman" w:cs="Times New Roman" w:hint="eastAsia"/>
        </w:rPr>
        <w:t>物</w:t>
      </w:r>
      <w:r w:rsidRPr="007441E0">
        <w:rPr>
          <w:rFonts w:ascii="Times New Roman" w:hAnsi="Times New Roman" w:cs="Times New Roman"/>
        </w:rPr>
        <w:t>料的缺點，如重量與透氣性不足。</w:t>
      </w:r>
      <w:r w:rsidR="00AF6FD9" w:rsidRPr="00AF6FD9">
        <w:rPr>
          <w:rFonts w:ascii="Times New Roman" w:hAnsi="Times New Roman" w:cs="Times New Roman"/>
        </w:rPr>
        <w:t>這使它們在戶外服裝和建築材料中具有廣泛的應用</w:t>
      </w:r>
      <w:r w:rsidRPr="007441E0">
        <w:rPr>
          <w:rFonts w:ascii="Times New Roman" w:hAnsi="Times New Roman" w:cs="Times New Roman"/>
        </w:rPr>
        <w:t>。電紡絲與</w:t>
      </w:r>
      <w:r w:rsidR="003C05C3" w:rsidRPr="003C05C3">
        <w:rPr>
          <w:rFonts w:ascii="Times New Roman" w:hAnsi="Times New Roman" w:cs="Times New Roman"/>
        </w:rPr>
        <w:t>纳</w:t>
      </w:r>
      <w:r w:rsidRPr="007441E0">
        <w:rPr>
          <w:rFonts w:ascii="Times New Roman" w:hAnsi="Times New Roman" w:cs="Times New Roman"/>
        </w:rPr>
        <w:t>米粒子技術的整合不僅是理論探索，更推動材料科學與工程的實際應用。未來隨著科技進步，這些具有抗菌與抗紫外線特性的</w:t>
      </w:r>
      <w:r w:rsidR="003C05C3" w:rsidRPr="003C05C3">
        <w:rPr>
          <w:rFonts w:ascii="Times New Roman" w:hAnsi="Times New Roman" w:cs="Times New Roman"/>
        </w:rPr>
        <w:t>纳</w:t>
      </w:r>
      <w:r w:rsidRPr="007441E0">
        <w:rPr>
          <w:rFonts w:ascii="Times New Roman" w:hAnsi="Times New Roman" w:cs="Times New Roman"/>
        </w:rPr>
        <w:t>米</w:t>
      </w:r>
      <w:r w:rsidR="005A7B26">
        <w:rPr>
          <w:rFonts w:ascii="Times New Roman" w:hAnsi="Times New Roman" w:cs="Times New Roman" w:hint="eastAsia"/>
        </w:rPr>
        <w:t>物</w:t>
      </w:r>
      <w:r w:rsidRPr="007441E0">
        <w:rPr>
          <w:rFonts w:ascii="Times New Roman" w:hAnsi="Times New Roman" w:cs="Times New Roman"/>
        </w:rPr>
        <w:t>料預計將在更多領域扮演重要角色，促進人類健</w:t>
      </w:r>
      <w:r w:rsidRPr="007441E0">
        <w:rPr>
          <w:rFonts w:ascii="Times New Roman" w:hAnsi="Times New Roman" w:cs="Times New Roman"/>
        </w:rPr>
        <w:lastRenderedPageBreak/>
        <w:t>康與環境福祉。</w:t>
      </w:r>
    </w:p>
    <w:p w14:paraId="76A4240A" w14:textId="77777777" w:rsidR="00767447" w:rsidRDefault="00767447" w:rsidP="00561CFA">
      <w:pPr>
        <w:widowControl/>
        <w:spacing w:after="0" w:line="240" w:lineRule="auto"/>
        <w:contextualSpacing/>
        <w:rPr>
          <w:rFonts w:ascii="Times New Roman" w:hAnsi="Times New Roman" w:cs="Times New Roman"/>
        </w:rPr>
      </w:pPr>
    </w:p>
    <w:p w14:paraId="0500B110" w14:textId="18FE6663" w:rsidR="00125B8D" w:rsidRPr="00EE5151" w:rsidRDefault="005B7DB6" w:rsidP="00EE5151">
      <w:pPr>
        <w:pStyle w:val="a9"/>
        <w:widowControl/>
        <w:numPr>
          <w:ilvl w:val="0"/>
          <w:numId w:val="19"/>
        </w:numPr>
        <w:spacing w:after="0" w:line="240" w:lineRule="auto"/>
        <w:ind w:left="426" w:hanging="426"/>
        <w:rPr>
          <w:rFonts w:ascii="Times New Roman" w:hAnsi="Times New Roman" w:cs="Times New Roman"/>
          <w:b/>
          <w:bCs/>
          <w:sz w:val="28"/>
          <w:szCs w:val="28"/>
        </w:rPr>
      </w:pPr>
      <w:r w:rsidRPr="00EE5151">
        <w:rPr>
          <w:rFonts w:ascii="Times New Roman" w:hAnsi="Times New Roman" w:cs="Times New Roman"/>
          <w:b/>
          <w:bCs/>
          <w:sz w:val="28"/>
          <w:szCs w:val="28"/>
        </w:rPr>
        <w:t>產業挑戰</w:t>
      </w:r>
    </w:p>
    <w:p w14:paraId="29D69DA7" w14:textId="77777777" w:rsidR="00EE5151" w:rsidRDefault="00EE5151" w:rsidP="00561CFA">
      <w:pPr>
        <w:spacing w:after="0" w:line="240" w:lineRule="auto"/>
        <w:contextualSpacing/>
        <w:jc w:val="both"/>
        <w:rPr>
          <w:rFonts w:ascii="Times New Roman" w:hAnsi="Times New Roman" w:cs="Times New Roman"/>
          <w:b/>
          <w:bCs/>
        </w:rPr>
      </w:pPr>
    </w:p>
    <w:p w14:paraId="2C5C983D" w14:textId="107D168B"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5.1. </w:t>
      </w:r>
      <w:r w:rsidRPr="007441E0">
        <w:rPr>
          <w:rFonts w:ascii="Times New Roman" w:hAnsi="Times New Roman" w:cs="Times New Roman"/>
          <w:b/>
          <w:bCs/>
        </w:rPr>
        <w:t>成本控制</w:t>
      </w:r>
    </w:p>
    <w:p w14:paraId="77491E65" w14:textId="7B1A1154"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目前，高性能</w:t>
      </w:r>
      <w:r w:rsidR="003C0FCF">
        <w:rPr>
          <w:rFonts w:ascii="Times New Roman" w:hAnsi="Times New Roman" w:cs="Times New Roman" w:hint="eastAsia"/>
        </w:rPr>
        <w:t>物</w:t>
      </w:r>
      <w:r w:rsidRPr="007441E0">
        <w:rPr>
          <w:rFonts w:ascii="Times New Roman" w:hAnsi="Times New Roman" w:cs="Times New Roman"/>
        </w:rPr>
        <w:t>料的製造成本依然高得令人望而卻步，這已成為限制</w:t>
      </w:r>
      <w:r w:rsidR="003C05C3" w:rsidRPr="003C05C3">
        <w:rPr>
          <w:rFonts w:ascii="Times New Roman" w:hAnsi="Times New Roman" w:cs="Times New Roman"/>
        </w:rPr>
        <w:t>纳</w:t>
      </w:r>
      <w:r w:rsidRPr="007441E0">
        <w:rPr>
          <w:rFonts w:ascii="Times New Roman" w:hAnsi="Times New Roman" w:cs="Times New Roman"/>
        </w:rPr>
        <w:t>米</w:t>
      </w:r>
      <w:r w:rsidR="003C0FCF">
        <w:rPr>
          <w:rFonts w:ascii="Times New Roman" w:hAnsi="Times New Roman" w:cs="Times New Roman" w:hint="eastAsia"/>
        </w:rPr>
        <w:t>物</w:t>
      </w:r>
      <w:r w:rsidRPr="007441E0">
        <w:rPr>
          <w:rFonts w:ascii="Times New Roman" w:hAnsi="Times New Roman" w:cs="Times New Roman"/>
        </w:rPr>
        <w:t>料廣泛應用的主要瓶頸之一。例如，碳</w:t>
      </w:r>
      <w:r w:rsidR="003C05C3" w:rsidRPr="003C05C3">
        <w:rPr>
          <w:rFonts w:ascii="Times New Roman" w:hAnsi="Times New Roman" w:cs="Times New Roman"/>
        </w:rPr>
        <w:t>纳</w:t>
      </w:r>
      <w:r w:rsidRPr="007441E0">
        <w:rPr>
          <w:rFonts w:ascii="Times New Roman" w:hAnsi="Times New Roman" w:cs="Times New Roman"/>
        </w:rPr>
        <w:t>米管和石墨烯的生產，高階製</w:t>
      </w:r>
      <w:r w:rsidR="003C0FCF">
        <w:rPr>
          <w:rFonts w:ascii="Times New Roman" w:hAnsi="Times New Roman" w:cs="Times New Roman" w:hint="eastAsia"/>
        </w:rPr>
        <w:t>作</w:t>
      </w:r>
      <w:r w:rsidRPr="007441E0">
        <w:rPr>
          <w:rFonts w:ascii="Times New Roman" w:hAnsi="Times New Roman" w:cs="Times New Roman"/>
        </w:rPr>
        <w:t>程</w:t>
      </w:r>
      <w:r w:rsidR="003C0FCF">
        <w:rPr>
          <w:rFonts w:ascii="Times New Roman" w:hAnsi="Times New Roman" w:cs="Times New Roman" w:hint="eastAsia"/>
        </w:rPr>
        <w:t>序</w:t>
      </w:r>
      <w:r w:rsidRPr="007441E0">
        <w:rPr>
          <w:rFonts w:ascii="Times New Roman" w:hAnsi="Times New Roman" w:cs="Times New Roman"/>
        </w:rPr>
        <w:t>需求與昂貴設備</w:t>
      </w:r>
      <w:r w:rsidR="003C0FCF">
        <w:rPr>
          <w:rFonts w:ascii="Times New Roman" w:hAnsi="Times New Roman" w:cs="Times New Roman" w:hint="eastAsia"/>
        </w:rPr>
        <w:t>令每</w:t>
      </w:r>
      <w:r w:rsidRPr="007441E0">
        <w:rPr>
          <w:rFonts w:ascii="Times New Roman" w:hAnsi="Times New Roman" w:cs="Times New Roman"/>
        </w:rPr>
        <w:t>單位</w:t>
      </w:r>
      <w:r w:rsidR="003C0FCF">
        <w:rPr>
          <w:rFonts w:ascii="Times New Roman" w:hAnsi="Times New Roman" w:cs="Times New Roman" w:hint="eastAsia"/>
        </w:rPr>
        <w:t>的</w:t>
      </w:r>
      <w:r w:rsidRPr="007441E0">
        <w:rPr>
          <w:rFonts w:ascii="Times New Roman" w:hAnsi="Times New Roman" w:cs="Times New Roman"/>
        </w:rPr>
        <w:t>成本</w:t>
      </w:r>
      <w:r w:rsidR="003C0FCF">
        <w:rPr>
          <w:rFonts w:ascii="Times New Roman" w:hAnsi="Times New Roman" w:cs="Times New Roman" w:hint="eastAsia"/>
        </w:rPr>
        <w:t>為</w:t>
      </w:r>
      <w:r w:rsidRPr="007441E0">
        <w:rPr>
          <w:rFonts w:ascii="Times New Roman" w:hAnsi="Times New Roman" w:cs="Times New Roman"/>
        </w:rPr>
        <w:t>傳統</w:t>
      </w:r>
      <w:r w:rsidR="003C0FCF">
        <w:rPr>
          <w:rFonts w:ascii="Times New Roman" w:hAnsi="Times New Roman" w:cs="Times New Roman" w:hint="eastAsia"/>
        </w:rPr>
        <w:t>物</w:t>
      </w:r>
      <w:r w:rsidRPr="007441E0">
        <w:rPr>
          <w:rFonts w:ascii="Times New Roman" w:hAnsi="Times New Roman" w:cs="Times New Roman"/>
        </w:rPr>
        <w:t>料的數倍。此外，複合材料製</w:t>
      </w:r>
      <w:r w:rsidR="003C0FCF">
        <w:rPr>
          <w:rFonts w:ascii="Times New Roman" w:hAnsi="Times New Roman" w:cs="Times New Roman" w:hint="eastAsia"/>
        </w:rPr>
        <w:t>作</w:t>
      </w:r>
      <w:r w:rsidRPr="007441E0">
        <w:rPr>
          <w:rFonts w:ascii="Times New Roman" w:hAnsi="Times New Roman" w:cs="Times New Roman"/>
        </w:rPr>
        <w:t>程</w:t>
      </w:r>
      <w:r w:rsidR="003C0FCF">
        <w:rPr>
          <w:rFonts w:ascii="Times New Roman" w:hAnsi="Times New Roman" w:cs="Times New Roman" w:hint="eastAsia"/>
        </w:rPr>
        <w:t>序</w:t>
      </w:r>
      <w:r w:rsidRPr="007441E0">
        <w:rPr>
          <w:rFonts w:ascii="Times New Roman" w:hAnsi="Times New Roman" w:cs="Times New Roman"/>
        </w:rPr>
        <w:t>的複雜性也增加了生產期間的勞動力與能源消耗成本。這需要產業內材料研究與生產技術上的進一步突破，例如透過開發大規模自組裝技術和低成本催化劑來提升生產效率。</w:t>
      </w:r>
    </w:p>
    <w:p w14:paraId="2E8418C6" w14:textId="77777777" w:rsidR="005B7DB6" w:rsidRDefault="005B7DB6" w:rsidP="00561CFA">
      <w:pPr>
        <w:spacing w:after="0" w:line="240" w:lineRule="auto"/>
        <w:contextualSpacing/>
        <w:jc w:val="both"/>
        <w:rPr>
          <w:rFonts w:ascii="Times New Roman" w:hAnsi="Times New Roman" w:cs="Times New Roman"/>
          <w:b/>
          <w:bCs/>
        </w:rPr>
      </w:pPr>
    </w:p>
    <w:p w14:paraId="4B1FF869" w14:textId="4C804BA3" w:rsidR="00125B8D" w:rsidRPr="007441E0"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b/>
          <w:bCs/>
        </w:rPr>
        <w:t xml:space="preserve">5.2. </w:t>
      </w:r>
      <w:r w:rsidRPr="007441E0">
        <w:rPr>
          <w:rFonts w:ascii="Times New Roman" w:hAnsi="Times New Roman" w:cs="Times New Roman"/>
          <w:b/>
          <w:bCs/>
        </w:rPr>
        <w:t>環境友善</w:t>
      </w:r>
    </w:p>
    <w:p w14:paraId="2489A764" w14:textId="25529C8D" w:rsidR="00125B8D" w:rsidRPr="007441E0" w:rsidRDefault="003C05C3" w:rsidP="00561CFA">
      <w:pPr>
        <w:spacing w:after="0" w:line="240" w:lineRule="auto"/>
        <w:contextualSpacing/>
        <w:jc w:val="both"/>
        <w:rPr>
          <w:rFonts w:ascii="Times New Roman" w:hAnsi="Times New Roman" w:cs="Times New Roman"/>
        </w:rPr>
      </w:pPr>
      <w:r w:rsidRPr="003C05C3">
        <w:rPr>
          <w:rFonts w:ascii="Times New Roman" w:hAnsi="Times New Roman" w:cs="Times New Roman"/>
        </w:rPr>
        <w:t>纳</w:t>
      </w:r>
      <w:r w:rsidR="00125B8D" w:rsidRPr="007441E0">
        <w:rPr>
          <w:rFonts w:ascii="Times New Roman" w:hAnsi="Times New Roman" w:cs="Times New Roman"/>
        </w:rPr>
        <w:t>米材料對環境的影響仍是業界的主要關注點。儘管</w:t>
      </w:r>
      <w:r w:rsidRPr="003C05C3">
        <w:rPr>
          <w:rFonts w:ascii="Times New Roman" w:hAnsi="Times New Roman" w:cs="Times New Roman"/>
        </w:rPr>
        <w:t>纳</w:t>
      </w:r>
      <w:r w:rsidR="00125B8D" w:rsidRPr="007441E0">
        <w:rPr>
          <w:rFonts w:ascii="Times New Roman" w:hAnsi="Times New Roman" w:cs="Times New Roman"/>
        </w:rPr>
        <w:t>米技術的應用日益普及，但其對生態系統的潛在威脅及毒性問題尚未被充分評估。某些</w:t>
      </w:r>
      <w:r w:rsidRPr="003C05C3">
        <w:rPr>
          <w:rFonts w:ascii="Times New Roman" w:hAnsi="Times New Roman" w:cs="Times New Roman"/>
        </w:rPr>
        <w:t>纳</w:t>
      </w:r>
      <w:r w:rsidR="00125B8D" w:rsidRPr="007441E0">
        <w:rPr>
          <w:rFonts w:ascii="Times New Roman" w:hAnsi="Times New Roman" w:cs="Times New Roman"/>
        </w:rPr>
        <w:t>米粒子進入水域時可能與重金屬結合，進一步影響水生生物的存活。特別是在電子廢棄物回收過程中，</w:t>
      </w:r>
      <w:r w:rsidRPr="003C05C3">
        <w:rPr>
          <w:rFonts w:ascii="Times New Roman" w:hAnsi="Times New Roman" w:cs="Times New Roman"/>
        </w:rPr>
        <w:t>纳</w:t>
      </w:r>
      <w:r w:rsidR="00125B8D" w:rsidRPr="007441E0">
        <w:rPr>
          <w:rFonts w:ascii="Times New Roman" w:hAnsi="Times New Roman" w:cs="Times New Roman"/>
        </w:rPr>
        <w:t>米</w:t>
      </w:r>
      <w:r w:rsidR="003C0FCF">
        <w:rPr>
          <w:rFonts w:ascii="Times New Roman" w:hAnsi="Times New Roman" w:cs="Times New Roman" w:hint="eastAsia"/>
        </w:rPr>
        <w:t>物</w:t>
      </w:r>
      <w:r w:rsidR="00125B8D" w:rsidRPr="007441E0">
        <w:rPr>
          <w:rFonts w:ascii="Times New Roman" w:hAnsi="Times New Roman" w:cs="Times New Roman"/>
        </w:rPr>
        <w:t>料的不可分解特性可能加劇土壤與水污染問題。此外，回收議題也引起了廣泛關注。例如，許多基於</w:t>
      </w:r>
      <w:r w:rsidRPr="003C05C3">
        <w:rPr>
          <w:rFonts w:ascii="Times New Roman" w:hAnsi="Times New Roman" w:cs="Times New Roman"/>
        </w:rPr>
        <w:t>纳</w:t>
      </w:r>
      <w:r w:rsidR="00125B8D" w:rsidRPr="007441E0">
        <w:rPr>
          <w:rFonts w:ascii="Times New Roman" w:hAnsi="Times New Roman" w:cs="Times New Roman"/>
        </w:rPr>
        <w:t>米技術的複合材料展現出高度的結構穩定性，這同時增加了回收與分解的難度。</w:t>
      </w:r>
      <w:r w:rsidR="00125B8D" w:rsidRPr="007441E0">
        <w:rPr>
          <w:rFonts w:ascii="Times New Roman" w:hAnsi="Times New Roman" w:cs="Times New Roman"/>
        </w:rPr>
        <w:t xml:space="preserve"> </w:t>
      </w:r>
      <w:r w:rsidR="00125B8D" w:rsidRPr="007441E0">
        <w:rPr>
          <w:rFonts w:ascii="Times New Roman" w:hAnsi="Times New Roman" w:cs="Times New Roman"/>
        </w:rPr>
        <w:t>因此，如何確保</w:t>
      </w:r>
      <w:r w:rsidRPr="003C05C3">
        <w:rPr>
          <w:rFonts w:ascii="Times New Roman" w:hAnsi="Times New Roman" w:cs="Times New Roman"/>
        </w:rPr>
        <w:t>纳</w:t>
      </w:r>
      <w:r w:rsidR="00125B8D" w:rsidRPr="007441E0">
        <w:rPr>
          <w:rFonts w:ascii="Times New Roman" w:hAnsi="Times New Roman" w:cs="Times New Roman"/>
        </w:rPr>
        <w:t>米材料在其整個生命週期中對環境的影響降至最低，已成為影響產業</w:t>
      </w:r>
      <w:r w:rsidR="004B6DF3">
        <w:rPr>
          <w:rFonts w:ascii="Times New Roman" w:hAnsi="Times New Roman" w:cs="Times New Roman" w:hint="eastAsia"/>
        </w:rPr>
        <w:t>可持</w:t>
      </w:r>
      <w:r w:rsidR="00125B8D" w:rsidRPr="007441E0">
        <w:rPr>
          <w:rFonts w:ascii="Times New Roman" w:hAnsi="Times New Roman" w:cs="Times New Roman"/>
        </w:rPr>
        <w:t>續發展的關鍵挑戰之一。</w:t>
      </w:r>
    </w:p>
    <w:p w14:paraId="3D3D98C2" w14:textId="77777777" w:rsidR="004C5E8D" w:rsidRDefault="004C5E8D" w:rsidP="00561CFA">
      <w:pPr>
        <w:spacing w:after="0" w:line="240" w:lineRule="auto"/>
        <w:contextualSpacing/>
        <w:jc w:val="both"/>
        <w:rPr>
          <w:rFonts w:ascii="Times New Roman" w:hAnsi="Times New Roman" w:cs="Times New Roman"/>
          <w:b/>
          <w:bCs/>
        </w:rPr>
      </w:pPr>
    </w:p>
    <w:p w14:paraId="4FE77999" w14:textId="4D0E634A" w:rsidR="00125B8D" w:rsidRPr="00EE5151" w:rsidRDefault="004C5E8D" w:rsidP="00EE5151">
      <w:pPr>
        <w:pStyle w:val="a9"/>
        <w:numPr>
          <w:ilvl w:val="0"/>
          <w:numId w:val="19"/>
        </w:numPr>
        <w:spacing w:after="0" w:line="240" w:lineRule="auto"/>
        <w:ind w:left="426" w:hanging="426"/>
        <w:jc w:val="both"/>
        <w:rPr>
          <w:rFonts w:ascii="Times New Roman" w:hAnsi="Times New Roman" w:cs="Times New Roman"/>
          <w:b/>
          <w:bCs/>
          <w:sz w:val="28"/>
          <w:szCs w:val="28"/>
        </w:rPr>
      </w:pPr>
      <w:r w:rsidRPr="00EE5151">
        <w:rPr>
          <w:rFonts w:ascii="Times New Roman" w:hAnsi="Times New Roman" w:cs="Times New Roman"/>
          <w:b/>
          <w:bCs/>
          <w:sz w:val="28"/>
          <w:szCs w:val="28"/>
        </w:rPr>
        <w:t>未來趨勢</w:t>
      </w:r>
    </w:p>
    <w:p w14:paraId="37E9D6A7" w14:textId="77777777" w:rsidR="00EE5151" w:rsidRDefault="00EE5151" w:rsidP="00561CFA">
      <w:pPr>
        <w:spacing w:after="0" w:line="240" w:lineRule="auto"/>
        <w:contextualSpacing/>
        <w:jc w:val="both"/>
        <w:rPr>
          <w:rFonts w:ascii="Times New Roman" w:hAnsi="Times New Roman" w:cs="Times New Roman"/>
          <w:b/>
          <w:bCs/>
        </w:rPr>
      </w:pPr>
    </w:p>
    <w:p w14:paraId="2BBC38EB" w14:textId="6534DC07" w:rsidR="004C5E8D" w:rsidRDefault="004C5E8D" w:rsidP="00561CFA">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6.1. </w:t>
      </w:r>
      <w:r>
        <w:rPr>
          <w:rFonts w:ascii="Times New Roman" w:hAnsi="Times New Roman" w:cs="Times New Roman"/>
          <w:b/>
          <w:bCs/>
        </w:rPr>
        <w:t>人工智</w:t>
      </w:r>
      <w:r w:rsidR="00433437">
        <w:rPr>
          <w:rFonts w:ascii="Times New Roman" w:hAnsi="Times New Roman" w:cs="Times New Roman" w:hint="eastAsia"/>
          <w:b/>
          <w:bCs/>
        </w:rPr>
        <w:t>能</w:t>
      </w:r>
    </w:p>
    <w:p w14:paraId="3142EFAE" w14:textId="4363A1FF" w:rsidR="00125B8D" w:rsidRPr="004C5E8D" w:rsidRDefault="00125B8D" w:rsidP="00561CFA">
      <w:pPr>
        <w:spacing w:after="0" w:line="240" w:lineRule="auto"/>
        <w:contextualSpacing/>
        <w:jc w:val="both"/>
        <w:rPr>
          <w:rFonts w:ascii="Times New Roman" w:hAnsi="Times New Roman" w:cs="Times New Roman"/>
          <w:b/>
          <w:bCs/>
        </w:rPr>
      </w:pPr>
      <w:r w:rsidRPr="007441E0">
        <w:rPr>
          <w:rFonts w:ascii="Times New Roman" w:hAnsi="Times New Roman" w:cs="Times New Roman"/>
        </w:rPr>
        <w:t>隨著人工智</w:t>
      </w:r>
      <w:r w:rsidR="00433437">
        <w:rPr>
          <w:rFonts w:ascii="Times New Roman" w:hAnsi="Times New Roman" w:cs="Times New Roman" w:hint="eastAsia"/>
          <w:b/>
          <w:bCs/>
        </w:rPr>
        <w:t>能</w:t>
      </w:r>
      <w:r w:rsidRPr="007441E0">
        <w:rPr>
          <w:rFonts w:ascii="Times New Roman" w:hAnsi="Times New Roman" w:cs="Times New Roman"/>
        </w:rPr>
        <w:t>（</w:t>
      </w:r>
      <w:r w:rsidRPr="007441E0">
        <w:rPr>
          <w:rFonts w:ascii="Times New Roman" w:hAnsi="Times New Roman" w:cs="Times New Roman"/>
        </w:rPr>
        <w:t>AI</w:t>
      </w:r>
      <w:r w:rsidRPr="007441E0">
        <w:rPr>
          <w:rFonts w:ascii="Times New Roman" w:hAnsi="Times New Roman" w:cs="Times New Roman"/>
        </w:rPr>
        <w:t>）與物聯網（</w:t>
      </w:r>
      <w:r w:rsidRPr="007441E0">
        <w:rPr>
          <w:rFonts w:ascii="Times New Roman" w:hAnsi="Times New Roman" w:cs="Times New Roman"/>
        </w:rPr>
        <w:t>IoT</w:t>
      </w:r>
      <w:r w:rsidRPr="007441E0">
        <w:rPr>
          <w:rFonts w:ascii="Times New Roman" w:hAnsi="Times New Roman" w:cs="Times New Roman"/>
        </w:rPr>
        <w:t>）的整合，</w:t>
      </w:r>
      <w:r w:rsidR="003C05C3" w:rsidRPr="003C05C3">
        <w:rPr>
          <w:rFonts w:ascii="Times New Roman" w:hAnsi="Times New Roman" w:cs="Times New Roman"/>
        </w:rPr>
        <w:t>纳</w:t>
      </w:r>
      <w:r w:rsidRPr="007441E0">
        <w:rPr>
          <w:rFonts w:ascii="Times New Roman" w:hAnsi="Times New Roman" w:cs="Times New Roman"/>
        </w:rPr>
        <w:t>米</w:t>
      </w:r>
      <w:r w:rsidR="003C0FCF">
        <w:rPr>
          <w:rFonts w:ascii="Times New Roman" w:hAnsi="Times New Roman" w:cs="Times New Roman" w:hint="eastAsia"/>
        </w:rPr>
        <w:t>物</w:t>
      </w:r>
      <w:r w:rsidRPr="007441E0">
        <w:rPr>
          <w:rFonts w:ascii="Times New Roman" w:hAnsi="Times New Roman" w:cs="Times New Roman"/>
        </w:rPr>
        <w:t>料與智</w:t>
      </w:r>
      <w:r w:rsidR="008D321E">
        <w:rPr>
          <w:rFonts w:ascii="Times New Roman" w:hAnsi="Times New Roman" w:cs="Times New Roman" w:hint="eastAsia"/>
        </w:rPr>
        <w:t>能</w:t>
      </w:r>
      <w:r w:rsidRPr="007441E0">
        <w:rPr>
          <w:rFonts w:ascii="Times New Roman" w:hAnsi="Times New Roman" w:cs="Times New Roman"/>
        </w:rPr>
        <w:t>技術的結合正成為未來發展的重要趨勢。例如，有些</w:t>
      </w:r>
      <w:r w:rsidR="003C0FCF">
        <w:rPr>
          <w:rFonts w:ascii="Times New Roman" w:hAnsi="Times New Roman" w:cs="Times New Roman" w:hint="eastAsia"/>
        </w:rPr>
        <w:t>機構</w:t>
      </w:r>
      <w:r w:rsidRPr="007441E0">
        <w:rPr>
          <w:rFonts w:ascii="Times New Roman" w:hAnsi="Times New Roman" w:cs="Times New Roman"/>
        </w:rPr>
        <w:t>目前正在開發</w:t>
      </w:r>
      <w:r w:rsidR="003C0FCF">
        <w:rPr>
          <w:rFonts w:ascii="Times New Roman" w:hAnsi="Times New Roman" w:cs="Times New Roman" w:hint="eastAsia"/>
        </w:rPr>
        <w:t>使</w:t>
      </w:r>
      <w:r w:rsidRPr="007441E0">
        <w:rPr>
          <w:rFonts w:ascii="Times New Roman" w:hAnsi="Times New Roman" w:cs="Times New Roman"/>
        </w:rPr>
        <w:t>用</w:t>
      </w:r>
      <w:r w:rsidR="003C05C3" w:rsidRPr="003C05C3">
        <w:rPr>
          <w:rFonts w:ascii="Times New Roman" w:hAnsi="Times New Roman" w:cs="Times New Roman"/>
        </w:rPr>
        <w:t>纳</w:t>
      </w:r>
      <w:r w:rsidRPr="007441E0">
        <w:rPr>
          <w:rFonts w:ascii="Times New Roman" w:hAnsi="Times New Roman" w:cs="Times New Roman"/>
        </w:rPr>
        <w:t>米纖維的穿戴式健康監測裝置。這些裝置能持續測量使用者的生理指標，如心跳、血壓和汗水量，並透過無線技術將資料傳送到雲端。此外，部分研究正探索將嵌入式</w:t>
      </w:r>
      <w:r w:rsidR="003C05C3" w:rsidRPr="003C05C3">
        <w:rPr>
          <w:rFonts w:ascii="Times New Roman" w:hAnsi="Times New Roman" w:cs="Times New Roman"/>
        </w:rPr>
        <w:t>纳</w:t>
      </w:r>
      <w:r w:rsidRPr="007441E0">
        <w:rPr>
          <w:rFonts w:ascii="Times New Roman" w:hAnsi="Times New Roman" w:cs="Times New Roman"/>
        </w:rPr>
        <w:t>米感測器整合於紡織品中，以製造能自動調節溫度與濕度的多功能織物，這類智</w:t>
      </w:r>
      <w:r w:rsidR="008D321E">
        <w:rPr>
          <w:rFonts w:ascii="Times New Roman" w:hAnsi="Times New Roman" w:cs="Times New Roman" w:hint="eastAsia"/>
        </w:rPr>
        <w:t>能</w:t>
      </w:r>
      <w:r w:rsidRPr="007441E0">
        <w:rPr>
          <w:rFonts w:ascii="Times New Roman" w:hAnsi="Times New Roman" w:cs="Times New Roman"/>
        </w:rPr>
        <w:t>紡織品預計將應用於醫療、運動科技及軍事領域，為紡織產業開啟新篇章。</w:t>
      </w:r>
    </w:p>
    <w:p w14:paraId="63F363FF" w14:textId="77777777" w:rsidR="004C5E8D" w:rsidRDefault="004C5E8D" w:rsidP="00561CFA">
      <w:pPr>
        <w:spacing w:after="0" w:line="240" w:lineRule="auto"/>
        <w:contextualSpacing/>
        <w:jc w:val="both"/>
        <w:rPr>
          <w:rFonts w:ascii="Times New Roman" w:hAnsi="Times New Roman" w:cs="Times New Roman"/>
          <w:b/>
          <w:bCs/>
        </w:rPr>
      </w:pPr>
    </w:p>
    <w:p w14:paraId="6FF1B4F5" w14:textId="615B1F92" w:rsidR="00125B8D" w:rsidRPr="007441E0" w:rsidRDefault="004C5E8D" w:rsidP="00561CFA">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6.2. </w:t>
      </w:r>
      <w:r>
        <w:rPr>
          <w:rFonts w:ascii="Times New Roman" w:hAnsi="Times New Roman" w:cs="Times New Roman"/>
          <w:b/>
          <w:bCs/>
        </w:rPr>
        <w:t>綠色生產</w:t>
      </w:r>
    </w:p>
    <w:p w14:paraId="26B81789" w14:textId="3AAB2A8D" w:rsidR="00125B8D" w:rsidRPr="007441E0" w:rsidRDefault="00125B8D"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隨著全球對環境議題的關注持續提升，生產流程的綠色化已成為材料開發的核心趨勢。在</w:t>
      </w:r>
      <w:r w:rsidR="003C05C3" w:rsidRPr="003C05C3">
        <w:rPr>
          <w:rFonts w:ascii="Times New Roman" w:hAnsi="Times New Roman" w:cs="Times New Roman"/>
        </w:rPr>
        <w:t>纳</w:t>
      </w:r>
      <w:r w:rsidRPr="007441E0">
        <w:rPr>
          <w:rFonts w:ascii="Times New Roman" w:hAnsi="Times New Roman" w:cs="Times New Roman"/>
        </w:rPr>
        <w:t>米技術領域，研究人員正努力開發更</w:t>
      </w:r>
      <w:r w:rsidR="00AF76AB">
        <w:rPr>
          <w:rFonts w:ascii="Times New Roman" w:hAnsi="Times New Roman" w:cs="Times New Roman" w:hint="eastAsia"/>
        </w:rPr>
        <w:t>可持</w:t>
      </w:r>
      <w:r w:rsidRPr="007441E0">
        <w:rPr>
          <w:rFonts w:ascii="Times New Roman" w:hAnsi="Times New Roman" w:cs="Times New Roman"/>
        </w:rPr>
        <w:t>續的製造方法。例如，有些團隊已開始利用可再生生物資源（如天然纖維素）合成</w:t>
      </w:r>
      <w:r w:rsidR="003C05C3" w:rsidRPr="003C05C3">
        <w:rPr>
          <w:rFonts w:ascii="Times New Roman" w:hAnsi="Times New Roman" w:cs="Times New Roman"/>
        </w:rPr>
        <w:t>纳</w:t>
      </w:r>
      <w:r w:rsidRPr="007441E0">
        <w:rPr>
          <w:rFonts w:ascii="Times New Roman" w:hAnsi="Times New Roman" w:cs="Times New Roman"/>
        </w:rPr>
        <w:t>米纖維。此舉不僅降低原料成本，也大幅提升材料的可分解性。此外，循環經濟概念正被引入</w:t>
      </w:r>
      <w:r w:rsidR="003C05C3" w:rsidRPr="003C05C3">
        <w:rPr>
          <w:rFonts w:ascii="Times New Roman" w:hAnsi="Times New Roman" w:cs="Times New Roman"/>
        </w:rPr>
        <w:t>纳</w:t>
      </w:r>
      <w:r w:rsidRPr="007441E0">
        <w:rPr>
          <w:rFonts w:ascii="Times New Roman" w:hAnsi="Times New Roman" w:cs="Times New Roman"/>
        </w:rPr>
        <w:t>米</w:t>
      </w:r>
      <w:r w:rsidR="00EA17B0">
        <w:rPr>
          <w:rFonts w:ascii="Times New Roman" w:hAnsi="Times New Roman" w:cs="Times New Roman" w:hint="eastAsia"/>
        </w:rPr>
        <w:t>物</w:t>
      </w:r>
      <w:r w:rsidRPr="007441E0">
        <w:rPr>
          <w:rFonts w:ascii="Times New Roman" w:hAnsi="Times New Roman" w:cs="Times New Roman"/>
        </w:rPr>
        <w:t>料領域，旨在透過材料回收技術與生物分解研究來減輕環境壓力。</w:t>
      </w:r>
      <w:r w:rsidRPr="007441E0">
        <w:rPr>
          <w:rFonts w:ascii="Times New Roman" w:hAnsi="Times New Roman" w:cs="Times New Roman"/>
        </w:rPr>
        <w:t xml:space="preserve"> </w:t>
      </w:r>
    </w:p>
    <w:p w14:paraId="7965D730" w14:textId="77777777" w:rsidR="00767447" w:rsidRDefault="00767447" w:rsidP="00561CFA">
      <w:pPr>
        <w:spacing w:after="0" w:line="240" w:lineRule="auto"/>
        <w:contextualSpacing/>
        <w:jc w:val="both"/>
        <w:rPr>
          <w:rFonts w:ascii="Times New Roman" w:hAnsi="Times New Roman" w:cs="Times New Roman"/>
        </w:rPr>
      </w:pPr>
    </w:p>
    <w:p w14:paraId="5B8C75F4" w14:textId="28B9E87B" w:rsidR="004C5E8D" w:rsidRPr="00EE5151" w:rsidRDefault="004C5E8D" w:rsidP="00EE5151">
      <w:pPr>
        <w:pStyle w:val="a9"/>
        <w:numPr>
          <w:ilvl w:val="0"/>
          <w:numId w:val="19"/>
        </w:numPr>
        <w:spacing w:after="0" w:line="240" w:lineRule="auto"/>
        <w:ind w:left="426" w:hanging="426"/>
        <w:jc w:val="both"/>
        <w:rPr>
          <w:rFonts w:ascii="Times New Roman" w:hAnsi="Times New Roman" w:cs="Times New Roman"/>
          <w:sz w:val="28"/>
          <w:szCs w:val="28"/>
        </w:rPr>
      </w:pPr>
      <w:r w:rsidRPr="00EE5151">
        <w:rPr>
          <w:rFonts w:ascii="Times New Roman" w:hAnsi="Times New Roman" w:cs="Times New Roman"/>
          <w:b/>
          <w:bCs/>
          <w:sz w:val="28"/>
          <w:szCs w:val="28"/>
        </w:rPr>
        <w:t>市場需求</w:t>
      </w:r>
    </w:p>
    <w:p w14:paraId="05361F35" w14:textId="77777777" w:rsidR="00EE5151" w:rsidRDefault="00EE5151" w:rsidP="00561CFA">
      <w:pPr>
        <w:widowControl/>
        <w:spacing w:after="0" w:line="240" w:lineRule="auto"/>
        <w:contextualSpacing/>
        <w:jc w:val="both"/>
        <w:rPr>
          <w:rFonts w:ascii="Times New Roman" w:hAnsi="Times New Roman" w:cs="Times New Roman"/>
        </w:rPr>
      </w:pPr>
    </w:p>
    <w:p w14:paraId="0A89FF09" w14:textId="296F9AA2" w:rsidR="00C86CC1" w:rsidRPr="007441E0" w:rsidRDefault="00866C4E" w:rsidP="00561CFA">
      <w:pPr>
        <w:widowControl/>
        <w:spacing w:after="0" w:line="240" w:lineRule="auto"/>
        <w:contextualSpacing/>
        <w:jc w:val="both"/>
        <w:rPr>
          <w:rFonts w:ascii="Times New Roman" w:eastAsia="標楷體-繁" w:hAnsi="Times New Roman" w:cs="Times New Roman"/>
          <w:color w:val="000000" w:themeColor="text1"/>
        </w:rPr>
      </w:pPr>
      <w:r w:rsidRPr="007441E0">
        <w:rPr>
          <w:rFonts w:ascii="Times New Roman" w:hAnsi="Times New Roman" w:cs="Times New Roman"/>
        </w:rPr>
        <w:t>高性能紡織品近年來已成為紡織產業中</w:t>
      </w:r>
      <w:r w:rsidR="00EA17B0">
        <w:rPr>
          <w:rFonts w:ascii="Times New Roman" w:hAnsi="Times New Roman" w:cs="Times New Roman" w:hint="eastAsia"/>
        </w:rPr>
        <w:t>發展</w:t>
      </w:r>
      <w:r w:rsidRPr="007441E0">
        <w:rPr>
          <w:rFonts w:ascii="Times New Roman" w:hAnsi="Times New Roman" w:cs="Times New Roman"/>
        </w:rPr>
        <w:t>最快且最重要的分支之一。在科技進步與市場需求推動下，這些紡織品不僅廣泛應用於工業、國防、醫療保健及環境保護等領域，也直接影響人類</w:t>
      </w:r>
      <w:r w:rsidR="00EA17B0">
        <w:rPr>
          <w:rFonts w:ascii="Times New Roman" w:hAnsi="Times New Roman" w:cs="Times New Roman" w:hint="eastAsia"/>
        </w:rPr>
        <w:t>的</w:t>
      </w:r>
      <w:r w:rsidRPr="007441E0">
        <w:rPr>
          <w:rFonts w:ascii="Times New Roman" w:hAnsi="Times New Roman" w:cs="Times New Roman"/>
        </w:rPr>
        <w:t>日常生活。作為現代紡織產業不可或缺的核心組成部分，高性能紡織品透過市場</w:t>
      </w:r>
      <w:r w:rsidR="00EA17B0">
        <w:rPr>
          <w:rFonts w:ascii="Times New Roman" w:hAnsi="Times New Roman" w:cs="Times New Roman" w:hint="eastAsia"/>
        </w:rPr>
        <w:t>增</w:t>
      </w:r>
      <w:r w:rsidRPr="007441E0">
        <w:rPr>
          <w:rFonts w:ascii="Times New Roman" w:hAnsi="Times New Roman" w:cs="Times New Roman"/>
        </w:rPr>
        <w:t>長、技術突破及廣泛應用，展現其作為新興產業的戰略重要性。此外，隨著全球對高性能、低碳及環保材料需求的增加，全球各國正加大對該領域的技術投資與資金投入。</w:t>
      </w:r>
    </w:p>
    <w:p w14:paraId="0A61E421" w14:textId="77777777" w:rsidR="004C5E8D" w:rsidRDefault="004C5E8D" w:rsidP="00561CFA">
      <w:pPr>
        <w:widowControl/>
        <w:spacing w:after="0" w:line="240" w:lineRule="auto"/>
        <w:contextualSpacing/>
        <w:rPr>
          <w:rFonts w:ascii="Times New Roman" w:eastAsia="宋體-簡" w:hAnsi="Times New Roman" w:cs="Times New Roman"/>
          <w:color w:val="000000" w:themeColor="text1"/>
        </w:rPr>
      </w:pPr>
    </w:p>
    <w:p w14:paraId="6B09C52C" w14:textId="1248B443" w:rsidR="00866C4E" w:rsidRPr="004C5E8D" w:rsidRDefault="004C5E8D" w:rsidP="00561CFA">
      <w:pPr>
        <w:widowControl/>
        <w:spacing w:after="0" w:line="240" w:lineRule="auto"/>
        <w:contextualSpacing/>
        <w:rPr>
          <w:rFonts w:ascii="Times New Roman" w:eastAsia="宋體-簡" w:hAnsi="Times New Roman" w:cs="Times New Roman"/>
          <w:b/>
          <w:bCs/>
          <w:color w:val="000000" w:themeColor="text1"/>
        </w:rPr>
      </w:pPr>
      <w:r>
        <w:rPr>
          <w:rFonts w:ascii="Times New Roman" w:eastAsia="宋體-簡" w:hAnsi="Times New Roman" w:cs="Times New Roman"/>
          <w:b/>
          <w:bCs/>
          <w:color w:val="000000" w:themeColor="text1"/>
        </w:rPr>
        <w:t xml:space="preserve">7.1. </w:t>
      </w:r>
      <w:r>
        <w:rPr>
          <w:rFonts w:ascii="Times New Roman" w:eastAsia="宋體-簡" w:hAnsi="Times New Roman" w:cs="Times New Roman"/>
          <w:b/>
          <w:bCs/>
          <w:color w:val="000000" w:themeColor="text1"/>
        </w:rPr>
        <w:t>全球市場概況</w:t>
      </w:r>
      <w:r>
        <w:rPr>
          <w:rFonts w:ascii="Times New Roman" w:eastAsia="宋體-簡" w:hAnsi="Times New Roman" w:cs="Times New Roman"/>
          <w:b/>
          <w:bCs/>
          <w:color w:val="000000" w:themeColor="text1"/>
        </w:rPr>
        <w:t xml:space="preserve">  </w:t>
      </w:r>
    </w:p>
    <w:p w14:paraId="70DE1F12" w14:textId="48436CFF" w:rsidR="00AD0624" w:rsidRPr="007441E0" w:rsidRDefault="004C5E8D" w:rsidP="00561CFA">
      <w:pPr>
        <w:widowControl/>
        <w:spacing w:after="0" w:line="240" w:lineRule="auto"/>
        <w:contextualSpacing/>
        <w:jc w:val="both"/>
        <w:rPr>
          <w:rFonts w:ascii="Times New Roman" w:eastAsia="宋體-簡" w:hAnsi="Times New Roman" w:cs="Times New Roman"/>
          <w:color w:val="000000" w:themeColor="text1"/>
        </w:rPr>
      </w:pPr>
      <w:r>
        <w:rPr>
          <w:rFonts w:ascii="Times New Roman" w:eastAsia="宋體-簡" w:hAnsi="Times New Roman" w:cs="Times New Roman"/>
          <w:color w:val="000000" w:themeColor="text1"/>
        </w:rPr>
        <w:t>近年來，高性能紡織品成為全球紡織產業中</w:t>
      </w:r>
      <w:r w:rsidR="00EA17B0">
        <w:rPr>
          <w:rFonts w:asciiTheme="minorEastAsia" w:hAnsiTheme="minorEastAsia" w:cs="Times New Roman" w:hint="eastAsia"/>
          <w:color w:val="000000" w:themeColor="text1"/>
        </w:rPr>
        <w:t>增</w:t>
      </w:r>
      <w:r>
        <w:rPr>
          <w:rFonts w:ascii="Times New Roman" w:eastAsia="宋體-簡" w:hAnsi="Times New Roman" w:cs="Times New Roman"/>
          <w:color w:val="000000" w:themeColor="text1"/>
        </w:rPr>
        <w:t>長最快且具策略意義的</w:t>
      </w:r>
      <w:r w:rsidR="006924B7">
        <w:rPr>
          <w:rFonts w:asciiTheme="minorEastAsia" w:hAnsiTheme="minorEastAsia" w:cs="Times New Roman" w:hint="eastAsia"/>
          <w:color w:val="000000" w:themeColor="text1"/>
        </w:rPr>
        <w:t>部分</w:t>
      </w:r>
      <w:r>
        <w:rPr>
          <w:rFonts w:ascii="Times New Roman" w:eastAsia="宋體-簡" w:hAnsi="Times New Roman" w:cs="Times New Roman"/>
          <w:color w:val="000000" w:themeColor="text1"/>
        </w:rPr>
        <w:t>之一。這一趨勢主要歸因於持續的技術進步及應用領域的多元化，尤其是在國防、醫療保健及汽車產業。</w:t>
      </w:r>
      <w:r>
        <w:rPr>
          <w:rFonts w:ascii="Times New Roman" w:eastAsia="宋體-簡" w:hAnsi="Times New Roman" w:cs="Times New Roman"/>
          <w:color w:val="000000" w:themeColor="text1"/>
        </w:rPr>
        <w:t xml:space="preserve"> </w:t>
      </w:r>
    </w:p>
    <w:p w14:paraId="1E7E3868" w14:textId="77777777" w:rsidR="004C5E8D" w:rsidRDefault="004C5E8D" w:rsidP="00561CFA">
      <w:pPr>
        <w:widowControl/>
        <w:spacing w:after="0" w:line="240" w:lineRule="auto"/>
        <w:contextualSpacing/>
        <w:rPr>
          <w:rFonts w:ascii="Times New Roman" w:hAnsi="Times New Roman" w:cs="Times New Roman"/>
        </w:rPr>
      </w:pPr>
    </w:p>
    <w:p w14:paraId="145AD992" w14:textId="46223BC1" w:rsidR="00302E01" w:rsidRPr="004C5E8D" w:rsidRDefault="004C5E8D" w:rsidP="00561CFA">
      <w:pPr>
        <w:widowControl/>
        <w:spacing w:after="0" w:line="240" w:lineRule="auto"/>
        <w:contextualSpacing/>
        <w:rPr>
          <w:rFonts w:ascii="Times New Roman" w:hAnsi="Times New Roman" w:cs="Times New Roman"/>
          <w:b/>
          <w:bCs/>
        </w:rPr>
      </w:pPr>
      <w:r w:rsidRPr="004C5E8D">
        <w:rPr>
          <w:rFonts w:ascii="Times New Roman" w:hAnsi="Times New Roman" w:cs="Times New Roman"/>
          <w:b/>
          <w:bCs/>
        </w:rPr>
        <w:t>7.2</w:t>
      </w:r>
      <w:r w:rsidR="007B6025">
        <w:rPr>
          <w:rFonts w:ascii="Times New Roman" w:hAnsi="Times New Roman" w:cs="Times New Roman"/>
          <w:b/>
          <w:bCs/>
        </w:rPr>
        <w:t>.</w:t>
      </w:r>
      <w:r w:rsidRPr="004C5E8D">
        <w:rPr>
          <w:rFonts w:ascii="Times New Roman" w:hAnsi="Times New Roman" w:cs="Times New Roman"/>
          <w:b/>
          <w:bCs/>
        </w:rPr>
        <w:t xml:space="preserve"> </w:t>
      </w:r>
      <w:r w:rsidRPr="004C5E8D">
        <w:rPr>
          <w:rFonts w:ascii="Times New Roman" w:hAnsi="Times New Roman" w:cs="Times New Roman"/>
          <w:b/>
          <w:bCs/>
        </w:rPr>
        <w:t>紡織品種類與應用情境</w:t>
      </w:r>
    </w:p>
    <w:p w14:paraId="7C597C65" w14:textId="5D82340D" w:rsidR="00302E01" w:rsidRPr="007441E0" w:rsidRDefault="00AD0624" w:rsidP="00561CFA">
      <w:pPr>
        <w:widowControl/>
        <w:spacing w:after="0" w:line="240" w:lineRule="auto"/>
        <w:contextualSpacing/>
        <w:jc w:val="both"/>
        <w:rPr>
          <w:rFonts w:ascii="Times New Roman" w:hAnsi="Times New Roman" w:cs="Times New Roman"/>
        </w:rPr>
      </w:pPr>
      <w:r w:rsidRPr="007441E0">
        <w:rPr>
          <w:rFonts w:ascii="Times New Roman" w:hAnsi="Times New Roman" w:cs="Times New Roman"/>
        </w:rPr>
        <w:t>高性能紡織品可依功能與應用分類為</w:t>
      </w:r>
      <w:r w:rsidRPr="004C5E8D">
        <w:rPr>
          <w:rStyle w:val="ae"/>
          <w:rFonts w:ascii="Times New Roman" w:hAnsi="Times New Roman" w:cs="Times New Roman"/>
          <w:b w:val="0"/>
          <w:bCs w:val="0"/>
        </w:rPr>
        <w:t>防護及軍事</w:t>
      </w:r>
      <w:r w:rsidR="00EA17B0">
        <w:rPr>
          <w:rStyle w:val="ae"/>
          <w:rFonts w:ascii="Times New Roman" w:hAnsi="Times New Roman" w:cs="Times New Roman" w:hint="eastAsia"/>
          <w:b w:val="0"/>
          <w:bCs w:val="0"/>
        </w:rPr>
        <w:t>物</w:t>
      </w:r>
      <w:r w:rsidRPr="004C5E8D">
        <w:rPr>
          <w:rStyle w:val="ae"/>
          <w:rFonts w:ascii="Times New Roman" w:hAnsi="Times New Roman" w:cs="Times New Roman"/>
          <w:b w:val="0"/>
          <w:bCs w:val="0"/>
        </w:rPr>
        <w:t>料、醫療紡織品、汽車紡織品、環保低碳</w:t>
      </w:r>
      <w:r w:rsidR="00EA17B0">
        <w:rPr>
          <w:rStyle w:val="ae"/>
          <w:rFonts w:ascii="Times New Roman" w:hAnsi="Times New Roman" w:cs="Times New Roman" w:hint="eastAsia"/>
          <w:b w:val="0"/>
          <w:bCs w:val="0"/>
        </w:rPr>
        <w:t>物</w:t>
      </w:r>
      <w:r w:rsidRPr="004C5E8D">
        <w:rPr>
          <w:rStyle w:val="ae"/>
          <w:rFonts w:ascii="Times New Roman" w:hAnsi="Times New Roman" w:cs="Times New Roman"/>
          <w:b w:val="0"/>
          <w:bCs w:val="0"/>
        </w:rPr>
        <w:t>料及專業服裝紡織品</w:t>
      </w:r>
      <w:r w:rsidRPr="004C5E8D">
        <w:rPr>
          <w:rFonts w:ascii="Times New Roman" w:hAnsi="Times New Roman" w:cs="Times New Roman"/>
          <w:b/>
          <w:bCs/>
        </w:rPr>
        <w:t>，</w:t>
      </w:r>
      <w:r w:rsidR="00EA17B0" w:rsidRPr="00EA17B0">
        <w:rPr>
          <w:rFonts w:ascii="Times New Roman" w:hAnsi="Times New Roman" w:cs="Times New Roman" w:hint="eastAsia"/>
        </w:rPr>
        <w:t>每</w:t>
      </w:r>
      <w:r w:rsidR="00EA17B0">
        <w:rPr>
          <w:rFonts w:ascii="Times New Roman" w:hAnsi="Times New Roman" w:cs="Times New Roman" w:hint="eastAsia"/>
        </w:rPr>
        <w:t>種分類</w:t>
      </w:r>
      <w:r w:rsidRPr="007441E0">
        <w:rPr>
          <w:rFonts w:ascii="Times New Roman" w:hAnsi="Times New Roman" w:cs="Times New Roman"/>
        </w:rPr>
        <w:t>在市場佔有率與需求上均持續穩定</w:t>
      </w:r>
      <w:r w:rsidR="00EA17B0">
        <w:rPr>
          <w:rFonts w:ascii="Times New Roman" w:hAnsi="Times New Roman" w:cs="Times New Roman" w:hint="eastAsia"/>
        </w:rPr>
        <w:t>增</w:t>
      </w:r>
      <w:r w:rsidRPr="007441E0">
        <w:rPr>
          <w:rFonts w:ascii="Times New Roman" w:hAnsi="Times New Roman" w:cs="Times New Roman"/>
        </w:rPr>
        <w:t>長。</w:t>
      </w:r>
    </w:p>
    <w:p w14:paraId="5548C5A8" w14:textId="77777777" w:rsidR="004C5E8D" w:rsidRDefault="004C5E8D" w:rsidP="00561CFA">
      <w:pPr>
        <w:pStyle w:val="Web"/>
        <w:spacing w:before="0" w:beforeAutospacing="0" w:after="0" w:afterAutospacing="0"/>
        <w:contextualSpacing/>
        <w:jc w:val="both"/>
        <w:rPr>
          <w:rStyle w:val="ae"/>
          <w:rFonts w:ascii="Times New Roman" w:hAnsi="Times New Roman" w:cs="Times New Roman"/>
        </w:rPr>
      </w:pPr>
    </w:p>
    <w:p w14:paraId="55DB3ED2" w14:textId="577E0029" w:rsidR="007B6025" w:rsidRDefault="004C5E8D"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t xml:space="preserve">7.2.1. </w:t>
      </w:r>
      <w:r>
        <w:rPr>
          <w:rStyle w:val="ae"/>
          <w:rFonts w:ascii="Times New Roman" w:hAnsi="Times New Roman" w:cs="Times New Roman"/>
        </w:rPr>
        <w:t>防護與軍事</w:t>
      </w:r>
      <w:r w:rsidR="004056F4">
        <w:rPr>
          <w:rStyle w:val="ae"/>
          <w:rFonts w:ascii="Times New Roman" w:hAnsi="Times New Roman" w:cs="Times New Roman" w:hint="eastAsia"/>
        </w:rPr>
        <w:t>物</w:t>
      </w:r>
      <w:r>
        <w:rPr>
          <w:rStyle w:val="ae"/>
          <w:rFonts w:ascii="Times New Roman" w:hAnsi="Times New Roman" w:cs="Times New Roman"/>
        </w:rPr>
        <w:t>料</w:t>
      </w:r>
    </w:p>
    <w:p w14:paraId="10061E0A" w14:textId="166A46D0" w:rsidR="00AD0624" w:rsidRPr="007441E0" w:rsidRDefault="007B6025" w:rsidP="00561CFA">
      <w:pPr>
        <w:pStyle w:val="Web"/>
        <w:spacing w:before="0" w:beforeAutospacing="0" w:after="0" w:afterAutospacing="0"/>
        <w:contextualSpacing/>
        <w:jc w:val="both"/>
        <w:rPr>
          <w:rFonts w:ascii="Times New Roman" w:hAnsi="Times New Roman" w:cs="Times New Roman"/>
        </w:rPr>
      </w:pPr>
      <w:r w:rsidRPr="007B6025">
        <w:rPr>
          <w:rStyle w:val="ae"/>
          <w:rFonts w:ascii="Times New Roman" w:hAnsi="Times New Roman" w:cs="Times New Roman"/>
          <w:b w:val="0"/>
          <w:bCs w:val="0"/>
        </w:rPr>
        <w:t>防護與軍事紡織品</w:t>
      </w:r>
      <w:r w:rsidR="004C5E8D" w:rsidRPr="007B6025">
        <w:rPr>
          <w:rStyle w:val="ae"/>
          <w:rFonts w:ascii="Times New Roman" w:hAnsi="Times New Roman" w:cs="Times New Roman"/>
          <w:b w:val="0"/>
          <w:bCs w:val="0"/>
        </w:rPr>
        <w:t>約佔</w:t>
      </w:r>
      <w:r w:rsidR="00AD0624" w:rsidRPr="004C5E8D">
        <w:rPr>
          <w:rStyle w:val="ae"/>
          <w:rFonts w:ascii="Times New Roman" w:hAnsi="Times New Roman" w:cs="Times New Roman"/>
          <w:b w:val="0"/>
          <w:bCs w:val="0"/>
        </w:rPr>
        <w:t>全球市場的</w:t>
      </w:r>
      <w:r w:rsidR="00AD0624" w:rsidRPr="004C5E8D">
        <w:rPr>
          <w:rStyle w:val="ae"/>
          <w:rFonts w:ascii="Times New Roman" w:hAnsi="Times New Roman" w:cs="Times New Roman"/>
          <w:b w:val="0"/>
          <w:bCs w:val="0"/>
        </w:rPr>
        <w:t>22%</w:t>
      </w:r>
      <w:r w:rsidR="00AD0624" w:rsidRPr="004C5E8D">
        <w:rPr>
          <w:rStyle w:val="ae"/>
          <w:rFonts w:ascii="Times New Roman" w:hAnsi="Times New Roman" w:cs="Times New Roman"/>
          <w:b w:val="0"/>
          <w:bCs w:val="0"/>
        </w:rPr>
        <w:t>，</w:t>
      </w:r>
      <w:r w:rsidR="00AD0624" w:rsidRPr="007441E0">
        <w:rPr>
          <w:rFonts w:ascii="Times New Roman" w:hAnsi="Times New Roman" w:cs="Times New Roman"/>
        </w:rPr>
        <w:t>主要應用於防彈背心、防刺衣物及高性能安全帽的製造。隨著全球對國家安全的重視與國防支出增加，該領域的需求持續擴大。</w:t>
      </w:r>
    </w:p>
    <w:p w14:paraId="7057B95C" w14:textId="77777777" w:rsidR="004C5E8D" w:rsidRDefault="004C5E8D" w:rsidP="00561CFA">
      <w:pPr>
        <w:pStyle w:val="Web"/>
        <w:spacing w:before="0" w:beforeAutospacing="0" w:after="0" w:afterAutospacing="0"/>
        <w:contextualSpacing/>
        <w:jc w:val="both"/>
        <w:rPr>
          <w:rStyle w:val="ae"/>
          <w:rFonts w:ascii="Times New Roman" w:hAnsi="Times New Roman" w:cs="Times New Roman"/>
        </w:rPr>
      </w:pPr>
    </w:p>
    <w:p w14:paraId="6D5A9F62" w14:textId="35DDD78E" w:rsidR="007B6025" w:rsidRDefault="004C5E8D"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t xml:space="preserve">7.2.2. </w:t>
      </w:r>
      <w:r w:rsidR="007B6025">
        <w:rPr>
          <w:rStyle w:val="ae"/>
          <w:rFonts w:ascii="Times New Roman" w:hAnsi="Times New Roman" w:cs="Times New Roman"/>
        </w:rPr>
        <w:t>醫療紡織品</w:t>
      </w:r>
    </w:p>
    <w:p w14:paraId="55BB161C" w14:textId="42D3E798" w:rsidR="00AD0624" w:rsidRPr="007441E0" w:rsidRDefault="004C5E8D" w:rsidP="00561CFA">
      <w:pPr>
        <w:pStyle w:val="Web"/>
        <w:spacing w:before="0" w:beforeAutospacing="0" w:after="0" w:afterAutospacing="0"/>
        <w:contextualSpacing/>
        <w:jc w:val="both"/>
        <w:rPr>
          <w:rFonts w:ascii="Times New Roman" w:hAnsi="Times New Roman" w:cs="Times New Roman"/>
        </w:rPr>
      </w:pPr>
      <w:r w:rsidRPr="007B6025">
        <w:rPr>
          <w:rStyle w:val="ae"/>
          <w:rFonts w:ascii="Times New Roman" w:hAnsi="Times New Roman" w:cs="Times New Roman"/>
          <w:b w:val="0"/>
          <w:bCs w:val="0"/>
        </w:rPr>
        <w:t>醫療紡織品約佔</w:t>
      </w:r>
      <w:r w:rsidR="00AD0624" w:rsidRPr="004C5E8D">
        <w:rPr>
          <w:rStyle w:val="ae"/>
          <w:rFonts w:ascii="Times New Roman" w:hAnsi="Times New Roman" w:cs="Times New Roman"/>
          <w:b w:val="0"/>
          <w:bCs w:val="0"/>
        </w:rPr>
        <w:t>市場</w:t>
      </w:r>
      <w:r w:rsidR="00AD0624" w:rsidRPr="004C5E8D">
        <w:rPr>
          <w:rStyle w:val="ae"/>
          <w:rFonts w:ascii="Times New Roman" w:hAnsi="Times New Roman" w:cs="Times New Roman"/>
          <w:b w:val="0"/>
          <w:bCs w:val="0"/>
        </w:rPr>
        <w:t>18%</w:t>
      </w:r>
      <w:r w:rsidR="00AD0624" w:rsidRPr="004C5E8D">
        <w:rPr>
          <w:rStyle w:val="ae"/>
          <w:rFonts w:ascii="Times New Roman" w:hAnsi="Times New Roman" w:cs="Times New Roman"/>
          <w:b w:val="0"/>
          <w:bCs w:val="0"/>
        </w:rPr>
        <w:t>，</w:t>
      </w:r>
      <w:r w:rsidR="00AD0624" w:rsidRPr="004C5E8D">
        <w:rPr>
          <w:rFonts w:ascii="Times New Roman" w:hAnsi="Times New Roman" w:cs="Times New Roman"/>
        </w:rPr>
        <w:t>應用範圍包括人工血管、外科縫合及高性能植入物。受全球人口老化與醫療需求</w:t>
      </w:r>
      <w:r w:rsidR="003C72BC">
        <w:rPr>
          <w:rFonts w:ascii="Times New Roman" w:hAnsi="Times New Roman" w:cs="Times New Roman" w:hint="eastAsia"/>
        </w:rPr>
        <w:t>增加</w:t>
      </w:r>
      <w:r w:rsidR="00AD0624" w:rsidRPr="004C5E8D">
        <w:rPr>
          <w:rFonts w:ascii="Times New Roman" w:hAnsi="Times New Roman" w:cs="Times New Roman"/>
        </w:rPr>
        <w:t>推動，具備</w:t>
      </w:r>
      <w:r w:rsidR="00AD0624" w:rsidRPr="004C5E8D">
        <w:rPr>
          <w:rStyle w:val="ae"/>
          <w:rFonts w:ascii="Times New Roman" w:hAnsi="Times New Roman" w:cs="Times New Roman"/>
          <w:b w:val="0"/>
          <w:bCs w:val="0"/>
        </w:rPr>
        <w:t>抗菌與感染預防功能的</w:t>
      </w:r>
      <w:r w:rsidR="00AD0624" w:rsidRPr="007441E0">
        <w:rPr>
          <w:rFonts w:ascii="Times New Roman" w:hAnsi="Times New Roman" w:cs="Times New Roman"/>
        </w:rPr>
        <w:t>紡織技術已成為市場</w:t>
      </w:r>
      <w:r w:rsidR="00CD4EE2">
        <w:rPr>
          <w:rFonts w:ascii="Times New Roman" w:hAnsi="Times New Roman" w:cs="Times New Roman" w:hint="eastAsia"/>
        </w:rPr>
        <w:t>的主要</w:t>
      </w:r>
      <w:r w:rsidR="00AD0624" w:rsidRPr="007441E0">
        <w:rPr>
          <w:rFonts w:ascii="Times New Roman" w:hAnsi="Times New Roman" w:cs="Times New Roman"/>
        </w:rPr>
        <w:t>驅動力。</w:t>
      </w:r>
    </w:p>
    <w:p w14:paraId="5157F7D6" w14:textId="77777777" w:rsidR="004C5E8D" w:rsidRPr="003C72BC" w:rsidRDefault="004C5E8D" w:rsidP="00561CFA">
      <w:pPr>
        <w:pStyle w:val="Web"/>
        <w:spacing w:before="0" w:beforeAutospacing="0" w:after="0" w:afterAutospacing="0"/>
        <w:contextualSpacing/>
        <w:jc w:val="both"/>
        <w:rPr>
          <w:rStyle w:val="ae"/>
          <w:rFonts w:ascii="Times New Roman" w:hAnsi="Times New Roman" w:cs="Times New Roman"/>
        </w:rPr>
      </w:pPr>
    </w:p>
    <w:p w14:paraId="046D1A3B" w14:textId="26598D67" w:rsidR="007B6025" w:rsidRDefault="004C5E8D" w:rsidP="00561CFA">
      <w:pPr>
        <w:pStyle w:val="Web"/>
        <w:spacing w:before="0" w:beforeAutospacing="0" w:after="0" w:afterAutospacing="0"/>
        <w:contextualSpacing/>
        <w:jc w:val="both"/>
        <w:rPr>
          <w:rStyle w:val="ae"/>
          <w:rFonts w:ascii="Times New Roman" w:hAnsi="Times New Roman" w:cs="Times New Roman"/>
        </w:rPr>
      </w:pPr>
      <w:r w:rsidRPr="004C5E8D">
        <w:rPr>
          <w:rStyle w:val="ae"/>
          <w:rFonts w:ascii="Times New Roman" w:hAnsi="Times New Roman" w:cs="Times New Roman"/>
        </w:rPr>
        <w:t xml:space="preserve">7.2.3. </w:t>
      </w:r>
      <w:r w:rsidRPr="004C5E8D">
        <w:rPr>
          <w:rStyle w:val="ae"/>
          <w:rFonts w:ascii="Times New Roman" w:hAnsi="Times New Roman" w:cs="Times New Roman"/>
        </w:rPr>
        <w:t>汽車紡織品</w:t>
      </w:r>
    </w:p>
    <w:p w14:paraId="054C1E05" w14:textId="6457E900" w:rsidR="00AD0624" w:rsidRPr="007441E0" w:rsidRDefault="007B6025" w:rsidP="00561CFA">
      <w:pPr>
        <w:pStyle w:val="Web"/>
        <w:spacing w:before="0" w:beforeAutospacing="0" w:after="0" w:afterAutospacing="0"/>
        <w:contextualSpacing/>
        <w:jc w:val="both"/>
        <w:rPr>
          <w:rFonts w:ascii="Times New Roman" w:hAnsi="Times New Roman" w:cs="Times New Roman"/>
        </w:rPr>
      </w:pPr>
      <w:r w:rsidRPr="007B6025">
        <w:rPr>
          <w:rStyle w:val="ae"/>
          <w:rFonts w:ascii="Times New Roman" w:hAnsi="Times New Roman" w:cs="Times New Roman"/>
          <w:b w:val="0"/>
          <w:bCs w:val="0"/>
        </w:rPr>
        <w:t>汽車紡織品</w:t>
      </w:r>
      <w:r w:rsidR="004C5E8D" w:rsidRPr="007B6025">
        <w:rPr>
          <w:rStyle w:val="ae"/>
          <w:rFonts w:ascii="Times New Roman" w:hAnsi="Times New Roman" w:cs="Times New Roman"/>
          <w:b w:val="0"/>
          <w:bCs w:val="0"/>
        </w:rPr>
        <w:t>佔有</w:t>
      </w:r>
      <w:r w:rsidR="00AD0624" w:rsidRPr="007B6025">
        <w:rPr>
          <w:rStyle w:val="ae"/>
          <w:rFonts w:ascii="Times New Roman" w:hAnsi="Times New Roman" w:cs="Times New Roman"/>
          <w:b w:val="0"/>
          <w:bCs w:val="0"/>
        </w:rPr>
        <w:t>15%</w:t>
      </w:r>
      <w:r w:rsidR="00AD0624" w:rsidRPr="004C5E8D">
        <w:rPr>
          <w:rStyle w:val="ae"/>
          <w:rFonts w:ascii="Times New Roman" w:hAnsi="Times New Roman" w:cs="Times New Roman"/>
          <w:b w:val="0"/>
          <w:bCs w:val="0"/>
        </w:rPr>
        <w:t>的市場份額</w:t>
      </w:r>
      <w:r w:rsidR="00AD0624" w:rsidRPr="004C5E8D">
        <w:rPr>
          <w:rFonts w:ascii="Times New Roman" w:hAnsi="Times New Roman" w:cs="Times New Roman"/>
        </w:rPr>
        <w:t>，應用包括安全氣囊及高性能座椅。電動車的快速發展顯著提升了對輕量化且高性能</w:t>
      </w:r>
      <w:r w:rsidR="00EA6393">
        <w:rPr>
          <w:rFonts w:ascii="Times New Roman" w:hAnsi="Times New Roman" w:cs="Times New Roman" w:hint="eastAsia"/>
        </w:rPr>
        <w:t>物</w:t>
      </w:r>
      <w:r w:rsidR="00AD0624" w:rsidRPr="004C5E8D">
        <w:rPr>
          <w:rFonts w:ascii="Times New Roman" w:hAnsi="Times New Roman" w:cs="Times New Roman"/>
        </w:rPr>
        <w:t>料的需求。此外，車內對舒適度與耐用性需求</w:t>
      </w:r>
      <w:r w:rsidR="00EA6393">
        <w:rPr>
          <w:rFonts w:ascii="Times New Roman" w:hAnsi="Times New Roman" w:cs="Times New Roman" w:hint="eastAsia"/>
        </w:rPr>
        <w:t>的</w:t>
      </w:r>
      <w:r w:rsidR="00AD0624" w:rsidRPr="004C5E8D">
        <w:rPr>
          <w:rFonts w:ascii="Times New Roman" w:hAnsi="Times New Roman" w:cs="Times New Roman"/>
        </w:rPr>
        <w:t>提升，也促使此領域持續創新。</w:t>
      </w:r>
    </w:p>
    <w:p w14:paraId="2B3BB599" w14:textId="77777777" w:rsidR="004C5E8D" w:rsidRDefault="004C5E8D" w:rsidP="00561CFA">
      <w:pPr>
        <w:pStyle w:val="Web"/>
        <w:spacing w:before="0" w:beforeAutospacing="0" w:after="0" w:afterAutospacing="0"/>
        <w:contextualSpacing/>
        <w:jc w:val="both"/>
        <w:rPr>
          <w:rStyle w:val="ae"/>
          <w:rFonts w:ascii="Times New Roman" w:hAnsi="Times New Roman" w:cs="Times New Roman"/>
        </w:rPr>
      </w:pPr>
    </w:p>
    <w:p w14:paraId="6C302C02" w14:textId="77777777" w:rsidR="00BC4010" w:rsidRDefault="00BC4010">
      <w:pPr>
        <w:widowControl/>
        <w:rPr>
          <w:rStyle w:val="ae"/>
          <w:rFonts w:ascii="Times New Roman" w:eastAsia="新細明體" w:hAnsi="Times New Roman" w:cs="Times New Roman"/>
          <w:kern w:val="0"/>
          <w14:ligatures w14:val="none"/>
        </w:rPr>
      </w:pPr>
      <w:r>
        <w:rPr>
          <w:rStyle w:val="ae"/>
          <w:rFonts w:ascii="Times New Roman" w:hAnsi="Times New Roman" w:cs="Times New Roman"/>
        </w:rPr>
        <w:br w:type="page"/>
      </w:r>
    </w:p>
    <w:p w14:paraId="3D8F322D" w14:textId="737DD298" w:rsidR="007B6025" w:rsidRDefault="004C5E8D"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lastRenderedPageBreak/>
        <w:t xml:space="preserve">7.2.4. </w:t>
      </w:r>
      <w:r w:rsidR="007B6025">
        <w:rPr>
          <w:rStyle w:val="ae"/>
          <w:rFonts w:ascii="Times New Roman" w:hAnsi="Times New Roman" w:cs="Times New Roman"/>
        </w:rPr>
        <w:t>環保與低碳</w:t>
      </w:r>
      <w:r w:rsidR="004056F4">
        <w:rPr>
          <w:rStyle w:val="ae"/>
          <w:rFonts w:ascii="Times New Roman" w:hAnsi="Times New Roman" w:cs="Times New Roman" w:hint="eastAsia"/>
        </w:rPr>
        <w:t>物</w:t>
      </w:r>
      <w:r w:rsidR="007B6025">
        <w:rPr>
          <w:rStyle w:val="ae"/>
          <w:rFonts w:ascii="Times New Roman" w:hAnsi="Times New Roman" w:cs="Times New Roman"/>
        </w:rPr>
        <w:t>料</w:t>
      </w:r>
    </w:p>
    <w:p w14:paraId="5428643B" w14:textId="1EA14F50" w:rsidR="00AD0624" w:rsidRPr="007441E0" w:rsidRDefault="004C5E8D" w:rsidP="00561CFA">
      <w:pPr>
        <w:pStyle w:val="Web"/>
        <w:spacing w:before="0" w:beforeAutospacing="0" w:after="0" w:afterAutospacing="0"/>
        <w:contextualSpacing/>
        <w:jc w:val="both"/>
        <w:rPr>
          <w:rFonts w:ascii="Times New Roman" w:hAnsi="Times New Roman" w:cs="Times New Roman"/>
        </w:rPr>
      </w:pPr>
      <w:r w:rsidRPr="007B6025">
        <w:rPr>
          <w:rStyle w:val="ae"/>
          <w:rFonts w:ascii="Times New Roman" w:hAnsi="Times New Roman" w:cs="Times New Roman"/>
          <w:b w:val="0"/>
          <w:bCs w:val="0"/>
        </w:rPr>
        <w:t>環保與低碳</w:t>
      </w:r>
      <w:r w:rsidR="00EA6393">
        <w:rPr>
          <w:rStyle w:val="ae"/>
          <w:rFonts w:ascii="Times New Roman" w:hAnsi="Times New Roman" w:cs="Times New Roman" w:hint="eastAsia"/>
          <w:b w:val="0"/>
          <w:bCs w:val="0"/>
        </w:rPr>
        <w:t>物</w:t>
      </w:r>
      <w:r w:rsidRPr="007B6025">
        <w:rPr>
          <w:rStyle w:val="ae"/>
          <w:rFonts w:ascii="Times New Roman" w:hAnsi="Times New Roman" w:cs="Times New Roman"/>
          <w:b w:val="0"/>
          <w:bCs w:val="0"/>
        </w:rPr>
        <w:t>料約</w:t>
      </w:r>
      <w:r w:rsidR="007B6025" w:rsidRPr="007B6025">
        <w:rPr>
          <w:rStyle w:val="ae"/>
          <w:rFonts w:ascii="Times New Roman" w:hAnsi="Times New Roman" w:cs="Times New Roman"/>
          <w:b w:val="0"/>
          <w:bCs w:val="0"/>
        </w:rPr>
        <w:t>佔</w:t>
      </w:r>
      <w:r w:rsidR="00AD0624" w:rsidRPr="004C5E8D">
        <w:rPr>
          <w:rStyle w:val="ae"/>
          <w:rFonts w:ascii="Times New Roman" w:hAnsi="Times New Roman" w:cs="Times New Roman"/>
          <w:b w:val="0"/>
          <w:bCs w:val="0"/>
        </w:rPr>
        <w:t>市場</w:t>
      </w:r>
      <w:r w:rsidR="00AD0624" w:rsidRPr="004C5E8D">
        <w:rPr>
          <w:rStyle w:val="ae"/>
          <w:rFonts w:ascii="Times New Roman" w:hAnsi="Times New Roman" w:cs="Times New Roman"/>
          <w:b w:val="0"/>
          <w:bCs w:val="0"/>
        </w:rPr>
        <w:t>20%</w:t>
      </w:r>
      <w:r w:rsidR="00AD0624" w:rsidRPr="004C5E8D">
        <w:rPr>
          <w:rStyle w:val="ae"/>
          <w:rFonts w:ascii="Times New Roman" w:hAnsi="Times New Roman" w:cs="Times New Roman"/>
          <w:b w:val="0"/>
          <w:bCs w:val="0"/>
        </w:rPr>
        <w:t>，</w:t>
      </w:r>
      <w:r w:rsidR="00AD0624" w:rsidRPr="00900A04">
        <w:rPr>
          <w:rFonts w:ascii="Times New Roman" w:hAnsi="Times New Roman" w:cs="Times New Roman"/>
        </w:rPr>
        <w:t>主要應用於可生物分解包裝與綠色建材。在全球減碳政策推動下，</w:t>
      </w:r>
      <w:r w:rsidR="00AD0624" w:rsidRPr="004C5E8D">
        <w:rPr>
          <w:rStyle w:val="ae"/>
          <w:rFonts w:ascii="Times New Roman" w:hAnsi="Times New Roman" w:cs="Times New Roman"/>
          <w:b w:val="0"/>
          <w:bCs w:val="0"/>
        </w:rPr>
        <w:t>可生物分解纖維與回收材料技術</w:t>
      </w:r>
      <w:r w:rsidR="00EA6393">
        <w:rPr>
          <w:rStyle w:val="ae"/>
          <w:rFonts w:ascii="Times New Roman" w:hAnsi="Times New Roman" w:cs="Times New Roman" w:hint="eastAsia"/>
          <w:b w:val="0"/>
          <w:bCs w:val="0"/>
        </w:rPr>
        <w:t>已</w:t>
      </w:r>
      <w:r w:rsidR="00AD0624" w:rsidRPr="007441E0">
        <w:rPr>
          <w:rFonts w:ascii="Times New Roman" w:hAnsi="Times New Roman" w:cs="Times New Roman"/>
        </w:rPr>
        <w:t>成為</w:t>
      </w:r>
      <w:r w:rsidR="00EA6393">
        <w:rPr>
          <w:rFonts w:ascii="Times New Roman" w:hAnsi="Times New Roman" w:cs="Times New Roman" w:hint="eastAsia"/>
        </w:rPr>
        <w:t>重</w:t>
      </w:r>
      <w:r w:rsidR="00AD0624" w:rsidRPr="007441E0">
        <w:rPr>
          <w:rFonts w:ascii="Times New Roman" w:hAnsi="Times New Roman" w:cs="Times New Roman"/>
        </w:rPr>
        <w:t>點領域</w:t>
      </w:r>
      <w:r w:rsidR="00EA6393">
        <w:rPr>
          <w:rFonts w:ascii="Times New Roman" w:hAnsi="Times New Roman" w:cs="Times New Roman" w:hint="eastAsia"/>
        </w:rPr>
        <w:t>。</w:t>
      </w:r>
    </w:p>
    <w:p w14:paraId="6F67FC2E" w14:textId="77777777" w:rsidR="004C5E8D" w:rsidRDefault="004C5E8D" w:rsidP="00561CFA">
      <w:pPr>
        <w:pStyle w:val="Web"/>
        <w:spacing w:before="0" w:beforeAutospacing="0" w:after="0" w:afterAutospacing="0"/>
        <w:contextualSpacing/>
        <w:jc w:val="both"/>
        <w:rPr>
          <w:rStyle w:val="ae"/>
          <w:rFonts w:ascii="Times New Roman" w:hAnsi="Times New Roman" w:cs="Times New Roman"/>
        </w:rPr>
      </w:pPr>
    </w:p>
    <w:p w14:paraId="117E4C68" w14:textId="174E9380" w:rsidR="007B6025" w:rsidRDefault="00900A04"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t xml:space="preserve">7.2.5. </w:t>
      </w:r>
      <w:r w:rsidR="007B6025">
        <w:rPr>
          <w:rStyle w:val="ae"/>
          <w:rFonts w:ascii="Times New Roman" w:hAnsi="Times New Roman" w:cs="Times New Roman"/>
        </w:rPr>
        <w:t>專業服裝紡織品</w:t>
      </w:r>
    </w:p>
    <w:p w14:paraId="2C9A110A" w14:textId="62DD3861" w:rsidR="00302E01" w:rsidRPr="007441E0" w:rsidRDefault="00900A04" w:rsidP="00561CFA">
      <w:pPr>
        <w:pStyle w:val="Web"/>
        <w:spacing w:before="0" w:beforeAutospacing="0" w:after="0" w:afterAutospacing="0"/>
        <w:contextualSpacing/>
        <w:jc w:val="both"/>
        <w:rPr>
          <w:rFonts w:ascii="Times New Roman" w:hAnsi="Times New Roman" w:cs="Times New Roman"/>
        </w:rPr>
      </w:pPr>
      <w:r w:rsidRPr="007B6025">
        <w:rPr>
          <w:rStyle w:val="ae"/>
          <w:rFonts w:ascii="Times New Roman" w:hAnsi="Times New Roman" w:cs="Times New Roman"/>
          <w:b w:val="0"/>
          <w:bCs w:val="0"/>
        </w:rPr>
        <w:t>專業服裝紡織品</w:t>
      </w:r>
      <w:r w:rsidR="006924B7" w:rsidRPr="00900A04">
        <w:rPr>
          <w:rStyle w:val="ae"/>
          <w:rFonts w:ascii="Times New Roman" w:hAnsi="Times New Roman" w:cs="Times New Roman"/>
          <w:b w:val="0"/>
          <w:bCs w:val="0"/>
        </w:rPr>
        <w:t>佔市場</w:t>
      </w:r>
      <w:r w:rsidR="006924B7" w:rsidRPr="00900A04">
        <w:rPr>
          <w:rStyle w:val="ae"/>
          <w:rFonts w:ascii="Times New Roman" w:hAnsi="Times New Roman" w:cs="Times New Roman"/>
          <w:b w:val="0"/>
          <w:bCs w:val="0"/>
        </w:rPr>
        <w:t>25%</w:t>
      </w:r>
      <w:r w:rsidR="006924B7">
        <w:rPr>
          <w:rStyle w:val="ae"/>
          <w:rFonts w:ascii="Times New Roman" w:hAnsi="Times New Roman" w:cs="Times New Roman" w:hint="eastAsia"/>
          <w:b w:val="0"/>
          <w:bCs w:val="0"/>
        </w:rPr>
        <w:t>，</w:t>
      </w:r>
      <w:r w:rsidRPr="007B6025">
        <w:rPr>
          <w:rStyle w:val="ae"/>
          <w:rFonts w:ascii="Times New Roman" w:hAnsi="Times New Roman" w:cs="Times New Roman"/>
          <w:b w:val="0"/>
          <w:bCs w:val="0"/>
        </w:rPr>
        <w:t>是</w:t>
      </w:r>
      <w:r w:rsidR="006924B7">
        <w:rPr>
          <w:rStyle w:val="ae"/>
          <w:rFonts w:ascii="Times New Roman" w:hAnsi="Times New Roman" w:cs="Times New Roman" w:hint="eastAsia"/>
          <w:b w:val="0"/>
          <w:bCs w:val="0"/>
        </w:rPr>
        <w:t>市場的</w:t>
      </w:r>
      <w:r w:rsidR="00AD0624" w:rsidRPr="00900A04">
        <w:rPr>
          <w:rStyle w:val="ae"/>
          <w:rFonts w:ascii="Times New Roman" w:hAnsi="Times New Roman" w:cs="Times New Roman"/>
          <w:b w:val="0"/>
          <w:bCs w:val="0"/>
        </w:rPr>
        <w:t>最大</w:t>
      </w:r>
      <w:r w:rsidR="006924B7">
        <w:rPr>
          <w:rStyle w:val="ae"/>
          <w:rFonts w:ascii="Times New Roman" w:hAnsi="Times New Roman" w:cs="Times New Roman" w:hint="eastAsia"/>
          <w:b w:val="0"/>
          <w:bCs w:val="0"/>
        </w:rPr>
        <w:t>部分，</w:t>
      </w:r>
      <w:r w:rsidR="00AD0624" w:rsidRPr="00900A04">
        <w:rPr>
          <w:rFonts w:ascii="Times New Roman" w:hAnsi="Times New Roman" w:cs="Times New Roman"/>
        </w:rPr>
        <w:t>主要用於生產阻燃衣物、耐腐蝕工作服及其他高性能服裝。化學與能源等業</w:t>
      </w:r>
      <w:r w:rsidR="001435A7">
        <w:rPr>
          <w:rFonts w:ascii="Times New Roman" w:hAnsi="Times New Roman" w:cs="Times New Roman" w:hint="eastAsia"/>
        </w:rPr>
        <w:t>界</w:t>
      </w:r>
      <w:r w:rsidR="00AD0624" w:rsidRPr="00900A04">
        <w:rPr>
          <w:rFonts w:ascii="Times New Roman" w:hAnsi="Times New Roman" w:cs="Times New Roman"/>
        </w:rPr>
        <w:t>對這些產品的依賴日益增加，而紡織技術的進步也進一步擴展了其多功能性。</w:t>
      </w:r>
    </w:p>
    <w:p w14:paraId="0FD77D90" w14:textId="77777777" w:rsidR="00900A04" w:rsidRDefault="00900A04" w:rsidP="00561CFA">
      <w:pPr>
        <w:widowControl/>
        <w:spacing w:after="0" w:line="240" w:lineRule="auto"/>
        <w:contextualSpacing/>
        <w:rPr>
          <w:rFonts w:ascii="Times New Roman" w:hAnsi="Times New Roman" w:cs="Times New Roman"/>
        </w:rPr>
      </w:pPr>
    </w:p>
    <w:p w14:paraId="7F104FAA" w14:textId="2EFFF858" w:rsidR="00AD0624" w:rsidRPr="001435A7" w:rsidRDefault="00900A04" w:rsidP="001435A7">
      <w:pPr>
        <w:widowControl/>
        <w:spacing w:after="0" w:line="240" w:lineRule="auto"/>
        <w:contextualSpacing/>
        <w:rPr>
          <w:rFonts w:ascii="Times New Roman" w:hAnsi="Times New Roman" w:cs="Times New Roman"/>
          <w:b/>
          <w:bCs/>
        </w:rPr>
      </w:pPr>
      <w:r w:rsidRPr="00900A04">
        <w:rPr>
          <w:rFonts w:ascii="Times New Roman" w:hAnsi="Times New Roman" w:cs="Times New Roman"/>
          <w:b/>
          <w:bCs/>
        </w:rPr>
        <w:t xml:space="preserve">7.3. </w:t>
      </w:r>
      <w:r w:rsidRPr="00900A04">
        <w:rPr>
          <w:rFonts w:ascii="Times New Roman" w:hAnsi="Times New Roman" w:cs="Times New Roman"/>
          <w:b/>
          <w:bCs/>
        </w:rPr>
        <w:t>核心技術創新</w:t>
      </w:r>
    </w:p>
    <w:p w14:paraId="4469C1AD" w14:textId="77777777" w:rsidR="00D06603" w:rsidRDefault="00900A04"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t xml:space="preserve">7.3.1. </w:t>
      </w:r>
      <w:r>
        <w:rPr>
          <w:rStyle w:val="ae"/>
          <w:rFonts w:ascii="Times New Roman" w:hAnsi="Times New Roman" w:cs="Times New Roman"/>
        </w:rPr>
        <w:t>低碳與環保技術的快速推進</w:t>
      </w:r>
      <w:r>
        <w:rPr>
          <w:rStyle w:val="ae"/>
          <w:rFonts w:ascii="Times New Roman" w:hAnsi="Times New Roman" w:cs="Times New Roman"/>
        </w:rPr>
        <w:t xml:space="preserve"> </w:t>
      </w:r>
    </w:p>
    <w:p w14:paraId="25032FC6" w14:textId="7FCA0692" w:rsidR="00900A04" w:rsidRDefault="00900A04" w:rsidP="00561CFA">
      <w:pPr>
        <w:pStyle w:val="Web"/>
        <w:spacing w:before="0" w:beforeAutospacing="0" w:after="0" w:afterAutospacing="0"/>
        <w:contextualSpacing/>
        <w:jc w:val="both"/>
        <w:rPr>
          <w:rFonts w:ascii="Times New Roman" w:hAnsi="Times New Roman" w:cs="Times New Roman"/>
        </w:rPr>
      </w:pPr>
      <w:r w:rsidRPr="00D06603">
        <w:rPr>
          <w:rStyle w:val="ae"/>
          <w:rFonts w:ascii="Times New Roman" w:hAnsi="Times New Roman" w:cs="Times New Roman"/>
          <w:b w:val="0"/>
          <w:bCs w:val="0"/>
        </w:rPr>
        <w:t>隨著全球對碳中和</w:t>
      </w:r>
      <w:r w:rsidR="00D06603">
        <w:rPr>
          <w:rStyle w:val="ae"/>
          <w:rFonts w:ascii="Times New Roman" w:hAnsi="Times New Roman" w:cs="Times New Roman" w:hint="eastAsia"/>
          <w:b w:val="0"/>
          <w:bCs w:val="0"/>
        </w:rPr>
        <w:t>的</w:t>
      </w:r>
      <w:r w:rsidRPr="00D06603">
        <w:rPr>
          <w:rStyle w:val="ae"/>
          <w:rFonts w:ascii="Times New Roman" w:hAnsi="Times New Roman" w:cs="Times New Roman"/>
          <w:b w:val="0"/>
          <w:bCs w:val="0"/>
        </w:rPr>
        <w:t>要求日益嚴格，紡織業的低碳轉型已成為</w:t>
      </w:r>
      <w:r w:rsidR="001435A7">
        <w:rPr>
          <w:rStyle w:val="ae"/>
          <w:rFonts w:ascii="Times New Roman" w:hAnsi="Times New Roman" w:cs="Times New Roman" w:hint="eastAsia"/>
          <w:b w:val="0"/>
          <w:bCs w:val="0"/>
        </w:rPr>
        <w:t>共同的</w:t>
      </w:r>
      <w:r w:rsidRPr="00D06603">
        <w:rPr>
          <w:rStyle w:val="ae"/>
          <w:rFonts w:ascii="Times New Roman" w:hAnsi="Times New Roman" w:cs="Times New Roman"/>
          <w:b w:val="0"/>
          <w:bCs w:val="0"/>
        </w:rPr>
        <w:t>優先事項。創新技術如可生物分解材料、回收纖維</w:t>
      </w:r>
      <w:r w:rsidR="00AD0624" w:rsidRPr="00D06603">
        <w:rPr>
          <w:rFonts w:ascii="Times New Roman" w:hAnsi="Times New Roman" w:cs="Times New Roman"/>
          <w:b/>
          <w:bCs/>
        </w:rPr>
        <w:t>，</w:t>
      </w:r>
      <w:r w:rsidR="00AD0624" w:rsidRPr="007441E0">
        <w:rPr>
          <w:rFonts w:ascii="Times New Roman" w:hAnsi="Times New Roman" w:cs="Times New Roman"/>
        </w:rPr>
        <w:t>以及節水或無水染色技術，有效減輕紡織生產的環境負擔。</w:t>
      </w:r>
      <w:r w:rsidR="00AD0624" w:rsidRPr="007441E0">
        <w:rPr>
          <w:rFonts w:ascii="Times New Roman" w:hAnsi="Times New Roman" w:cs="Times New Roman"/>
        </w:rPr>
        <w:t xml:space="preserve"> </w:t>
      </w:r>
    </w:p>
    <w:p w14:paraId="415188F9" w14:textId="77777777" w:rsidR="00900A04" w:rsidRDefault="00900A04" w:rsidP="00561CFA">
      <w:pPr>
        <w:pStyle w:val="Web"/>
        <w:spacing w:before="0" w:beforeAutospacing="0" w:after="0" w:afterAutospacing="0"/>
        <w:contextualSpacing/>
        <w:jc w:val="both"/>
        <w:rPr>
          <w:rFonts w:ascii="Times New Roman" w:hAnsi="Times New Roman" w:cs="Times New Roman"/>
        </w:rPr>
      </w:pPr>
    </w:p>
    <w:p w14:paraId="6E95DBDA" w14:textId="1846AADA" w:rsidR="00AD0624" w:rsidRPr="007441E0" w:rsidRDefault="00900A04" w:rsidP="00561CFA">
      <w:pPr>
        <w:pStyle w:val="Web"/>
        <w:spacing w:before="0" w:beforeAutospacing="0" w:after="0" w:afterAutospacing="0"/>
        <w:contextualSpacing/>
        <w:jc w:val="both"/>
        <w:rPr>
          <w:rFonts w:ascii="Times New Roman" w:hAnsi="Times New Roman" w:cs="Times New Roman"/>
        </w:rPr>
      </w:pPr>
      <w:r w:rsidRPr="00900A04">
        <w:rPr>
          <w:rFonts w:ascii="Times New Roman" w:hAnsi="Times New Roman" w:cs="Times New Roman"/>
          <w:b/>
          <w:bCs/>
        </w:rPr>
        <w:t xml:space="preserve">7.3.2. </w:t>
      </w:r>
      <w:r w:rsidR="00AD0624" w:rsidRPr="00900A04">
        <w:rPr>
          <w:rStyle w:val="ae"/>
          <w:rFonts w:ascii="Times New Roman" w:hAnsi="Times New Roman" w:cs="Times New Roman"/>
        </w:rPr>
        <w:t>智</w:t>
      </w:r>
      <w:r w:rsidR="00D06603">
        <w:rPr>
          <w:rStyle w:val="ae"/>
          <w:rFonts w:ascii="Times New Roman" w:hAnsi="Times New Roman" w:cs="Times New Roman" w:hint="eastAsia"/>
        </w:rPr>
        <w:t>能</w:t>
      </w:r>
      <w:r w:rsidR="00AD0624" w:rsidRPr="00900A04">
        <w:rPr>
          <w:rStyle w:val="ae"/>
          <w:rFonts w:ascii="Times New Roman" w:hAnsi="Times New Roman" w:cs="Times New Roman"/>
        </w:rPr>
        <w:t>紡織應用升級</w:t>
      </w:r>
      <w:r w:rsidR="00AD0624" w:rsidRPr="007441E0">
        <w:rPr>
          <w:rFonts w:ascii="Times New Roman" w:hAnsi="Times New Roman" w:cs="Times New Roman"/>
        </w:rPr>
        <w:br/>
      </w:r>
      <w:r w:rsidR="00AD0624" w:rsidRPr="007441E0">
        <w:rPr>
          <w:rFonts w:ascii="Times New Roman" w:hAnsi="Times New Roman" w:cs="Times New Roman"/>
        </w:rPr>
        <w:t>智</w:t>
      </w:r>
      <w:r w:rsidR="00D06603">
        <w:rPr>
          <w:rFonts w:ascii="Times New Roman" w:hAnsi="Times New Roman" w:cs="Times New Roman" w:hint="eastAsia"/>
        </w:rPr>
        <w:t>能</w:t>
      </w:r>
      <w:r w:rsidR="00AD0624" w:rsidRPr="007441E0">
        <w:rPr>
          <w:rFonts w:ascii="Times New Roman" w:hAnsi="Times New Roman" w:cs="Times New Roman"/>
        </w:rPr>
        <w:t>紡織品的發展與導電纖維及嵌入式電子技術</w:t>
      </w:r>
      <w:r w:rsidR="00646024" w:rsidRPr="007441E0">
        <w:rPr>
          <w:rFonts w:ascii="Times New Roman" w:hAnsi="Times New Roman" w:cs="Times New Roman"/>
        </w:rPr>
        <w:t>日益</w:t>
      </w:r>
      <w:r w:rsidR="00646024">
        <w:rPr>
          <w:rFonts w:ascii="Times New Roman" w:hAnsi="Times New Roman" w:cs="Times New Roman" w:hint="eastAsia"/>
        </w:rPr>
        <w:t>融</w:t>
      </w:r>
      <w:r w:rsidR="00AD0624" w:rsidRPr="007441E0">
        <w:rPr>
          <w:rFonts w:ascii="Times New Roman" w:hAnsi="Times New Roman" w:cs="Times New Roman"/>
        </w:rPr>
        <w:t>合，促進健康監測、穿戴裝置及軍事防護裝備的應用。透過整合感測器與資料傳輸功能，這些產品提供即時的生理或環境資料。例如，智</w:t>
      </w:r>
      <w:r w:rsidR="00D06603">
        <w:rPr>
          <w:rFonts w:ascii="Times New Roman" w:hAnsi="Times New Roman" w:cs="Times New Roman" w:hint="eastAsia"/>
        </w:rPr>
        <w:t>能</w:t>
      </w:r>
      <w:r w:rsidR="00AD0624" w:rsidRPr="007441E0">
        <w:rPr>
          <w:rFonts w:ascii="Times New Roman" w:hAnsi="Times New Roman" w:cs="Times New Roman"/>
        </w:rPr>
        <w:t>防護衣能即時監控有毒氣體，從而保護工業人員的安全。</w:t>
      </w:r>
    </w:p>
    <w:p w14:paraId="0FF3B32A" w14:textId="77777777" w:rsidR="00900A04" w:rsidRDefault="00900A04" w:rsidP="00561CFA">
      <w:pPr>
        <w:pStyle w:val="Web"/>
        <w:spacing w:before="0" w:beforeAutospacing="0" w:after="0" w:afterAutospacing="0"/>
        <w:contextualSpacing/>
        <w:jc w:val="both"/>
        <w:rPr>
          <w:rStyle w:val="ae"/>
          <w:rFonts w:ascii="Times New Roman" w:hAnsi="Times New Roman" w:cs="Times New Roman"/>
        </w:rPr>
      </w:pPr>
    </w:p>
    <w:p w14:paraId="642ED954" w14:textId="58E1F238" w:rsidR="00D06603" w:rsidRDefault="00900A04" w:rsidP="00561CFA">
      <w:pPr>
        <w:pStyle w:val="Web"/>
        <w:spacing w:before="0" w:beforeAutospacing="0" w:after="0" w:afterAutospacing="0"/>
        <w:contextualSpacing/>
        <w:jc w:val="both"/>
        <w:rPr>
          <w:rFonts w:ascii="Times New Roman" w:hAnsi="Times New Roman" w:cs="Times New Roman"/>
        </w:rPr>
      </w:pPr>
      <w:r>
        <w:rPr>
          <w:rStyle w:val="ae"/>
          <w:rFonts w:ascii="Times New Roman" w:hAnsi="Times New Roman" w:cs="Times New Roman"/>
        </w:rPr>
        <w:t xml:space="preserve">7.3.3. </w:t>
      </w:r>
      <w:r>
        <w:rPr>
          <w:rStyle w:val="ae"/>
          <w:rFonts w:ascii="Times New Roman" w:hAnsi="Times New Roman" w:cs="Times New Roman"/>
        </w:rPr>
        <w:t>輕量與耐用</w:t>
      </w:r>
      <w:r w:rsidR="004056F4">
        <w:rPr>
          <w:rStyle w:val="ae"/>
          <w:rFonts w:ascii="Times New Roman" w:hAnsi="Times New Roman" w:cs="Times New Roman" w:hint="eastAsia"/>
        </w:rPr>
        <w:t>物</w:t>
      </w:r>
      <w:r>
        <w:rPr>
          <w:rStyle w:val="ae"/>
          <w:rFonts w:ascii="Times New Roman" w:hAnsi="Times New Roman" w:cs="Times New Roman"/>
        </w:rPr>
        <w:t>料需求上升</w:t>
      </w:r>
      <w:r>
        <w:rPr>
          <w:rStyle w:val="ae"/>
          <w:rFonts w:ascii="Times New Roman" w:hAnsi="Times New Roman" w:cs="Times New Roman"/>
        </w:rPr>
        <w:t xml:space="preserve"> </w:t>
      </w:r>
      <w:r w:rsidR="00AD0624" w:rsidRPr="007441E0">
        <w:rPr>
          <w:rFonts w:ascii="Times New Roman" w:hAnsi="Times New Roman" w:cs="Times New Roman"/>
        </w:rPr>
        <w:t xml:space="preserve"> </w:t>
      </w:r>
    </w:p>
    <w:p w14:paraId="062026FF" w14:textId="2B6A9E82" w:rsidR="00AD0624" w:rsidRPr="007441E0" w:rsidRDefault="00AD0624" w:rsidP="00561CFA">
      <w:pPr>
        <w:pStyle w:val="Web"/>
        <w:spacing w:before="0" w:beforeAutospacing="0" w:after="0" w:afterAutospacing="0"/>
        <w:contextualSpacing/>
        <w:jc w:val="both"/>
        <w:rPr>
          <w:rFonts w:ascii="Times New Roman" w:hAnsi="Times New Roman" w:cs="Times New Roman"/>
        </w:rPr>
      </w:pPr>
      <w:r w:rsidRPr="007441E0">
        <w:rPr>
          <w:rFonts w:ascii="Times New Roman" w:hAnsi="Times New Roman" w:cs="Times New Roman"/>
        </w:rPr>
        <w:t>高效能纖維如碳纖維與芳綸纖維，與航空航</w:t>
      </w:r>
      <w:r w:rsidR="00D06603">
        <w:rPr>
          <w:rFonts w:ascii="Times New Roman" w:hAnsi="Times New Roman" w:cs="Times New Roman" w:hint="eastAsia"/>
        </w:rPr>
        <w:t>天</w:t>
      </w:r>
      <w:r w:rsidRPr="007441E0">
        <w:rPr>
          <w:rFonts w:ascii="Times New Roman" w:hAnsi="Times New Roman" w:cs="Times New Roman"/>
        </w:rPr>
        <w:t>及汽車產業密切相關，因其輕量化與高強度特性而需求強勁。在飛機與電動車的生產中，這些</w:t>
      </w:r>
      <w:r w:rsidR="00646024">
        <w:rPr>
          <w:rFonts w:ascii="Times New Roman" w:hAnsi="Times New Roman" w:cs="Times New Roman" w:hint="eastAsia"/>
        </w:rPr>
        <w:t>物</w:t>
      </w:r>
      <w:r w:rsidRPr="007441E0">
        <w:rPr>
          <w:rFonts w:ascii="Times New Roman" w:hAnsi="Times New Roman" w:cs="Times New Roman"/>
        </w:rPr>
        <w:t>料展現出顯著的優勢，提升性能並降低能源消耗。</w:t>
      </w:r>
    </w:p>
    <w:p w14:paraId="64F9CA1E" w14:textId="77777777" w:rsidR="00900A04" w:rsidRPr="00646024" w:rsidRDefault="00900A04" w:rsidP="00561CFA">
      <w:pPr>
        <w:pStyle w:val="Web"/>
        <w:spacing w:before="0" w:beforeAutospacing="0" w:after="0" w:afterAutospacing="0"/>
        <w:contextualSpacing/>
        <w:jc w:val="both"/>
        <w:rPr>
          <w:rStyle w:val="ae"/>
          <w:rFonts w:ascii="Times New Roman" w:hAnsi="Times New Roman" w:cs="Times New Roman"/>
        </w:rPr>
      </w:pPr>
    </w:p>
    <w:p w14:paraId="67AB465C" w14:textId="77777777" w:rsidR="00D06603" w:rsidRDefault="00900A04"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t xml:space="preserve">7.3.4. </w:t>
      </w:r>
      <w:r>
        <w:rPr>
          <w:rStyle w:val="ae"/>
          <w:rFonts w:ascii="Times New Roman" w:hAnsi="Times New Roman" w:cs="Times New Roman"/>
        </w:rPr>
        <w:t>多功能紡織品的技術突破</w:t>
      </w:r>
    </w:p>
    <w:p w14:paraId="1A84AE39" w14:textId="69E740BB" w:rsidR="00AD0624" w:rsidRPr="007441E0" w:rsidRDefault="00900A04" w:rsidP="00561CFA">
      <w:pPr>
        <w:pStyle w:val="Web"/>
        <w:spacing w:before="0" w:beforeAutospacing="0" w:after="0" w:afterAutospacing="0"/>
        <w:contextualSpacing/>
        <w:jc w:val="both"/>
        <w:rPr>
          <w:rFonts w:ascii="Times New Roman" w:hAnsi="Times New Roman" w:cs="Times New Roman"/>
        </w:rPr>
      </w:pPr>
      <w:r w:rsidRPr="00D06603">
        <w:rPr>
          <w:rStyle w:val="ae"/>
          <w:rFonts w:ascii="Times New Roman" w:hAnsi="Times New Roman" w:cs="Times New Roman"/>
          <w:b w:val="0"/>
          <w:bCs w:val="0"/>
        </w:rPr>
        <w:t>現代產業與消費者日益對具備多元性能特性的紡織品需求增加。結合防水、紫外線防護、防火與防污的多功能紡織品已成為市場主要焦點。例如，工業防護衣不僅需要阻燃特性，還必須提供耐用性與舒適度</w:t>
      </w:r>
      <w:r>
        <w:rPr>
          <w:rStyle w:val="ae"/>
          <w:rFonts w:ascii="Times New Roman" w:hAnsi="Times New Roman" w:cs="Times New Roman"/>
        </w:rPr>
        <w:t>。</w:t>
      </w:r>
    </w:p>
    <w:p w14:paraId="47911EC1" w14:textId="77777777" w:rsidR="00900A04" w:rsidRDefault="00900A04" w:rsidP="00561CFA">
      <w:pPr>
        <w:pStyle w:val="Web"/>
        <w:spacing w:before="0" w:beforeAutospacing="0" w:after="0" w:afterAutospacing="0"/>
        <w:contextualSpacing/>
        <w:jc w:val="both"/>
        <w:rPr>
          <w:rStyle w:val="ae"/>
          <w:rFonts w:ascii="Times New Roman" w:hAnsi="Times New Roman" w:cs="Times New Roman"/>
        </w:rPr>
      </w:pPr>
    </w:p>
    <w:p w14:paraId="7C06B306" w14:textId="77777777" w:rsidR="00D06603" w:rsidRDefault="00900A04" w:rsidP="00561CFA">
      <w:pPr>
        <w:pStyle w:val="Web"/>
        <w:spacing w:before="0" w:beforeAutospacing="0" w:after="0" w:afterAutospacing="0"/>
        <w:contextualSpacing/>
        <w:jc w:val="both"/>
        <w:rPr>
          <w:rStyle w:val="ae"/>
          <w:rFonts w:ascii="Times New Roman" w:hAnsi="Times New Roman" w:cs="Times New Roman"/>
        </w:rPr>
      </w:pPr>
      <w:r>
        <w:rPr>
          <w:rStyle w:val="ae"/>
          <w:rFonts w:ascii="Times New Roman" w:hAnsi="Times New Roman" w:cs="Times New Roman"/>
        </w:rPr>
        <w:t xml:space="preserve">7.3.5. </w:t>
      </w:r>
      <w:r>
        <w:rPr>
          <w:rStyle w:val="ae"/>
          <w:rFonts w:ascii="Times New Roman" w:hAnsi="Times New Roman" w:cs="Times New Roman"/>
        </w:rPr>
        <w:t>創新製造流程的應用</w:t>
      </w:r>
      <w:r>
        <w:rPr>
          <w:rStyle w:val="ae"/>
          <w:rFonts w:ascii="Times New Roman" w:hAnsi="Times New Roman" w:cs="Times New Roman"/>
        </w:rPr>
        <w:t xml:space="preserve"> </w:t>
      </w:r>
    </w:p>
    <w:p w14:paraId="6F1C9347" w14:textId="24E0DED1" w:rsidR="00AD0624" w:rsidRPr="00D06603" w:rsidRDefault="00900A04" w:rsidP="00561CFA">
      <w:pPr>
        <w:pStyle w:val="Web"/>
        <w:spacing w:before="0" w:beforeAutospacing="0" w:after="0" w:afterAutospacing="0"/>
        <w:contextualSpacing/>
        <w:jc w:val="both"/>
        <w:rPr>
          <w:rFonts w:ascii="Times New Roman" w:hAnsi="Times New Roman" w:cs="Times New Roman"/>
          <w:b/>
          <w:bCs/>
        </w:rPr>
      </w:pPr>
      <w:r w:rsidRPr="00D06603">
        <w:rPr>
          <w:rStyle w:val="ae"/>
          <w:rFonts w:ascii="Times New Roman" w:hAnsi="Times New Roman" w:cs="Times New Roman"/>
          <w:b w:val="0"/>
          <w:bCs w:val="0"/>
        </w:rPr>
        <w:t>為了滿足對高性能紡織品日益增</w:t>
      </w:r>
      <w:r w:rsidR="00646024">
        <w:rPr>
          <w:rStyle w:val="ae"/>
          <w:rFonts w:ascii="Times New Roman" w:hAnsi="Times New Roman" w:cs="Times New Roman" w:hint="eastAsia"/>
          <w:b w:val="0"/>
          <w:bCs w:val="0"/>
        </w:rPr>
        <w:t>加</w:t>
      </w:r>
      <w:r w:rsidRPr="00D06603">
        <w:rPr>
          <w:rStyle w:val="ae"/>
          <w:rFonts w:ascii="Times New Roman" w:hAnsi="Times New Roman" w:cs="Times New Roman"/>
          <w:b w:val="0"/>
          <w:bCs w:val="0"/>
        </w:rPr>
        <w:t>的需求，各國正加大對設備與流程創新的投資。先進的非織布技術</w:t>
      </w:r>
      <w:r w:rsidR="00470B8A" w:rsidRPr="00D06603">
        <w:rPr>
          <w:rStyle w:val="ae"/>
          <w:rFonts w:ascii="Times New Roman" w:hAnsi="Times New Roman" w:cs="Times New Roman"/>
          <w:b w:val="0"/>
          <w:bCs w:val="0"/>
        </w:rPr>
        <w:t>，</w:t>
      </w:r>
      <w:r w:rsidRPr="00D06603">
        <w:rPr>
          <w:rStyle w:val="ae"/>
          <w:rFonts w:ascii="Times New Roman" w:hAnsi="Times New Roman" w:cs="Times New Roman"/>
          <w:b w:val="0"/>
          <w:bCs w:val="0"/>
        </w:rPr>
        <w:t>結合表面處理技術，已被廣泛應用於提升功能性與耐用性。同時，疏水處理技術的進步進一步提升了紡織產品的抗污性與自潔能力。</w:t>
      </w:r>
    </w:p>
    <w:p w14:paraId="76685289" w14:textId="77777777" w:rsidR="00900A04" w:rsidRDefault="00900A04" w:rsidP="00561CFA">
      <w:pPr>
        <w:widowControl/>
        <w:spacing w:after="0" w:line="240" w:lineRule="auto"/>
        <w:contextualSpacing/>
        <w:rPr>
          <w:rFonts w:ascii="Times New Roman" w:hAnsi="Times New Roman" w:cs="Times New Roman"/>
        </w:rPr>
      </w:pPr>
    </w:p>
    <w:p w14:paraId="364AEB14" w14:textId="06CD89CC" w:rsidR="00AD0624" w:rsidRPr="00900A04" w:rsidRDefault="00900A04" w:rsidP="00561CFA">
      <w:pPr>
        <w:widowControl/>
        <w:spacing w:after="0" w:line="240" w:lineRule="auto"/>
        <w:contextualSpacing/>
        <w:rPr>
          <w:rFonts w:ascii="Times New Roman" w:hAnsi="Times New Roman" w:cs="Times New Roman"/>
          <w:b/>
          <w:bCs/>
        </w:rPr>
      </w:pPr>
      <w:r w:rsidRPr="00900A04">
        <w:rPr>
          <w:rFonts w:ascii="Times New Roman" w:hAnsi="Times New Roman" w:cs="Times New Roman"/>
          <w:b/>
          <w:bCs/>
        </w:rPr>
        <w:t xml:space="preserve">7.4. </w:t>
      </w:r>
      <w:r w:rsidRPr="00900A04">
        <w:rPr>
          <w:rFonts w:ascii="Times New Roman" w:hAnsi="Times New Roman" w:cs="Times New Roman"/>
          <w:b/>
          <w:bCs/>
        </w:rPr>
        <w:t>政策支持與市場展望</w:t>
      </w:r>
    </w:p>
    <w:p w14:paraId="73292179" w14:textId="7C1F19FD" w:rsidR="00ED7D0F" w:rsidRPr="007441E0" w:rsidRDefault="00ED7D0F" w:rsidP="00561CFA">
      <w:pPr>
        <w:widowControl/>
        <w:spacing w:after="0" w:line="240" w:lineRule="auto"/>
        <w:contextualSpacing/>
        <w:jc w:val="both"/>
        <w:rPr>
          <w:rFonts w:ascii="Times New Roman" w:hAnsi="Times New Roman" w:cs="Times New Roman"/>
        </w:rPr>
      </w:pPr>
      <w:r w:rsidRPr="007441E0">
        <w:rPr>
          <w:rFonts w:ascii="Times New Roman" w:hAnsi="Times New Roman" w:cs="Times New Roman"/>
        </w:rPr>
        <w:t>政府政策在推動高性能紡織品市場發展中扮演了關鍵角色。例如，</w:t>
      </w:r>
      <w:r w:rsidRPr="00900A04">
        <w:rPr>
          <w:rStyle w:val="ae"/>
          <w:rFonts w:ascii="Times New Roman" w:hAnsi="Times New Roman" w:cs="Times New Roman"/>
          <w:b w:val="0"/>
          <w:bCs w:val="0"/>
        </w:rPr>
        <w:t>中國大力鼓勵新材料在</w:t>
      </w:r>
      <w:r w:rsidRPr="007441E0">
        <w:rPr>
          <w:rFonts w:ascii="Times New Roman" w:hAnsi="Times New Roman" w:cs="Times New Roman"/>
        </w:rPr>
        <w:t>國防、醫療及環境保護領域應用，並提供財務</w:t>
      </w:r>
      <w:r w:rsidR="00BD0D9F">
        <w:rPr>
          <w:rFonts w:ascii="Times New Roman" w:hAnsi="Times New Roman" w:cs="Times New Roman" w:hint="eastAsia"/>
        </w:rPr>
        <w:t>誘因</w:t>
      </w:r>
      <w:r w:rsidRPr="007441E0">
        <w:rPr>
          <w:rFonts w:ascii="Times New Roman" w:hAnsi="Times New Roman" w:cs="Times New Roman"/>
        </w:rPr>
        <w:t>與技術支持。同樣地，</w:t>
      </w:r>
      <w:r w:rsidRPr="00900A04">
        <w:rPr>
          <w:rStyle w:val="ae"/>
          <w:rFonts w:ascii="Times New Roman" w:hAnsi="Times New Roman" w:cs="Times New Roman"/>
          <w:b w:val="0"/>
          <w:bCs w:val="0"/>
        </w:rPr>
        <w:t>歐洲市場</w:t>
      </w:r>
      <w:r w:rsidRPr="007441E0">
        <w:rPr>
          <w:rFonts w:ascii="Times New Roman" w:hAnsi="Times New Roman" w:cs="Times New Roman"/>
        </w:rPr>
        <w:t>也</w:t>
      </w:r>
      <w:r w:rsidRPr="007441E0">
        <w:rPr>
          <w:rFonts w:ascii="Times New Roman" w:hAnsi="Times New Roman" w:cs="Times New Roman"/>
        </w:rPr>
        <w:lastRenderedPageBreak/>
        <w:t>受到雙重推動力的影響：強調環保技術的監管框架，以及消費者對</w:t>
      </w:r>
      <w:r w:rsidR="0006675C">
        <w:rPr>
          <w:rFonts w:ascii="Times New Roman" w:hAnsi="Times New Roman" w:cs="Times New Roman" w:hint="eastAsia"/>
        </w:rPr>
        <w:t>可持</w:t>
      </w:r>
      <w:r w:rsidRPr="007441E0">
        <w:rPr>
          <w:rFonts w:ascii="Times New Roman" w:hAnsi="Times New Roman" w:cs="Times New Roman"/>
        </w:rPr>
        <w:t>續紡織品日益增</w:t>
      </w:r>
      <w:r w:rsidR="00BD0D9F">
        <w:rPr>
          <w:rFonts w:ascii="Times New Roman" w:hAnsi="Times New Roman" w:cs="Times New Roman" w:hint="eastAsia"/>
        </w:rPr>
        <w:t>加</w:t>
      </w:r>
      <w:r w:rsidRPr="007441E0">
        <w:rPr>
          <w:rFonts w:ascii="Times New Roman" w:hAnsi="Times New Roman" w:cs="Times New Roman"/>
        </w:rPr>
        <w:t>的</w:t>
      </w:r>
      <w:r w:rsidR="00BD0D9F">
        <w:rPr>
          <w:rFonts w:ascii="Times New Roman" w:hAnsi="Times New Roman" w:cs="Times New Roman" w:hint="eastAsia"/>
        </w:rPr>
        <w:t>喜</w:t>
      </w:r>
      <w:r w:rsidRPr="007441E0">
        <w:rPr>
          <w:rFonts w:ascii="Times New Roman" w:hAnsi="Times New Roman" w:cs="Times New Roman"/>
        </w:rPr>
        <w:t>好。在全球競爭的</w:t>
      </w:r>
      <w:r w:rsidR="00BD0D9F">
        <w:rPr>
          <w:rFonts w:ascii="Times New Roman" w:hAnsi="Times New Roman" w:cs="Times New Roman" w:hint="eastAsia"/>
        </w:rPr>
        <w:t>情況</w:t>
      </w:r>
      <w:r w:rsidRPr="007441E0">
        <w:rPr>
          <w:rFonts w:ascii="Times New Roman" w:hAnsi="Times New Roman" w:cs="Times New Roman"/>
        </w:rPr>
        <w:t>下，</w:t>
      </w:r>
      <w:r w:rsidRPr="00900A04">
        <w:rPr>
          <w:rStyle w:val="ae"/>
          <w:rFonts w:ascii="Times New Roman" w:hAnsi="Times New Roman" w:cs="Times New Roman"/>
          <w:b w:val="0"/>
          <w:bCs w:val="0"/>
        </w:rPr>
        <w:t>亞太地區預計將成為高性能紡織品的核心樞紐</w:t>
      </w:r>
      <w:r w:rsidRPr="007441E0">
        <w:rPr>
          <w:rFonts w:ascii="Times New Roman" w:hAnsi="Times New Roman" w:cs="Times New Roman"/>
        </w:rPr>
        <w:t>，憑藉其市場規模、工業基礎及製造能力，強化其全球供應商地位。</w:t>
      </w:r>
    </w:p>
    <w:p w14:paraId="3D746C2F" w14:textId="77777777" w:rsidR="00900A04" w:rsidRDefault="00900A04" w:rsidP="00561CFA">
      <w:pPr>
        <w:widowControl/>
        <w:spacing w:after="0" w:line="240" w:lineRule="auto"/>
        <w:contextualSpacing/>
        <w:rPr>
          <w:rFonts w:ascii="Times New Roman" w:hAnsi="Times New Roman" w:cs="Times New Roman"/>
          <w:b/>
          <w:bCs/>
        </w:rPr>
      </w:pPr>
    </w:p>
    <w:p w14:paraId="0BF61C8A" w14:textId="52CDE916" w:rsidR="00CA7758" w:rsidRPr="00EE5151" w:rsidRDefault="00900A04" w:rsidP="00EE5151">
      <w:pPr>
        <w:pStyle w:val="a9"/>
        <w:widowControl/>
        <w:numPr>
          <w:ilvl w:val="0"/>
          <w:numId w:val="19"/>
        </w:numPr>
        <w:spacing w:after="0" w:line="240" w:lineRule="auto"/>
        <w:ind w:left="426" w:hanging="426"/>
        <w:rPr>
          <w:rFonts w:ascii="Times New Roman" w:hAnsi="Times New Roman" w:cs="Times New Roman"/>
          <w:sz w:val="28"/>
          <w:szCs w:val="28"/>
        </w:rPr>
      </w:pPr>
      <w:r w:rsidRPr="00EE5151">
        <w:rPr>
          <w:rFonts w:ascii="Times New Roman" w:hAnsi="Times New Roman" w:cs="Times New Roman"/>
          <w:b/>
          <w:bCs/>
          <w:sz w:val="28"/>
          <w:szCs w:val="28"/>
        </w:rPr>
        <w:t>結論</w:t>
      </w:r>
    </w:p>
    <w:p w14:paraId="35837460" w14:textId="77777777" w:rsidR="00EE5151" w:rsidRDefault="00EE5151" w:rsidP="00561CFA">
      <w:pPr>
        <w:spacing w:after="0" w:line="240" w:lineRule="auto"/>
        <w:contextualSpacing/>
        <w:jc w:val="both"/>
        <w:rPr>
          <w:rFonts w:ascii="Times New Roman" w:hAnsi="Times New Roman" w:cs="Times New Roman"/>
        </w:rPr>
      </w:pPr>
    </w:p>
    <w:p w14:paraId="7BB19E17" w14:textId="7BEFB736" w:rsidR="00CA7758" w:rsidRPr="007441E0" w:rsidRDefault="00CA7758" w:rsidP="00561CFA">
      <w:pPr>
        <w:spacing w:after="0" w:line="240" w:lineRule="auto"/>
        <w:contextualSpacing/>
        <w:jc w:val="both"/>
        <w:rPr>
          <w:rFonts w:ascii="Times New Roman" w:hAnsi="Times New Roman" w:cs="Times New Roman"/>
        </w:rPr>
      </w:pPr>
      <w:r w:rsidRPr="007441E0">
        <w:rPr>
          <w:rFonts w:ascii="Times New Roman" w:hAnsi="Times New Roman" w:cs="Times New Roman"/>
        </w:rPr>
        <w:t>高性能紡織品及其相關技術正以驚人的速度發展，展現出廣泛的應用價值與巨大的市場潛力。此領域的創新不僅限於提升</w:t>
      </w:r>
      <w:r w:rsidR="00FA74ED">
        <w:rPr>
          <w:rFonts w:ascii="Times New Roman" w:hAnsi="Times New Roman" w:cs="Times New Roman" w:hint="eastAsia"/>
        </w:rPr>
        <w:t>物</w:t>
      </w:r>
      <w:r w:rsidRPr="007441E0">
        <w:rPr>
          <w:rFonts w:ascii="Times New Roman" w:hAnsi="Times New Roman" w:cs="Times New Roman"/>
        </w:rPr>
        <w:t>料性能，還涵蓋功能設計、智</w:t>
      </w:r>
      <w:r w:rsidR="0006675C">
        <w:rPr>
          <w:rFonts w:ascii="Times New Roman" w:hAnsi="Times New Roman" w:cs="Times New Roman" w:hint="eastAsia"/>
        </w:rPr>
        <w:t>能</w:t>
      </w:r>
      <w:r w:rsidRPr="007441E0">
        <w:rPr>
          <w:rFonts w:ascii="Times New Roman" w:hAnsi="Times New Roman" w:cs="Times New Roman"/>
        </w:rPr>
        <w:t>技術的整合，以及製造流程的優化。具體而言，高性能紡織品的開發目標是追求卓越的物理特性，如更高的強度、耐磨性與彈性，同時在極端環境下達到卓越性能，如</w:t>
      </w:r>
      <w:r w:rsidR="00FA74ED">
        <w:rPr>
          <w:rFonts w:ascii="Times New Roman" w:hAnsi="Times New Roman" w:cs="Times New Roman" w:hint="eastAsia"/>
        </w:rPr>
        <w:t>對抗</w:t>
      </w:r>
      <w:r w:rsidRPr="007441E0">
        <w:rPr>
          <w:rFonts w:ascii="Times New Roman" w:hAnsi="Times New Roman" w:cs="Times New Roman"/>
        </w:rPr>
        <w:t>高溫、極端低溫或紫外線。這些特性使此類產品在航</w:t>
      </w:r>
      <w:r w:rsidR="00FA74ED">
        <w:rPr>
          <w:rFonts w:ascii="Times New Roman" w:hAnsi="Times New Roman" w:cs="Times New Roman" w:hint="eastAsia"/>
        </w:rPr>
        <w:t>天</w:t>
      </w:r>
      <w:r w:rsidRPr="007441E0">
        <w:rPr>
          <w:rFonts w:ascii="Times New Roman" w:hAnsi="Times New Roman" w:cs="Times New Roman"/>
        </w:rPr>
        <w:t>航</w:t>
      </w:r>
      <w:r w:rsidR="00FA74ED">
        <w:rPr>
          <w:rFonts w:ascii="Times New Roman" w:hAnsi="Times New Roman" w:cs="Times New Roman" w:hint="eastAsia"/>
        </w:rPr>
        <w:t>空</w:t>
      </w:r>
      <w:r w:rsidRPr="007441E0">
        <w:rPr>
          <w:rFonts w:ascii="Times New Roman" w:hAnsi="Times New Roman" w:cs="Times New Roman"/>
        </w:rPr>
        <w:t>、軍事、醫療保健及體育等多個領域中不可或缺。</w:t>
      </w:r>
    </w:p>
    <w:p w14:paraId="3892CDD3" w14:textId="77777777" w:rsidR="00FA74ED" w:rsidRDefault="00FA74ED" w:rsidP="00FA74ED">
      <w:pPr>
        <w:spacing w:after="0" w:line="240" w:lineRule="auto"/>
        <w:contextualSpacing/>
        <w:jc w:val="both"/>
        <w:rPr>
          <w:rFonts w:ascii="Times New Roman" w:hAnsi="Times New Roman" w:cs="Times New Roman"/>
        </w:rPr>
      </w:pPr>
    </w:p>
    <w:p w14:paraId="680ACEE4" w14:textId="5F4B9018" w:rsidR="00CA7758" w:rsidRDefault="00CA7758" w:rsidP="00FA74ED">
      <w:pPr>
        <w:spacing w:after="0" w:line="240" w:lineRule="auto"/>
        <w:contextualSpacing/>
        <w:jc w:val="both"/>
        <w:rPr>
          <w:rFonts w:ascii="Times New Roman" w:hAnsi="Times New Roman" w:cs="Times New Roman"/>
        </w:rPr>
      </w:pPr>
      <w:r w:rsidRPr="007441E0">
        <w:rPr>
          <w:rFonts w:ascii="Times New Roman" w:hAnsi="Times New Roman" w:cs="Times New Roman"/>
        </w:rPr>
        <w:t>另一方面，技術突破正推動高性能紡織品走向智</w:t>
      </w:r>
      <w:r w:rsidR="008D321E">
        <w:rPr>
          <w:rFonts w:ascii="Times New Roman" w:hAnsi="Times New Roman" w:cs="Times New Roman" w:hint="eastAsia"/>
        </w:rPr>
        <w:t>能</w:t>
      </w:r>
      <w:r w:rsidRPr="007441E0">
        <w:rPr>
          <w:rFonts w:ascii="Times New Roman" w:hAnsi="Times New Roman" w:cs="Times New Roman"/>
        </w:rPr>
        <w:t>化與多功能。例如，嵌入式電子與感測器技術的應用，使紡織品能進行即時</w:t>
      </w:r>
      <w:r w:rsidR="00FA74ED" w:rsidRPr="007441E0">
        <w:rPr>
          <w:rFonts w:ascii="Times New Roman" w:hAnsi="Times New Roman" w:cs="Times New Roman"/>
        </w:rPr>
        <w:t>收集</w:t>
      </w:r>
      <w:r w:rsidRPr="007441E0">
        <w:rPr>
          <w:rFonts w:ascii="Times New Roman" w:hAnsi="Times New Roman" w:cs="Times New Roman"/>
        </w:rPr>
        <w:t>數據與</w:t>
      </w:r>
      <w:r w:rsidR="00FA74ED" w:rsidRPr="007441E0">
        <w:rPr>
          <w:rFonts w:ascii="Times New Roman" w:hAnsi="Times New Roman" w:cs="Times New Roman"/>
        </w:rPr>
        <w:t>回饋</w:t>
      </w:r>
      <w:r w:rsidRPr="007441E0">
        <w:rPr>
          <w:rFonts w:ascii="Times New Roman" w:hAnsi="Times New Roman" w:cs="Times New Roman"/>
        </w:rPr>
        <w:t>動態，應用於</w:t>
      </w:r>
      <w:r w:rsidR="00FA74ED" w:rsidRPr="007441E0">
        <w:rPr>
          <w:rFonts w:ascii="Times New Roman" w:hAnsi="Times New Roman" w:cs="Times New Roman"/>
        </w:rPr>
        <w:t>監測</w:t>
      </w:r>
      <w:r w:rsidRPr="007441E0">
        <w:rPr>
          <w:rFonts w:ascii="Times New Roman" w:hAnsi="Times New Roman" w:cs="Times New Roman"/>
        </w:rPr>
        <w:t>健康、</w:t>
      </w:r>
      <w:r w:rsidR="00FA74ED" w:rsidRPr="007441E0">
        <w:rPr>
          <w:rFonts w:ascii="Times New Roman" w:hAnsi="Times New Roman" w:cs="Times New Roman"/>
        </w:rPr>
        <w:t>追蹤</w:t>
      </w:r>
      <w:r w:rsidRPr="007441E0">
        <w:rPr>
          <w:rFonts w:ascii="Times New Roman" w:hAnsi="Times New Roman" w:cs="Times New Roman"/>
        </w:rPr>
        <w:t>運動表現及</w:t>
      </w:r>
      <w:r w:rsidR="00FA74ED" w:rsidRPr="007441E0">
        <w:rPr>
          <w:rFonts w:ascii="Times New Roman" w:hAnsi="Times New Roman" w:cs="Times New Roman"/>
        </w:rPr>
        <w:t>偵測</w:t>
      </w:r>
      <w:r w:rsidRPr="007441E0">
        <w:rPr>
          <w:rFonts w:ascii="Times New Roman" w:hAnsi="Times New Roman" w:cs="Times New Roman"/>
        </w:rPr>
        <w:t>環境變化。智</w:t>
      </w:r>
      <w:r w:rsidR="00C66A85">
        <w:rPr>
          <w:rFonts w:ascii="Times New Roman" w:hAnsi="Times New Roman" w:cs="Times New Roman" w:hint="eastAsia"/>
        </w:rPr>
        <w:t>能</w:t>
      </w:r>
      <w:r w:rsidRPr="007441E0">
        <w:rPr>
          <w:rFonts w:ascii="Times New Roman" w:hAnsi="Times New Roman" w:cs="Times New Roman"/>
        </w:rPr>
        <w:t>紡織品的趨勢無疑為傳統紡織產業注入新活力，並進一步拓寬市場應用的界限。</w:t>
      </w:r>
    </w:p>
    <w:p w14:paraId="2CC18681" w14:textId="77777777" w:rsidR="00FA74ED" w:rsidRPr="007441E0" w:rsidRDefault="00FA74ED" w:rsidP="00FA74ED">
      <w:pPr>
        <w:spacing w:after="0" w:line="240" w:lineRule="auto"/>
        <w:contextualSpacing/>
        <w:jc w:val="both"/>
        <w:rPr>
          <w:rFonts w:ascii="Times New Roman" w:hAnsi="Times New Roman" w:cs="Times New Roman"/>
        </w:rPr>
      </w:pPr>
    </w:p>
    <w:p w14:paraId="01AFE875" w14:textId="5D53C30E" w:rsidR="00CA7758" w:rsidRPr="007441E0" w:rsidRDefault="00CA7758" w:rsidP="00FA74ED">
      <w:pPr>
        <w:spacing w:after="0" w:line="240" w:lineRule="auto"/>
        <w:contextualSpacing/>
        <w:jc w:val="both"/>
        <w:rPr>
          <w:rFonts w:ascii="Times New Roman" w:hAnsi="Times New Roman" w:cs="Times New Roman"/>
        </w:rPr>
      </w:pPr>
      <w:r w:rsidRPr="007441E0">
        <w:rPr>
          <w:rFonts w:ascii="Times New Roman" w:hAnsi="Times New Roman" w:cs="Times New Roman"/>
        </w:rPr>
        <w:t>然而，未來開發的一大挑戰在於如何在高產品效能與環境</w:t>
      </w:r>
      <w:r w:rsidR="000C6C4E">
        <w:rPr>
          <w:rFonts w:ascii="Times New Roman" w:hAnsi="Times New Roman" w:cs="Times New Roman" w:hint="eastAsia"/>
        </w:rPr>
        <w:t>可持</w:t>
      </w:r>
      <w:r w:rsidRPr="007441E0">
        <w:rPr>
          <w:rFonts w:ascii="Times New Roman" w:hAnsi="Times New Roman" w:cs="Times New Roman"/>
        </w:rPr>
        <w:t>續之間取得平衡。傳統高性能</w:t>
      </w:r>
      <w:r w:rsidR="00FA74ED">
        <w:rPr>
          <w:rFonts w:ascii="Times New Roman" w:hAnsi="Times New Roman" w:cs="Times New Roman" w:hint="eastAsia"/>
        </w:rPr>
        <w:t>物</w:t>
      </w:r>
      <w:r w:rsidRPr="007441E0">
        <w:rPr>
          <w:rFonts w:ascii="Times New Roman" w:hAnsi="Times New Roman" w:cs="Times New Roman"/>
        </w:rPr>
        <w:t>料製造過程可能涉及高能源消耗或污染排放，而現代消費者對永續產品的需求日益增加。因此，推動環保材料開發、提升生產效率及減少資源浪費已成為重要優先事項。同時，循環經濟概念在紡織業的應用也日益受到關注。這表示整個生命週期，包括使用後回收與再利用，必須從產品設計開始就被</w:t>
      </w:r>
      <w:r w:rsidR="000C6C4E">
        <w:rPr>
          <w:rFonts w:ascii="Times New Roman" w:hAnsi="Times New Roman" w:cs="Times New Roman" w:hint="eastAsia"/>
        </w:rPr>
        <w:t>納入</w:t>
      </w:r>
      <w:r w:rsidRPr="007441E0">
        <w:rPr>
          <w:rFonts w:ascii="Times New Roman" w:hAnsi="Times New Roman" w:cs="Times New Roman"/>
        </w:rPr>
        <w:t>考慮。</w:t>
      </w:r>
      <w:r w:rsidRPr="007441E0">
        <w:rPr>
          <w:rFonts w:ascii="Times New Roman" w:hAnsi="Times New Roman" w:cs="Times New Roman"/>
        </w:rPr>
        <w:t xml:space="preserve">  </w:t>
      </w:r>
    </w:p>
    <w:p w14:paraId="6415E51B" w14:textId="77777777" w:rsidR="00FA74ED" w:rsidRDefault="00FA74ED" w:rsidP="00FA74ED">
      <w:pPr>
        <w:spacing w:after="0" w:line="240" w:lineRule="auto"/>
        <w:contextualSpacing/>
        <w:jc w:val="both"/>
        <w:rPr>
          <w:rFonts w:ascii="Times New Roman" w:hAnsi="Times New Roman" w:cs="Times New Roman"/>
        </w:rPr>
      </w:pPr>
    </w:p>
    <w:p w14:paraId="54758BFF" w14:textId="793B9CAD" w:rsidR="00FA74ED" w:rsidRDefault="00CA7758" w:rsidP="00FA74ED">
      <w:pPr>
        <w:spacing w:after="0" w:line="240" w:lineRule="auto"/>
        <w:contextualSpacing/>
        <w:jc w:val="both"/>
        <w:rPr>
          <w:rFonts w:ascii="Times New Roman" w:hAnsi="Times New Roman" w:cs="Times New Roman"/>
        </w:rPr>
      </w:pPr>
      <w:r w:rsidRPr="007441E0">
        <w:rPr>
          <w:rFonts w:ascii="Times New Roman" w:hAnsi="Times New Roman" w:cs="Times New Roman"/>
        </w:rPr>
        <w:t>最後，智</w:t>
      </w:r>
      <w:r w:rsidR="00F26333">
        <w:rPr>
          <w:rFonts w:ascii="Times New Roman" w:hAnsi="Times New Roman" w:cs="Times New Roman" w:hint="eastAsia"/>
        </w:rPr>
        <w:t>能</w:t>
      </w:r>
      <w:r w:rsidRPr="007441E0">
        <w:rPr>
          <w:rFonts w:ascii="Times New Roman" w:hAnsi="Times New Roman" w:cs="Times New Roman"/>
        </w:rPr>
        <w:t>與</w:t>
      </w:r>
      <w:r w:rsidR="00F26333">
        <w:rPr>
          <w:rFonts w:ascii="Times New Roman" w:hAnsi="Times New Roman" w:cs="Times New Roman" w:hint="eastAsia"/>
        </w:rPr>
        <w:t>可持</w:t>
      </w:r>
      <w:r w:rsidRPr="007441E0">
        <w:rPr>
          <w:rFonts w:ascii="Times New Roman" w:hAnsi="Times New Roman" w:cs="Times New Roman"/>
        </w:rPr>
        <w:t>續的整合是紡織產業未來的關鍵方向。這需要技術創新、政策支持，以及整個產業鏈的協</w:t>
      </w:r>
      <w:r w:rsidR="00F26333">
        <w:rPr>
          <w:rFonts w:ascii="Times New Roman" w:hAnsi="Times New Roman" w:cs="Times New Roman" w:hint="eastAsia"/>
        </w:rPr>
        <w:t>同</w:t>
      </w:r>
      <w:r w:rsidRPr="007441E0">
        <w:rPr>
          <w:rFonts w:ascii="Times New Roman" w:hAnsi="Times New Roman" w:cs="Times New Roman"/>
        </w:rPr>
        <w:t>努力。透過廣泛的跨領域合作與資源整合，高性能紡織品預期能在環境友善與長期發展的雙贏情境下，滿足功能需求。</w:t>
      </w:r>
    </w:p>
    <w:p w14:paraId="4530B925" w14:textId="72BADAF0" w:rsidR="00CA7758" w:rsidRDefault="00CA7758" w:rsidP="00FA74ED">
      <w:pPr>
        <w:widowControl/>
        <w:spacing w:after="0" w:line="240" w:lineRule="auto"/>
        <w:contextualSpacing/>
        <w:rPr>
          <w:rFonts w:ascii="Times New Roman" w:hAnsi="Times New Roman" w:cs="Times New Roman"/>
        </w:rPr>
      </w:pPr>
    </w:p>
    <w:p w14:paraId="6D64A59F" w14:textId="77777777" w:rsidR="00FA74ED" w:rsidRDefault="00FA74ED">
      <w:pPr>
        <w:widowControl/>
        <w:rPr>
          <w:rFonts w:ascii="Times New Roman" w:hAnsi="Times New Roman" w:cs="Times New Roman"/>
        </w:rPr>
      </w:pPr>
      <w:r>
        <w:rPr>
          <w:rFonts w:ascii="Times New Roman" w:hAnsi="Times New Roman" w:cs="Times New Roman"/>
        </w:rPr>
        <w:br w:type="page"/>
      </w:r>
    </w:p>
    <w:p w14:paraId="056E10F8" w14:textId="01F3E27A" w:rsidR="00FA74ED" w:rsidRPr="00FA74ED" w:rsidRDefault="00FA74ED" w:rsidP="00FA74ED">
      <w:pPr>
        <w:widowControl/>
        <w:spacing w:after="0" w:line="240" w:lineRule="auto"/>
        <w:contextualSpacing/>
        <w:rPr>
          <w:rFonts w:ascii="Times New Roman" w:hAnsi="Times New Roman" w:cs="Times New Roman"/>
          <w:b/>
          <w:bCs/>
          <w:sz w:val="28"/>
          <w:szCs w:val="28"/>
        </w:rPr>
      </w:pPr>
      <w:r w:rsidRPr="00FA74ED">
        <w:rPr>
          <w:rFonts w:ascii="Times New Roman" w:hAnsi="Times New Roman" w:cs="Times New Roman" w:hint="eastAsia"/>
          <w:b/>
          <w:bCs/>
          <w:sz w:val="28"/>
          <w:szCs w:val="28"/>
        </w:rPr>
        <w:lastRenderedPageBreak/>
        <w:t>學習活動</w:t>
      </w:r>
    </w:p>
    <w:p w14:paraId="04440BE9" w14:textId="77777777" w:rsidR="00FA74ED" w:rsidRDefault="00FA74ED" w:rsidP="00FA74ED">
      <w:pPr>
        <w:widowControl/>
        <w:spacing w:after="0" w:line="240" w:lineRule="auto"/>
        <w:contextualSpacing/>
        <w:rPr>
          <w:rFonts w:ascii="Times New Roman" w:hAnsi="Times New Roman" w:cs="Times New Roman"/>
        </w:rPr>
      </w:pPr>
    </w:p>
    <w:p w14:paraId="0D62CA54" w14:textId="01DC3AB0" w:rsidR="00FA74ED" w:rsidRPr="00FA74ED" w:rsidRDefault="000006F2" w:rsidP="00FA74ED">
      <w:pPr>
        <w:widowControl/>
        <w:spacing w:after="0" w:line="240" w:lineRule="auto"/>
        <w:contextualSpacing/>
        <w:jc w:val="both"/>
        <w:rPr>
          <w:rFonts w:ascii="Calibri" w:eastAsiaTheme="majorEastAsia" w:hAnsi="Calibri" w:cs="Calibri"/>
          <w:b/>
          <w:bCs/>
        </w:rPr>
      </w:pPr>
      <w:r w:rsidRPr="00F64463">
        <w:rPr>
          <w:rFonts w:ascii="Calibri" w:eastAsiaTheme="majorEastAsia" w:hAnsi="Calibri" w:cs="Calibri" w:hint="eastAsia"/>
          <w:b/>
          <w:bCs/>
        </w:rPr>
        <w:t>（</w:t>
      </w:r>
      <w:r w:rsidRPr="00F64463">
        <w:rPr>
          <w:rFonts w:ascii="Calibri" w:eastAsiaTheme="majorEastAsia" w:hAnsi="Calibri" w:cs="Calibri" w:hint="eastAsia"/>
          <w:b/>
          <w:bCs/>
        </w:rPr>
        <w:t>1</w:t>
      </w:r>
      <w:r w:rsidRPr="00F64463">
        <w:rPr>
          <w:rFonts w:ascii="Calibri" w:eastAsiaTheme="majorEastAsia" w:hAnsi="Calibri" w:cs="Calibri" w:hint="eastAsia"/>
          <w:b/>
          <w:bCs/>
        </w:rPr>
        <w:t>）</w:t>
      </w:r>
      <w:r w:rsidR="00FA74ED" w:rsidRPr="00FA74ED">
        <w:rPr>
          <w:rFonts w:ascii="Calibri" w:eastAsiaTheme="majorEastAsia" w:hAnsi="Calibri" w:cs="Calibri"/>
          <w:b/>
          <w:bCs/>
        </w:rPr>
        <w:t>材料分析與對比</w:t>
      </w:r>
    </w:p>
    <w:p w14:paraId="21F89F7B" w14:textId="1ACE6B2C" w:rsidR="00FA74ED" w:rsidRPr="000006F2" w:rsidRDefault="000006F2" w:rsidP="000006F2">
      <w:pPr>
        <w:pStyle w:val="a9"/>
        <w:numPr>
          <w:ilvl w:val="0"/>
          <w:numId w:val="21"/>
        </w:numPr>
        <w:spacing w:after="0" w:line="240" w:lineRule="auto"/>
        <w:ind w:left="1134" w:hanging="425"/>
        <w:jc w:val="both"/>
        <w:rPr>
          <w:rFonts w:ascii="Calibri" w:hAnsi="Calibri" w:cs="Calibri"/>
          <w:lang w:val="en-HK"/>
        </w:rPr>
      </w:pPr>
      <w:r>
        <w:rPr>
          <w:rFonts w:ascii="Calibri" w:eastAsiaTheme="majorEastAsia" w:hAnsi="Calibri" w:cs="Calibri" w:hint="eastAsia"/>
        </w:rPr>
        <w:t>學生</w:t>
      </w:r>
      <w:r w:rsidR="00FA74ED" w:rsidRPr="000006F2">
        <w:rPr>
          <w:rFonts w:ascii="Calibri" w:eastAsiaTheme="majorEastAsia" w:hAnsi="Calibri" w:cs="Calibri"/>
        </w:rPr>
        <w:t>選擇</w:t>
      </w:r>
      <w:r w:rsidR="00FA74ED" w:rsidRPr="000006F2">
        <w:rPr>
          <w:rFonts w:ascii="Calibri" w:hAnsi="Calibri" w:cs="Calibri"/>
          <w:lang w:val="en-HK"/>
        </w:rPr>
        <w:t>三種高性能纖維（如芳綸、碳纖維、聚乳酸、碳化矽），分析各類纖維的：</w:t>
      </w:r>
    </w:p>
    <w:p w14:paraId="7E7390A7" w14:textId="227C6A6B" w:rsidR="000006F2" w:rsidRDefault="008B1D22" w:rsidP="000006F2">
      <w:pPr>
        <w:pStyle w:val="a9"/>
        <w:widowControl/>
        <w:numPr>
          <w:ilvl w:val="2"/>
          <w:numId w:val="21"/>
        </w:numPr>
        <w:spacing w:after="0" w:line="240" w:lineRule="auto"/>
        <w:ind w:left="1560"/>
        <w:rPr>
          <w:rFonts w:ascii="Times New Roman" w:hAnsi="Times New Roman" w:cs="Times New Roman"/>
          <w:lang w:val="en-HK"/>
        </w:rPr>
      </w:pPr>
      <w:r>
        <w:rPr>
          <w:rFonts w:ascii="Times New Roman" w:hAnsi="Times New Roman" w:cs="Times New Roman" w:hint="eastAsia"/>
          <w:lang w:val="en-HK"/>
        </w:rPr>
        <w:t>主要</w:t>
      </w:r>
      <w:r w:rsidR="00FA74ED" w:rsidRPr="000006F2">
        <w:rPr>
          <w:rFonts w:ascii="Times New Roman" w:hAnsi="Times New Roman" w:cs="Times New Roman"/>
          <w:lang w:val="en-HK"/>
        </w:rPr>
        <w:t>特性（強度、耐熱性、模</w:t>
      </w:r>
      <w:r>
        <w:rPr>
          <w:rFonts w:ascii="Times New Roman" w:hAnsi="Times New Roman" w:cs="Times New Roman" w:hint="eastAsia"/>
          <w:lang w:val="en-HK"/>
        </w:rPr>
        <w:t>數</w:t>
      </w:r>
      <w:r w:rsidR="00FA74ED" w:rsidRPr="000006F2">
        <w:rPr>
          <w:rFonts w:ascii="Times New Roman" w:hAnsi="Times New Roman" w:cs="Times New Roman"/>
          <w:lang w:val="en-HK"/>
        </w:rPr>
        <w:t>、可降解性）</w:t>
      </w:r>
    </w:p>
    <w:p w14:paraId="7EB80C6C" w14:textId="72F3DF6C" w:rsidR="000006F2" w:rsidRDefault="00FA74ED" w:rsidP="000006F2">
      <w:pPr>
        <w:pStyle w:val="a9"/>
        <w:widowControl/>
        <w:numPr>
          <w:ilvl w:val="2"/>
          <w:numId w:val="21"/>
        </w:numPr>
        <w:spacing w:after="0" w:line="240" w:lineRule="auto"/>
        <w:ind w:left="1560"/>
        <w:rPr>
          <w:rFonts w:ascii="Times New Roman" w:hAnsi="Times New Roman" w:cs="Times New Roman"/>
          <w:lang w:val="en-HK"/>
        </w:rPr>
      </w:pPr>
      <w:r w:rsidRPr="000006F2">
        <w:rPr>
          <w:rFonts w:ascii="Times New Roman" w:hAnsi="Times New Roman" w:cs="Times New Roman"/>
          <w:lang w:val="en-HK"/>
        </w:rPr>
        <w:t>典型應用（航</w:t>
      </w:r>
      <w:r w:rsidR="008B1D22">
        <w:rPr>
          <w:rFonts w:ascii="Times New Roman" w:hAnsi="Times New Roman" w:cs="Times New Roman" w:hint="eastAsia"/>
          <w:lang w:val="en-HK"/>
        </w:rPr>
        <w:t>空航</w:t>
      </w:r>
      <w:r w:rsidRPr="000006F2">
        <w:rPr>
          <w:rFonts w:ascii="Times New Roman" w:hAnsi="Times New Roman" w:cs="Times New Roman"/>
          <w:lang w:val="en-HK"/>
        </w:rPr>
        <w:t>天、醫療、運動、建築）</w:t>
      </w:r>
    </w:p>
    <w:p w14:paraId="49F8B5B3" w14:textId="6B7EE8DB" w:rsidR="00FA74ED" w:rsidRPr="000006F2" w:rsidRDefault="00FA74ED" w:rsidP="000006F2">
      <w:pPr>
        <w:pStyle w:val="a9"/>
        <w:widowControl/>
        <w:numPr>
          <w:ilvl w:val="2"/>
          <w:numId w:val="21"/>
        </w:numPr>
        <w:spacing w:after="0" w:line="240" w:lineRule="auto"/>
        <w:ind w:left="1560"/>
        <w:rPr>
          <w:rFonts w:ascii="Times New Roman" w:hAnsi="Times New Roman" w:cs="Times New Roman"/>
          <w:lang w:val="en-HK"/>
        </w:rPr>
      </w:pPr>
      <w:r w:rsidRPr="000006F2">
        <w:rPr>
          <w:rFonts w:ascii="Times New Roman" w:hAnsi="Times New Roman" w:cs="Times New Roman"/>
          <w:lang w:val="en-HK"/>
        </w:rPr>
        <w:t>優勢與限制</w:t>
      </w:r>
    </w:p>
    <w:p w14:paraId="655F6C84" w14:textId="5654F55B" w:rsidR="00FA74ED" w:rsidRPr="00FA74ED" w:rsidRDefault="008B1D22" w:rsidP="000006F2">
      <w:pPr>
        <w:pStyle w:val="a9"/>
        <w:numPr>
          <w:ilvl w:val="0"/>
          <w:numId w:val="21"/>
        </w:numPr>
        <w:spacing w:after="0" w:line="240" w:lineRule="auto"/>
        <w:ind w:left="1134" w:hanging="425"/>
        <w:jc w:val="both"/>
        <w:rPr>
          <w:rFonts w:ascii="Times New Roman" w:hAnsi="Times New Roman" w:cs="Times New Roman"/>
          <w:lang w:val="en-HK"/>
        </w:rPr>
      </w:pPr>
      <w:r>
        <w:rPr>
          <w:rFonts w:ascii="Times New Roman" w:hAnsi="Times New Roman" w:cs="Times New Roman" w:hint="eastAsia"/>
          <w:lang w:val="en-HK"/>
        </w:rPr>
        <w:t>學生</w:t>
      </w:r>
      <w:r w:rsidR="00FA74ED" w:rsidRPr="00FA74ED">
        <w:rPr>
          <w:rFonts w:ascii="Times New Roman" w:hAnsi="Times New Roman" w:cs="Times New Roman"/>
          <w:lang w:val="en-HK"/>
        </w:rPr>
        <w:t>提交</w:t>
      </w:r>
      <w:r>
        <w:rPr>
          <w:rFonts w:ascii="Times New Roman" w:hAnsi="Times New Roman" w:cs="Times New Roman" w:hint="eastAsia"/>
          <w:lang w:val="en-HK"/>
        </w:rPr>
        <w:t>一份總結</w:t>
      </w:r>
      <w:r w:rsidR="00FA74ED" w:rsidRPr="00FA74ED">
        <w:rPr>
          <w:rFonts w:ascii="Times New Roman" w:hAnsi="Times New Roman" w:cs="Times New Roman"/>
          <w:lang w:val="en-HK"/>
        </w:rPr>
        <w:t>，</w:t>
      </w:r>
      <w:r>
        <w:rPr>
          <w:rFonts w:ascii="Times New Roman" w:hAnsi="Times New Roman" w:cs="Times New Roman" w:hint="eastAsia"/>
          <w:lang w:val="en-HK"/>
        </w:rPr>
        <w:t>解釋</w:t>
      </w:r>
      <w:r w:rsidR="00FA74ED" w:rsidRPr="00FA74ED">
        <w:rPr>
          <w:rFonts w:ascii="Times New Roman" w:hAnsi="Times New Roman" w:cs="Times New Roman"/>
          <w:lang w:val="en-HK"/>
        </w:rPr>
        <w:t>最適合極端</w:t>
      </w:r>
      <w:r w:rsidR="00FA74ED" w:rsidRPr="00FA74ED">
        <w:rPr>
          <w:rFonts w:ascii="Calibri" w:eastAsiaTheme="majorEastAsia" w:hAnsi="Calibri" w:cs="Calibri"/>
        </w:rPr>
        <w:t>環境</w:t>
      </w:r>
      <w:r w:rsidR="00FA74ED" w:rsidRPr="00FA74ED">
        <w:rPr>
          <w:rFonts w:ascii="Times New Roman" w:hAnsi="Times New Roman" w:cs="Times New Roman"/>
          <w:lang w:val="en-HK"/>
        </w:rPr>
        <w:t>應用的纖維種類。</w:t>
      </w:r>
    </w:p>
    <w:p w14:paraId="6F8D4425" w14:textId="58C8A590" w:rsidR="00FA74ED" w:rsidRPr="00FA74ED" w:rsidRDefault="000006F2" w:rsidP="00FA74ED">
      <w:pPr>
        <w:widowControl/>
        <w:spacing w:after="0" w:line="240" w:lineRule="auto"/>
        <w:contextualSpacing/>
        <w:rPr>
          <w:rFonts w:ascii="Times New Roman" w:hAnsi="Times New Roman" w:cs="Times New Roman"/>
          <w:b/>
          <w:bCs/>
          <w:lang w:val="en-HK"/>
        </w:rPr>
      </w:pPr>
      <w:r>
        <w:rPr>
          <w:rFonts w:ascii="Calibri" w:eastAsiaTheme="majorEastAsia" w:hAnsi="Calibri" w:cs="Calibri" w:hint="eastAsia"/>
          <w:b/>
          <w:bCs/>
        </w:rPr>
        <w:t>（</w:t>
      </w:r>
      <w:r w:rsidRPr="00F64463">
        <w:rPr>
          <w:rFonts w:ascii="Calibri" w:eastAsiaTheme="majorEastAsia" w:hAnsi="Calibri" w:cs="Calibri" w:hint="eastAsia"/>
          <w:b/>
          <w:bCs/>
        </w:rPr>
        <w:t>2</w:t>
      </w:r>
      <w:r>
        <w:rPr>
          <w:rFonts w:ascii="Calibri" w:eastAsiaTheme="majorEastAsia" w:hAnsi="Calibri" w:cs="Calibri" w:hint="eastAsia"/>
          <w:b/>
          <w:bCs/>
        </w:rPr>
        <w:t>）</w:t>
      </w:r>
      <w:r w:rsidR="00FA74ED" w:rsidRPr="00FA74ED">
        <w:rPr>
          <w:rFonts w:ascii="Times New Roman" w:hAnsi="Times New Roman" w:cs="Times New Roman"/>
          <w:b/>
          <w:bCs/>
          <w:lang w:val="en-HK"/>
        </w:rPr>
        <w:t>智能</w:t>
      </w:r>
      <w:r w:rsidR="00FA74ED" w:rsidRPr="00FA74ED">
        <w:rPr>
          <w:rFonts w:ascii="Times New Roman" w:hAnsi="Times New Roman" w:cs="Times New Roman"/>
          <w:b/>
          <w:bCs/>
          <w:lang w:val="en-HK"/>
        </w:rPr>
        <w:t>/</w:t>
      </w:r>
      <w:r w:rsidR="00FA74ED" w:rsidRPr="00FA74ED">
        <w:rPr>
          <w:rFonts w:ascii="Times New Roman" w:hAnsi="Times New Roman" w:cs="Times New Roman"/>
          <w:b/>
          <w:bCs/>
          <w:lang w:val="en-HK"/>
        </w:rPr>
        <w:t>環保紡織品的原型設計</w:t>
      </w:r>
    </w:p>
    <w:p w14:paraId="197C2D4A" w14:textId="6CEA057A" w:rsidR="00FA74ED" w:rsidRPr="00FA74ED" w:rsidRDefault="00FA74ED" w:rsidP="000006F2">
      <w:pPr>
        <w:pStyle w:val="a9"/>
        <w:numPr>
          <w:ilvl w:val="0"/>
          <w:numId w:val="21"/>
        </w:numPr>
        <w:spacing w:after="0" w:line="240" w:lineRule="auto"/>
        <w:ind w:left="1134" w:hanging="425"/>
        <w:jc w:val="both"/>
        <w:rPr>
          <w:rFonts w:ascii="Times New Roman" w:hAnsi="Times New Roman" w:cs="Times New Roman"/>
          <w:lang w:val="en-HK"/>
        </w:rPr>
      </w:pPr>
      <w:r w:rsidRPr="00FA74ED">
        <w:rPr>
          <w:rFonts w:ascii="Times New Roman" w:hAnsi="Times New Roman" w:cs="Times New Roman"/>
          <w:lang w:val="en-HK"/>
        </w:rPr>
        <w:t>分</w:t>
      </w:r>
      <w:r w:rsidR="003E6385">
        <w:rPr>
          <w:rFonts w:ascii="Times New Roman" w:hAnsi="Times New Roman" w:cs="Times New Roman" w:hint="eastAsia"/>
          <w:lang w:val="en-HK"/>
        </w:rPr>
        <w:t>組為下列其中一項</w:t>
      </w:r>
      <w:r w:rsidRPr="00FA74ED">
        <w:rPr>
          <w:rFonts w:ascii="Times New Roman" w:hAnsi="Times New Roman" w:cs="Times New Roman"/>
          <w:lang w:val="en-HK"/>
        </w:rPr>
        <w:t>設計出</w:t>
      </w:r>
      <w:r w:rsidRPr="00FA74ED">
        <w:rPr>
          <w:rFonts w:ascii="Calibri" w:eastAsiaTheme="majorEastAsia" w:hAnsi="Calibri" w:cs="Calibri"/>
        </w:rPr>
        <w:t>概念</w:t>
      </w:r>
      <w:r w:rsidRPr="00FA74ED">
        <w:rPr>
          <w:rFonts w:ascii="Times New Roman" w:hAnsi="Times New Roman" w:cs="Times New Roman"/>
          <w:lang w:val="en-HK"/>
        </w:rPr>
        <w:t>原型：</w:t>
      </w:r>
    </w:p>
    <w:p w14:paraId="4BE22E73" w14:textId="399B819A" w:rsidR="00FA74ED" w:rsidRPr="00FA74ED" w:rsidRDefault="00FA74ED" w:rsidP="003E6385">
      <w:pPr>
        <w:pStyle w:val="a9"/>
        <w:widowControl/>
        <w:numPr>
          <w:ilvl w:val="2"/>
          <w:numId w:val="21"/>
        </w:numPr>
        <w:spacing w:after="0" w:line="240" w:lineRule="auto"/>
        <w:ind w:left="1560"/>
        <w:rPr>
          <w:rFonts w:ascii="Times New Roman" w:hAnsi="Times New Roman" w:cs="Times New Roman"/>
          <w:lang w:val="en-HK"/>
        </w:rPr>
      </w:pPr>
      <w:r w:rsidRPr="00FA74ED">
        <w:rPr>
          <w:rFonts w:ascii="Times New Roman" w:hAnsi="Times New Roman" w:cs="Times New Roman"/>
          <w:lang w:val="en-HK"/>
        </w:rPr>
        <w:t>整合了感測器的智能紡織品（如穿戴式心率監測儀）</w:t>
      </w:r>
      <w:r w:rsidR="008B1D22">
        <w:rPr>
          <w:rFonts w:ascii="Times New Roman" w:hAnsi="Times New Roman" w:cs="Times New Roman" w:hint="eastAsia"/>
          <w:lang w:val="en-HK"/>
        </w:rPr>
        <w:t>或</w:t>
      </w:r>
    </w:p>
    <w:p w14:paraId="3F1CBEF4" w14:textId="2DF3A1B4" w:rsidR="00FA74ED" w:rsidRPr="00FA74ED" w:rsidRDefault="00FA74ED" w:rsidP="003E6385">
      <w:pPr>
        <w:pStyle w:val="a9"/>
        <w:widowControl/>
        <w:numPr>
          <w:ilvl w:val="2"/>
          <w:numId w:val="21"/>
        </w:numPr>
        <w:spacing w:after="0" w:line="240" w:lineRule="auto"/>
        <w:ind w:left="1560"/>
        <w:rPr>
          <w:rFonts w:ascii="Times New Roman" w:hAnsi="Times New Roman" w:cs="Times New Roman"/>
          <w:lang w:val="en-HK"/>
        </w:rPr>
      </w:pPr>
      <w:r w:rsidRPr="00FA74ED">
        <w:rPr>
          <w:rFonts w:ascii="Times New Roman" w:hAnsi="Times New Roman" w:cs="Times New Roman"/>
          <w:lang w:val="en-HK"/>
        </w:rPr>
        <w:t>採用可降解</w:t>
      </w:r>
      <w:r w:rsidR="003E6385">
        <w:rPr>
          <w:rFonts w:ascii="Times New Roman" w:hAnsi="Times New Roman" w:cs="Times New Roman" w:hint="eastAsia"/>
          <w:lang w:val="en-HK"/>
        </w:rPr>
        <w:t>／</w:t>
      </w:r>
      <w:r w:rsidRPr="00FA74ED">
        <w:rPr>
          <w:rFonts w:ascii="Times New Roman" w:hAnsi="Times New Roman" w:cs="Times New Roman"/>
          <w:lang w:val="en-HK"/>
        </w:rPr>
        <w:t>回收材料的環保高性能紡織品（如聚乳酸醫用縫線、再生聚酯纖維戶外裝備）</w:t>
      </w:r>
    </w:p>
    <w:p w14:paraId="4CD673ED" w14:textId="77777777" w:rsidR="00FA74ED" w:rsidRPr="00FA74ED" w:rsidRDefault="00FA74ED" w:rsidP="000006F2">
      <w:pPr>
        <w:pStyle w:val="a9"/>
        <w:numPr>
          <w:ilvl w:val="0"/>
          <w:numId w:val="21"/>
        </w:numPr>
        <w:spacing w:after="0" w:line="240" w:lineRule="auto"/>
        <w:ind w:left="1134" w:hanging="425"/>
        <w:jc w:val="both"/>
        <w:rPr>
          <w:rFonts w:ascii="Times New Roman" w:hAnsi="Times New Roman" w:cs="Times New Roman"/>
          <w:lang w:val="en-HK"/>
        </w:rPr>
      </w:pPr>
      <w:r w:rsidRPr="00FA74ED">
        <w:rPr>
          <w:rFonts w:ascii="Times New Roman" w:hAnsi="Times New Roman" w:cs="Times New Roman"/>
          <w:lang w:val="en-HK"/>
        </w:rPr>
        <w:t>內容需包含：</w:t>
      </w:r>
    </w:p>
    <w:p w14:paraId="5A2A2A68" w14:textId="77777777" w:rsidR="00FA74ED" w:rsidRPr="00FA74ED" w:rsidRDefault="00FA74ED" w:rsidP="003E6385">
      <w:pPr>
        <w:pStyle w:val="a9"/>
        <w:widowControl/>
        <w:numPr>
          <w:ilvl w:val="2"/>
          <w:numId w:val="21"/>
        </w:numPr>
        <w:spacing w:after="0" w:line="240" w:lineRule="auto"/>
        <w:ind w:left="1560"/>
        <w:rPr>
          <w:rFonts w:ascii="Times New Roman" w:hAnsi="Times New Roman" w:cs="Times New Roman"/>
          <w:lang w:val="en-HK"/>
        </w:rPr>
      </w:pPr>
      <w:r w:rsidRPr="00FA74ED">
        <w:rPr>
          <w:rFonts w:ascii="Times New Roman" w:hAnsi="Times New Roman" w:cs="Times New Roman"/>
          <w:lang w:val="en-HK"/>
        </w:rPr>
        <w:t>選擇的材料與其特性</w:t>
      </w:r>
    </w:p>
    <w:p w14:paraId="1EA9B36C" w14:textId="77777777" w:rsidR="00FA74ED" w:rsidRPr="00FA74ED" w:rsidRDefault="00FA74ED" w:rsidP="003E6385">
      <w:pPr>
        <w:pStyle w:val="a9"/>
        <w:widowControl/>
        <w:numPr>
          <w:ilvl w:val="2"/>
          <w:numId w:val="21"/>
        </w:numPr>
        <w:spacing w:after="0" w:line="240" w:lineRule="auto"/>
        <w:ind w:left="1560"/>
        <w:rPr>
          <w:rFonts w:ascii="Times New Roman" w:hAnsi="Times New Roman" w:cs="Times New Roman"/>
          <w:lang w:val="en-HK"/>
        </w:rPr>
      </w:pPr>
      <w:r w:rsidRPr="00FA74ED">
        <w:rPr>
          <w:rFonts w:ascii="Times New Roman" w:hAnsi="Times New Roman" w:cs="Times New Roman"/>
          <w:lang w:val="en-HK"/>
        </w:rPr>
        <w:t>功能特徵（如防紫外線、抗菌、防水）</w:t>
      </w:r>
    </w:p>
    <w:p w14:paraId="6F54EF54" w14:textId="77777777" w:rsidR="00FA74ED" w:rsidRPr="00FA74ED" w:rsidRDefault="00FA74ED" w:rsidP="003E6385">
      <w:pPr>
        <w:pStyle w:val="a9"/>
        <w:widowControl/>
        <w:numPr>
          <w:ilvl w:val="2"/>
          <w:numId w:val="21"/>
        </w:numPr>
        <w:spacing w:after="0" w:line="240" w:lineRule="auto"/>
        <w:ind w:left="1560"/>
        <w:rPr>
          <w:rFonts w:ascii="Times New Roman" w:hAnsi="Times New Roman" w:cs="Times New Roman"/>
          <w:lang w:val="en-HK"/>
        </w:rPr>
      </w:pPr>
      <w:r w:rsidRPr="00FA74ED">
        <w:rPr>
          <w:rFonts w:ascii="Times New Roman" w:hAnsi="Times New Roman" w:cs="Times New Roman"/>
          <w:lang w:val="en-HK"/>
        </w:rPr>
        <w:t>目標使用者與應用場景</w:t>
      </w:r>
    </w:p>
    <w:p w14:paraId="286E5317" w14:textId="77777777" w:rsidR="00FA74ED" w:rsidRPr="00FA74ED" w:rsidRDefault="00FA74ED" w:rsidP="003E6385">
      <w:pPr>
        <w:pStyle w:val="a9"/>
        <w:widowControl/>
        <w:numPr>
          <w:ilvl w:val="2"/>
          <w:numId w:val="21"/>
        </w:numPr>
        <w:spacing w:after="0" w:line="240" w:lineRule="auto"/>
        <w:ind w:left="1560"/>
        <w:rPr>
          <w:rFonts w:ascii="Times New Roman" w:hAnsi="Times New Roman" w:cs="Times New Roman"/>
          <w:lang w:val="en-HK"/>
        </w:rPr>
      </w:pPr>
      <w:r w:rsidRPr="00FA74ED">
        <w:rPr>
          <w:rFonts w:ascii="Times New Roman" w:hAnsi="Times New Roman" w:cs="Times New Roman"/>
          <w:lang w:val="en-HK"/>
        </w:rPr>
        <w:t>可持續性考量</w:t>
      </w:r>
    </w:p>
    <w:p w14:paraId="2B7670A6" w14:textId="5BEF4C95" w:rsidR="00FA74ED" w:rsidRPr="00FA74ED" w:rsidRDefault="003E6385" w:rsidP="003E6385">
      <w:pPr>
        <w:pStyle w:val="a9"/>
        <w:numPr>
          <w:ilvl w:val="0"/>
          <w:numId w:val="21"/>
        </w:numPr>
        <w:spacing w:after="0" w:line="240" w:lineRule="auto"/>
        <w:ind w:left="1134" w:hanging="425"/>
        <w:jc w:val="both"/>
        <w:rPr>
          <w:rFonts w:ascii="Times New Roman" w:hAnsi="Times New Roman" w:cs="Times New Roman"/>
          <w:lang w:val="en-HK"/>
        </w:rPr>
      </w:pPr>
      <w:r>
        <w:rPr>
          <w:rFonts w:ascii="Times New Roman" w:hAnsi="Times New Roman" w:cs="Times New Roman" w:hint="eastAsia"/>
          <w:lang w:val="en-HK"/>
        </w:rPr>
        <w:t>各</w:t>
      </w:r>
      <w:r w:rsidR="00FA74ED" w:rsidRPr="00FA74ED">
        <w:rPr>
          <w:rFonts w:ascii="Times New Roman" w:hAnsi="Times New Roman" w:cs="Times New Roman"/>
          <w:lang w:val="en-HK"/>
        </w:rPr>
        <w:t>組</w:t>
      </w:r>
      <w:r>
        <w:rPr>
          <w:rFonts w:ascii="Times New Roman" w:hAnsi="Times New Roman" w:cs="Times New Roman" w:hint="eastAsia"/>
          <w:lang w:val="en-HK"/>
        </w:rPr>
        <w:t>運用</w:t>
      </w:r>
      <w:r w:rsidR="00FA74ED" w:rsidRPr="00FA74ED">
        <w:rPr>
          <w:rFonts w:ascii="Times New Roman" w:hAnsi="Times New Roman" w:cs="Times New Roman"/>
          <w:lang w:val="en-HK"/>
        </w:rPr>
        <w:t>草圖或示意圖</w:t>
      </w:r>
      <w:r w:rsidRPr="00FA74ED">
        <w:rPr>
          <w:rFonts w:ascii="Times New Roman" w:hAnsi="Times New Roman" w:cs="Times New Roman"/>
          <w:lang w:val="en-HK"/>
        </w:rPr>
        <w:t>展示</w:t>
      </w:r>
      <w:r w:rsidR="00FA74ED" w:rsidRPr="00FA74ED">
        <w:rPr>
          <w:rFonts w:ascii="Times New Roman" w:hAnsi="Times New Roman" w:cs="Times New Roman"/>
          <w:lang w:val="en-HK"/>
        </w:rPr>
        <w:t>概念</w:t>
      </w:r>
      <w:r>
        <w:rPr>
          <w:rFonts w:ascii="Times New Roman" w:hAnsi="Times New Roman" w:cs="Times New Roman" w:hint="eastAsia"/>
          <w:lang w:val="en-HK"/>
        </w:rPr>
        <w:t>原型</w:t>
      </w:r>
      <w:r w:rsidR="00FA74ED" w:rsidRPr="00FA74ED">
        <w:rPr>
          <w:rFonts w:ascii="Times New Roman" w:hAnsi="Times New Roman" w:cs="Times New Roman"/>
          <w:lang w:val="en-HK"/>
        </w:rPr>
        <w:t>。</w:t>
      </w:r>
    </w:p>
    <w:p w14:paraId="52E5B656" w14:textId="5190D72F" w:rsidR="00FA74ED" w:rsidRDefault="00FA74ED" w:rsidP="00FA74ED">
      <w:pPr>
        <w:widowControl/>
        <w:spacing w:after="0" w:line="240" w:lineRule="auto"/>
        <w:contextualSpacing/>
        <w:rPr>
          <w:rFonts w:ascii="Times New Roman" w:hAnsi="Times New Roman" w:cs="Times New Roman"/>
        </w:rPr>
      </w:pPr>
    </w:p>
    <w:p w14:paraId="724FE276" w14:textId="77777777" w:rsidR="00734792" w:rsidRPr="00573B40" w:rsidRDefault="00FA74ED" w:rsidP="00734792">
      <w:pPr>
        <w:widowControl/>
        <w:spacing w:after="0" w:line="240" w:lineRule="auto"/>
        <w:contextualSpacing/>
        <w:rPr>
          <w:rFonts w:ascii="Times New Roman" w:hAnsi="Times New Roman" w:cs="Times New Roman"/>
          <w:b/>
          <w:bCs/>
          <w:sz w:val="28"/>
          <w:szCs w:val="28"/>
        </w:rPr>
      </w:pPr>
      <w:r w:rsidRPr="00573B40">
        <w:rPr>
          <w:rFonts w:ascii="Times New Roman" w:hAnsi="Times New Roman" w:cs="Times New Roman" w:hint="eastAsia"/>
          <w:b/>
          <w:bCs/>
          <w:sz w:val="28"/>
          <w:szCs w:val="28"/>
        </w:rPr>
        <w:t>評估</w:t>
      </w:r>
    </w:p>
    <w:p w14:paraId="59C1E04E" w14:textId="77777777" w:rsidR="00734792" w:rsidRDefault="00734792" w:rsidP="00734792">
      <w:pPr>
        <w:widowControl/>
        <w:spacing w:after="0" w:line="240" w:lineRule="auto"/>
        <w:contextualSpacing/>
        <w:rPr>
          <w:rFonts w:ascii="Times New Roman" w:hAnsi="Times New Roman" w:cs="Times New Roman"/>
          <w:b/>
          <w:bCs/>
        </w:rPr>
      </w:pPr>
    </w:p>
    <w:p w14:paraId="2C83E19B" w14:textId="1EBFC677" w:rsidR="00734792" w:rsidRPr="00734792" w:rsidRDefault="003E6385" w:rsidP="00734792">
      <w:pPr>
        <w:pStyle w:val="a9"/>
        <w:widowControl/>
        <w:numPr>
          <w:ilvl w:val="0"/>
          <w:numId w:val="22"/>
        </w:numPr>
        <w:spacing w:after="0" w:line="240" w:lineRule="auto"/>
        <w:ind w:left="851" w:hanging="851"/>
        <w:jc w:val="both"/>
        <w:rPr>
          <w:rFonts w:ascii="Calibri" w:eastAsiaTheme="majorEastAsia" w:hAnsi="Calibri" w:cs="Calibri"/>
          <w:lang w:val="en-HK"/>
        </w:rPr>
      </w:pPr>
      <w:r>
        <w:rPr>
          <w:rFonts w:ascii="Calibri" w:eastAsiaTheme="majorEastAsia" w:hAnsi="Calibri" w:cs="Calibri" w:hint="eastAsia"/>
          <w:lang w:val="en-HK"/>
        </w:rPr>
        <w:t>說明</w:t>
      </w:r>
      <w:r w:rsidRPr="00734792">
        <w:rPr>
          <w:rFonts w:ascii="Calibri" w:eastAsiaTheme="majorEastAsia" w:hAnsi="Calibri" w:cs="Calibri"/>
          <w:lang w:val="en-HK"/>
        </w:rPr>
        <w:t>高性能紡織品</w:t>
      </w:r>
      <w:r w:rsidR="00FA74ED" w:rsidRPr="00734792">
        <w:rPr>
          <w:rFonts w:ascii="Calibri" w:eastAsiaTheme="majorEastAsia" w:hAnsi="Calibri" w:cs="Calibri"/>
          <w:lang w:val="en-HK"/>
        </w:rPr>
        <w:t>與傳統紡織品的差異</w:t>
      </w:r>
      <w:r w:rsidR="00734792" w:rsidRPr="00734792">
        <w:rPr>
          <w:rFonts w:ascii="Calibri" w:eastAsiaTheme="majorEastAsia" w:hAnsi="Calibri" w:cs="Calibri" w:hint="eastAsia"/>
          <w:lang w:val="en-HK"/>
        </w:rPr>
        <w:t>。</w:t>
      </w:r>
    </w:p>
    <w:p w14:paraId="5EB9CEAE" w14:textId="0BF40C2D" w:rsidR="00FA74ED" w:rsidRPr="00734792"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734792">
        <w:rPr>
          <w:rFonts w:ascii="Calibri" w:eastAsiaTheme="majorEastAsia" w:hAnsi="Calibri" w:cs="Calibri"/>
          <w:lang w:val="en-HK"/>
        </w:rPr>
        <w:t>闡述芳綸纖維（如凱夫拉、諾梅克斯）在高性能紡織品應用中的作用。</w:t>
      </w:r>
    </w:p>
    <w:p w14:paraId="193ADDE1" w14:textId="77777777" w:rsidR="00FA74ED" w:rsidRPr="00FA74ED"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說明耐熱性與阻燃性對高性能材料的重要性，並列舉兩種相關的纖維類型。</w:t>
      </w:r>
    </w:p>
    <w:p w14:paraId="025EAD1A" w14:textId="77777777" w:rsidR="00FA74ED" w:rsidRPr="00FA74ED"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論述納米材料如何增強紡織品的抗紫外線、防水及抗菌等功能。</w:t>
      </w:r>
    </w:p>
    <w:p w14:paraId="05235FF1" w14:textId="7A26D4DB" w:rsidR="00FA74ED" w:rsidRPr="00FA74ED"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評估高拉伸強度與高模</w:t>
      </w:r>
      <w:r w:rsidR="003E6385">
        <w:rPr>
          <w:rFonts w:ascii="Calibri" w:eastAsiaTheme="majorEastAsia" w:hAnsi="Calibri" w:cs="Calibri" w:hint="eastAsia"/>
          <w:lang w:val="en-HK"/>
        </w:rPr>
        <w:t>數</w:t>
      </w:r>
      <w:r w:rsidRPr="00FA74ED">
        <w:rPr>
          <w:rFonts w:ascii="Calibri" w:eastAsiaTheme="majorEastAsia" w:hAnsi="Calibri" w:cs="Calibri"/>
          <w:lang w:val="en-HK"/>
        </w:rPr>
        <w:t>在航天與國防應用的重要性。</w:t>
      </w:r>
    </w:p>
    <w:p w14:paraId="39245B73" w14:textId="77777777" w:rsidR="00FA74ED" w:rsidRPr="00FA74ED"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描述高性能紡織品在醫療及保健領域的兩大主要應用。</w:t>
      </w:r>
    </w:p>
    <w:p w14:paraId="42D50C68" w14:textId="77777777" w:rsidR="00FA74ED" w:rsidRPr="00FA74ED"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闡釋結合納米粒子的靜電紡絲如何實現抗菌與抗紫外線功能。</w:t>
      </w:r>
    </w:p>
    <w:p w14:paraId="0249C0D6" w14:textId="77777777" w:rsidR="00FA74ED" w:rsidRPr="00FA74ED"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指出高性能紡織品發展面臨的兩大產業挑戰並進行分析。</w:t>
      </w:r>
    </w:p>
    <w:p w14:paraId="56FD6E11" w14:textId="77777777" w:rsidR="00734792" w:rsidRPr="00734792" w:rsidRDefault="00FA74ED" w:rsidP="00734792">
      <w:pPr>
        <w:pStyle w:val="a9"/>
        <w:widowControl/>
        <w:numPr>
          <w:ilvl w:val="0"/>
          <w:numId w:val="22"/>
        </w:numPr>
        <w:spacing w:after="0" w:line="240" w:lineRule="auto"/>
        <w:ind w:left="851" w:hanging="851"/>
        <w:jc w:val="both"/>
        <w:rPr>
          <w:rFonts w:ascii="Calibri" w:eastAsiaTheme="majorEastAsia" w:hAnsi="Calibri" w:cs="Calibri"/>
          <w:lang w:val="en-HK"/>
        </w:rPr>
      </w:pPr>
      <w:r w:rsidRPr="00FA74ED">
        <w:rPr>
          <w:rFonts w:ascii="Calibri" w:eastAsiaTheme="majorEastAsia" w:hAnsi="Calibri" w:cs="Calibri"/>
          <w:lang w:val="en-HK"/>
        </w:rPr>
        <w:t>分析智能紡織品如何整合感測器與電子元件以支援健康監測與軍事應用。</w:t>
      </w:r>
    </w:p>
    <w:p w14:paraId="093D9D23" w14:textId="78F9F7C7" w:rsidR="00734792" w:rsidRPr="00FA74ED" w:rsidRDefault="003E6385" w:rsidP="00734792">
      <w:pPr>
        <w:pStyle w:val="a9"/>
        <w:widowControl/>
        <w:numPr>
          <w:ilvl w:val="0"/>
          <w:numId w:val="22"/>
        </w:numPr>
        <w:spacing w:after="0" w:line="240" w:lineRule="auto"/>
        <w:ind w:left="851" w:hanging="851"/>
        <w:jc w:val="both"/>
        <w:rPr>
          <w:rFonts w:ascii="Calibri" w:eastAsiaTheme="majorEastAsia" w:hAnsi="Calibri" w:cs="Calibri"/>
          <w:lang w:val="en-HK"/>
        </w:rPr>
      </w:pPr>
      <w:r>
        <w:rPr>
          <w:rFonts w:ascii="Calibri" w:eastAsiaTheme="majorEastAsia" w:hAnsi="Calibri" w:cs="Calibri" w:hint="eastAsia"/>
          <w:lang w:val="en-HK"/>
        </w:rPr>
        <w:t>解釋</w:t>
      </w:r>
      <w:r w:rsidR="00FA74ED" w:rsidRPr="00FA74ED">
        <w:rPr>
          <w:rFonts w:ascii="Calibri" w:eastAsiaTheme="majorEastAsia" w:hAnsi="Calibri" w:cs="Calibri"/>
          <w:lang w:val="en-HK"/>
        </w:rPr>
        <w:t>推動高性能紡織品創新的關鍵未來趨勢，包括人工智能整合與綠色生產。</w:t>
      </w:r>
    </w:p>
    <w:p w14:paraId="0BA5F7A2" w14:textId="77777777" w:rsidR="00FA74ED" w:rsidRPr="00FA74ED" w:rsidRDefault="00FA74ED" w:rsidP="00FA74ED">
      <w:pPr>
        <w:widowControl/>
        <w:spacing w:after="0" w:line="240" w:lineRule="auto"/>
        <w:contextualSpacing/>
        <w:rPr>
          <w:rFonts w:ascii="Times New Roman" w:hAnsi="Times New Roman" w:cs="Times New Roman"/>
          <w:lang w:val="en-HK"/>
        </w:rPr>
      </w:pPr>
    </w:p>
    <w:p w14:paraId="55D5E7E7" w14:textId="77777777" w:rsidR="00FA74ED" w:rsidRPr="00FA74ED" w:rsidRDefault="00FA74ED" w:rsidP="00FA74ED">
      <w:pPr>
        <w:widowControl/>
        <w:spacing w:after="0" w:line="240" w:lineRule="auto"/>
        <w:contextualSpacing/>
        <w:rPr>
          <w:rFonts w:ascii="Times New Roman" w:hAnsi="Times New Roman" w:cs="Times New Roman"/>
        </w:rPr>
      </w:pPr>
    </w:p>
    <w:sectPr w:rsidR="00FA74ED" w:rsidRPr="00FA74ED" w:rsidSect="00561CFA">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DB0B" w14:textId="77777777" w:rsidR="00614FD3" w:rsidRDefault="00614FD3" w:rsidP="00F86926">
      <w:pPr>
        <w:spacing w:after="0" w:line="240" w:lineRule="auto"/>
      </w:pPr>
      <w:r>
        <w:separator/>
      </w:r>
    </w:p>
  </w:endnote>
  <w:endnote w:type="continuationSeparator" w:id="0">
    <w:p w14:paraId="6FA026EF" w14:textId="77777777" w:rsidR="00614FD3" w:rsidRDefault="00614FD3" w:rsidP="00F8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宋體-簡">
    <w:altName w:val="新細明體"/>
    <w:charset w:val="86"/>
    <w:family w:val="auto"/>
    <w:pitch w:val="variable"/>
    <w:sig w:usb0="00000287" w:usb1="080F0000" w:usb2="00000010" w:usb3="00000000" w:csb0="0004009F" w:csb1="00000000"/>
  </w:font>
  <w:font w:name="標楷體-繁">
    <w:altName w:val="新細明體"/>
    <w:panose1 w:val="00000000000000000000"/>
    <w:charset w:val="88"/>
    <w:family w:val="roman"/>
    <w:notTrueType/>
    <w:pitch w:val="default"/>
    <w:sig w:usb0="800002E3" w:usb1="38CFFD7A" w:usb2="00000016" w:usb3="00000000" w:csb0="0010000C"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01300"/>
      <w:docPartObj>
        <w:docPartGallery w:val="Page Numbers (Bottom of Page)"/>
        <w:docPartUnique/>
      </w:docPartObj>
    </w:sdtPr>
    <w:sdtEndPr>
      <w:rPr>
        <w:noProof/>
      </w:rPr>
    </w:sdtEndPr>
    <w:sdtContent>
      <w:p w14:paraId="203A5815" w14:textId="564522A6" w:rsidR="00F86926" w:rsidRDefault="00F86926">
        <w:pPr>
          <w:pStyle w:val="af5"/>
          <w:jc w:val="center"/>
        </w:pPr>
        <w:r>
          <w:fldChar w:fldCharType="begin"/>
        </w:r>
        <w:r>
          <w:instrText xml:space="preserve"> PAGE   \* MERGEFORMAT </w:instrText>
        </w:r>
        <w:r>
          <w:fldChar w:fldCharType="separate"/>
        </w:r>
        <w:r>
          <w:rPr>
            <w:noProof/>
          </w:rPr>
          <w:t>2</w:t>
        </w:r>
        <w:r>
          <w:rPr>
            <w:noProof/>
          </w:rPr>
          <w:fldChar w:fldCharType="end"/>
        </w:r>
      </w:p>
    </w:sdtContent>
  </w:sdt>
  <w:p w14:paraId="11740230" w14:textId="77777777" w:rsidR="00F86926" w:rsidRDefault="00F8692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1FDD" w14:textId="77777777" w:rsidR="00614FD3" w:rsidRDefault="00614FD3" w:rsidP="00F86926">
      <w:pPr>
        <w:spacing w:after="0" w:line="240" w:lineRule="auto"/>
      </w:pPr>
      <w:r>
        <w:separator/>
      </w:r>
    </w:p>
  </w:footnote>
  <w:footnote w:type="continuationSeparator" w:id="0">
    <w:p w14:paraId="2050BA57" w14:textId="77777777" w:rsidR="00614FD3" w:rsidRDefault="00614FD3" w:rsidP="00F86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58AF"/>
    <w:multiLevelType w:val="multilevel"/>
    <w:tmpl w:val="F246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17813"/>
    <w:multiLevelType w:val="multilevel"/>
    <w:tmpl w:val="6B12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305FF"/>
    <w:multiLevelType w:val="hybridMultilevel"/>
    <w:tmpl w:val="A3DA516C"/>
    <w:lvl w:ilvl="0" w:tplc="0D027A5E">
      <w:start w:val="1"/>
      <w:numFmt w:val="decimal"/>
      <w:lvlText w:val="（%1）"/>
      <w:lvlJc w:val="left"/>
      <w:pPr>
        <w:ind w:left="502" w:hanging="360"/>
      </w:pPr>
      <w:rPr>
        <w:rFonts w:ascii="Times New Roman" w:eastAsiaTheme="minorEastAsia" w:hAnsi="Times New Roman" w:cs="Times New Roman"/>
        <w:b w:val="0"/>
        <w:bCs w:val="0"/>
      </w:rPr>
    </w:lvl>
    <w:lvl w:ilvl="1" w:tplc="3C090019" w:tentative="1">
      <w:start w:val="1"/>
      <w:numFmt w:val="lowerLetter"/>
      <w:lvlText w:val="%2."/>
      <w:lvlJc w:val="left"/>
      <w:pPr>
        <w:ind w:left="1222" w:hanging="360"/>
      </w:pPr>
    </w:lvl>
    <w:lvl w:ilvl="2" w:tplc="3C09001B" w:tentative="1">
      <w:start w:val="1"/>
      <w:numFmt w:val="lowerRoman"/>
      <w:lvlText w:val="%3."/>
      <w:lvlJc w:val="right"/>
      <w:pPr>
        <w:ind w:left="1942" w:hanging="180"/>
      </w:pPr>
    </w:lvl>
    <w:lvl w:ilvl="3" w:tplc="3C09000F" w:tentative="1">
      <w:start w:val="1"/>
      <w:numFmt w:val="decimal"/>
      <w:lvlText w:val="%4."/>
      <w:lvlJc w:val="left"/>
      <w:pPr>
        <w:ind w:left="2662" w:hanging="360"/>
      </w:pPr>
    </w:lvl>
    <w:lvl w:ilvl="4" w:tplc="3C090019" w:tentative="1">
      <w:start w:val="1"/>
      <w:numFmt w:val="lowerLetter"/>
      <w:lvlText w:val="%5."/>
      <w:lvlJc w:val="left"/>
      <w:pPr>
        <w:ind w:left="3382" w:hanging="360"/>
      </w:pPr>
    </w:lvl>
    <w:lvl w:ilvl="5" w:tplc="3C09001B" w:tentative="1">
      <w:start w:val="1"/>
      <w:numFmt w:val="lowerRoman"/>
      <w:lvlText w:val="%6."/>
      <w:lvlJc w:val="right"/>
      <w:pPr>
        <w:ind w:left="4102" w:hanging="180"/>
      </w:pPr>
    </w:lvl>
    <w:lvl w:ilvl="6" w:tplc="3C09000F" w:tentative="1">
      <w:start w:val="1"/>
      <w:numFmt w:val="decimal"/>
      <w:lvlText w:val="%7."/>
      <w:lvlJc w:val="left"/>
      <w:pPr>
        <w:ind w:left="4822" w:hanging="360"/>
      </w:pPr>
    </w:lvl>
    <w:lvl w:ilvl="7" w:tplc="3C090019" w:tentative="1">
      <w:start w:val="1"/>
      <w:numFmt w:val="lowerLetter"/>
      <w:lvlText w:val="%8."/>
      <w:lvlJc w:val="left"/>
      <w:pPr>
        <w:ind w:left="5542" w:hanging="360"/>
      </w:pPr>
    </w:lvl>
    <w:lvl w:ilvl="8" w:tplc="3C09001B" w:tentative="1">
      <w:start w:val="1"/>
      <w:numFmt w:val="lowerRoman"/>
      <w:lvlText w:val="%9."/>
      <w:lvlJc w:val="right"/>
      <w:pPr>
        <w:ind w:left="6262" w:hanging="180"/>
      </w:pPr>
    </w:lvl>
  </w:abstractNum>
  <w:abstractNum w:abstractNumId="3" w15:restartNumberingAfterBreak="0">
    <w:nsid w:val="138E5D54"/>
    <w:multiLevelType w:val="hybridMultilevel"/>
    <w:tmpl w:val="B4AA723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F26E51"/>
    <w:multiLevelType w:val="multilevel"/>
    <w:tmpl w:val="AE209BAE"/>
    <w:lvl w:ilvl="0">
      <w:start w:val="2"/>
      <w:numFmt w:val="chineseCounting"/>
      <w:lvlText w:val="%1"/>
      <w:lvlJc w:val="left"/>
      <w:pPr>
        <w:ind w:left="480" w:hanging="480"/>
      </w:pPr>
      <w:rPr>
        <w:rFonts w:hint="default"/>
      </w:rPr>
    </w:lvl>
    <w:lvl w:ilvl="1">
      <w:start w:val="1"/>
      <w:numFmt w:val="chineseCounting"/>
      <w:lvlText w:val="%1.%2"/>
      <w:lvlJc w:val="left"/>
      <w:pPr>
        <w:ind w:left="480" w:hanging="480"/>
      </w:pPr>
      <w:rPr>
        <w:rFonts w:hint="default"/>
      </w:rPr>
    </w:lvl>
    <w:lvl w:ilvl="2">
      <w:start w:val="2"/>
      <w:numFmt w:val="chineseCounting"/>
      <w:lvlText w:val="%1.%2.%3"/>
      <w:lvlJc w:val="left"/>
      <w:pPr>
        <w:ind w:left="720" w:hanging="720"/>
      </w:pPr>
      <w:rPr>
        <w:rFonts w:hint="default"/>
      </w:rPr>
    </w:lvl>
    <w:lvl w:ilvl="3">
      <w:start w:val="1"/>
      <w:numFmt w:val="chineseCounting"/>
      <w:lvlText w:val="%1.%2.%3.%4"/>
      <w:lvlJc w:val="left"/>
      <w:pPr>
        <w:ind w:left="720" w:hanging="720"/>
      </w:pPr>
      <w:rPr>
        <w:rFonts w:hint="default"/>
      </w:rPr>
    </w:lvl>
    <w:lvl w:ilvl="4">
      <w:start w:val="1"/>
      <w:numFmt w:val="chineseCounting"/>
      <w:lvlText w:val="%1.%2.%3.%4.%5"/>
      <w:lvlJc w:val="left"/>
      <w:pPr>
        <w:ind w:left="1080" w:hanging="1080"/>
      </w:pPr>
      <w:rPr>
        <w:rFonts w:hint="default"/>
      </w:rPr>
    </w:lvl>
    <w:lvl w:ilvl="5">
      <w:start w:val="1"/>
      <w:numFmt w:val="chineseCounting"/>
      <w:lvlText w:val="%1.%2.%3.%4.%5.%6"/>
      <w:lvlJc w:val="left"/>
      <w:pPr>
        <w:ind w:left="1080" w:hanging="1080"/>
      </w:pPr>
      <w:rPr>
        <w:rFonts w:hint="default"/>
      </w:rPr>
    </w:lvl>
    <w:lvl w:ilvl="6">
      <w:start w:val="1"/>
      <w:numFmt w:val="chineseCounting"/>
      <w:lvlText w:val="%1.%2.%3.%4.%5.%6.%7"/>
      <w:lvlJc w:val="left"/>
      <w:pPr>
        <w:ind w:left="1440" w:hanging="1440"/>
      </w:pPr>
      <w:rPr>
        <w:rFonts w:hint="default"/>
      </w:rPr>
    </w:lvl>
    <w:lvl w:ilvl="7">
      <w:start w:val="1"/>
      <w:numFmt w:val="chineseCounting"/>
      <w:lvlText w:val="%1.%2.%3.%4.%5.%6.%7.%8"/>
      <w:lvlJc w:val="left"/>
      <w:pPr>
        <w:ind w:left="1440" w:hanging="1440"/>
      </w:pPr>
      <w:rPr>
        <w:rFonts w:hint="default"/>
      </w:rPr>
    </w:lvl>
    <w:lvl w:ilvl="8">
      <w:start w:val="1"/>
      <w:numFmt w:val="chineseCounting"/>
      <w:lvlText w:val="%1.%2.%3.%4.%5.%6.%7.%8.%9"/>
      <w:lvlJc w:val="left"/>
      <w:pPr>
        <w:ind w:left="1800" w:hanging="1800"/>
      </w:pPr>
      <w:rPr>
        <w:rFonts w:hint="default"/>
      </w:rPr>
    </w:lvl>
  </w:abstractNum>
  <w:abstractNum w:abstractNumId="5" w15:restartNumberingAfterBreak="0">
    <w:nsid w:val="201E5BDD"/>
    <w:multiLevelType w:val="multilevel"/>
    <w:tmpl w:val="A0D490C8"/>
    <w:lvl w:ilvl="0">
      <w:start w:val="1"/>
      <w:numFmt w:val="chineseCounting"/>
      <w:lvlText w:val="%1."/>
      <w:lvlJc w:val="left"/>
      <w:pPr>
        <w:ind w:left="360" w:hanging="360"/>
      </w:pPr>
      <w:rPr>
        <w:rFonts w:hint="default"/>
      </w:rPr>
    </w:lvl>
    <w:lvl w:ilvl="1">
      <w:start w:val="2"/>
      <w:numFmt w:val="chineseCounting"/>
      <w:isLgl/>
      <w:lvlText w:val="%1.%2"/>
      <w:lvlJc w:val="left"/>
      <w:pPr>
        <w:ind w:left="360" w:hanging="360"/>
      </w:pPr>
      <w:rPr>
        <w:rFonts w:hint="default"/>
      </w:rPr>
    </w:lvl>
    <w:lvl w:ilvl="2">
      <w:start w:val="1"/>
      <w:numFmt w:val="chineseCounting"/>
      <w:isLgl/>
      <w:lvlText w:val="%1.%2.%3"/>
      <w:lvlJc w:val="left"/>
      <w:pPr>
        <w:ind w:left="720" w:hanging="720"/>
      </w:pPr>
      <w:rPr>
        <w:rFonts w:hint="default"/>
      </w:rPr>
    </w:lvl>
    <w:lvl w:ilvl="3">
      <w:start w:val="1"/>
      <w:numFmt w:val="chineseCounting"/>
      <w:isLgl/>
      <w:lvlText w:val="%1.%2.%3.%4"/>
      <w:lvlJc w:val="left"/>
      <w:pPr>
        <w:ind w:left="720" w:hanging="720"/>
      </w:pPr>
      <w:rPr>
        <w:rFonts w:hint="default"/>
      </w:rPr>
    </w:lvl>
    <w:lvl w:ilvl="4">
      <w:start w:val="1"/>
      <w:numFmt w:val="chineseCounting"/>
      <w:isLgl/>
      <w:lvlText w:val="%1.%2.%3.%4.%5"/>
      <w:lvlJc w:val="left"/>
      <w:pPr>
        <w:ind w:left="1080" w:hanging="1080"/>
      </w:pPr>
      <w:rPr>
        <w:rFonts w:hint="default"/>
      </w:rPr>
    </w:lvl>
    <w:lvl w:ilvl="5">
      <w:start w:val="1"/>
      <w:numFmt w:val="chineseCounting"/>
      <w:isLgl/>
      <w:lvlText w:val="%1.%2.%3.%4.%5.%6"/>
      <w:lvlJc w:val="left"/>
      <w:pPr>
        <w:ind w:left="1080" w:hanging="1080"/>
      </w:pPr>
      <w:rPr>
        <w:rFonts w:hint="default"/>
      </w:rPr>
    </w:lvl>
    <w:lvl w:ilvl="6">
      <w:start w:val="1"/>
      <w:numFmt w:val="chineseCounting"/>
      <w:isLgl/>
      <w:lvlText w:val="%1.%2.%3.%4.%5.%6.%7"/>
      <w:lvlJc w:val="left"/>
      <w:pPr>
        <w:ind w:left="1440" w:hanging="1440"/>
      </w:pPr>
      <w:rPr>
        <w:rFonts w:hint="default"/>
      </w:rPr>
    </w:lvl>
    <w:lvl w:ilvl="7">
      <w:start w:val="1"/>
      <w:numFmt w:val="chineseCounting"/>
      <w:isLgl/>
      <w:lvlText w:val="%1.%2.%3.%4.%5.%6.%7.%8"/>
      <w:lvlJc w:val="left"/>
      <w:pPr>
        <w:ind w:left="1440" w:hanging="1440"/>
      </w:pPr>
      <w:rPr>
        <w:rFonts w:hint="default"/>
      </w:rPr>
    </w:lvl>
    <w:lvl w:ilvl="8">
      <w:start w:val="1"/>
      <w:numFmt w:val="chineseCounting"/>
      <w:isLgl/>
      <w:lvlText w:val="%1.%2.%3.%4.%5.%6.%7.%8.%9"/>
      <w:lvlJc w:val="left"/>
      <w:pPr>
        <w:ind w:left="1800" w:hanging="1800"/>
      </w:pPr>
      <w:rPr>
        <w:rFonts w:hint="default"/>
      </w:rPr>
    </w:lvl>
  </w:abstractNum>
  <w:abstractNum w:abstractNumId="6" w15:restartNumberingAfterBreak="0">
    <w:nsid w:val="228F78B2"/>
    <w:multiLevelType w:val="hybridMultilevel"/>
    <w:tmpl w:val="2A60F060"/>
    <w:lvl w:ilvl="0" w:tplc="28B4D62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703304"/>
    <w:multiLevelType w:val="hybridMultilevel"/>
    <w:tmpl w:val="9D540736"/>
    <w:lvl w:ilvl="0" w:tplc="C0BA5A54">
      <w:start w:val="2"/>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4D65D7B"/>
    <w:multiLevelType w:val="hybridMultilevel"/>
    <w:tmpl w:val="DC0413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668284E"/>
    <w:multiLevelType w:val="multilevel"/>
    <w:tmpl w:val="D61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F3336"/>
    <w:multiLevelType w:val="hybridMultilevel"/>
    <w:tmpl w:val="17E4E4F4"/>
    <w:lvl w:ilvl="0" w:tplc="8A9E6D76">
      <w:start w:val="1"/>
      <w:numFmt w:val="bullet"/>
      <w:lvlText w:val=""/>
      <w:lvlJc w:val="left"/>
      <w:pPr>
        <w:ind w:left="360" w:hanging="360"/>
      </w:pPr>
      <w:rPr>
        <w:rFonts w:ascii="Wingdings" w:hAnsi="Wingdings" w:hint="default"/>
        <w:sz w:val="16"/>
        <w:szCs w:val="16"/>
      </w:rPr>
    </w:lvl>
    <w:lvl w:ilvl="1" w:tplc="3C090003">
      <w:start w:val="1"/>
      <w:numFmt w:val="bullet"/>
      <w:lvlText w:val="o"/>
      <w:lvlJc w:val="left"/>
      <w:pPr>
        <w:ind w:left="1080" w:hanging="360"/>
      </w:pPr>
      <w:rPr>
        <w:rFonts w:ascii="Courier New" w:hAnsi="Courier New" w:cs="Courier New" w:hint="default"/>
      </w:rPr>
    </w:lvl>
    <w:lvl w:ilvl="2" w:tplc="AF54BCDC">
      <w:start w:val="2"/>
      <w:numFmt w:val="bullet"/>
      <w:lvlText w:val="-"/>
      <w:lvlJc w:val="left"/>
      <w:pPr>
        <w:ind w:left="1800" w:hanging="360"/>
      </w:pPr>
      <w:rPr>
        <w:rFonts w:ascii="Calibri" w:eastAsiaTheme="majorEastAsia" w:hAnsi="Calibri" w:cs="Calibri"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1" w15:restartNumberingAfterBreak="0">
    <w:nsid w:val="2D6B1A4B"/>
    <w:multiLevelType w:val="multilevel"/>
    <w:tmpl w:val="EBD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D6DBC"/>
    <w:multiLevelType w:val="multilevel"/>
    <w:tmpl w:val="322E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56205"/>
    <w:multiLevelType w:val="multilevel"/>
    <w:tmpl w:val="1B2E336E"/>
    <w:lvl w:ilvl="0">
      <w:start w:val="1"/>
      <w:numFmt w:val="chineseCounting"/>
      <w:lvlText w:val="(%1)"/>
      <w:lvlJc w:val="left"/>
      <w:pPr>
        <w:ind w:left="480" w:hanging="480"/>
      </w:pPr>
      <w:rPr>
        <w:rFonts w:hint="eastAsia"/>
      </w:rPr>
    </w:lvl>
    <w:lvl w:ilvl="1">
      <w:start w:val="1"/>
      <w:numFmt w:val="chineseCounting"/>
      <w:lvlText w:val="(%2)"/>
      <w:lvlJc w:val="left"/>
      <w:pPr>
        <w:ind w:left="480" w:hanging="480"/>
      </w:pPr>
      <w:rPr>
        <w:rFonts w:hint="eastAsia"/>
      </w:rPr>
    </w:lvl>
    <w:lvl w:ilvl="2">
      <w:start w:val="2"/>
      <w:numFmt w:val="chineseCounting"/>
      <w:lvlText w:val="%1.%2.%3"/>
      <w:lvlJc w:val="left"/>
      <w:pPr>
        <w:ind w:left="720" w:hanging="720"/>
      </w:pPr>
      <w:rPr>
        <w:rFonts w:hint="default"/>
      </w:rPr>
    </w:lvl>
    <w:lvl w:ilvl="3">
      <w:start w:val="1"/>
      <w:numFmt w:val="chineseCounting"/>
      <w:lvlText w:val="%1.%2.%3.%4"/>
      <w:lvlJc w:val="left"/>
      <w:pPr>
        <w:ind w:left="720" w:hanging="720"/>
      </w:pPr>
      <w:rPr>
        <w:rFonts w:hint="default"/>
      </w:rPr>
    </w:lvl>
    <w:lvl w:ilvl="4">
      <w:start w:val="1"/>
      <w:numFmt w:val="chineseCounting"/>
      <w:lvlText w:val="%1.%2.%3.%4.%5"/>
      <w:lvlJc w:val="left"/>
      <w:pPr>
        <w:ind w:left="1080" w:hanging="1080"/>
      </w:pPr>
      <w:rPr>
        <w:rFonts w:hint="default"/>
      </w:rPr>
    </w:lvl>
    <w:lvl w:ilvl="5">
      <w:start w:val="1"/>
      <w:numFmt w:val="chineseCounting"/>
      <w:lvlText w:val="%1.%2.%3.%4.%5.%6"/>
      <w:lvlJc w:val="left"/>
      <w:pPr>
        <w:ind w:left="1080" w:hanging="1080"/>
      </w:pPr>
      <w:rPr>
        <w:rFonts w:hint="default"/>
      </w:rPr>
    </w:lvl>
    <w:lvl w:ilvl="6">
      <w:start w:val="1"/>
      <w:numFmt w:val="chineseCounting"/>
      <w:lvlText w:val="%1.%2.%3.%4.%5.%6.%7"/>
      <w:lvlJc w:val="left"/>
      <w:pPr>
        <w:ind w:left="1440" w:hanging="1440"/>
      </w:pPr>
      <w:rPr>
        <w:rFonts w:hint="default"/>
      </w:rPr>
    </w:lvl>
    <w:lvl w:ilvl="7">
      <w:start w:val="1"/>
      <w:numFmt w:val="chineseCounting"/>
      <w:lvlText w:val="%1.%2.%3.%4.%5.%6.%7.%8"/>
      <w:lvlJc w:val="left"/>
      <w:pPr>
        <w:ind w:left="1440" w:hanging="1440"/>
      </w:pPr>
      <w:rPr>
        <w:rFonts w:hint="default"/>
      </w:rPr>
    </w:lvl>
    <w:lvl w:ilvl="8">
      <w:start w:val="1"/>
      <w:numFmt w:val="chineseCounting"/>
      <w:lvlText w:val="%1.%2.%3.%4.%5.%6.%7.%8.%9"/>
      <w:lvlJc w:val="left"/>
      <w:pPr>
        <w:ind w:left="1800" w:hanging="1800"/>
      </w:pPr>
      <w:rPr>
        <w:rFonts w:hint="default"/>
      </w:rPr>
    </w:lvl>
  </w:abstractNum>
  <w:abstractNum w:abstractNumId="14" w15:restartNumberingAfterBreak="0">
    <w:nsid w:val="3BFF643E"/>
    <w:multiLevelType w:val="multilevel"/>
    <w:tmpl w:val="1B2E336E"/>
    <w:lvl w:ilvl="0">
      <w:start w:val="1"/>
      <w:numFmt w:val="chineseCounting"/>
      <w:lvlText w:val="(%1)"/>
      <w:lvlJc w:val="left"/>
      <w:pPr>
        <w:ind w:left="480" w:hanging="480"/>
      </w:pPr>
      <w:rPr>
        <w:rFonts w:hint="eastAsia"/>
      </w:rPr>
    </w:lvl>
    <w:lvl w:ilvl="1">
      <w:start w:val="1"/>
      <w:numFmt w:val="chineseCounting"/>
      <w:lvlText w:val="(%2)"/>
      <w:lvlJc w:val="left"/>
      <w:pPr>
        <w:ind w:left="480" w:hanging="480"/>
      </w:pPr>
      <w:rPr>
        <w:rFonts w:hint="eastAsia"/>
      </w:rPr>
    </w:lvl>
    <w:lvl w:ilvl="2">
      <w:start w:val="2"/>
      <w:numFmt w:val="chineseCounting"/>
      <w:lvlText w:val="%1.%2.%3"/>
      <w:lvlJc w:val="left"/>
      <w:pPr>
        <w:ind w:left="720" w:hanging="720"/>
      </w:pPr>
      <w:rPr>
        <w:rFonts w:hint="default"/>
      </w:rPr>
    </w:lvl>
    <w:lvl w:ilvl="3">
      <w:start w:val="1"/>
      <w:numFmt w:val="chineseCounting"/>
      <w:lvlText w:val="%1.%2.%3.%4"/>
      <w:lvlJc w:val="left"/>
      <w:pPr>
        <w:ind w:left="720" w:hanging="720"/>
      </w:pPr>
      <w:rPr>
        <w:rFonts w:hint="default"/>
      </w:rPr>
    </w:lvl>
    <w:lvl w:ilvl="4">
      <w:start w:val="1"/>
      <w:numFmt w:val="chineseCounting"/>
      <w:lvlText w:val="%1.%2.%3.%4.%5"/>
      <w:lvlJc w:val="left"/>
      <w:pPr>
        <w:ind w:left="1080" w:hanging="1080"/>
      </w:pPr>
      <w:rPr>
        <w:rFonts w:hint="default"/>
      </w:rPr>
    </w:lvl>
    <w:lvl w:ilvl="5">
      <w:start w:val="1"/>
      <w:numFmt w:val="chineseCounting"/>
      <w:lvlText w:val="%1.%2.%3.%4.%5.%6"/>
      <w:lvlJc w:val="left"/>
      <w:pPr>
        <w:ind w:left="1080" w:hanging="1080"/>
      </w:pPr>
      <w:rPr>
        <w:rFonts w:hint="default"/>
      </w:rPr>
    </w:lvl>
    <w:lvl w:ilvl="6">
      <w:start w:val="1"/>
      <w:numFmt w:val="chineseCounting"/>
      <w:lvlText w:val="%1.%2.%3.%4.%5.%6.%7"/>
      <w:lvlJc w:val="left"/>
      <w:pPr>
        <w:ind w:left="1440" w:hanging="1440"/>
      </w:pPr>
      <w:rPr>
        <w:rFonts w:hint="default"/>
      </w:rPr>
    </w:lvl>
    <w:lvl w:ilvl="7">
      <w:start w:val="1"/>
      <w:numFmt w:val="chineseCounting"/>
      <w:lvlText w:val="%1.%2.%3.%4.%5.%6.%7.%8"/>
      <w:lvlJc w:val="left"/>
      <w:pPr>
        <w:ind w:left="1440" w:hanging="1440"/>
      </w:pPr>
      <w:rPr>
        <w:rFonts w:hint="default"/>
      </w:rPr>
    </w:lvl>
    <w:lvl w:ilvl="8">
      <w:start w:val="1"/>
      <w:numFmt w:val="chineseCounting"/>
      <w:lvlText w:val="%1.%2.%3.%4.%5.%6.%7.%8.%9"/>
      <w:lvlJc w:val="left"/>
      <w:pPr>
        <w:ind w:left="1800" w:hanging="1800"/>
      </w:pPr>
      <w:rPr>
        <w:rFonts w:hint="default"/>
      </w:rPr>
    </w:lvl>
  </w:abstractNum>
  <w:abstractNum w:abstractNumId="15" w15:restartNumberingAfterBreak="0">
    <w:nsid w:val="3DCE4646"/>
    <w:multiLevelType w:val="hybridMultilevel"/>
    <w:tmpl w:val="4940AD30"/>
    <w:lvl w:ilvl="0" w:tplc="C9508C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FE338B"/>
    <w:multiLevelType w:val="hybridMultilevel"/>
    <w:tmpl w:val="44F0176C"/>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08E1006"/>
    <w:multiLevelType w:val="hybridMultilevel"/>
    <w:tmpl w:val="48B84376"/>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0FE603A"/>
    <w:multiLevelType w:val="multilevel"/>
    <w:tmpl w:val="1B2E336E"/>
    <w:lvl w:ilvl="0">
      <w:start w:val="1"/>
      <w:numFmt w:val="chineseCounting"/>
      <w:lvlText w:val="(%1)"/>
      <w:lvlJc w:val="left"/>
      <w:pPr>
        <w:ind w:left="480" w:hanging="480"/>
      </w:pPr>
      <w:rPr>
        <w:rFonts w:hint="eastAsia"/>
      </w:rPr>
    </w:lvl>
    <w:lvl w:ilvl="1">
      <w:start w:val="1"/>
      <w:numFmt w:val="chineseCounting"/>
      <w:lvlText w:val="(%2)"/>
      <w:lvlJc w:val="left"/>
      <w:pPr>
        <w:ind w:left="480" w:hanging="480"/>
      </w:pPr>
      <w:rPr>
        <w:rFonts w:hint="eastAsia"/>
      </w:rPr>
    </w:lvl>
    <w:lvl w:ilvl="2">
      <w:start w:val="2"/>
      <w:numFmt w:val="chineseCounting"/>
      <w:lvlText w:val="%1.%2.%3"/>
      <w:lvlJc w:val="left"/>
      <w:pPr>
        <w:ind w:left="720" w:hanging="720"/>
      </w:pPr>
      <w:rPr>
        <w:rFonts w:hint="default"/>
      </w:rPr>
    </w:lvl>
    <w:lvl w:ilvl="3">
      <w:start w:val="1"/>
      <w:numFmt w:val="chineseCounting"/>
      <w:lvlText w:val="%1.%2.%3.%4"/>
      <w:lvlJc w:val="left"/>
      <w:pPr>
        <w:ind w:left="720" w:hanging="720"/>
      </w:pPr>
      <w:rPr>
        <w:rFonts w:hint="default"/>
      </w:rPr>
    </w:lvl>
    <w:lvl w:ilvl="4">
      <w:start w:val="1"/>
      <w:numFmt w:val="chineseCounting"/>
      <w:lvlText w:val="%1.%2.%3.%4.%5"/>
      <w:lvlJc w:val="left"/>
      <w:pPr>
        <w:ind w:left="1080" w:hanging="1080"/>
      </w:pPr>
      <w:rPr>
        <w:rFonts w:hint="default"/>
      </w:rPr>
    </w:lvl>
    <w:lvl w:ilvl="5">
      <w:start w:val="1"/>
      <w:numFmt w:val="chineseCounting"/>
      <w:lvlText w:val="%1.%2.%3.%4.%5.%6"/>
      <w:lvlJc w:val="left"/>
      <w:pPr>
        <w:ind w:left="1080" w:hanging="1080"/>
      </w:pPr>
      <w:rPr>
        <w:rFonts w:hint="default"/>
      </w:rPr>
    </w:lvl>
    <w:lvl w:ilvl="6">
      <w:start w:val="1"/>
      <w:numFmt w:val="chineseCounting"/>
      <w:lvlText w:val="%1.%2.%3.%4.%5.%6.%7"/>
      <w:lvlJc w:val="left"/>
      <w:pPr>
        <w:ind w:left="1440" w:hanging="1440"/>
      </w:pPr>
      <w:rPr>
        <w:rFonts w:hint="default"/>
      </w:rPr>
    </w:lvl>
    <w:lvl w:ilvl="7">
      <w:start w:val="1"/>
      <w:numFmt w:val="chineseCounting"/>
      <w:lvlText w:val="%1.%2.%3.%4.%5.%6.%7.%8"/>
      <w:lvlJc w:val="left"/>
      <w:pPr>
        <w:ind w:left="1440" w:hanging="1440"/>
      </w:pPr>
      <w:rPr>
        <w:rFonts w:hint="default"/>
      </w:rPr>
    </w:lvl>
    <w:lvl w:ilvl="8">
      <w:start w:val="1"/>
      <w:numFmt w:val="chineseCounting"/>
      <w:lvlText w:val="%1.%2.%3.%4.%5.%6.%7.%8.%9"/>
      <w:lvlJc w:val="left"/>
      <w:pPr>
        <w:ind w:left="1800" w:hanging="1800"/>
      </w:pPr>
      <w:rPr>
        <w:rFonts w:hint="default"/>
      </w:rPr>
    </w:lvl>
  </w:abstractNum>
  <w:abstractNum w:abstractNumId="19" w15:restartNumberingAfterBreak="0">
    <w:nsid w:val="5128316C"/>
    <w:multiLevelType w:val="hybridMultilevel"/>
    <w:tmpl w:val="88582A64"/>
    <w:lvl w:ilvl="0" w:tplc="B39A9C3A">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E3F6976"/>
    <w:multiLevelType w:val="multilevel"/>
    <w:tmpl w:val="3F7AA054"/>
    <w:lvl w:ilvl="0">
      <w:start w:val="1"/>
      <w:numFmt w:val="decimal"/>
      <w:lvlText w:val="%1."/>
      <w:lvlJc w:val="left"/>
      <w:pPr>
        <w:ind w:left="360" w:hanging="360"/>
      </w:pPr>
      <w:rPr>
        <w:rFonts w:hint="default"/>
        <w:sz w:val="28"/>
        <w:szCs w:val="28"/>
      </w:rPr>
    </w:lvl>
    <w:lvl w:ilvl="1">
      <w:start w:val="1"/>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1C51EE0"/>
    <w:multiLevelType w:val="multilevel"/>
    <w:tmpl w:val="4BF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6"/>
  </w:num>
  <w:num w:numId="4">
    <w:abstractNumId w:val="4"/>
  </w:num>
  <w:num w:numId="5">
    <w:abstractNumId w:val="13"/>
  </w:num>
  <w:num w:numId="6">
    <w:abstractNumId w:val="14"/>
  </w:num>
  <w:num w:numId="7">
    <w:abstractNumId w:val="17"/>
  </w:num>
  <w:num w:numId="8">
    <w:abstractNumId w:val="18"/>
  </w:num>
  <w:num w:numId="9">
    <w:abstractNumId w:val="16"/>
  </w:num>
  <w:num w:numId="10">
    <w:abstractNumId w:val="12"/>
  </w:num>
  <w:num w:numId="11">
    <w:abstractNumId w:val="21"/>
  </w:num>
  <w:num w:numId="12">
    <w:abstractNumId w:val="1"/>
  </w:num>
  <w:num w:numId="13">
    <w:abstractNumId w:val="0"/>
  </w:num>
  <w:num w:numId="14">
    <w:abstractNumId w:val="11"/>
  </w:num>
  <w:num w:numId="15">
    <w:abstractNumId w:val="9"/>
  </w:num>
  <w:num w:numId="16">
    <w:abstractNumId w:val="3"/>
  </w:num>
  <w:num w:numId="17">
    <w:abstractNumId w:val="8"/>
  </w:num>
  <w:num w:numId="18">
    <w:abstractNumId w:val="15"/>
  </w:num>
  <w:num w:numId="19">
    <w:abstractNumId w:val="20"/>
  </w:num>
  <w:num w:numId="20">
    <w:abstractNumId w:val="7"/>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8D"/>
    <w:rsid w:val="000006F2"/>
    <w:rsid w:val="0003305C"/>
    <w:rsid w:val="0006675C"/>
    <w:rsid w:val="0007776A"/>
    <w:rsid w:val="00085BC1"/>
    <w:rsid w:val="00086D21"/>
    <w:rsid w:val="000A1E1E"/>
    <w:rsid w:val="000B5E8C"/>
    <w:rsid w:val="000C6C4E"/>
    <w:rsid w:val="000F1216"/>
    <w:rsid w:val="00125B8D"/>
    <w:rsid w:val="00136B96"/>
    <w:rsid w:val="001435A7"/>
    <w:rsid w:val="00143E62"/>
    <w:rsid w:val="00144B60"/>
    <w:rsid w:val="00161421"/>
    <w:rsid w:val="001810B8"/>
    <w:rsid w:val="001A300C"/>
    <w:rsid w:val="001A4A26"/>
    <w:rsid w:val="001B3EB2"/>
    <w:rsid w:val="001C7ACE"/>
    <w:rsid w:val="001D1199"/>
    <w:rsid w:val="00251CC0"/>
    <w:rsid w:val="00263F40"/>
    <w:rsid w:val="003018A3"/>
    <w:rsid w:val="00302E01"/>
    <w:rsid w:val="00307A87"/>
    <w:rsid w:val="00313C2D"/>
    <w:rsid w:val="00326D93"/>
    <w:rsid w:val="00334C6B"/>
    <w:rsid w:val="003400AF"/>
    <w:rsid w:val="00353586"/>
    <w:rsid w:val="003959EB"/>
    <w:rsid w:val="003A5931"/>
    <w:rsid w:val="003C05C3"/>
    <w:rsid w:val="003C0FCF"/>
    <w:rsid w:val="003C427A"/>
    <w:rsid w:val="003C72BC"/>
    <w:rsid w:val="003E12A5"/>
    <w:rsid w:val="003E6385"/>
    <w:rsid w:val="003F646C"/>
    <w:rsid w:val="00400B8D"/>
    <w:rsid w:val="004056F4"/>
    <w:rsid w:val="00432C6D"/>
    <w:rsid w:val="00433437"/>
    <w:rsid w:val="00470B8A"/>
    <w:rsid w:val="004966A9"/>
    <w:rsid w:val="00497A13"/>
    <w:rsid w:val="004B6DF3"/>
    <w:rsid w:val="004C5E8D"/>
    <w:rsid w:val="004F70E1"/>
    <w:rsid w:val="00517D78"/>
    <w:rsid w:val="00552298"/>
    <w:rsid w:val="00561CFA"/>
    <w:rsid w:val="00563AC9"/>
    <w:rsid w:val="00573B40"/>
    <w:rsid w:val="005A7B26"/>
    <w:rsid w:val="005B344F"/>
    <w:rsid w:val="005B5748"/>
    <w:rsid w:val="005B6BE3"/>
    <w:rsid w:val="005B7DB6"/>
    <w:rsid w:val="005F5397"/>
    <w:rsid w:val="005F7198"/>
    <w:rsid w:val="00610C7F"/>
    <w:rsid w:val="00614FD3"/>
    <w:rsid w:val="00630D3D"/>
    <w:rsid w:val="00646024"/>
    <w:rsid w:val="00681C33"/>
    <w:rsid w:val="00687DCE"/>
    <w:rsid w:val="006924B7"/>
    <w:rsid w:val="006A7C60"/>
    <w:rsid w:val="006E1AE9"/>
    <w:rsid w:val="006E54D7"/>
    <w:rsid w:val="00712BBD"/>
    <w:rsid w:val="00734792"/>
    <w:rsid w:val="007441E0"/>
    <w:rsid w:val="007442E7"/>
    <w:rsid w:val="00767447"/>
    <w:rsid w:val="00774237"/>
    <w:rsid w:val="00780397"/>
    <w:rsid w:val="00782B3A"/>
    <w:rsid w:val="00782E7E"/>
    <w:rsid w:val="007832B8"/>
    <w:rsid w:val="0079007A"/>
    <w:rsid w:val="007B6025"/>
    <w:rsid w:val="007C436B"/>
    <w:rsid w:val="007F4490"/>
    <w:rsid w:val="00852872"/>
    <w:rsid w:val="00866C4E"/>
    <w:rsid w:val="008741D7"/>
    <w:rsid w:val="00881195"/>
    <w:rsid w:val="008A0AEE"/>
    <w:rsid w:val="008B1D22"/>
    <w:rsid w:val="008C7CE1"/>
    <w:rsid w:val="008D321E"/>
    <w:rsid w:val="008F142F"/>
    <w:rsid w:val="00900A04"/>
    <w:rsid w:val="0094698D"/>
    <w:rsid w:val="00961F05"/>
    <w:rsid w:val="0096534C"/>
    <w:rsid w:val="00973A55"/>
    <w:rsid w:val="009A62EA"/>
    <w:rsid w:val="009B150F"/>
    <w:rsid w:val="009E10A6"/>
    <w:rsid w:val="009E77E6"/>
    <w:rsid w:val="009F78A8"/>
    <w:rsid w:val="00A506B0"/>
    <w:rsid w:val="00A7577A"/>
    <w:rsid w:val="00A769AB"/>
    <w:rsid w:val="00A83B32"/>
    <w:rsid w:val="00AD0624"/>
    <w:rsid w:val="00AF6FD9"/>
    <w:rsid w:val="00AF76AB"/>
    <w:rsid w:val="00B11219"/>
    <w:rsid w:val="00B128D5"/>
    <w:rsid w:val="00B50D2C"/>
    <w:rsid w:val="00B60623"/>
    <w:rsid w:val="00B70A9D"/>
    <w:rsid w:val="00B756F5"/>
    <w:rsid w:val="00B831C8"/>
    <w:rsid w:val="00B83B3E"/>
    <w:rsid w:val="00B866F9"/>
    <w:rsid w:val="00B86D16"/>
    <w:rsid w:val="00BC4010"/>
    <w:rsid w:val="00BD0D9F"/>
    <w:rsid w:val="00C11708"/>
    <w:rsid w:val="00C22B37"/>
    <w:rsid w:val="00C318E7"/>
    <w:rsid w:val="00C438F7"/>
    <w:rsid w:val="00C63902"/>
    <w:rsid w:val="00C66A85"/>
    <w:rsid w:val="00C86CC1"/>
    <w:rsid w:val="00CA2C5F"/>
    <w:rsid w:val="00CA648A"/>
    <w:rsid w:val="00CA7758"/>
    <w:rsid w:val="00CD4EE2"/>
    <w:rsid w:val="00CD7CEB"/>
    <w:rsid w:val="00D06603"/>
    <w:rsid w:val="00D10546"/>
    <w:rsid w:val="00D274AF"/>
    <w:rsid w:val="00D315F6"/>
    <w:rsid w:val="00D62AB3"/>
    <w:rsid w:val="00D772E6"/>
    <w:rsid w:val="00DC28E7"/>
    <w:rsid w:val="00E0580F"/>
    <w:rsid w:val="00E0798B"/>
    <w:rsid w:val="00E31752"/>
    <w:rsid w:val="00E475D8"/>
    <w:rsid w:val="00E74D9B"/>
    <w:rsid w:val="00EA17B0"/>
    <w:rsid w:val="00EA6393"/>
    <w:rsid w:val="00EC1E5B"/>
    <w:rsid w:val="00ED1D0C"/>
    <w:rsid w:val="00ED7D0F"/>
    <w:rsid w:val="00EE5151"/>
    <w:rsid w:val="00F036DD"/>
    <w:rsid w:val="00F0639D"/>
    <w:rsid w:val="00F14316"/>
    <w:rsid w:val="00F26333"/>
    <w:rsid w:val="00F536FF"/>
    <w:rsid w:val="00F86926"/>
    <w:rsid w:val="00F86A32"/>
    <w:rsid w:val="00F94010"/>
    <w:rsid w:val="00FA3BC9"/>
    <w:rsid w:val="00FA64A6"/>
    <w:rsid w:val="00FA74ED"/>
    <w:rsid w:val="00FD750C"/>
    <w:rsid w:val="00FE25F6"/>
    <w:rsid w:val="00FE3524"/>
    <w:rsid w:val="00FF10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8120F"/>
  <w15:chartTrackingRefBased/>
  <w15:docId w15:val="{41B04617-F358-3E44-BB5A-5BE066F8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B8D"/>
    <w:pPr>
      <w:widowControl w:val="0"/>
    </w:pPr>
  </w:style>
  <w:style w:type="paragraph" w:styleId="1">
    <w:name w:val="heading 1"/>
    <w:basedOn w:val="a"/>
    <w:next w:val="a"/>
    <w:link w:val="10"/>
    <w:uiPriority w:val="9"/>
    <w:qFormat/>
    <w:rsid w:val="00125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B8D"/>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unhideWhenUsed/>
    <w:qFormat/>
    <w:rsid w:val="00125B8D"/>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125B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5B8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25B8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5B8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25B8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25B8D"/>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125B8D"/>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125B8D"/>
    <w:rPr>
      <w:rFonts w:eastAsiaTheme="majorEastAsia" w:cstheme="majorBidi"/>
      <w:color w:val="2F5496" w:themeColor="accent1" w:themeShade="BF"/>
      <w:sz w:val="32"/>
      <w:szCs w:val="32"/>
    </w:rPr>
  </w:style>
  <w:style w:type="character" w:customStyle="1" w:styleId="40">
    <w:name w:val="標題 4 字元"/>
    <w:basedOn w:val="a0"/>
    <w:link w:val="4"/>
    <w:uiPriority w:val="9"/>
    <w:rsid w:val="00125B8D"/>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125B8D"/>
    <w:rPr>
      <w:rFonts w:eastAsiaTheme="majorEastAsia" w:cstheme="majorBidi"/>
      <w:color w:val="2F5496" w:themeColor="accent1" w:themeShade="BF"/>
    </w:rPr>
  </w:style>
  <w:style w:type="character" w:customStyle="1" w:styleId="60">
    <w:name w:val="標題 6 字元"/>
    <w:basedOn w:val="a0"/>
    <w:link w:val="6"/>
    <w:uiPriority w:val="9"/>
    <w:semiHidden/>
    <w:rsid w:val="00125B8D"/>
    <w:rPr>
      <w:rFonts w:eastAsiaTheme="majorEastAsia" w:cstheme="majorBidi"/>
      <w:color w:val="595959" w:themeColor="text1" w:themeTint="A6"/>
    </w:rPr>
  </w:style>
  <w:style w:type="character" w:customStyle="1" w:styleId="70">
    <w:name w:val="標題 7 字元"/>
    <w:basedOn w:val="a0"/>
    <w:link w:val="7"/>
    <w:uiPriority w:val="9"/>
    <w:semiHidden/>
    <w:rsid w:val="00125B8D"/>
    <w:rPr>
      <w:rFonts w:eastAsiaTheme="majorEastAsia" w:cstheme="majorBidi"/>
      <w:color w:val="595959" w:themeColor="text1" w:themeTint="A6"/>
    </w:rPr>
  </w:style>
  <w:style w:type="character" w:customStyle="1" w:styleId="80">
    <w:name w:val="標題 8 字元"/>
    <w:basedOn w:val="a0"/>
    <w:link w:val="8"/>
    <w:uiPriority w:val="9"/>
    <w:semiHidden/>
    <w:rsid w:val="00125B8D"/>
    <w:rPr>
      <w:rFonts w:eastAsiaTheme="majorEastAsia" w:cstheme="majorBidi"/>
      <w:color w:val="272727" w:themeColor="text1" w:themeTint="D8"/>
    </w:rPr>
  </w:style>
  <w:style w:type="character" w:customStyle="1" w:styleId="90">
    <w:name w:val="標題 9 字元"/>
    <w:basedOn w:val="a0"/>
    <w:link w:val="9"/>
    <w:uiPriority w:val="9"/>
    <w:semiHidden/>
    <w:rsid w:val="00125B8D"/>
    <w:rPr>
      <w:rFonts w:eastAsiaTheme="majorEastAsia" w:cstheme="majorBidi"/>
      <w:color w:val="272727" w:themeColor="text1" w:themeTint="D8"/>
    </w:rPr>
  </w:style>
  <w:style w:type="paragraph" w:styleId="a3">
    <w:name w:val="Title"/>
    <w:basedOn w:val="a"/>
    <w:next w:val="a"/>
    <w:link w:val="a4"/>
    <w:uiPriority w:val="10"/>
    <w:qFormat/>
    <w:rsid w:val="00125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25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25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B8D"/>
    <w:pPr>
      <w:spacing w:before="160"/>
      <w:jc w:val="center"/>
    </w:pPr>
    <w:rPr>
      <w:i/>
      <w:iCs/>
      <w:color w:val="404040" w:themeColor="text1" w:themeTint="BF"/>
    </w:rPr>
  </w:style>
  <w:style w:type="character" w:customStyle="1" w:styleId="a8">
    <w:name w:val="引文 字元"/>
    <w:basedOn w:val="a0"/>
    <w:link w:val="a7"/>
    <w:uiPriority w:val="29"/>
    <w:rsid w:val="00125B8D"/>
    <w:rPr>
      <w:i/>
      <w:iCs/>
      <w:color w:val="404040" w:themeColor="text1" w:themeTint="BF"/>
    </w:rPr>
  </w:style>
  <w:style w:type="paragraph" w:styleId="a9">
    <w:name w:val="List Paragraph"/>
    <w:basedOn w:val="a"/>
    <w:uiPriority w:val="34"/>
    <w:qFormat/>
    <w:rsid w:val="00125B8D"/>
    <w:pPr>
      <w:ind w:left="720"/>
      <w:contextualSpacing/>
    </w:pPr>
  </w:style>
  <w:style w:type="character" w:styleId="aa">
    <w:name w:val="Intense Emphasis"/>
    <w:basedOn w:val="a0"/>
    <w:uiPriority w:val="21"/>
    <w:qFormat/>
    <w:rsid w:val="00125B8D"/>
    <w:rPr>
      <w:i/>
      <w:iCs/>
      <w:color w:val="2F5496" w:themeColor="accent1" w:themeShade="BF"/>
    </w:rPr>
  </w:style>
  <w:style w:type="paragraph" w:styleId="ab">
    <w:name w:val="Intense Quote"/>
    <w:basedOn w:val="a"/>
    <w:next w:val="a"/>
    <w:link w:val="ac"/>
    <w:uiPriority w:val="30"/>
    <w:qFormat/>
    <w:rsid w:val="00125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125B8D"/>
    <w:rPr>
      <w:i/>
      <w:iCs/>
      <w:color w:val="2F5496" w:themeColor="accent1" w:themeShade="BF"/>
    </w:rPr>
  </w:style>
  <w:style w:type="character" w:styleId="ad">
    <w:name w:val="Intense Reference"/>
    <w:basedOn w:val="a0"/>
    <w:uiPriority w:val="32"/>
    <w:qFormat/>
    <w:rsid w:val="00125B8D"/>
    <w:rPr>
      <w:b/>
      <w:bCs/>
      <w:smallCaps/>
      <w:color w:val="2F5496" w:themeColor="accent1" w:themeShade="BF"/>
      <w:spacing w:val="5"/>
    </w:rPr>
  </w:style>
  <w:style w:type="character" w:styleId="ae">
    <w:name w:val="Strong"/>
    <w:basedOn w:val="a0"/>
    <w:uiPriority w:val="22"/>
    <w:qFormat/>
    <w:rsid w:val="00C86CC1"/>
    <w:rPr>
      <w:b/>
      <w:bCs/>
    </w:rPr>
  </w:style>
  <w:style w:type="character" w:styleId="af">
    <w:name w:val="Hyperlink"/>
    <w:basedOn w:val="a0"/>
    <w:uiPriority w:val="99"/>
    <w:unhideWhenUsed/>
    <w:rsid w:val="00C86CC1"/>
    <w:rPr>
      <w:color w:val="0000FF"/>
      <w:u w:val="single"/>
    </w:rPr>
  </w:style>
  <w:style w:type="paragraph" w:styleId="Web">
    <w:name w:val="Normal (Web)"/>
    <w:basedOn w:val="a"/>
    <w:uiPriority w:val="99"/>
    <w:unhideWhenUsed/>
    <w:rsid w:val="00302E01"/>
    <w:pPr>
      <w:widowControl/>
      <w:spacing w:before="100" w:beforeAutospacing="1" w:after="100" w:afterAutospacing="1" w:line="240" w:lineRule="auto"/>
    </w:pPr>
    <w:rPr>
      <w:rFonts w:ascii="新細明體" w:eastAsia="新細明體" w:hAnsi="新細明體" w:cs="新細明體"/>
      <w:kern w:val="0"/>
      <w14:ligatures w14:val="none"/>
    </w:rPr>
  </w:style>
  <w:style w:type="table" w:styleId="af0">
    <w:name w:val="Table Grid"/>
    <w:basedOn w:val="a1"/>
    <w:uiPriority w:val="39"/>
    <w:rsid w:val="0086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FF1015"/>
    <w:rPr>
      <w:color w:val="605E5C"/>
      <w:shd w:val="clear" w:color="auto" w:fill="E1DFDD"/>
    </w:rPr>
  </w:style>
  <w:style w:type="character" w:styleId="af2">
    <w:name w:val="FollowedHyperlink"/>
    <w:basedOn w:val="a0"/>
    <w:uiPriority w:val="99"/>
    <w:semiHidden/>
    <w:unhideWhenUsed/>
    <w:rsid w:val="00F036DD"/>
    <w:rPr>
      <w:color w:val="954F72" w:themeColor="followedHyperlink"/>
      <w:u w:val="single"/>
    </w:rPr>
  </w:style>
  <w:style w:type="paragraph" w:styleId="af3">
    <w:name w:val="header"/>
    <w:basedOn w:val="a"/>
    <w:link w:val="af4"/>
    <w:uiPriority w:val="99"/>
    <w:unhideWhenUsed/>
    <w:rsid w:val="00F86926"/>
    <w:pPr>
      <w:tabs>
        <w:tab w:val="center" w:pos="4680"/>
        <w:tab w:val="right" w:pos="9360"/>
      </w:tabs>
      <w:spacing w:after="0" w:line="240" w:lineRule="auto"/>
    </w:pPr>
  </w:style>
  <w:style w:type="character" w:customStyle="1" w:styleId="af4">
    <w:name w:val="頁首 字元"/>
    <w:basedOn w:val="a0"/>
    <w:link w:val="af3"/>
    <w:uiPriority w:val="99"/>
    <w:rsid w:val="00F86926"/>
  </w:style>
  <w:style w:type="paragraph" w:styleId="af5">
    <w:name w:val="footer"/>
    <w:basedOn w:val="a"/>
    <w:link w:val="af6"/>
    <w:uiPriority w:val="99"/>
    <w:unhideWhenUsed/>
    <w:rsid w:val="00F86926"/>
    <w:pPr>
      <w:tabs>
        <w:tab w:val="center" w:pos="4680"/>
        <w:tab w:val="right" w:pos="9360"/>
      </w:tabs>
      <w:spacing w:after="0" w:line="240" w:lineRule="auto"/>
    </w:pPr>
  </w:style>
  <w:style w:type="character" w:customStyle="1" w:styleId="af6">
    <w:name w:val="頁尾 字元"/>
    <w:basedOn w:val="a0"/>
    <w:link w:val="af5"/>
    <w:uiPriority w:val="99"/>
    <w:rsid w:val="00F86926"/>
  </w:style>
  <w:style w:type="character" w:styleId="af7">
    <w:name w:val="Placeholder Text"/>
    <w:basedOn w:val="a0"/>
    <w:uiPriority w:val="99"/>
    <w:semiHidden/>
    <w:rsid w:val="003535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E55D68F-ECFA-EB40-AC08-C32E14BD01F5}">
  <ds:schemaRefs>
    <ds:schemaRef ds:uri="http://schemas.openxmlformats.org/officeDocument/2006/bibliography"/>
  </ds:schemaRefs>
</ds:datastoreItem>
</file>

<file path=customXml/itemProps2.xml><?xml version="1.0" encoding="utf-8"?>
<ds:datastoreItem xmlns:ds="http://schemas.openxmlformats.org/officeDocument/2006/customXml" ds:itemID="{22B28A6F-4D52-4248-A831-AD70D2623863}"/>
</file>

<file path=customXml/itemProps3.xml><?xml version="1.0" encoding="utf-8"?>
<ds:datastoreItem xmlns:ds="http://schemas.openxmlformats.org/officeDocument/2006/customXml" ds:itemID="{236AE231-0FEB-4F71-833D-38E9156E9286}"/>
</file>

<file path=customXml/itemProps4.xml><?xml version="1.0" encoding="utf-8"?>
<ds:datastoreItem xmlns:ds="http://schemas.openxmlformats.org/officeDocument/2006/customXml" ds:itemID="{B3A8526E-CC66-4941-B532-7B858FA3D55F}"/>
</file>

<file path=docProps/app.xml><?xml version="1.0" encoding="utf-8"?>
<Properties xmlns="http://schemas.openxmlformats.org/officeDocument/2006/extended-properties" xmlns:vt="http://schemas.openxmlformats.org/officeDocument/2006/docPropsVTypes">
  <Template>Normal.dotm</Template>
  <TotalTime>1</TotalTime>
  <Pages>13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dcterms:created xsi:type="dcterms:W3CDTF">2026-03-24T08:12:00Z</dcterms:created>
  <dcterms:modified xsi:type="dcterms:W3CDTF">2026-03-24T08:12:00Z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