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B" w:rsidRPr="00D45DAB" w:rsidRDefault="00D45DAB">
      <w:pPr>
        <w:rPr>
          <w:sz w:val="40"/>
          <w:szCs w:val="40"/>
        </w:rPr>
      </w:pPr>
      <w:r w:rsidRPr="00D45DAB">
        <w:rPr>
          <w:rFonts w:hint="eastAsia"/>
          <w:sz w:val="40"/>
          <w:szCs w:val="40"/>
        </w:rPr>
        <w:t>學生課業：</w:t>
      </w:r>
    </w:p>
    <w:p w:rsidR="00A458A8" w:rsidRDefault="00A458A8" w:rsidP="00A458A8">
      <w:pPr>
        <w:spacing w:line="500" w:lineRule="exac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第二課</w:t>
      </w:r>
      <w:r>
        <w:rPr>
          <w:rFonts w:eastAsia="標楷體" w:hAnsi="標楷體" w:hint="eastAsia"/>
          <w:sz w:val="32"/>
          <w:szCs w:val="32"/>
        </w:rPr>
        <w:t xml:space="preserve">   </w:t>
      </w:r>
      <w:r>
        <w:rPr>
          <w:rFonts w:eastAsia="標楷體" w:hAnsi="標楷體" w:hint="eastAsia"/>
          <w:sz w:val="32"/>
          <w:szCs w:val="32"/>
        </w:rPr>
        <w:t>「西瓜奇</w:t>
      </w:r>
      <w:r>
        <w:rPr>
          <w:rFonts w:eastAsia="標楷體" w:hint="eastAsia"/>
          <w:sz w:val="32"/>
          <w:szCs w:val="32"/>
        </w:rPr>
        <w:t>案</w:t>
      </w:r>
      <w:r>
        <w:rPr>
          <w:rFonts w:eastAsia="標楷體" w:hAnsi="標楷體" w:hint="eastAsia"/>
          <w:sz w:val="32"/>
          <w:szCs w:val="32"/>
        </w:rPr>
        <w:t>」</w:t>
      </w:r>
    </w:p>
    <w:p w:rsidR="00342DCA" w:rsidRDefault="00342DCA" w:rsidP="00A458A8">
      <w:pPr>
        <w:spacing w:line="500" w:lineRule="exact"/>
        <w:jc w:val="center"/>
        <w:rPr>
          <w:rFonts w:eastAsia="標楷體" w:hAnsi="標楷體"/>
          <w:sz w:val="32"/>
          <w:szCs w:val="32"/>
        </w:rPr>
      </w:pPr>
    </w:p>
    <w:p w:rsidR="00753A04" w:rsidRPr="00FD740A" w:rsidRDefault="00753A04" w:rsidP="00796C07">
      <w:pPr>
        <w:numPr>
          <w:ilvl w:val="0"/>
          <w:numId w:val="22"/>
        </w:numPr>
        <w:adjustRightInd w:val="0"/>
        <w:snapToGrid w:val="0"/>
        <w:spacing w:line="360" w:lineRule="atLeast"/>
        <w:ind w:left="426" w:hanging="666"/>
        <w:textAlignment w:val="baseline"/>
        <w:rPr>
          <w:rFonts w:ascii="Times New Roman" w:hAnsi="Times New Roman"/>
          <w:kern w:val="0"/>
          <w:sz w:val="32"/>
          <w:szCs w:val="32"/>
        </w:rPr>
      </w:pPr>
      <w:r w:rsidRPr="00FD740A">
        <w:rPr>
          <w:rFonts w:ascii="Times New Roman" w:hAnsi="Times New Roman" w:hint="eastAsia"/>
          <w:kern w:val="0"/>
          <w:sz w:val="32"/>
          <w:szCs w:val="32"/>
        </w:rPr>
        <w:t>極度炎熱的夏天，元朗有個農夫種了一批西瓜，準備</w:t>
      </w:r>
      <w:r>
        <w:rPr>
          <w:rFonts w:ascii="Times New Roman" w:hAnsi="Times New Roman" w:hint="eastAsia"/>
          <w:kern w:val="0"/>
          <w:sz w:val="32"/>
          <w:szCs w:val="32"/>
        </w:rPr>
        <w:t>收割並運到市區一間水果店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售賣。</w:t>
      </w:r>
    </w:p>
    <w:p w:rsidR="00753A04" w:rsidRPr="00FD740A" w:rsidRDefault="00753A04" w:rsidP="00796C07">
      <w:pPr>
        <w:numPr>
          <w:ilvl w:val="0"/>
          <w:numId w:val="22"/>
        </w:numPr>
        <w:adjustRightInd w:val="0"/>
        <w:snapToGrid w:val="0"/>
        <w:spacing w:line="360" w:lineRule="atLeast"/>
        <w:ind w:left="426" w:hanging="666"/>
        <w:textAlignment w:val="baseline"/>
        <w:rPr>
          <w:rFonts w:ascii="Times New Roman" w:hAnsi="Times New Roman"/>
          <w:kern w:val="0"/>
          <w:sz w:val="32"/>
          <w:szCs w:val="32"/>
        </w:rPr>
      </w:pPr>
      <w:r w:rsidRPr="00FD740A">
        <w:rPr>
          <w:rFonts w:ascii="Times New Roman" w:hAnsi="Times New Roman" w:hint="eastAsia"/>
          <w:kern w:val="0"/>
          <w:sz w:val="32"/>
          <w:szCs w:val="32"/>
        </w:rPr>
        <w:t>農夫</w:t>
      </w:r>
      <w:r>
        <w:rPr>
          <w:rFonts w:ascii="Times New Roman" w:hAnsi="Times New Roman" w:hint="eastAsia"/>
          <w:kern w:val="0"/>
          <w:sz w:val="32"/>
          <w:szCs w:val="32"/>
        </w:rPr>
        <w:t>需要先將西瓜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交給</w:t>
      </w:r>
      <w:r>
        <w:rPr>
          <w:rFonts w:ascii="Times New Roman" w:hAnsi="Times New Roman" w:hint="eastAsia"/>
          <w:kern w:val="0"/>
          <w:sz w:val="32"/>
          <w:szCs w:val="32"/>
        </w:rPr>
        <w:t>食品貿易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公司</w:t>
      </w:r>
      <w:r>
        <w:rPr>
          <w:rFonts w:ascii="Times New Roman" w:hAnsi="Times New Roman" w:hint="eastAsia"/>
          <w:kern w:val="0"/>
          <w:sz w:val="32"/>
          <w:szCs w:val="32"/>
        </w:rPr>
        <w:t>再批發</w:t>
      </w:r>
      <w:r w:rsidR="00ED3988">
        <w:rPr>
          <w:rFonts w:ascii="Times New Roman" w:hAnsi="Times New Roman" w:hint="eastAsia"/>
          <w:kern w:val="0"/>
          <w:sz w:val="32"/>
          <w:szCs w:val="32"/>
        </w:rPr>
        <w:t>給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水果店</w:t>
      </w:r>
      <w:r>
        <w:rPr>
          <w:rFonts w:ascii="Times New Roman" w:hAnsi="Times New Roman" w:hint="eastAsia"/>
          <w:kern w:val="0"/>
          <w:sz w:val="32"/>
          <w:szCs w:val="32"/>
        </w:rPr>
        <w:t>代售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。</w:t>
      </w:r>
    </w:p>
    <w:p w:rsidR="00753A04" w:rsidRPr="00FD740A" w:rsidRDefault="00753A04" w:rsidP="00796C07">
      <w:pPr>
        <w:numPr>
          <w:ilvl w:val="0"/>
          <w:numId w:val="22"/>
        </w:numPr>
        <w:adjustRightInd w:val="0"/>
        <w:snapToGrid w:val="0"/>
        <w:spacing w:line="360" w:lineRule="atLeast"/>
        <w:ind w:left="426" w:hanging="666"/>
        <w:textAlignment w:val="baseline"/>
        <w:rPr>
          <w:rFonts w:ascii="Times New Roman" w:hAnsi="Times New Roman"/>
          <w:kern w:val="0"/>
          <w:sz w:val="32"/>
          <w:szCs w:val="32"/>
        </w:rPr>
      </w:pPr>
      <w:r w:rsidRPr="00FD740A">
        <w:rPr>
          <w:rFonts w:ascii="Times New Roman" w:hAnsi="Times New Roman" w:hint="eastAsia"/>
          <w:kern w:val="0"/>
          <w:sz w:val="32"/>
          <w:szCs w:val="32"/>
        </w:rPr>
        <w:t>農夫</w:t>
      </w:r>
      <w:r>
        <w:rPr>
          <w:rFonts w:ascii="Times New Roman" w:hAnsi="Times New Roman" w:hint="eastAsia"/>
          <w:kern w:val="0"/>
          <w:sz w:val="32"/>
          <w:szCs w:val="32"/>
        </w:rPr>
        <w:t>承諾</w:t>
      </w:r>
      <w:proofErr w:type="gramStart"/>
      <w:r w:rsidRPr="00FD740A">
        <w:rPr>
          <w:rFonts w:ascii="Times New Roman" w:hAnsi="Times New Roman" w:hint="eastAsia"/>
          <w:kern w:val="0"/>
          <w:sz w:val="32"/>
          <w:szCs w:val="32"/>
        </w:rPr>
        <w:t>先付每公斤</w:t>
      </w:r>
      <w:proofErr w:type="gramEnd"/>
      <w:r w:rsidRPr="00FD740A">
        <w:rPr>
          <w:rFonts w:ascii="Times New Roman" w:hAnsi="Times New Roman" w:hint="eastAsia"/>
          <w:kern w:val="0"/>
          <w:sz w:val="32"/>
          <w:szCs w:val="32"/>
        </w:rPr>
        <w:t>西瓜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7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角給</w:t>
      </w:r>
      <w:proofErr w:type="gramStart"/>
      <w:r>
        <w:rPr>
          <w:rFonts w:ascii="Times New Roman" w:hAnsi="Times New Roman" w:hint="eastAsia"/>
          <w:kern w:val="0"/>
          <w:sz w:val="32"/>
          <w:szCs w:val="32"/>
        </w:rPr>
        <w:t>貿易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公司</w:t>
      </w:r>
      <w:r>
        <w:rPr>
          <w:rFonts w:ascii="Times New Roman" w:hAnsi="Times New Roman" w:hint="eastAsia"/>
          <w:kern w:val="0"/>
          <w:sz w:val="32"/>
          <w:szCs w:val="32"/>
        </w:rPr>
        <w:t>作付運費</w:t>
      </w:r>
      <w:proofErr w:type="gramEnd"/>
      <w:r w:rsidRPr="00FD740A">
        <w:rPr>
          <w:rFonts w:ascii="Times New Roman" w:hAnsi="Times New Roman" w:hint="eastAsia"/>
          <w:kern w:val="0"/>
          <w:sz w:val="32"/>
          <w:szCs w:val="32"/>
        </w:rPr>
        <w:t>。</w:t>
      </w:r>
      <w:r>
        <w:rPr>
          <w:rFonts w:ascii="Times New Roman" w:hAnsi="Times New Roman" w:hint="eastAsia"/>
          <w:kern w:val="0"/>
          <w:sz w:val="32"/>
          <w:szCs w:val="32"/>
        </w:rPr>
        <w:t>而貿易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公司會把賣出的西瓜，按批發價每公斤西瓜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2.1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元，</w:t>
      </w:r>
      <w:r w:rsidR="00ED3988">
        <w:rPr>
          <w:rFonts w:ascii="Times New Roman" w:hAnsi="Times New Roman" w:hint="eastAsia"/>
          <w:kern w:val="0"/>
          <w:sz w:val="32"/>
          <w:szCs w:val="32"/>
        </w:rPr>
        <w:t>交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給農夫</w:t>
      </w:r>
      <w:r>
        <w:rPr>
          <w:rFonts w:ascii="Times New Roman" w:hAnsi="Times New Roman" w:hint="eastAsia"/>
          <w:kern w:val="0"/>
          <w:sz w:val="32"/>
          <w:szCs w:val="32"/>
        </w:rPr>
        <w:t>。</w:t>
      </w:r>
    </w:p>
    <w:p w:rsidR="00753A04" w:rsidRPr="00FD740A" w:rsidRDefault="00753A04" w:rsidP="00796C07">
      <w:pPr>
        <w:numPr>
          <w:ilvl w:val="0"/>
          <w:numId w:val="22"/>
        </w:numPr>
        <w:adjustRightInd w:val="0"/>
        <w:snapToGrid w:val="0"/>
        <w:spacing w:line="360" w:lineRule="atLeast"/>
        <w:ind w:left="426" w:hanging="666"/>
        <w:textAlignment w:val="baseline"/>
        <w:rPr>
          <w:rFonts w:ascii="Times New Roman" w:hAnsi="Times New Roman"/>
          <w:kern w:val="0"/>
          <w:sz w:val="32"/>
          <w:szCs w:val="32"/>
        </w:rPr>
      </w:pPr>
      <w:r w:rsidRPr="00FD740A">
        <w:rPr>
          <w:rFonts w:ascii="Times New Roman" w:hAnsi="Times New Roman" w:hint="eastAsia"/>
          <w:kern w:val="0"/>
          <w:sz w:val="32"/>
          <w:szCs w:val="32"/>
        </w:rPr>
        <w:t>前幾天，農夫把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5 000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公斤西瓜交給</w:t>
      </w:r>
      <w:r>
        <w:rPr>
          <w:rFonts w:ascii="Times New Roman" w:hAnsi="Times New Roman" w:hint="eastAsia"/>
          <w:kern w:val="0"/>
          <w:sz w:val="32"/>
          <w:szCs w:val="32"/>
        </w:rPr>
        <w:t>貿易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公司運到香港島的</w:t>
      </w:r>
      <w:r>
        <w:rPr>
          <w:rFonts w:ascii="Times New Roman" w:hAnsi="Times New Roman" w:hint="eastAsia"/>
          <w:kern w:val="0"/>
          <w:sz w:val="32"/>
          <w:szCs w:val="32"/>
        </w:rPr>
        <w:t>一間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水果店</w:t>
      </w:r>
      <w:r>
        <w:rPr>
          <w:rFonts w:ascii="Times New Roman" w:hAnsi="Times New Roman" w:hint="eastAsia"/>
          <w:kern w:val="0"/>
          <w:sz w:val="32"/>
          <w:szCs w:val="32"/>
        </w:rPr>
        <w:t>代售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。</w:t>
      </w:r>
    </w:p>
    <w:p w:rsidR="00753A04" w:rsidRPr="00FD740A" w:rsidRDefault="00753A04" w:rsidP="00796C07">
      <w:pPr>
        <w:numPr>
          <w:ilvl w:val="0"/>
          <w:numId w:val="22"/>
        </w:numPr>
        <w:adjustRightInd w:val="0"/>
        <w:snapToGrid w:val="0"/>
        <w:spacing w:line="360" w:lineRule="atLeast"/>
        <w:ind w:left="426" w:hanging="666"/>
        <w:textAlignment w:val="baseline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hAnsi="Times New Roman" w:hint="eastAsia"/>
          <w:kern w:val="0"/>
          <w:sz w:val="32"/>
          <w:szCs w:val="32"/>
        </w:rPr>
        <w:t>假如農夫的西瓜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全部賣出</w:t>
      </w:r>
      <w:r>
        <w:rPr>
          <w:rFonts w:ascii="Times New Roman" w:hAnsi="Times New Roman" w:hint="eastAsia"/>
          <w:kern w:val="0"/>
          <w:sz w:val="32"/>
          <w:szCs w:val="32"/>
        </w:rPr>
        <w:t>的話，他</w:t>
      </w:r>
      <w:r w:rsidR="00ED3988">
        <w:rPr>
          <w:rFonts w:ascii="Times New Roman" w:hAnsi="Times New Roman" w:hint="eastAsia"/>
          <w:kern w:val="0"/>
          <w:sz w:val="32"/>
          <w:szCs w:val="32"/>
        </w:rPr>
        <w:t>應該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收取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10 500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元。</w:t>
      </w:r>
    </w:p>
    <w:p w:rsidR="00753A04" w:rsidRPr="00FD740A" w:rsidRDefault="00753A04" w:rsidP="00796C07">
      <w:pPr>
        <w:numPr>
          <w:ilvl w:val="0"/>
          <w:numId w:val="22"/>
        </w:numPr>
        <w:adjustRightInd w:val="0"/>
        <w:snapToGrid w:val="0"/>
        <w:spacing w:line="360" w:lineRule="atLeast"/>
        <w:ind w:left="426" w:hanging="666"/>
        <w:textAlignment w:val="baseline"/>
        <w:rPr>
          <w:rFonts w:ascii="Times New Roman" w:hAnsi="Times New Roman"/>
          <w:kern w:val="0"/>
          <w:sz w:val="32"/>
          <w:szCs w:val="32"/>
        </w:rPr>
      </w:pPr>
      <w:r w:rsidRPr="00FD740A">
        <w:rPr>
          <w:rFonts w:ascii="Times New Roman" w:hAnsi="Times New Roman" w:hint="eastAsia"/>
          <w:kern w:val="0"/>
          <w:sz w:val="32"/>
          <w:szCs w:val="32"/>
        </w:rPr>
        <w:t>農夫</w:t>
      </w:r>
      <w:r>
        <w:rPr>
          <w:rFonts w:ascii="Times New Roman" w:hAnsi="Times New Roman" w:hint="eastAsia"/>
          <w:kern w:val="0"/>
          <w:sz w:val="32"/>
          <w:szCs w:val="32"/>
        </w:rPr>
        <w:t>按承諾先支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付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3 500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元給</w:t>
      </w:r>
      <w:r>
        <w:rPr>
          <w:rFonts w:ascii="Times New Roman" w:hAnsi="Times New Roman" w:hint="eastAsia"/>
          <w:kern w:val="0"/>
          <w:sz w:val="32"/>
          <w:szCs w:val="32"/>
        </w:rPr>
        <w:t>貿易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公司。</w:t>
      </w:r>
    </w:p>
    <w:p w:rsidR="00753A04" w:rsidRPr="00FD740A" w:rsidRDefault="00753A04" w:rsidP="00796C07">
      <w:pPr>
        <w:numPr>
          <w:ilvl w:val="0"/>
          <w:numId w:val="22"/>
        </w:numPr>
        <w:adjustRightInd w:val="0"/>
        <w:snapToGrid w:val="0"/>
        <w:spacing w:line="360" w:lineRule="atLeast"/>
        <w:ind w:left="426" w:hanging="666"/>
        <w:textAlignment w:val="baseline"/>
        <w:rPr>
          <w:rFonts w:ascii="Times New Roman" w:hAnsi="Times New Roman"/>
          <w:kern w:val="0"/>
          <w:sz w:val="32"/>
          <w:szCs w:val="32"/>
        </w:rPr>
      </w:pPr>
      <w:r w:rsidRPr="00FD740A">
        <w:rPr>
          <w:rFonts w:ascii="Times New Roman" w:hAnsi="Times New Roman" w:hint="eastAsia"/>
          <w:kern w:val="0"/>
          <w:sz w:val="32"/>
          <w:szCs w:val="32"/>
        </w:rPr>
        <w:t>可是，</w:t>
      </w:r>
      <w:r>
        <w:rPr>
          <w:rFonts w:ascii="Times New Roman" w:hAnsi="Times New Roman" w:hint="eastAsia"/>
          <w:kern w:val="0"/>
          <w:sz w:val="32"/>
          <w:szCs w:val="32"/>
        </w:rPr>
        <w:t>貿易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公司</w:t>
      </w:r>
      <w:r>
        <w:rPr>
          <w:rFonts w:ascii="Times New Roman" w:hAnsi="Times New Roman" w:hint="eastAsia"/>
          <w:kern w:val="0"/>
          <w:sz w:val="32"/>
          <w:szCs w:val="32"/>
        </w:rPr>
        <w:t>在售出西瓜後，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只給農夫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 xml:space="preserve"> 5237.4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元。</w:t>
      </w:r>
      <w:r>
        <w:rPr>
          <w:rFonts w:ascii="Times New Roman" w:hAnsi="Times New Roman" w:hint="eastAsia"/>
          <w:kern w:val="0"/>
          <w:sz w:val="32"/>
          <w:szCs w:val="32"/>
        </w:rPr>
        <w:t>貿易公司的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人員</w:t>
      </w:r>
      <w:r>
        <w:rPr>
          <w:rFonts w:ascii="Times New Roman" w:hAnsi="Times New Roman" w:hint="eastAsia"/>
          <w:kern w:val="0"/>
          <w:sz w:val="32"/>
          <w:szCs w:val="32"/>
        </w:rPr>
        <w:t>表示</w:t>
      </w:r>
      <w:proofErr w:type="gramStart"/>
      <w:r w:rsidRPr="00FD740A">
        <w:rPr>
          <w:rFonts w:ascii="Times New Roman" w:hAnsi="Times New Roman" w:hint="eastAsia"/>
          <w:kern w:val="0"/>
          <w:sz w:val="32"/>
          <w:szCs w:val="32"/>
        </w:rPr>
        <w:t>西瓜</w:t>
      </w:r>
      <w:r>
        <w:rPr>
          <w:rFonts w:ascii="Times New Roman" w:hAnsi="Times New Roman" w:hint="eastAsia"/>
          <w:kern w:val="0"/>
          <w:sz w:val="32"/>
          <w:szCs w:val="32"/>
        </w:rPr>
        <w:t>買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剩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1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個</w:t>
      </w:r>
      <w:proofErr w:type="gramEnd"/>
      <w:r w:rsidRPr="00FD740A">
        <w:rPr>
          <w:rFonts w:ascii="Times New Roman" w:hAnsi="Times New Roman" w:hint="eastAsia"/>
          <w:kern w:val="0"/>
          <w:sz w:val="32"/>
          <w:szCs w:val="32"/>
        </w:rPr>
        <w:t>(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重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6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公斤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)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，</w:t>
      </w:r>
      <w:r>
        <w:rPr>
          <w:rFonts w:ascii="Times New Roman" w:hAnsi="Times New Roman" w:hint="eastAsia"/>
          <w:kern w:val="0"/>
          <w:sz w:val="32"/>
          <w:szCs w:val="32"/>
        </w:rPr>
        <w:t>已經把所有售出西瓜的款項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全部交給了農夫。</w:t>
      </w:r>
    </w:p>
    <w:p w:rsidR="00753A04" w:rsidRDefault="00753A04" w:rsidP="00796C07">
      <w:pPr>
        <w:numPr>
          <w:ilvl w:val="0"/>
          <w:numId w:val="22"/>
        </w:numPr>
        <w:adjustRightInd w:val="0"/>
        <w:snapToGrid w:val="0"/>
        <w:spacing w:line="360" w:lineRule="atLeast"/>
        <w:ind w:left="426" w:hanging="666"/>
        <w:textAlignment w:val="baseline"/>
        <w:rPr>
          <w:rFonts w:ascii="Times New Roman" w:hAnsi="Times New Roman"/>
          <w:kern w:val="0"/>
          <w:sz w:val="32"/>
          <w:szCs w:val="32"/>
        </w:rPr>
      </w:pPr>
      <w:r w:rsidRPr="00FD740A">
        <w:rPr>
          <w:rFonts w:ascii="Times New Roman" w:hAnsi="Times New Roman" w:hint="eastAsia"/>
          <w:kern w:val="0"/>
          <w:sz w:val="32"/>
          <w:szCs w:val="32"/>
        </w:rPr>
        <w:t>農夫</w:t>
      </w:r>
      <w:r>
        <w:rPr>
          <w:rFonts w:ascii="Times New Roman" w:hAnsi="Times New Roman" w:hint="eastAsia"/>
          <w:kern w:val="0"/>
          <w:sz w:val="32"/>
          <w:szCs w:val="32"/>
        </w:rPr>
        <w:t>感覺很氣憤，同時認為自己有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被騙</w:t>
      </w:r>
      <w:r>
        <w:rPr>
          <w:rFonts w:ascii="Times New Roman" w:hAnsi="Times New Roman" w:hint="eastAsia"/>
          <w:kern w:val="0"/>
          <w:sz w:val="32"/>
          <w:szCs w:val="32"/>
        </w:rPr>
        <w:t>的可能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，於是去報案。</w:t>
      </w:r>
    </w:p>
    <w:p w:rsidR="00753A04" w:rsidRPr="00FD740A" w:rsidRDefault="00ED3988" w:rsidP="00796C07">
      <w:pPr>
        <w:numPr>
          <w:ilvl w:val="0"/>
          <w:numId w:val="22"/>
        </w:numPr>
        <w:adjustRightInd w:val="0"/>
        <w:snapToGrid w:val="0"/>
        <w:spacing w:line="360" w:lineRule="atLeast"/>
        <w:ind w:left="426" w:hanging="666"/>
        <w:textAlignment w:val="baseline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hAnsi="Times New Roman" w:hint="eastAsia"/>
          <w:kern w:val="0"/>
          <w:sz w:val="32"/>
          <w:szCs w:val="32"/>
        </w:rPr>
        <w:t>現在</w:t>
      </w:r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警方</w:t>
      </w:r>
      <w:r w:rsidR="00753A04">
        <w:rPr>
          <w:rFonts w:ascii="Times New Roman" w:hAnsi="Times New Roman" w:hint="eastAsia"/>
          <w:kern w:val="0"/>
          <w:sz w:val="32"/>
          <w:szCs w:val="32"/>
        </w:rPr>
        <w:t>接手調查，</w:t>
      </w:r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把沒售出的西瓜和在農夫家的西瓜</w:t>
      </w:r>
      <w:r w:rsidR="00753A04">
        <w:rPr>
          <w:rFonts w:ascii="Times New Roman" w:hAnsi="Times New Roman" w:hint="eastAsia"/>
          <w:kern w:val="0"/>
          <w:sz w:val="32"/>
          <w:szCs w:val="32"/>
        </w:rPr>
        <w:t>一同</w:t>
      </w:r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拿去化驗</w:t>
      </w:r>
      <w:r w:rsidR="00753A04">
        <w:rPr>
          <w:rFonts w:ascii="Times New Roman" w:hAnsi="Times New Roman" w:hint="eastAsia"/>
          <w:kern w:val="0"/>
          <w:sz w:val="32"/>
          <w:szCs w:val="32"/>
        </w:rPr>
        <w:t>。發現</w:t>
      </w:r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被運送的西瓜在路途中</w:t>
      </w:r>
      <w:r w:rsidR="00753A04">
        <w:rPr>
          <w:rFonts w:ascii="Times New Roman" w:hAnsi="Times New Roman" w:hint="eastAsia"/>
          <w:kern w:val="0"/>
          <w:sz w:val="32"/>
          <w:szCs w:val="32"/>
        </w:rPr>
        <w:t>曾</w:t>
      </w:r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被太陽</w:t>
      </w:r>
      <w:r w:rsidR="00753A04">
        <w:rPr>
          <w:rFonts w:ascii="Times New Roman" w:hAnsi="Times New Roman" w:hint="eastAsia"/>
          <w:kern w:val="0"/>
          <w:sz w:val="32"/>
          <w:szCs w:val="32"/>
        </w:rPr>
        <w:t>猛烈照射，</w:t>
      </w:r>
      <w:proofErr w:type="gramStart"/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曬</w:t>
      </w:r>
      <w:proofErr w:type="gramEnd"/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得脫水，所以沒售出的西瓜含</w:t>
      </w:r>
      <w:proofErr w:type="gramStart"/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水份</w:t>
      </w:r>
      <w:proofErr w:type="gramEnd"/>
      <w:r w:rsidR="00753A04">
        <w:rPr>
          <w:rFonts w:ascii="Times New Roman" w:hAnsi="Times New Roman" w:hint="eastAsia"/>
          <w:kern w:val="0"/>
          <w:sz w:val="32"/>
          <w:szCs w:val="32"/>
        </w:rPr>
        <w:t>只有</w:t>
      </w:r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98%</w:t>
      </w:r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，而農夫家的西瓜含</w:t>
      </w:r>
      <w:proofErr w:type="gramStart"/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水份</w:t>
      </w:r>
      <w:proofErr w:type="gramEnd"/>
      <w:r w:rsidR="00753A04">
        <w:rPr>
          <w:rFonts w:ascii="Times New Roman" w:hAnsi="Times New Roman" w:hint="eastAsia"/>
          <w:kern w:val="0"/>
          <w:sz w:val="32"/>
          <w:szCs w:val="32"/>
        </w:rPr>
        <w:t>則有</w:t>
      </w:r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99%</w:t>
      </w:r>
      <w:r w:rsidR="00753A04" w:rsidRPr="00FD740A">
        <w:rPr>
          <w:rFonts w:ascii="Times New Roman" w:hAnsi="Times New Roman" w:hint="eastAsia"/>
          <w:kern w:val="0"/>
          <w:sz w:val="32"/>
          <w:szCs w:val="32"/>
        </w:rPr>
        <w:t>。</w:t>
      </w:r>
    </w:p>
    <w:p w:rsidR="00753A04" w:rsidRDefault="00753A04" w:rsidP="00753A04">
      <w:pPr>
        <w:adjustRightInd w:val="0"/>
        <w:snapToGrid w:val="0"/>
        <w:spacing w:line="360" w:lineRule="atLeast"/>
        <w:ind w:left="-240"/>
        <w:textAlignment w:val="baseline"/>
        <w:rPr>
          <w:rFonts w:ascii="Times New Roman" w:hAnsi="Times New Roman"/>
          <w:kern w:val="0"/>
          <w:sz w:val="32"/>
          <w:szCs w:val="32"/>
        </w:rPr>
      </w:pPr>
    </w:p>
    <w:p w:rsidR="00753A04" w:rsidRDefault="00753A04" w:rsidP="00753A04">
      <w:pPr>
        <w:adjustRightInd w:val="0"/>
        <w:snapToGrid w:val="0"/>
        <w:spacing w:line="360" w:lineRule="atLeast"/>
        <w:ind w:left="-240"/>
        <w:textAlignment w:val="baseline"/>
        <w:rPr>
          <w:rFonts w:ascii="Times New Roman" w:hAnsi="Times New Roman"/>
          <w:kern w:val="0"/>
          <w:sz w:val="32"/>
          <w:szCs w:val="32"/>
        </w:rPr>
      </w:pPr>
    </w:p>
    <w:p w:rsidR="00753A04" w:rsidRPr="00FD740A" w:rsidRDefault="00753A04" w:rsidP="00753A04">
      <w:pPr>
        <w:adjustRightInd w:val="0"/>
        <w:snapToGrid w:val="0"/>
        <w:spacing w:line="360" w:lineRule="atLeast"/>
        <w:ind w:left="-240"/>
        <w:textAlignment w:val="baseline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hAnsi="Times New Roman" w:hint="eastAsia"/>
          <w:kern w:val="0"/>
          <w:sz w:val="32"/>
          <w:szCs w:val="32"/>
        </w:rPr>
        <w:t>究竟貿易</w:t>
      </w:r>
      <w:r w:rsidRPr="00FD740A">
        <w:rPr>
          <w:rFonts w:ascii="Times New Roman" w:hAnsi="Times New Roman" w:hint="eastAsia"/>
          <w:kern w:val="0"/>
          <w:sz w:val="32"/>
          <w:szCs w:val="32"/>
        </w:rPr>
        <w:t>公司有沒有欺騙農夫？</w:t>
      </w:r>
    </w:p>
    <w:p w:rsidR="00753A04" w:rsidRPr="00FD740A" w:rsidRDefault="00753A04" w:rsidP="00753A04">
      <w:pPr>
        <w:adjustRightInd w:val="0"/>
        <w:snapToGrid w:val="0"/>
        <w:spacing w:line="360" w:lineRule="atLeast"/>
        <w:ind w:left="-240"/>
        <w:textAlignment w:val="baseline"/>
        <w:rPr>
          <w:rFonts w:ascii="Times New Roman" w:hAnsi="Times New Roman"/>
          <w:kern w:val="0"/>
          <w:sz w:val="32"/>
          <w:szCs w:val="32"/>
        </w:rPr>
      </w:pPr>
    </w:p>
    <w:p w:rsidR="002D0790" w:rsidRDefault="00753A04" w:rsidP="002D0790">
      <w:pPr>
        <w:adjustRightInd w:val="0"/>
        <w:snapToGrid w:val="0"/>
        <w:spacing w:line="360" w:lineRule="atLeast"/>
        <w:ind w:left="-240"/>
        <w:textAlignment w:val="baseline"/>
        <w:rPr>
          <w:rFonts w:ascii="Times New Roman" w:hAnsi="Times New Roman"/>
          <w:kern w:val="0"/>
          <w:sz w:val="32"/>
          <w:szCs w:val="32"/>
        </w:rPr>
      </w:pPr>
      <w:r w:rsidRPr="00FD740A">
        <w:rPr>
          <w:rFonts w:ascii="Times New Roman" w:hAnsi="Times New Roman" w:hint="eastAsia"/>
          <w:kern w:val="0"/>
          <w:sz w:val="32"/>
          <w:szCs w:val="32"/>
        </w:rPr>
        <w:t>各位神探是時候出手找出真相！</w:t>
      </w:r>
    </w:p>
    <w:p w:rsidR="002D0790" w:rsidRDefault="002D0790" w:rsidP="002D0790">
      <w:pPr>
        <w:adjustRightInd w:val="0"/>
        <w:snapToGrid w:val="0"/>
        <w:spacing w:line="360" w:lineRule="atLeast"/>
        <w:ind w:left="-240"/>
        <w:textAlignment w:val="baseline"/>
        <w:rPr>
          <w:rFonts w:ascii="Times New Roman" w:hAnsi="Times New Roman"/>
          <w:kern w:val="0"/>
          <w:sz w:val="32"/>
          <w:szCs w:val="32"/>
        </w:rPr>
      </w:pPr>
    </w:p>
    <w:p w:rsidR="00A458A8" w:rsidRDefault="00A458A8" w:rsidP="00A458A8">
      <w:pPr>
        <w:rPr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sz w:val="32"/>
          <w:szCs w:val="32"/>
        </w:rPr>
        <w:br w:type="page"/>
      </w:r>
      <w:r>
        <w:rPr>
          <w:rFonts w:hint="eastAsia"/>
          <w:sz w:val="32"/>
          <w:szCs w:val="32"/>
        </w:rPr>
        <w:lastRenderedPageBreak/>
        <w:t>這次面對的是百分數問題，我們先</w:t>
      </w:r>
      <w:r w:rsidR="002D0790">
        <w:rPr>
          <w:rFonts w:hint="eastAsia"/>
          <w:sz w:val="32"/>
          <w:szCs w:val="32"/>
        </w:rPr>
        <w:t>溫</w:t>
      </w:r>
      <w:r>
        <w:rPr>
          <w:rFonts w:hint="eastAsia"/>
          <w:sz w:val="32"/>
          <w:szCs w:val="32"/>
        </w:rPr>
        <w:t>習一下百分數。</w:t>
      </w:r>
    </w:p>
    <w:p w:rsidR="00A458A8" w:rsidRDefault="00A458A8" w:rsidP="00A458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分數</w:t>
      </w:r>
      <w:r>
        <w:rPr>
          <w:rFonts w:hint="eastAsia"/>
          <w:sz w:val="32"/>
          <w:szCs w:val="32"/>
        </w:rPr>
        <w:t xml:space="preserve">     1   </w:t>
      </w:r>
      <w:r>
        <w:rPr>
          <w:rFonts w:hint="eastAsia"/>
          <w:sz w:val="32"/>
          <w:szCs w:val="32"/>
        </w:rPr>
        <w:t>代表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件物件的全部。</w:t>
      </w:r>
      <w:r>
        <w:rPr>
          <w:rFonts w:hint="eastAsia"/>
          <w:sz w:val="32"/>
          <w:szCs w:val="32"/>
        </w:rPr>
        <w:t xml:space="preserve">  </w:t>
      </w:r>
    </w:p>
    <w:p w:rsidR="00A458A8" w:rsidRDefault="00A458A8" w:rsidP="00A458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百分數</w:t>
      </w:r>
      <w:r>
        <w:rPr>
          <w:rFonts w:hint="eastAsia"/>
          <w:sz w:val="32"/>
          <w:szCs w:val="32"/>
        </w:rPr>
        <w:t xml:space="preserve">  100%</w:t>
      </w:r>
      <w:r>
        <w:rPr>
          <w:rFonts w:hint="eastAsia"/>
          <w:sz w:val="32"/>
          <w:szCs w:val="32"/>
        </w:rPr>
        <w:t>代表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件物件的全部。</w:t>
      </w:r>
    </w:p>
    <w:p w:rsidR="00A458A8" w:rsidRDefault="00A458A8" w:rsidP="00753A04"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例：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明明有零用錢</w:t>
      </w:r>
      <w:r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元，他用了</w:t>
      </w:r>
      <w:r>
        <w:rPr>
          <w:rFonts w:hint="eastAsia"/>
          <w:sz w:val="32"/>
          <w:szCs w:val="32"/>
        </w:rPr>
        <w:t>10%</w:t>
      </w:r>
      <w:r>
        <w:rPr>
          <w:rFonts w:hint="eastAsia"/>
          <w:sz w:val="32"/>
          <w:szCs w:val="32"/>
        </w:rPr>
        <w:t>零用錢買雪糕，</w:t>
      </w:r>
      <w:r w:rsidR="002D0790">
        <w:rPr>
          <w:rFonts w:hint="eastAsia"/>
          <w:sz w:val="32"/>
          <w:szCs w:val="32"/>
        </w:rPr>
        <w:t>他共用了</w:t>
      </w:r>
      <w:r>
        <w:rPr>
          <w:rFonts w:hint="eastAsia"/>
          <w:sz w:val="32"/>
          <w:szCs w:val="32"/>
        </w:rPr>
        <w:t>多少元？</w:t>
      </w:r>
    </w:p>
    <w:p w:rsidR="00A458A8" w:rsidRDefault="00A458A8" w:rsidP="00A458A8">
      <w:pPr>
        <w:ind w:leftChars="300" w:left="720" w:firstLineChars="56" w:firstLine="179"/>
        <w:rPr>
          <w:sz w:val="32"/>
          <w:szCs w:val="32"/>
        </w:rPr>
      </w:pPr>
      <w:r w:rsidRPr="00110C76">
        <w:rPr>
          <w:rFonts w:ascii="細明體" w:eastAsia="細明體" w:hAnsi="細明體" w:hint="eastAsia"/>
          <w:sz w:val="32"/>
          <w:szCs w:val="32"/>
        </w:rPr>
        <w:t>100</w:t>
      </w:r>
      <w:r>
        <w:rPr>
          <w:rFonts w:ascii="細明體" w:eastAsia="細明體" w:hAnsi="細明體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 w:rsidRPr="00110C76">
        <w:rPr>
          <w:rFonts w:ascii="細明體" w:eastAsia="細明體" w:hAnsi="細明體" w:hint="eastAsia"/>
          <w:sz w:val="32"/>
          <w:szCs w:val="32"/>
        </w:rPr>
        <w:t>10%</w:t>
      </w:r>
    </w:p>
    <w:p w:rsidR="00A458A8" w:rsidRPr="00110C76" w:rsidRDefault="00A458A8" w:rsidP="00A458A8">
      <w:pPr>
        <w:ind w:leftChars="300" w:left="720"/>
        <w:rPr>
          <w:rFonts w:ascii="細明體" w:eastAsia="細明體" w:hAnsi="細明體"/>
          <w:sz w:val="32"/>
          <w:szCs w:val="32"/>
        </w:rPr>
      </w:pPr>
      <w:r w:rsidRPr="00110C76">
        <w:rPr>
          <w:rFonts w:ascii="細明體" w:eastAsia="細明體" w:hAnsi="細明體" w:hint="eastAsia"/>
          <w:sz w:val="32"/>
          <w:szCs w:val="32"/>
        </w:rPr>
        <w:t>=10</w:t>
      </w:r>
    </w:p>
    <w:p w:rsidR="00A458A8" w:rsidRPr="00110C76" w:rsidRDefault="00A458A8" w:rsidP="00A458A8">
      <w:pPr>
        <w:ind w:leftChars="300" w:left="720"/>
        <w:rPr>
          <w:rFonts w:ascii="細明體" w:eastAsia="細明體" w:hAnsi="細明體"/>
          <w:sz w:val="32"/>
          <w:szCs w:val="32"/>
        </w:rPr>
      </w:pPr>
      <w:r w:rsidRPr="00110C76">
        <w:rPr>
          <w:rFonts w:ascii="細明體" w:eastAsia="細明體" w:hAnsi="細明體" w:hint="eastAsia"/>
          <w:sz w:val="32"/>
          <w:szCs w:val="32"/>
        </w:rPr>
        <w:t>∴雪糕售10元。</w:t>
      </w:r>
    </w:p>
    <w:p w:rsidR="00A458A8" w:rsidRDefault="00A458A8" w:rsidP="00A458A8">
      <w:pPr>
        <w:tabs>
          <w:tab w:val="left" w:pos="5220"/>
        </w:tabs>
        <w:rPr>
          <w:rFonts w:ascii="細明體" w:eastAsia="細明體" w:hAnsi="細明體" w:cs="Arial Unicode MS"/>
          <w:sz w:val="32"/>
          <w:szCs w:val="32"/>
        </w:rPr>
      </w:pPr>
      <w:r w:rsidRPr="00110C76">
        <w:rPr>
          <w:rFonts w:ascii="細明體" w:eastAsia="細明體" w:hAnsi="細明體" w:hint="eastAsia"/>
          <w:sz w:val="32"/>
          <w:szCs w:val="32"/>
        </w:rPr>
        <w:t>1. 100</w:t>
      </w:r>
      <w:r>
        <w:rPr>
          <w:rFonts w:ascii="細明體" w:eastAsia="細明體" w:hAnsi="細明體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 w:rsidRPr="00110C76">
        <w:rPr>
          <w:rFonts w:ascii="細明體" w:eastAsia="細明體" w:hAnsi="細明體" w:cs="Arial Unicode MS" w:hint="eastAsia"/>
          <w:sz w:val="32"/>
          <w:szCs w:val="32"/>
        </w:rPr>
        <w:t>1%</w:t>
      </w:r>
      <w:r>
        <w:rPr>
          <w:rFonts w:ascii="細明體" w:eastAsia="細明體" w:hAnsi="細明體" w:cs="Arial Unicode MS" w:hint="eastAsia"/>
          <w:sz w:val="32"/>
          <w:szCs w:val="32"/>
        </w:rPr>
        <w:t xml:space="preserve"> = ____ </w:t>
      </w:r>
      <w:r>
        <w:rPr>
          <w:rFonts w:ascii="細明體" w:eastAsia="細明體" w:hAnsi="細明體" w:cs="Arial Unicode MS" w:hint="eastAsia"/>
          <w:sz w:val="32"/>
          <w:szCs w:val="32"/>
        </w:rPr>
        <w:tab/>
        <w:t xml:space="preserve">2.  100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>
        <w:rPr>
          <w:rFonts w:ascii="細明體" w:eastAsia="細明體" w:hAnsi="細明體" w:cs="Arial Unicode MS" w:hint="eastAsia"/>
          <w:sz w:val="32"/>
          <w:szCs w:val="32"/>
        </w:rPr>
        <w:t>5% = ____</w:t>
      </w:r>
    </w:p>
    <w:p w:rsidR="00A458A8" w:rsidRDefault="00A458A8" w:rsidP="00A458A8">
      <w:pPr>
        <w:tabs>
          <w:tab w:val="left" w:pos="5220"/>
        </w:tabs>
        <w:rPr>
          <w:rFonts w:ascii="細明體" w:eastAsia="細明體" w:hAnsi="細明體" w:cs="Arial Unicode MS"/>
          <w:sz w:val="32"/>
          <w:szCs w:val="32"/>
        </w:rPr>
      </w:pPr>
      <w:r>
        <w:rPr>
          <w:rFonts w:ascii="細明體" w:eastAsia="細明體" w:hAnsi="細明體" w:cs="Arial Unicode MS" w:hint="eastAsia"/>
          <w:sz w:val="32"/>
          <w:szCs w:val="32"/>
        </w:rPr>
        <w:t xml:space="preserve">3. 100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 w:rsidRPr="00110C76">
        <w:rPr>
          <w:rFonts w:ascii="細明體" w:eastAsia="細明體" w:hAnsi="細明體" w:cs="Arial Unicode MS" w:hint="eastAsia"/>
          <w:sz w:val="32"/>
          <w:szCs w:val="32"/>
        </w:rPr>
        <w:t>20%</w:t>
      </w:r>
      <w:r>
        <w:rPr>
          <w:rFonts w:ascii="細明體" w:eastAsia="細明體" w:hAnsi="細明體" w:cs="Arial Unicode MS" w:hint="eastAsia"/>
          <w:sz w:val="32"/>
          <w:szCs w:val="32"/>
        </w:rPr>
        <w:t>= ____</w:t>
      </w:r>
      <w:r>
        <w:rPr>
          <w:rFonts w:ascii="細明體" w:eastAsia="細明體" w:hAnsi="細明體" w:cs="Arial Unicode MS" w:hint="eastAsia"/>
          <w:sz w:val="32"/>
          <w:szCs w:val="32"/>
        </w:rPr>
        <w:tab/>
        <w:t xml:space="preserve">4.  200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 w:rsidRPr="00110C76">
        <w:rPr>
          <w:rFonts w:ascii="細明體" w:eastAsia="細明體" w:hAnsi="細明體" w:cs="Arial Unicode MS" w:hint="eastAsia"/>
          <w:sz w:val="32"/>
          <w:szCs w:val="32"/>
        </w:rPr>
        <w:t>5%</w:t>
      </w:r>
      <w:r>
        <w:rPr>
          <w:rFonts w:ascii="細明體" w:eastAsia="細明體" w:hAnsi="細明體" w:cs="Arial Unicode MS" w:hint="eastAsia"/>
          <w:sz w:val="32"/>
          <w:szCs w:val="32"/>
        </w:rPr>
        <w:t xml:space="preserve"> = ____</w:t>
      </w:r>
    </w:p>
    <w:p w:rsidR="00A458A8" w:rsidRDefault="00A458A8" w:rsidP="00A458A8">
      <w:pPr>
        <w:tabs>
          <w:tab w:val="left" w:pos="5220"/>
        </w:tabs>
        <w:rPr>
          <w:rFonts w:ascii="細明體" w:eastAsia="細明體" w:hAnsi="細明體" w:cs="Arial Unicode MS"/>
          <w:sz w:val="32"/>
          <w:szCs w:val="32"/>
        </w:rPr>
      </w:pPr>
      <w:r>
        <w:rPr>
          <w:rFonts w:ascii="細明體" w:eastAsia="細明體" w:hAnsi="細明體" w:cs="Arial Unicode MS" w:hint="eastAsia"/>
          <w:sz w:val="32"/>
          <w:szCs w:val="32"/>
        </w:rPr>
        <w:t xml:space="preserve">5. 50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>
        <w:rPr>
          <w:rFonts w:ascii="細明體" w:eastAsia="細明體" w:hAnsi="細明體" w:cs="Arial Unicode MS" w:hint="eastAsia"/>
          <w:sz w:val="32"/>
          <w:szCs w:val="32"/>
        </w:rPr>
        <w:t>20% = ____</w:t>
      </w:r>
      <w:r>
        <w:rPr>
          <w:rFonts w:ascii="細明體" w:eastAsia="細明體" w:hAnsi="細明體" w:cs="Arial Unicode MS" w:hint="eastAsia"/>
          <w:sz w:val="32"/>
          <w:szCs w:val="32"/>
        </w:rPr>
        <w:tab/>
        <w:t xml:space="preserve">6.  50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>
        <w:rPr>
          <w:rFonts w:ascii="細明體" w:eastAsia="細明體" w:hAnsi="細明體" w:cs="Arial Unicode MS" w:hint="eastAsia"/>
          <w:sz w:val="32"/>
          <w:szCs w:val="32"/>
        </w:rPr>
        <w:t>5% = ____</w:t>
      </w:r>
    </w:p>
    <w:p w:rsidR="00A458A8" w:rsidRDefault="00A458A8" w:rsidP="00A458A8">
      <w:pPr>
        <w:tabs>
          <w:tab w:val="left" w:pos="5220"/>
        </w:tabs>
        <w:rPr>
          <w:rFonts w:ascii="細明體" w:eastAsia="細明體" w:hAnsi="細明體" w:cs="Arial Unicode MS"/>
          <w:sz w:val="32"/>
          <w:szCs w:val="32"/>
        </w:rPr>
      </w:pPr>
      <w:r>
        <w:rPr>
          <w:rFonts w:ascii="細明體" w:eastAsia="細明體" w:hAnsi="細明體" w:cs="Arial Unicode MS" w:hint="eastAsia"/>
          <w:sz w:val="32"/>
          <w:szCs w:val="32"/>
        </w:rPr>
        <w:t xml:space="preserve">7. ____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 w:rsidRPr="00110C76">
        <w:rPr>
          <w:rFonts w:ascii="細明體" w:eastAsia="細明體" w:hAnsi="細明體" w:cs="Arial Unicode MS" w:hint="eastAsia"/>
          <w:sz w:val="32"/>
          <w:szCs w:val="32"/>
        </w:rPr>
        <w:t>10</w:t>
      </w:r>
      <w:r>
        <w:rPr>
          <w:rFonts w:ascii="細明體" w:eastAsia="細明體" w:hAnsi="細明體" w:cs="Arial Unicode MS" w:hint="eastAsia"/>
          <w:sz w:val="32"/>
          <w:szCs w:val="32"/>
        </w:rPr>
        <w:t>% = 30</w:t>
      </w:r>
      <w:r>
        <w:rPr>
          <w:rFonts w:ascii="細明體" w:eastAsia="細明體" w:hAnsi="細明體" w:cs="Arial Unicode MS" w:hint="eastAsia"/>
          <w:sz w:val="32"/>
          <w:szCs w:val="32"/>
        </w:rPr>
        <w:tab/>
        <w:t xml:space="preserve">8.  ____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>
        <w:rPr>
          <w:rFonts w:ascii="細明體" w:eastAsia="細明體" w:hAnsi="細明體" w:cs="Arial Unicode MS" w:hint="eastAsia"/>
          <w:sz w:val="32"/>
          <w:szCs w:val="32"/>
        </w:rPr>
        <w:t>5% = 15</w:t>
      </w:r>
    </w:p>
    <w:p w:rsidR="00A458A8" w:rsidRDefault="00A458A8" w:rsidP="00A458A8">
      <w:pPr>
        <w:tabs>
          <w:tab w:val="left" w:pos="5220"/>
        </w:tabs>
        <w:rPr>
          <w:rFonts w:ascii="細明體" w:eastAsia="細明體" w:hAnsi="細明體" w:cs="Arial Unicode MS"/>
          <w:sz w:val="32"/>
          <w:szCs w:val="32"/>
        </w:rPr>
      </w:pPr>
      <w:r>
        <w:rPr>
          <w:rFonts w:ascii="細明體" w:eastAsia="細明體" w:hAnsi="細明體" w:cs="Arial Unicode MS" w:hint="eastAsia"/>
          <w:sz w:val="32"/>
          <w:szCs w:val="32"/>
        </w:rPr>
        <w:t xml:space="preserve">9. ____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 w:rsidRPr="00110C76">
        <w:rPr>
          <w:rFonts w:ascii="細明體" w:eastAsia="細明體" w:hAnsi="細明體" w:cs="Arial Unicode MS" w:hint="eastAsia"/>
          <w:sz w:val="32"/>
          <w:szCs w:val="32"/>
        </w:rPr>
        <w:t>2%</w:t>
      </w:r>
      <w:r>
        <w:rPr>
          <w:rFonts w:ascii="細明體" w:eastAsia="細明體" w:hAnsi="細明體" w:cs="Arial Unicode MS" w:hint="eastAsia"/>
          <w:sz w:val="32"/>
          <w:szCs w:val="32"/>
        </w:rPr>
        <w:t xml:space="preserve"> = 1</w:t>
      </w:r>
      <w:r>
        <w:rPr>
          <w:rFonts w:ascii="細明體" w:eastAsia="細明體" w:hAnsi="細明體" w:cs="Arial Unicode MS" w:hint="eastAsia"/>
          <w:sz w:val="32"/>
          <w:szCs w:val="32"/>
        </w:rPr>
        <w:tab/>
        <w:t xml:space="preserve">10. ____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>
        <w:rPr>
          <w:rFonts w:ascii="細明體" w:eastAsia="細明體" w:hAnsi="細明體" w:cs="Arial Unicode MS" w:hint="eastAsia"/>
          <w:sz w:val="32"/>
          <w:szCs w:val="32"/>
        </w:rPr>
        <w:t>3% = 4.5</w:t>
      </w:r>
    </w:p>
    <w:p w:rsidR="00A458A8" w:rsidRDefault="00A458A8" w:rsidP="00A458A8">
      <w:pPr>
        <w:tabs>
          <w:tab w:val="left" w:pos="5220"/>
        </w:tabs>
        <w:rPr>
          <w:rFonts w:ascii="細明體" w:eastAsia="細明體" w:hAnsi="細明體" w:cs="Arial Unicode MS"/>
          <w:sz w:val="32"/>
          <w:szCs w:val="32"/>
        </w:rPr>
      </w:pPr>
      <w:r>
        <w:rPr>
          <w:rFonts w:ascii="細明體" w:eastAsia="細明體" w:hAnsi="細明體" w:cs="Arial Unicode MS" w:hint="eastAsia"/>
          <w:sz w:val="32"/>
          <w:szCs w:val="32"/>
        </w:rPr>
        <w:t xml:space="preserve">11. 150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╳</w:t>
      </w:r>
      <w:r>
        <w:rPr>
          <w:rFonts w:ascii="細明體" w:eastAsia="細明體" w:hAnsi="細明體" w:cs="Arial Unicode MS" w:hint="eastAsia"/>
          <w:sz w:val="32"/>
          <w:szCs w:val="32"/>
        </w:rPr>
        <w:t xml:space="preserve"> ____ = 15</w:t>
      </w:r>
      <w:r>
        <w:rPr>
          <w:rFonts w:ascii="細明體" w:eastAsia="細明體" w:hAnsi="細明體" w:cs="Arial Unicode MS" w:hint="eastAsia"/>
          <w:sz w:val="32"/>
          <w:szCs w:val="32"/>
        </w:rPr>
        <w:tab/>
        <w:t xml:space="preserve">12. 50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╳</w:t>
      </w:r>
      <w:r>
        <w:rPr>
          <w:rFonts w:ascii="細明體" w:eastAsia="細明體" w:hAnsi="細明體" w:cs="Arial Unicode MS" w:hint="eastAsia"/>
          <w:sz w:val="32"/>
          <w:szCs w:val="32"/>
        </w:rPr>
        <w:t xml:space="preserve"> ____ = 1.5</w:t>
      </w:r>
    </w:p>
    <w:p w:rsidR="00A458A8" w:rsidRPr="00796AA1" w:rsidRDefault="00A458A8" w:rsidP="00A458A8">
      <w:pPr>
        <w:tabs>
          <w:tab w:val="left" w:pos="5220"/>
        </w:tabs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cs="Arial Unicode MS" w:hint="eastAsia"/>
          <w:sz w:val="32"/>
          <w:szCs w:val="32"/>
        </w:rPr>
        <w:t xml:space="preserve">13. 5000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╳</w:t>
      </w:r>
      <w:r>
        <w:rPr>
          <w:rFonts w:ascii="細明體" w:eastAsia="細明體" w:hAnsi="細明體" w:cs="Arial Unicode MS" w:hint="eastAsia"/>
          <w:sz w:val="32"/>
          <w:szCs w:val="32"/>
        </w:rPr>
        <w:t xml:space="preserve"> ____ = 50</w:t>
      </w:r>
      <w:r>
        <w:rPr>
          <w:rFonts w:ascii="細明體" w:eastAsia="細明體" w:hAnsi="細明體" w:cs="Arial Unicode MS" w:hint="eastAsia"/>
          <w:sz w:val="32"/>
          <w:szCs w:val="32"/>
        </w:rPr>
        <w:tab/>
        <w:t xml:space="preserve">14. 2000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╳ </w:t>
      </w:r>
      <w:r>
        <w:rPr>
          <w:rFonts w:ascii="細明體" w:eastAsia="細明體" w:hAnsi="細明體" w:cs="Arial Unicode MS" w:hint="eastAsia"/>
          <w:sz w:val="32"/>
          <w:szCs w:val="32"/>
        </w:rPr>
        <w:t>____ = 40</w:t>
      </w:r>
    </w:p>
    <w:p w:rsidR="00A458A8" w:rsidRDefault="00A458A8" w:rsidP="00A458A8">
      <w:pPr>
        <w:numPr>
          <w:ilvl w:val="0"/>
          <w:numId w:val="12"/>
        </w:numPr>
        <w:adjustRightInd w:val="0"/>
        <w:spacing w:line="360" w:lineRule="atLeast"/>
        <w:textAlignment w:val="baseline"/>
        <w:rPr>
          <w:rFonts w:ascii="細明體" w:eastAsia="細明體" w:hAnsi="細明體"/>
          <w:sz w:val="28"/>
          <w:szCs w:val="28"/>
        </w:rPr>
      </w:pPr>
      <w:r>
        <w:br w:type="page"/>
      </w:r>
      <w:r w:rsidRPr="0017418F">
        <w:rPr>
          <w:rFonts w:ascii="細明體" w:eastAsia="細明體" w:hAnsi="細明體" w:hint="eastAsia"/>
          <w:sz w:val="28"/>
          <w:szCs w:val="28"/>
        </w:rPr>
        <w:lastRenderedPageBreak/>
        <w:t>先找出</w:t>
      </w:r>
      <w:r>
        <w:rPr>
          <w:rFonts w:ascii="細明體" w:eastAsia="細明體" w:hAnsi="細明體" w:hint="eastAsia"/>
          <w:sz w:val="28"/>
          <w:szCs w:val="28"/>
        </w:rPr>
        <w:t>破案線索，可在文中圈出或寫在下面。</w:t>
      </w:r>
    </w:p>
    <w:p w:rsidR="00A458A8" w:rsidRPr="000C4B2A" w:rsidRDefault="00A458A8" w:rsidP="00A458A8">
      <w:pPr>
        <w:spacing w:line="500" w:lineRule="exact"/>
        <w:rPr>
          <w:sz w:val="28"/>
          <w:szCs w:val="28"/>
        </w:rPr>
      </w:pPr>
    </w:p>
    <w:p w:rsidR="00A458A8" w:rsidRPr="000C4B2A" w:rsidRDefault="00A458A8" w:rsidP="00A458A8">
      <w:pPr>
        <w:spacing w:line="500" w:lineRule="exact"/>
        <w:rPr>
          <w:sz w:val="28"/>
          <w:szCs w:val="28"/>
        </w:rPr>
      </w:pPr>
    </w:p>
    <w:p w:rsidR="00A458A8" w:rsidRPr="000C4B2A" w:rsidRDefault="00A458A8" w:rsidP="00A458A8">
      <w:pPr>
        <w:spacing w:line="500" w:lineRule="exact"/>
        <w:rPr>
          <w:sz w:val="28"/>
          <w:szCs w:val="28"/>
        </w:rPr>
      </w:pPr>
    </w:p>
    <w:p w:rsidR="00A458A8" w:rsidRPr="000C4B2A" w:rsidRDefault="00A458A8" w:rsidP="00A458A8">
      <w:pPr>
        <w:spacing w:line="500" w:lineRule="exact"/>
        <w:rPr>
          <w:sz w:val="28"/>
          <w:szCs w:val="28"/>
        </w:rPr>
      </w:pPr>
    </w:p>
    <w:p w:rsidR="00A458A8" w:rsidRDefault="00A458A8" w:rsidP="00A458A8">
      <w:pPr>
        <w:spacing w:line="500" w:lineRule="exact"/>
        <w:rPr>
          <w:sz w:val="28"/>
          <w:szCs w:val="28"/>
        </w:rPr>
      </w:pPr>
    </w:p>
    <w:p w:rsidR="00A458A8" w:rsidRDefault="00A458A8" w:rsidP="00A458A8">
      <w:pPr>
        <w:spacing w:line="500" w:lineRule="exact"/>
        <w:rPr>
          <w:sz w:val="28"/>
          <w:szCs w:val="28"/>
        </w:rPr>
      </w:pPr>
    </w:p>
    <w:p w:rsidR="00A458A8" w:rsidRDefault="00A458A8" w:rsidP="00A458A8">
      <w:pPr>
        <w:spacing w:line="500" w:lineRule="exact"/>
        <w:rPr>
          <w:sz w:val="28"/>
          <w:szCs w:val="28"/>
        </w:rPr>
      </w:pP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  <w:r w:rsidRPr="000C4B2A">
        <w:rPr>
          <w:rFonts w:ascii="細明體" w:eastAsia="細明體" w:hAnsi="細明體" w:hint="eastAsia"/>
          <w:sz w:val="28"/>
          <w:szCs w:val="28"/>
        </w:rPr>
        <w:t xml:space="preserve">2. </w:t>
      </w:r>
      <w:r>
        <w:rPr>
          <w:rFonts w:ascii="細明體" w:eastAsia="細明體" w:hAnsi="細明體" w:hint="eastAsia"/>
          <w:sz w:val="28"/>
          <w:szCs w:val="28"/>
        </w:rPr>
        <w:t>現在你們計算問題及判斷運輸公司人員有沒有欺騙農夫？</w:t>
      </w: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A458A8" w:rsidRDefault="00A458A8" w:rsidP="00A458A8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A458A8" w:rsidRDefault="00A458A8" w:rsidP="00A458A8">
      <w:pPr>
        <w:spacing w:line="0" w:lineRule="atLeast"/>
        <w:ind w:left="1439" w:hangingChars="514" w:hanging="1439"/>
        <w:rPr>
          <w:rFonts w:ascii="細明體" w:eastAsia="細明體" w:hAnsi="細明體"/>
          <w:sz w:val="28"/>
          <w:szCs w:val="28"/>
        </w:rPr>
      </w:pPr>
    </w:p>
    <w:p w:rsidR="00D45DAB" w:rsidRDefault="00A458A8" w:rsidP="00A458A8">
      <w:pPr>
        <w:spacing w:line="500" w:lineRule="exact"/>
        <w:jc w:val="center"/>
        <w:rPr>
          <w:rFonts w:ascii="細明體" w:eastAsia="細明體" w:hAnsi="細明體"/>
          <w:sz w:val="28"/>
          <w:szCs w:val="28"/>
        </w:rPr>
      </w:pPr>
      <w:r>
        <w:rPr>
          <w:rFonts w:ascii="細明體" w:eastAsia="細明體" w:hAnsi="細明體" w:hint="eastAsia"/>
          <w:sz w:val="28"/>
          <w:szCs w:val="28"/>
        </w:rPr>
        <w:t>延伸問題：如西瓜繼續被太陽</w:t>
      </w:r>
      <w:proofErr w:type="gramStart"/>
      <w:r>
        <w:rPr>
          <w:rFonts w:ascii="細明體" w:eastAsia="細明體" w:hAnsi="細明體" w:hint="eastAsia"/>
          <w:sz w:val="28"/>
          <w:szCs w:val="28"/>
        </w:rPr>
        <w:t>曬</w:t>
      </w:r>
      <w:proofErr w:type="gramEnd"/>
      <w:r>
        <w:rPr>
          <w:rFonts w:ascii="細明體" w:eastAsia="細明體" w:hAnsi="細明體" w:hint="eastAsia"/>
          <w:sz w:val="28"/>
          <w:szCs w:val="28"/>
        </w:rPr>
        <w:t>下去，重量一直減少，西瓜新的重量會變成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公斤"/>
        </w:smartTagPr>
        <w:r>
          <w:rPr>
            <w:rFonts w:ascii="細明體" w:eastAsia="細明體" w:hAnsi="細明體" w:hint="eastAsia"/>
            <w:sz w:val="28"/>
            <w:szCs w:val="28"/>
          </w:rPr>
          <w:t>0公斤</w:t>
        </w:r>
      </w:smartTag>
      <w:r>
        <w:rPr>
          <w:rFonts w:ascii="細明體" w:eastAsia="細明體" w:hAnsi="細明體" w:hint="eastAsia"/>
          <w:sz w:val="28"/>
          <w:szCs w:val="28"/>
        </w:rPr>
        <w:t>嗎？如會，請解釋；如不會，它最少會有多少公斤</w:t>
      </w:r>
    </w:p>
    <w:p w:rsidR="00F25C14" w:rsidRDefault="00F25C14" w:rsidP="00796C07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F25C14" w:rsidRDefault="00F25C14" w:rsidP="00796C07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F25C14" w:rsidRDefault="00F25C14" w:rsidP="00796C07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F25C14" w:rsidRDefault="00F25C14" w:rsidP="00796C07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p w:rsidR="00DE2BD5" w:rsidRPr="003D7770" w:rsidRDefault="00DE2BD5" w:rsidP="00753A04">
      <w:pPr>
        <w:spacing w:line="500" w:lineRule="exact"/>
        <w:rPr>
          <w:rFonts w:ascii="細明體" w:eastAsia="細明體" w:hAnsi="細明體"/>
          <w:sz w:val="28"/>
          <w:szCs w:val="28"/>
        </w:rPr>
      </w:pPr>
    </w:p>
    <w:sectPr w:rsidR="00DE2BD5" w:rsidRPr="003D7770" w:rsidSect="00753A04">
      <w:headerReference w:type="default" r:id="rId8"/>
      <w:pgSz w:w="11906" w:h="16838"/>
      <w:pgMar w:top="993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AF" w:rsidRDefault="00B60DAF" w:rsidP="00C60FEF">
      <w:r>
        <w:separator/>
      </w:r>
    </w:p>
  </w:endnote>
  <w:endnote w:type="continuationSeparator" w:id="0">
    <w:p w:rsidR="00B60DAF" w:rsidRDefault="00B60DAF" w:rsidP="00C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AF" w:rsidRDefault="00B60DAF" w:rsidP="00C60FEF">
      <w:r>
        <w:separator/>
      </w:r>
    </w:p>
  </w:footnote>
  <w:footnote w:type="continuationSeparator" w:id="0">
    <w:p w:rsidR="00B60DAF" w:rsidRDefault="00B60DAF" w:rsidP="00C6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FB" w:rsidRDefault="0096088B" w:rsidP="00D952D0">
    <w:pPr>
      <w:pStyle w:val="a5"/>
      <w:jc w:val="right"/>
    </w:pPr>
    <w:r>
      <w:rPr>
        <w:rFonts w:hint="eastAsia"/>
      </w:rPr>
      <w:t>數學神探</w:t>
    </w:r>
    <w:r>
      <w:rPr>
        <w:rFonts w:hint="eastAsia"/>
      </w:rPr>
      <w:t>001</w:t>
    </w:r>
    <w:r w:rsidR="00EA7DFB" w:rsidRPr="00002CA3">
      <w:rPr>
        <w:rFonts w:hint="eastAsia"/>
      </w:rPr>
      <w:t xml:space="preserve"> </w:t>
    </w:r>
    <w:proofErr w:type="gramStart"/>
    <w:r w:rsidR="00EA7DFB" w:rsidRPr="00002CA3">
      <w:t>–</w:t>
    </w:r>
    <w:proofErr w:type="gramEnd"/>
    <w:r w:rsidR="00EA7DFB" w:rsidRPr="00002CA3">
      <w:rPr>
        <w:rFonts w:hint="eastAsia"/>
      </w:rPr>
      <w:t xml:space="preserve"> </w:t>
    </w:r>
    <w:r>
      <w:rPr>
        <w:rFonts w:hint="eastAsia"/>
      </w:rPr>
      <w:t>數學科資優</w:t>
    </w:r>
    <w:r w:rsidR="00EA7DFB" w:rsidRPr="00002CA3">
      <w:rPr>
        <w:rFonts w:hint="eastAsia"/>
      </w:rPr>
      <w:t>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7FF"/>
    <w:multiLevelType w:val="hybridMultilevel"/>
    <w:tmpl w:val="5F2EFFA2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191C43"/>
    <w:multiLevelType w:val="hybridMultilevel"/>
    <w:tmpl w:val="D1E86D8A"/>
    <w:lvl w:ilvl="0" w:tplc="1EC25A92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A63E7"/>
    <w:multiLevelType w:val="hybridMultilevel"/>
    <w:tmpl w:val="B3A09116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ED2201"/>
    <w:multiLevelType w:val="hybridMultilevel"/>
    <w:tmpl w:val="1884C29A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C02B7B"/>
    <w:multiLevelType w:val="hybridMultilevel"/>
    <w:tmpl w:val="9F109968"/>
    <w:lvl w:ilvl="0" w:tplc="43D239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3A26A1"/>
    <w:multiLevelType w:val="hybridMultilevel"/>
    <w:tmpl w:val="61A8F920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F910B5"/>
    <w:multiLevelType w:val="hybridMultilevel"/>
    <w:tmpl w:val="314447E8"/>
    <w:lvl w:ilvl="0" w:tplc="59A81206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79C2F2E"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476356"/>
    <w:multiLevelType w:val="hybridMultilevel"/>
    <w:tmpl w:val="FEE2EF28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D36A46"/>
    <w:multiLevelType w:val="hybridMultilevel"/>
    <w:tmpl w:val="B97658DC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1625C0"/>
    <w:multiLevelType w:val="hybridMultilevel"/>
    <w:tmpl w:val="1146096E"/>
    <w:lvl w:ilvl="0" w:tplc="148C8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9F2C42"/>
    <w:multiLevelType w:val="hybridMultilevel"/>
    <w:tmpl w:val="111E0F2E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617BBC"/>
    <w:multiLevelType w:val="hybridMultilevel"/>
    <w:tmpl w:val="5826339C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D801CB"/>
    <w:multiLevelType w:val="hybridMultilevel"/>
    <w:tmpl w:val="7634050C"/>
    <w:lvl w:ilvl="0" w:tplc="3238E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A6406B"/>
    <w:multiLevelType w:val="hybridMultilevel"/>
    <w:tmpl w:val="275A1830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A45F46"/>
    <w:multiLevelType w:val="hybridMultilevel"/>
    <w:tmpl w:val="DF488F5C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3C10EFC"/>
    <w:multiLevelType w:val="hybridMultilevel"/>
    <w:tmpl w:val="3E0CA28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79C2F2E"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0A7B84"/>
    <w:multiLevelType w:val="hybridMultilevel"/>
    <w:tmpl w:val="8028EFC4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9A66D9"/>
    <w:multiLevelType w:val="hybridMultilevel"/>
    <w:tmpl w:val="A2A2D0E4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F251D70"/>
    <w:multiLevelType w:val="hybridMultilevel"/>
    <w:tmpl w:val="290AEE48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391268"/>
    <w:multiLevelType w:val="hybridMultilevel"/>
    <w:tmpl w:val="94088D02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4A662E"/>
    <w:multiLevelType w:val="hybridMultilevel"/>
    <w:tmpl w:val="19343384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5161A1"/>
    <w:multiLevelType w:val="hybridMultilevel"/>
    <w:tmpl w:val="312A8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9"/>
  </w:num>
  <w:num w:numId="5">
    <w:abstractNumId w:val="18"/>
  </w:num>
  <w:num w:numId="6">
    <w:abstractNumId w:val="5"/>
  </w:num>
  <w:num w:numId="7">
    <w:abstractNumId w:val="11"/>
  </w:num>
  <w:num w:numId="8">
    <w:abstractNumId w:val="20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14"/>
  </w:num>
  <w:num w:numId="14">
    <w:abstractNumId w:val="15"/>
  </w:num>
  <w:num w:numId="15">
    <w:abstractNumId w:val="21"/>
  </w:num>
  <w:num w:numId="16">
    <w:abstractNumId w:val="2"/>
  </w:num>
  <w:num w:numId="17">
    <w:abstractNumId w:val="16"/>
  </w:num>
  <w:num w:numId="18">
    <w:abstractNumId w:val="4"/>
  </w:num>
  <w:num w:numId="19">
    <w:abstractNumId w:val="13"/>
  </w:num>
  <w:num w:numId="20">
    <w:abstractNumId w:val="9"/>
  </w:num>
  <w:num w:numId="21">
    <w:abstractNumId w:val="8"/>
  </w:num>
  <w:num w:numId="2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BB"/>
    <w:rsid w:val="00006528"/>
    <w:rsid w:val="00031825"/>
    <w:rsid w:val="00033D77"/>
    <w:rsid w:val="000956FF"/>
    <w:rsid w:val="000E2359"/>
    <w:rsid w:val="00112FB3"/>
    <w:rsid w:val="00143708"/>
    <w:rsid w:val="001920D6"/>
    <w:rsid w:val="0019322C"/>
    <w:rsid w:val="00194EE8"/>
    <w:rsid w:val="001B5381"/>
    <w:rsid w:val="00226FAE"/>
    <w:rsid w:val="0025178A"/>
    <w:rsid w:val="00284EBC"/>
    <w:rsid w:val="002951D2"/>
    <w:rsid w:val="002C36D9"/>
    <w:rsid w:val="002D0790"/>
    <w:rsid w:val="002D2E2C"/>
    <w:rsid w:val="002F04A6"/>
    <w:rsid w:val="00320472"/>
    <w:rsid w:val="00335687"/>
    <w:rsid w:val="00342DCA"/>
    <w:rsid w:val="00343F0D"/>
    <w:rsid w:val="00345382"/>
    <w:rsid w:val="00351667"/>
    <w:rsid w:val="003547AB"/>
    <w:rsid w:val="00390C17"/>
    <w:rsid w:val="00394807"/>
    <w:rsid w:val="00395AD1"/>
    <w:rsid w:val="003977D4"/>
    <w:rsid w:val="003D7770"/>
    <w:rsid w:val="00411E0F"/>
    <w:rsid w:val="00413B8A"/>
    <w:rsid w:val="004162A2"/>
    <w:rsid w:val="00417644"/>
    <w:rsid w:val="004243F8"/>
    <w:rsid w:val="00437D80"/>
    <w:rsid w:val="0045276B"/>
    <w:rsid w:val="004969F6"/>
    <w:rsid w:val="004B40EA"/>
    <w:rsid w:val="004C0128"/>
    <w:rsid w:val="004C56F5"/>
    <w:rsid w:val="00543AD5"/>
    <w:rsid w:val="00553B2B"/>
    <w:rsid w:val="00554DE5"/>
    <w:rsid w:val="00582F25"/>
    <w:rsid w:val="00587FB2"/>
    <w:rsid w:val="005960CA"/>
    <w:rsid w:val="005C1260"/>
    <w:rsid w:val="005C4415"/>
    <w:rsid w:val="00602EAE"/>
    <w:rsid w:val="00611F66"/>
    <w:rsid w:val="00632BF3"/>
    <w:rsid w:val="00637FE9"/>
    <w:rsid w:val="0064351C"/>
    <w:rsid w:val="00646242"/>
    <w:rsid w:val="0066104E"/>
    <w:rsid w:val="00664B7C"/>
    <w:rsid w:val="00681C0A"/>
    <w:rsid w:val="006B25BB"/>
    <w:rsid w:val="006B4618"/>
    <w:rsid w:val="006C3841"/>
    <w:rsid w:val="006E5D79"/>
    <w:rsid w:val="0070049D"/>
    <w:rsid w:val="00722BCB"/>
    <w:rsid w:val="00732BCF"/>
    <w:rsid w:val="00753A04"/>
    <w:rsid w:val="00754B3F"/>
    <w:rsid w:val="00761303"/>
    <w:rsid w:val="0076513B"/>
    <w:rsid w:val="00796C07"/>
    <w:rsid w:val="007D6405"/>
    <w:rsid w:val="007E3C60"/>
    <w:rsid w:val="007E50BF"/>
    <w:rsid w:val="007E5EF2"/>
    <w:rsid w:val="007F0157"/>
    <w:rsid w:val="0081543A"/>
    <w:rsid w:val="00822858"/>
    <w:rsid w:val="008257AD"/>
    <w:rsid w:val="0082598F"/>
    <w:rsid w:val="008308D6"/>
    <w:rsid w:val="00834E33"/>
    <w:rsid w:val="00842C24"/>
    <w:rsid w:val="0084705D"/>
    <w:rsid w:val="008B7E4A"/>
    <w:rsid w:val="008D0FF3"/>
    <w:rsid w:val="008D3385"/>
    <w:rsid w:val="00903DE4"/>
    <w:rsid w:val="00907733"/>
    <w:rsid w:val="009138F9"/>
    <w:rsid w:val="009450FD"/>
    <w:rsid w:val="009558E1"/>
    <w:rsid w:val="0096088B"/>
    <w:rsid w:val="00977DBA"/>
    <w:rsid w:val="00986E3B"/>
    <w:rsid w:val="00987A87"/>
    <w:rsid w:val="009B74DD"/>
    <w:rsid w:val="009E0B05"/>
    <w:rsid w:val="009E5339"/>
    <w:rsid w:val="00A22A5A"/>
    <w:rsid w:val="00A335E8"/>
    <w:rsid w:val="00A36468"/>
    <w:rsid w:val="00A458A8"/>
    <w:rsid w:val="00A53A13"/>
    <w:rsid w:val="00A8221B"/>
    <w:rsid w:val="00A83566"/>
    <w:rsid w:val="00A87EE2"/>
    <w:rsid w:val="00AA74D4"/>
    <w:rsid w:val="00AD24C6"/>
    <w:rsid w:val="00AE2CBB"/>
    <w:rsid w:val="00AF4C29"/>
    <w:rsid w:val="00B07C20"/>
    <w:rsid w:val="00B17F61"/>
    <w:rsid w:val="00B60DAF"/>
    <w:rsid w:val="00B64231"/>
    <w:rsid w:val="00B70703"/>
    <w:rsid w:val="00B8065A"/>
    <w:rsid w:val="00B974AF"/>
    <w:rsid w:val="00BA6D33"/>
    <w:rsid w:val="00BB03CD"/>
    <w:rsid w:val="00BB6AB8"/>
    <w:rsid w:val="00BD0802"/>
    <w:rsid w:val="00C11B3C"/>
    <w:rsid w:val="00C2754E"/>
    <w:rsid w:val="00C35D14"/>
    <w:rsid w:val="00C3683D"/>
    <w:rsid w:val="00C502D7"/>
    <w:rsid w:val="00C60FEF"/>
    <w:rsid w:val="00C95CDD"/>
    <w:rsid w:val="00CC3B38"/>
    <w:rsid w:val="00CD07FA"/>
    <w:rsid w:val="00CE3C69"/>
    <w:rsid w:val="00CE6F19"/>
    <w:rsid w:val="00D11954"/>
    <w:rsid w:val="00D24A9A"/>
    <w:rsid w:val="00D305C4"/>
    <w:rsid w:val="00D440D3"/>
    <w:rsid w:val="00D45DAB"/>
    <w:rsid w:val="00D766D4"/>
    <w:rsid w:val="00D86C28"/>
    <w:rsid w:val="00D9041A"/>
    <w:rsid w:val="00D91AF1"/>
    <w:rsid w:val="00D91C8A"/>
    <w:rsid w:val="00D952D0"/>
    <w:rsid w:val="00DB38C2"/>
    <w:rsid w:val="00DC430F"/>
    <w:rsid w:val="00DE2BD5"/>
    <w:rsid w:val="00DE7F11"/>
    <w:rsid w:val="00E0137F"/>
    <w:rsid w:val="00E40C14"/>
    <w:rsid w:val="00E64169"/>
    <w:rsid w:val="00E70275"/>
    <w:rsid w:val="00EA3BAA"/>
    <w:rsid w:val="00EA7DFB"/>
    <w:rsid w:val="00EB0669"/>
    <w:rsid w:val="00EB35BB"/>
    <w:rsid w:val="00EC4EA7"/>
    <w:rsid w:val="00ED2985"/>
    <w:rsid w:val="00ED3988"/>
    <w:rsid w:val="00EE55FB"/>
    <w:rsid w:val="00F242B5"/>
    <w:rsid w:val="00F25C14"/>
    <w:rsid w:val="00F37F5C"/>
    <w:rsid w:val="00F91B84"/>
    <w:rsid w:val="00F94C1D"/>
    <w:rsid w:val="00FB6F98"/>
    <w:rsid w:val="00FD740A"/>
    <w:rsid w:val="00FF52F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4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0FEF"/>
    <w:rPr>
      <w:kern w:val="2"/>
    </w:rPr>
  </w:style>
  <w:style w:type="paragraph" w:styleId="a7">
    <w:name w:val="footer"/>
    <w:basedOn w:val="a"/>
    <w:link w:val="a8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0FEF"/>
    <w:rPr>
      <w:kern w:val="2"/>
    </w:rPr>
  </w:style>
  <w:style w:type="character" w:styleId="a9">
    <w:name w:val="Hyperlink"/>
    <w:uiPriority w:val="99"/>
    <w:semiHidden/>
    <w:unhideWhenUsed/>
    <w:rsid w:val="00DE7F11"/>
    <w:rPr>
      <w:color w:val="0000FF"/>
      <w:u w:val="single"/>
    </w:rPr>
  </w:style>
  <w:style w:type="paragraph" w:styleId="Web">
    <w:name w:val="Normal (Web)"/>
    <w:basedOn w:val="a"/>
    <w:rsid w:val="00D45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qFormat/>
    <w:rsid w:val="00D45DA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4DE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54DE5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6C38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4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0FEF"/>
    <w:rPr>
      <w:kern w:val="2"/>
    </w:rPr>
  </w:style>
  <w:style w:type="paragraph" w:styleId="a7">
    <w:name w:val="footer"/>
    <w:basedOn w:val="a"/>
    <w:link w:val="a8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0FEF"/>
    <w:rPr>
      <w:kern w:val="2"/>
    </w:rPr>
  </w:style>
  <w:style w:type="character" w:styleId="a9">
    <w:name w:val="Hyperlink"/>
    <w:uiPriority w:val="99"/>
    <w:semiHidden/>
    <w:unhideWhenUsed/>
    <w:rsid w:val="00DE7F11"/>
    <w:rPr>
      <w:color w:val="0000FF"/>
      <w:u w:val="single"/>
    </w:rPr>
  </w:style>
  <w:style w:type="paragraph" w:styleId="Web">
    <w:name w:val="Normal (Web)"/>
    <w:basedOn w:val="a"/>
    <w:rsid w:val="00D45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qFormat/>
    <w:rsid w:val="00D45DA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4DE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54DE5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6C3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Jing-ning</dc:creator>
  <cp:lastModifiedBy>AU YEUNG, Fu</cp:lastModifiedBy>
  <cp:revision>8</cp:revision>
  <cp:lastPrinted>2013-07-03T06:42:00Z</cp:lastPrinted>
  <dcterms:created xsi:type="dcterms:W3CDTF">2013-07-03T03:42:00Z</dcterms:created>
  <dcterms:modified xsi:type="dcterms:W3CDTF">2013-07-03T06:42:00Z</dcterms:modified>
</cp:coreProperties>
</file>