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D665" w14:textId="2F2DBC3A" w:rsidR="00EC576C" w:rsidRDefault="00EC576C" w:rsidP="00EC576C">
      <w:pPr>
        <w:snapToGrid w:val="0"/>
        <w:spacing w:line="0" w:lineRule="atLeast"/>
        <w:jc w:val="center"/>
        <w:rPr>
          <w:rFonts w:asciiTheme="minorEastAsia" w:hAnsiTheme="minorEastAsia"/>
          <w:b/>
          <w:color w:val="000000"/>
          <w:szCs w:val="24"/>
        </w:rPr>
      </w:pPr>
      <w:r w:rsidRPr="00FB4608">
        <w:rPr>
          <w:rFonts w:asciiTheme="minorEastAsia" w:hAnsiTheme="minorEastAsia" w:hint="eastAsia"/>
          <w:b/>
          <w:color w:val="000000"/>
          <w:szCs w:val="24"/>
        </w:rPr>
        <w:t>香港中文大學 學習科學與科技中心</w:t>
      </w:r>
    </w:p>
    <w:p w14:paraId="089ACF58" w14:textId="77777777" w:rsidR="00F1523A" w:rsidRPr="00FB4608" w:rsidRDefault="00F1523A" w:rsidP="00EC576C">
      <w:pPr>
        <w:snapToGrid w:val="0"/>
        <w:spacing w:line="0" w:lineRule="atLeast"/>
        <w:jc w:val="center"/>
        <w:rPr>
          <w:rFonts w:asciiTheme="minorEastAsia" w:hAnsiTheme="minorEastAsia"/>
          <w:b/>
          <w:color w:val="000000"/>
          <w:szCs w:val="24"/>
        </w:rPr>
      </w:pPr>
    </w:p>
    <w:p w14:paraId="74C0F05C" w14:textId="77777777" w:rsidR="00A70A30" w:rsidRDefault="00A70A30" w:rsidP="00A70A30">
      <w:pPr>
        <w:ind w:left="2"/>
        <w:jc w:val="center"/>
        <w:rPr>
          <w:rFonts w:asciiTheme="minorEastAsia" w:hAnsiTheme="minorEastAsia"/>
          <w:b/>
          <w:color w:val="000000"/>
          <w:szCs w:val="24"/>
        </w:rPr>
      </w:pPr>
      <w:r>
        <w:rPr>
          <w:rFonts w:asciiTheme="minorEastAsia" w:hAnsiTheme="minorEastAsia" w:hint="eastAsia"/>
          <w:b/>
          <w:color w:val="000000"/>
          <w:szCs w:val="24"/>
        </w:rPr>
        <w:t>資訊科技教育與學科有關系列：在小學有策略地運用電子閱讀資源、資訊科技工具及創新教學法提升學生在中國語文科的閱讀動機</w:t>
      </w:r>
    </w:p>
    <w:p w14:paraId="7D24E0F2" w14:textId="77777777" w:rsidR="00EA6F20" w:rsidRPr="00FB4608" w:rsidRDefault="00EA6F20" w:rsidP="00A61365">
      <w:pPr>
        <w:ind w:left="2"/>
        <w:jc w:val="center"/>
        <w:rPr>
          <w:rFonts w:asciiTheme="minorEastAsia" w:hAnsiTheme="minorEastAsia"/>
          <w:b/>
          <w:bCs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510"/>
      </w:tblGrid>
      <w:tr w:rsidR="00EA6F20" w:rsidRPr="00FB4608" w14:paraId="13DBC93E" w14:textId="77777777" w:rsidTr="00476D0B">
        <w:trPr>
          <w:trHeight w:val="312"/>
        </w:trPr>
        <w:tc>
          <w:tcPr>
            <w:tcW w:w="1701" w:type="dxa"/>
          </w:tcPr>
          <w:p w14:paraId="651F1241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教案名稱：</w:t>
            </w:r>
          </w:p>
        </w:tc>
        <w:tc>
          <w:tcPr>
            <w:tcW w:w="3510" w:type="dxa"/>
          </w:tcPr>
          <w:p w14:paraId="740C3861" w14:textId="23A676AB" w:rsidR="00EA6F20" w:rsidRPr="00FB4608" w:rsidRDefault="00476D0B" w:rsidP="00EA6F20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電子閱讀</w:t>
            </w:r>
            <w:r w:rsidRPr="00FB4608">
              <w:rPr>
                <w:rFonts w:asciiTheme="minorEastAsia" w:hAnsiTheme="minorEastAsia"/>
                <w:szCs w:val="24"/>
              </w:rPr>
              <w:t>──</w:t>
            </w:r>
            <w:r w:rsidR="00A4200F" w:rsidRPr="00FB4608">
              <w:rPr>
                <w:szCs w:val="24"/>
              </w:rPr>
              <w:t>提升</w:t>
            </w:r>
            <w:r w:rsidR="00A375D2">
              <w:rPr>
                <w:rFonts w:hint="eastAsia"/>
                <w:szCs w:val="24"/>
              </w:rPr>
              <w:t>寫作能力</w:t>
            </w:r>
          </w:p>
        </w:tc>
      </w:tr>
      <w:tr w:rsidR="00EA6F20" w:rsidRPr="00FB4608" w14:paraId="7472B976" w14:textId="77777777" w:rsidTr="00476D0B">
        <w:trPr>
          <w:trHeight w:val="339"/>
        </w:trPr>
        <w:tc>
          <w:tcPr>
            <w:tcW w:w="1701" w:type="dxa"/>
          </w:tcPr>
          <w:p w14:paraId="71C4077E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科目：</w:t>
            </w:r>
          </w:p>
        </w:tc>
        <w:tc>
          <w:tcPr>
            <w:tcW w:w="3510" w:type="dxa"/>
          </w:tcPr>
          <w:p w14:paraId="086060EB" w14:textId="75A28EDD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中文科</w:t>
            </w:r>
          </w:p>
        </w:tc>
      </w:tr>
      <w:tr w:rsidR="00EA6F20" w:rsidRPr="00FB4608" w14:paraId="2A9CCA9D" w14:textId="77777777" w:rsidTr="00476D0B">
        <w:trPr>
          <w:trHeight w:val="297"/>
        </w:trPr>
        <w:tc>
          <w:tcPr>
            <w:tcW w:w="1701" w:type="dxa"/>
          </w:tcPr>
          <w:p w14:paraId="7041D681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年級：</w:t>
            </w:r>
          </w:p>
        </w:tc>
        <w:tc>
          <w:tcPr>
            <w:tcW w:w="3510" w:type="dxa"/>
          </w:tcPr>
          <w:p w14:paraId="28CF0FC5" w14:textId="36C1446D" w:rsidR="00EA6F20" w:rsidRPr="00FB4608" w:rsidRDefault="00A375D2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初</w:t>
            </w:r>
            <w:r w:rsidR="00A4200F" w:rsidRPr="00FB4608">
              <w:rPr>
                <w:rFonts w:asciiTheme="minorEastAsia" w:hAnsiTheme="minorEastAsia" w:hint="eastAsia"/>
                <w:szCs w:val="24"/>
              </w:rPr>
              <w:t>小</w:t>
            </w:r>
          </w:p>
        </w:tc>
      </w:tr>
    </w:tbl>
    <w:p w14:paraId="56F5FE25" w14:textId="77777777" w:rsidR="00A61365" w:rsidRPr="00FB4608" w:rsidRDefault="00A61365" w:rsidP="00A61365">
      <w:pPr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8269"/>
      </w:tblGrid>
      <w:tr w:rsidR="00EA6F20" w:rsidRPr="00FB4608" w14:paraId="6F9AB3B8" w14:textId="77777777" w:rsidTr="001E5BB9">
        <w:tc>
          <w:tcPr>
            <w:tcW w:w="741" w:type="dxa"/>
          </w:tcPr>
          <w:p w14:paraId="0BADDE41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一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9" w:type="dxa"/>
          </w:tcPr>
          <w:p w14:paraId="28340B1A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學生已有知識：</w:t>
            </w:r>
          </w:p>
        </w:tc>
      </w:tr>
      <w:tr w:rsidR="00EA6F20" w:rsidRPr="00FB4608" w14:paraId="54F330FB" w14:textId="77777777" w:rsidTr="001E5BB9">
        <w:tc>
          <w:tcPr>
            <w:tcW w:w="741" w:type="dxa"/>
          </w:tcPr>
          <w:p w14:paraId="1CED7A6E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69" w:type="dxa"/>
          </w:tcPr>
          <w:p w14:paraId="796683BB" w14:textId="77777777" w:rsidR="00EA6F20" w:rsidRPr="00FB4608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  <w:lang w:eastAsia="zh-TW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  <w:lang w:eastAsia="zh-TW"/>
              </w:rPr>
              <w:t>電子書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概念：</w:t>
            </w:r>
          </w:p>
          <w:p w14:paraId="6CD88D8C" w14:textId="77777777" w:rsidR="00EA6F20" w:rsidRPr="00FB4608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學生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申請公共圖書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的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  <w:lang w:eastAsia="zh-TW"/>
              </w:rPr>
              <w:t>電子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帳戶</w:t>
            </w:r>
          </w:p>
          <w:p w14:paraId="7EE0ADE1" w14:textId="77777777" w:rsidR="00EA6F20" w:rsidRPr="00FB4608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學生已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知道如何借閱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電子圖書</w:t>
            </w:r>
          </w:p>
          <w:p w14:paraId="0D88D229" w14:textId="104D41C4" w:rsidR="00392A17" w:rsidRPr="00FB4608" w:rsidRDefault="00392A17" w:rsidP="00392A17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ind w:left="1047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6E81FC02" w14:textId="77777777" w:rsidR="00EA6F20" w:rsidRPr="00FB4608" w:rsidRDefault="00EA6F20" w:rsidP="00A61365">
      <w:pPr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FB4608" w14:paraId="57A3DE86" w14:textId="77777777" w:rsidTr="001E5BB9">
        <w:tc>
          <w:tcPr>
            <w:tcW w:w="753" w:type="dxa"/>
          </w:tcPr>
          <w:p w14:paraId="4A8FD310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二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57" w:type="dxa"/>
          </w:tcPr>
          <w:p w14:paraId="0AA0D8A5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教學目標：</w:t>
            </w:r>
          </w:p>
        </w:tc>
      </w:tr>
      <w:tr w:rsidR="00EA6F20" w:rsidRPr="00FB4608" w14:paraId="221A9D10" w14:textId="77777777" w:rsidTr="001E5BB9">
        <w:tc>
          <w:tcPr>
            <w:tcW w:w="753" w:type="dxa"/>
          </w:tcPr>
          <w:p w14:paraId="449C9771" w14:textId="77777777" w:rsidR="00EA6F20" w:rsidRPr="00FB4608" w:rsidRDefault="00EA6F20" w:rsidP="001E5BB9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  <w:tc>
          <w:tcPr>
            <w:tcW w:w="8257" w:type="dxa"/>
          </w:tcPr>
          <w:p w14:paraId="466A9EF2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知識方面</w:t>
            </w:r>
            <w:r w:rsidRPr="00FB4608">
              <w:rPr>
                <w:rFonts w:asciiTheme="minorEastAsia" w:hAnsiTheme="minorEastAsia"/>
                <w:szCs w:val="24"/>
              </w:rPr>
              <w:t>:</w:t>
            </w:r>
          </w:p>
          <w:p w14:paraId="151354CD" w14:textId="714E1DCD" w:rsidR="00E25A7F" w:rsidRPr="00FB4608" w:rsidRDefault="00E25A7F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szCs w:val="24"/>
              </w:rPr>
              <w:t>認識</w:t>
            </w:r>
            <w:r w:rsidR="00464C9C">
              <w:rPr>
                <w:rFonts w:asciiTheme="minorEastAsia" w:hAnsiTheme="minorEastAsia" w:hint="eastAsia"/>
                <w:szCs w:val="24"/>
              </w:rPr>
              <w:t>成語</w:t>
            </w:r>
          </w:p>
          <w:p w14:paraId="73355F58" w14:textId="38423D65" w:rsidR="00E02EE4" w:rsidRPr="00FB4608" w:rsidRDefault="00E02EE4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理解文中的內容</w:t>
            </w:r>
          </w:p>
          <w:p w14:paraId="2783421C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</w:p>
          <w:p w14:paraId="718BE1AB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技能方面</w:t>
            </w:r>
            <w:r w:rsidRPr="00FB4608">
              <w:rPr>
                <w:rFonts w:asciiTheme="minorEastAsia" w:hAnsiTheme="minorEastAsia"/>
                <w:szCs w:val="24"/>
              </w:rPr>
              <w:t xml:space="preserve">: </w:t>
            </w:r>
            <w:r w:rsidRPr="00FB4608">
              <w:rPr>
                <w:rFonts w:asciiTheme="minorEastAsia" w:hAnsiTheme="minorEastAsia" w:hint="eastAsia"/>
                <w:szCs w:val="24"/>
              </w:rPr>
              <w:t xml:space="preserve">  </w:t>
            </w:r>
          </w:p>
          <w:p w14:paraId="137ED014" w14:textId="5CDA2952" w:rsidR="00EA6F20" w:rsidRDefault="00E02EE4" w:rsidP="00E02EE4">
            <w:pPr>
              <w:pStyle w:val="ListParagraph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掌握語文運用的策略</w:t>
            </w:r>
          </w:p>
          <w:p w14:paraId="387025B3" w14:textId="08815616" w:rsidR="00464C9C" w:rsidRPr="00FB4608" w:rsidRDefault="00464C9C" w:rsidP="00E02EE4">
            <w:pPr>
              <w:pStyle w:val="ListParagraph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利用成語作句</w:t>
            </w:r>
          </w:p>
          <w:p w14:paraId="476306B6" w14:textId="30125759" w:rsidR="00E02EE4" w:rsidRPr="00FB4608" w:rsidRDefault="00E02EE4" w:rsidP="00E02EE4">
            <w:pPr>
              <w:pStyle w:val="ListParagraph"/>
              <w:snapToGrid w:val="0"/>
              <w:spacing w:line="0" w:lineRule="atLeast"/>
              <w:ind w:leftChars="0" w:left="1047"/>
              <w:jc w:val="both"/>
              <w:rPr>
                <w:rFonts w:asciiTheme="minorEastAsia" w:hAnsiTheme="minorEastAsia"/>
                <w:szCs w:val="24"/>
              </w:rPr>
            </w:pPr>
          </w:p>
          <w:p w14:paraId="0301485D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態度方面:</w:t>
            </w:r>
            <w:r w:rsidRPr="00FB4608">
              <w:rPr>
                <w:rFonts w:asciiTheme="minorEastAsia" w:hAnsiTheme="minorEastAsia"/>
                <w:szCs w:val="24"/>
              </w:rPr>
              <w:t xml:space="preserve"> </w:t>
            </w:r>
          </w:p>
          <w:p w14:paraId="6341DAFE" w14:textId="0263B8A4" w:rsidR="00EA6F20" w:rsidRPr="00FB4608" w:rsidRDefault="00E25A7F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szCs w:val="24"/>
              </w:rPr>
              <w:t>培養學生對</w:t>
            </w:r>
            <w:r w:rsidRPr="00FB4608">
              <w:rPr>
                <w:rFonts w:asciiTheme="minorEastAsia" w:hAnsiTheme="minorEastAsia" w:hint="eastAsia"/>
                <w:szCs w:val="24"/>
              </w:rPr>
              <w:t>閱讀</w:t>
            </w:r>
            <w:r w:rsidR="00EA6F20" w:rsidRPr="00FB4608">
              <w:rPr>
                <w:rFonts w:asciiTheme="minorEastAsia" w:hAnsiTheme="minorEastAsia"/>
                <w:szCs w:val="24"/>
              </w:rPr>
              <w:t>的興趣</w:t>
            </w:r>
          </w:p>
          <w:p w14:paraId="46AF18FC" w14:textId="62092FCC" w:rsidR="008D24C9" w:rsidRPr="00FB4608" w:rsidRDefault="008D24C9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szCs w:val="24"/>
              </w:rPr>
              <w:t>拓寬閱讀面，增加閱讀量，提升閱讀深</w:t>
            </w:r>
            <w:r w:rsidRPr="00FB4608">
              <w:rPr>
                <w:rFonts w:asciiTheme="minorEastAsia" w:hAnsiTheme="minorEastAsia" w:cs="PMingLiU" w:hint="eastAsia"/>
                <w:szCs w:val="24"/>
              </w:rPr>
              <w:t>度</w:t>
            </w:r>
          </w:p>
          <w:p w14:paraId="157B8A57" w14:textId="3BA7126D" w:rsidR="008D24C9" w:rsidRPr="00FB4608" w:rsidRDefault="008D24C9" w:rsidP="008D24C9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引導學生喜愛閱讀，指導不同的閱讀策略，培養他們主動閱讀習慣</w:t>
            </w:r>
          </w:p>
          <w:p w14:paraId="1187CEF1" w14:textId="17A8552E" w:rsidR="00EA6F20" w:rsidRPr="00FB4608" w:rsidRDefault="00EA6F20" w:rsidP="001E5BB9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</w:tr>
    </w:tbl>
    <w:p w14:paraId="2898690B" w14:textId="17C7469B" w:rsidR="001726D6" w:rsidRPr="00FB4608" w:rsidRDefault="001726D6" w:rsidP="00EA6F20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FB4608" w14:paraId="25DDCC01" w14:textId="77777777" w:rsidTr="001E5BB9">
        <w:tc>
          <w:tcPr>
            <w:tcW w:w="753" w:type="dxa"/>
          </w:tcPr>
          <w:p w14:paraId="73A46AC9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三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57" w:type="dxa"/>
          </w:tcPr>
          <w:p w14:paraId="05A1A905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教學材料：</w:t>
            </w:r>
          </w:p>
        </w:tc>
      </w:tr>
      <w:tr w:rsidR="00EA6F20" w:rsidRPr="00FB4608" w14:paraId="116AABD1" w14:textId="77777777" w:rsidTr="001E5BB9">
        <w:tc>
          <w:tcPr>
            <w:tcW w:w="753" w:type="dxa"/>
          </w:tcPr>
          <w:p w14:paraId="48E81C21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57" w:type="dxa"/>
          </w:tcPr>
          <w:p w14:paraId="60670190" w14:textId="33F7FF27" w:rsidR="00296848" w:rsidRPr="00FB4608" w:rsidRDefault="00296848" w:rsidP="00EA6F20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電子書</w:t>
            </w:r>
            <w:r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平台</w:t>
            </w:r>
            <w:r w:rsidR="00EA6F20"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：</w:t>
            </w:r>
            <w:r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公共圖書館電子書</w:t>
            </w:r>
            <w:r w:rsidR="00464C9C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(</w:t>
            </w:r>
            <w:r w:rsidR="00464C9C">
              <w:rPr>
                <w:rFonts w:asciiTheme="minorEastAsia" w:hAnsiTheme="minorEastAsia" w:hint="eastAsia"/>
                <w:kern w:val="0"/>
                <w:szCs w:val="24"/>
              </w:rPr>
              <w:t>如：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  <w:r w:rsidR="00382337">
              <w:rPr>
                <w:rFonts w:asciiTheme="minorEastAsia" w:hAnsiTheme="minorEastAsia"/>
                <w:kern w:val="0"/>
                <w:szCs w:val="24"/>
                <w:lang w:eastAsia="zh-HK"/>
              </w:rPr>
              <w:t>,</w:t>
            </w:r>
            <w:r w:rsidR="00382337">
              <w:rPr>
                <w:rFonts w:hint="eastAsia"/>
              </w:rPr>
              <w:t xml:space="preserve"> </w:t>
            </w:r>
            <w:r w:rsidR="00382337">
              <w:t xml:space="preserve"> </w:t>
            </w:r>
            <w:proofErr w:type="spellStart"/>
            <w:r w:rsidR="00382337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FunPark</w:t>
            </w:r>
            <w:proofErr w:type="spellEnd"/>
            <w:r w:rsidR="00382337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童書夢工廠</w:t>
            </w:r>
            <w:r w:rsid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)</w:t>
            </w:r>
          </w:p>
          <w:p w14:paraId="1B3287C7" w14:textId="4A4A54D2" w:rsidR="003A1066" w:rsidRPr="00FB4608" w:rsidRDefault="00296848" w:rsidP="003A1066">
            <w:pPr>
              <w:rPr>
                <w:rFonts w:asciiTheme="minorEastAsia" w:hAnsiTheme="minorEastAsia" w:cs="Times New Roman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電子</w:t>
            </w:r>
            <w:r w:rsidRPr="00FB4608">
              <w:rPr>
                <w:rFonts w:asciiTheme="minorEastAsia" w:hAnsiTheme="minorEastAsia" w:hint="eastAsia"/>
                <w:kern w:val="0"/>
                <w:szCs w:val="24"/>
              </w:rPr>
              <w:t>學習平台：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Nearpod- Collaborate</w:t>
            </w:r>
          </w:p>
          <w:p w14:paraId="0B8BE8B2" w14:textId="202088F3" w:rsidR="00EA6F20" w:rsidRPr="00FB4608" w:rsidRDefault="00EA6F20" w:rsidP="00EA6F2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A02A103" w14:textId="77777777" w:rsidR="001726D6" w:rsidRPr="00FB4608" w:rsidRDefault="001726D6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46EFA7F" w14:textId="77777777" w:rsidR="00296848" w:rsidRPr="00FB4608" w:rsidRDefault="00296848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4F9F3C7" w14:textId="77777777" w:rsidR="00EA6F20" w:rsidRPr="00FB4608" w:rsidRDefault="00EA6F20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tbl>
      <w:tblPr>
        <w:tblpPr w:leftFromText="180" w:rightFromText="180" w:vertAnchor="text" w:horzAnchor="page" w:tblpX="666" w:tblpY="-17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274"/>
        <w:gridCol w:w="2600"/>
        <w:gridCol w:w="1837"/>
      </w:tblGrid>
      <w:tr w:rsidR="00EA6F20" w:rsidRPr="00FB4608" w14:paraId="45F6B81F" w14:textId="77777777" w:rsidTr="001E5BB9">
        <w:trPr>
          <w:cantSplit/>
          <w:trHeight w:val="326"/>
        </w:trPr>
        <w:tc>
          <w:tcPr>
            <w:tcW w:w="10726" w:type="dxa"/>
            <w:gridSpan w:val="4"/>
          </w:tcPr>
          <w:p w14:paraId="0180D1A1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lastRenderedPageBreak/>
              <w:t>教學流程</w:t>
            </w:r>
            <w:r w:rsidRPr="00FB4608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EA6F20" w:rsidRPr="00FB4608" w14:paraId="50DD15BC" w14:textId="77777777" w:rsidTr="00C26447">
        <w:trPr>
          <w:trHeight w:val="390"/>
        </w:trPr>
        <w:tc>
          <w:tcPr>
            <w:tcW w:w="1015" w:type="dxa"/>
          </w:tcPr>
          <w:p w14:paraId="250264AA" w14:textId="31E8F39E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流程</w:t>
            </w:r>
          </w:p>
        </w:tc>
        <w:tc>
          <w:tcPr>
            <w:tcW w:w="5274" w:type="dxa"/>
            <w:vAlign w:val="center"/>
          </w:tcPr>
          <w:p w14:paraId="67DCA62C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教學活動</w:t>
            </w:r>
          </w:p>
        </w:tc>
        <w:tc>
          <w:tcPr>
            <w:tcW w:w="2600" w:type="dxa"/>
            <w:vAlign w:val="center"/>
          </w:tcPr>
          <w:p w14:paraId="16DFCCB7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學生活動/預期教學效果</w:t>
            </w:r>
          </w:p>
        </w:tc>
        <w:tc>
          <w:tcPr>
            <w:tcW w:w="1837" w:type="dxa"/>
            <w:vAlign w:val="center"/>
          </w:tcPr>
          <w:p w14:paraId="22BD3D15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教具</w:t>
            </w:r>
            <w:r w:rsidRPr="00FB4608">
              <w:rPr>
                <w:rFonts w:asciiTheme="minorEastAsia" w:hAnsiTheme="minorEastAsia"/>
                <w:szCs w:val="24"/>
              </w:rPr>
              <w:t>/</w:t>
            </w:r>
            <w:r w:rsidRPr="00FB4608">
              <w:rPr>
                <w:rFonts w:asciiTheme="minorEastAsia" w:hAnsiTheme="minorEastAsia" w:hint="eastAsia"/>
                <w:szCs w:val="24"/>
                <w:lang w:eastAsia="zh-HK"/>
              </w:rPr>
              <w:t>教學策略</w:t>
            </w:r>
          </w:p>
        </w:tc>
      </w:tr>
      <w:tr w:rsidR="00EA6F20" w:rsidRPr="00FB4608" w14:paraId="1C8B2331" w14:textId="77777777" w:rsidTr="00C26447">
        <w:trPr>
          <w:cantSplit/>
          <w:trHeight w:val="1890"/>
        </w:trPr>
        <w:tc>
          <w:tcPr>
            <w:tcW w:w="1015" w:type="dxa"/>
          </w:tcPr>
          <w:p w14:paraId="012EBE9B" w14:textId="5BDAFCFE" w:rsidR="001B736E" w:rsidRPr="00FB4608" w:rsidRDefault="001B736E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活動</w:t>
            </w:r>
            <w:r w:rsidRPr="00FB4608">
              <w:rPr>
                <w:rFonts w:asciiTheme="minorEastAsia" w:hAnsiTheme="minorEastAsia"/>
                <w:szCs w:val="24"/>
              </w:rPr>
              <w:t xml:space="preserve">1 </w:t>
            </w:r>
          </w:p>
          <w:p w14:paraId="747E7340" w14:textId="0CBD5800" w:rsidR="00EA6F20" w:rsidRPr="00FB4608" w:rsidRDefault="00EA6F20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4" w:type="dxa"/>
          </w:tcPr>
          <w:p w14:paraId="45C97913" w14:textId="262B8C72" w:rsidR="00FB1D53" w:rsidRPr="00087F5F" w:rsidRDefault="00FB1D53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r w:rsidR="00E02EE4"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閱讀電子書</w:t>
            </w:r>
          </w:p>
          <w:p w14:paraId="52422B33" w14:textId="77777777" w:rsidR="00D33A1E" w:rsidRPr="00087F5F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46AF2C39" w14:textId="50A22DC5" w:rsidR="00FB1D53" w:rsidRPr="00087F5F" w:rsidRDefault="00FB1D53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教學步驟</w:t>
            </w:r>
            <w:r w:rsidR="00D33A1E"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：</w:t>
            </w:r>
          </w:p>
          <w:p w14:paraId="7F064CE0" w14:textId="77777777" w:rsidR="00EA6F20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登入公共圖書館電子書</w:t>
            </w:r>
          </w:p>
          <w:p w14:paraId="228A275F" w14:textId="6A4773D8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登入</w:t>
            </w: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  <w:r w:rsid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/</w:t>
            </w:r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FunPark</w:t>
            </w:r>
            <w:proofErr w:type="spellEnd"/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童書夢工廠</w:t>
            </w:r>
          </w:p>
          <w:p w14:paraId="5AB876EE" w14:textId="2D8628CB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學生進入</w:t>
            </w: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  <w:r w:rsid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/</w:t>
            </w:r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FunPark</w:t>
            </w:r>
            <w:proofErr w:type="spellEnd"/>
            <w:r w:rsidR="00A375D2" w:rsidRPr="00382337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童書夢工廠</w:t>
            </w:r>
            <w:r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並</w:t>
            </w: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瀏覽:</w:t>
            </w:r>
            <w:r w:rsid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F</w:t>
            </w:r>
            <w:r w:rsid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un </w:t>
            </w:r>
            <w:r w:rsid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詩詞</w:t>
            </w:r>
          </w:p>
          <w:p w14:paraId="793A3D6D" w14:textId="49423CAF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學生</w:t>
            </w: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選讀有興趣的</w:t>
            </w:r>
            <w:r w:rsid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詩詞和成語</w:t>
            </w:r>
          </w:p>
          <w:p w14:paraId="3D166DF1" w14:textId="2B1CA650" w:rsidR="00087F5F" w:rsidRPr="00087F5F" w:rsidRDefault="00087F5F" w:rsidP="00087F5F">
            <w:pPr>
              <w:pStyle w:val="ListParagraph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學生閱讀時，要</w:t>
            </w:r>
            <w:r w:rsidRPr="00087F5F">
              <w:rPr>
                <w:rFonts w:asciiTheme="minorEastAsia" w:hAnsiTheme="minorEastAsia" w:hint="eastAsia"/>
                <w:szCs w:val="24"/>
              </w:rPr>
              <w:t>理解</w:t>
            </w:r>
            <w:r w:rsidR="00A375D2">
              <w:rPr>
                <w:rFonts w:asciiTheme="minorEastAsia" w:hAnsiTheme="minorEastAsia" w:hint="eastAsia"/>
                <w:kern w:val="0"/>
                <w:szCs w:val="24"/>
              </w:rPr>
              <w:t>詩詞和成語</w:t>
            </w:r>
            <w:r w:rsidRPr="00087F5F">
              <w:rPr>
                <w:rFonts w:asciiTheme="minorEastAsia" w:hAnsiTheme="minorEastAsia" w:hint="eastAsia"/>
                <w:szCs w:val="24"/>
              </w:rPr>
              <w:t>的內容</w:t>
            </w:r>
          </w:p>
          <w:p w14:paraId="5C120599" w14:textId="2A33BDB4" w:rsidR="00087F5F" w:rsidRPr="00087F5F" w:rsidRDefault="00087F5F" w:rsidP="00087F5F">
            <w:pPr>
              <w:pStyle w:val="ListParagraph"/>
              <w:spacing w:line="276" w:lineRule="auto"/>
              <w:ind w:leftChars="0" w:left="862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  <w:tc>
          <w:tcPr>
            <w:tcW w:w="2600" w:type="dxa"/>
          </w:tcPr>
          <w:p w14:paraId="3393120A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3D0F9CDD" w14:textId="7C89E926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2C27CB1F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20937379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60E1F329" w14:textId="7AB490E4" w:rsidR="00A375D2" w:rsidRPr="00A375D2" w:rsidRDefault="00A375D2" w:rsidP="00A375D2">
            <w:pPr>
              <w:widowControl/>
              <w:rPr>
                <w:rFonts w:asciiTheme="minorEastAsia" w:hAnsiTheme="minorEastAsia"/>
                <w:szCs w:val="24"/>
              </w:rPr>
            </w:pPr>
            <w:r w:rsidRPr="00A375D2">
              <w:rPr>
                <w:rFonts w:asciiTheme="minorEastAsia" w:hAnsiTheme="minorEastAsia"/>
                <w:szCs w:val="24"/>
              </w:rPr>
              <w:t>認識</w:t>
            </w:r>
            <w:r w:rsidRPr="00A375D2">
              <w:rPr>
                <w:rFonts w:asciiTheme="minorEastAsia" w:hAnsiTheme="minorEastAsia" w:hint="eastAsia"/>
                <w:szCs w:val="24"/>
              </w:rPr>
              <w:t>成語</w:t>
            </w:r>
          </w:p>
          <w:p w14:paraId="3C6CE454" w14:textId="77777777" w:rsidR="00EA6F20" w:rsidRPr="00FB4608" w:rsidRDefault="00EA6F20" w:rsidP="00087F5F">
            <w:pPr>
              <w:spacing w:line="276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37" w:type="dxa"/>
          </w:tcPr>
          <w:p w14:paraId="79418C32" w14:textId="77777777" w:rsidR="00D33A1E" w:rsidRPr="00FB4608" w:rsidRDefault="00D33A1E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</w:p>
          <w:p w14:paraId="428251DB" w14:textId="261EE337" w:rsidR="00EA6F20" w:rsidRPr="00FB4608" w:rsidRDefault="00087F5F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  <w:r w:rsidRPr="00087F5F">
              <w:rPr>
                <w:rFonts w:asciiTheme="minorEastAsia" w:hAnsiTheme="minorEastAsia" w:hint="eastAsia"/>
                <w:lang w:eastAsia="zh-HK"/>
              </w:rPr>
              <w:t>電子書</w:t>
            </w:r>
          </w:p>
        </w:tc>
      </w:tr>
      <w:tr w:rsidR="00FB1D53" w:rsidRPr="00FB4608" w14:paraId="4F6EE956" w14:textId="77777777" w:rsidTr="00C26447">
        <w:trPr>
          <w:cantSplit/>
          <w:trHeight w:val="1890"/>
        </w:trPr>
        <w:tc>
          <w:tcPr>
            <w:tcW w:w="1015" w:type="dxa"/>
          </w:tcPr>
          <w:p w14:paraId="5889041A" w14:textId="53CBE6B2" w:rsidR="00FB1D53" w:rsidRPr="00FB4608" w:rsidRDefault="00FB1D53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活動</w:t>
            </w:r>
            <w:r w:rsidRPr="00FB4608"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5274" w:type="dxa"/>
          </w:tcPr>
          <w:p w14:paraId="69805FF5" w14:textId="1017D20A" w:rsidR="00087F5F" w:rsidRDefault="00087F5F" w:rsidP="00087F5F">
            <w:pPr>
              <w:widowControl/>
              <w:spacing w:line="276" w:lineRule="auto"/>
              <w:rPr>
                <w:szCs w:val="24"/>
              </w:rPr>
            </w:pPr>
            <w:r w:rsidRPr="00087F5F">
              <w:rPr>
                <w:rFonts w:hint="eastAsia"/>
                <w:szCs w:val="24"/>
              </w:rPr>
              <w:t>從閱讀轉為寫作</w:t>
            </w:r>
          </w:p>
          <w:p w14:paraId="7CE1863F" w14:textId="77777777" w:rsidR="00087F5F" w:rsidRPr="00087F5F" w:rsidRDefault="00087F5F" w:rsidP="00087F5F">
            <w:pPr>
              <w:widowControl/>
              <w:spacing w:line="276" w:lineRule="auto"/>
              <w:rPr>
                <w:szCs w:val="24"/>
              </w:rPr>
            </w:pPr>
          </w:p>
          <w:p w14:paraId="38ABE4C1" w14:textId="41A77FE7" w:rsidR="00087F5F" w:rsidRPr="00A375D2" w:rsidRDefault="00087F5F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介紹活動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Nearpod- Collaborate</w:t>
            </w: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的平台</w:t>
            </w:r>
          </w:p>
          <w:p w14:paraId="09EA572C" w14:textId="03E6A07D" w:rsidR="009C3D52" w:rsidRPr="00A375D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老師</w:t>
            </w:r>
            <w:r w:rsidR="00E02EE4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進入 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Nearpod- Collaborate</w:t>
            </w:r>
            <w:r w:rsidR="00E02EE4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頁面展示圖書。</w:t>
            </w:r>
          </w:p>
          <w:p w14:paraId="0A002CD7" w14:textId="51E28600" w:rsidR="009C3D52" w:rsidRPr="00A375D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老師</w:t>
            </w:r>
            <w:r w:rsidR="00E02EE4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概括介紹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Nearpod- </w:t>
            </w:r>
            <w:proofErr w:type="spellStart"/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Collaborat</w:t>
            </w:r>
            <w:proofErr w:type="spellEnd"/>
            <w:r w:rsidR="00E02EE4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功能。</w:t>
            </w:r>
          </w:p>
          <w:p w14:paraId="1165BA8C" w14:textId="57623E7B" w:rsidR="009C3D52" w:rsidRPr="00A375D2" w:rsidRDefault="00E02EE4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指導學生進入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Nearpod- Collaborate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頁面。</w:t>
            </w:r>
          </w:p>
          <w:p w14:paraId="075C61BE" w14:textId="77777777" w:rsidR="00392A17" w:rsidRPr="00A375D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指導學生</w:t>
            </w:r>
            <w:r w:rsidR="00E02EE4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創作</w:t>
            </w: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：</w:t>
            </w:r>
          </w:p>
          <w:p w14:paraId="6DA645C9" w14:textId="31014D86" w:rsidR="009C3D52" w:rsidRPr="00A375D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學生從活動1已選</w:t>
            </w:r>
            <w:r w:rsidR="00A375D2"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成語</w:t>
            </w:r>
          </w:p>
          <w:p w14:paraId="5759820D" w14:textId="1FDF0C55" w:rsidR="00A375D2" w:rsidRPr="00A375D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利用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</w:t>
            </w:r>
            <w:r w:rsidR="00A375D2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Nearpod- Collaborate分享</w:t>
            </w:r>
            <w:r w:rsidR="00A375D2"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選成語</w:t>
            </w:r>
          </w:p>
          <w:p w14:paraId="6705267E" w14:textId="6C13381F" w:rsidR="009C3D52" w:rsidRPr="00A375D2" w:rsidRDefault="009C3D52" w:rsidP="00A375D2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然後試</w:t>
            </w:r>
            <w:r w:rsidR="00A375D2"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利用成語作句</w:t>
            </w:r>
          </w:p>
          <w:p w14:paraId="385CF6B9" w14:textId="77777777" w:rsidR="00A375D2" w:rsidRPr="00A375D2" w:rsidRDefault="00A375D2" w:rsidP="00A375D2">
            <w:pPr>
              <w:widowControl/>
              <w:spacing w:line="276" w:lineRule="auto"/>
              <w:ind w:left="748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4DAFEA85" w14:textId="77777777" w:rsidR="009C3D52" w:rsidRPr="00A375D2" w:rsidRDefault="00467783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學生分享</w:t>
            </w:r>
            <w:r w:rsidR="00D72C4D"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作品，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其他學生</w:t>
            </w:r>
            <w:r w:rsidR="00D72C4D"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互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給評語。</w:t>
            </w:r>
          </w:p>
          <w:p w14:paraId="1B6F4113" w14:textId="72E81D10" w:rsidR="00087F5F" w:rsidRPr="009C3D52" w:rsidRDefault="00087F5F" w:rsidP="00087F5F">
            <w:pPr>
              <w:pStyle w:val="ListParagraph"/>
              <w:widowControl/>
              <w:spacing w:line="276" w:lineRule="auto"/>
              <w:ind w:leftChars="0" w:left="7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0" w:type="dxa"/>
          </w:tcPr>
          <w:p w14:paraId="5029AA1B" w14:textId="77777777" w:rsidR="00392A17" w:rsidRPr="00A375D2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45AF1570" w14:textId="549C6368" w:rsidR="00392A17" w:rsidRPr="00A375D2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選讀有興趣的</w:t>
            </w:r>
            <w:r w:rsidR="00D72C4D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圖書</w:t>
            </w:r>
          </w:p>
          <w:p w14:paraId="68D637B0" w14:textId="77777777" w:rsidR="00392A17" w:rsidRPr="00A375D2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2F0122E6" w14:textId="0BA16DA1" w:rsidR="00392A17" w:rsidRPr="00A375D2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自選、互選</w:t>
            </w:r>
            <w:r w:rsidR="00D72C4D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圖書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，體現欣賞</w:t>
            </w:r>
            <w:r w:rsidR="00D72C4D"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圖書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的能力</w:t>
            </w:r>
          </w:p>
          <w:p w14:paraId="7D233825" w14:textId="30B51D20" w:rsidR="00392A17" w:rsidRPr="00A375D2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2427197C" w14:textId="3FB477EB" w:rsidR="00D72C4D" w:rsidRPr="00A375D2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理解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圖書</w:t>
            </w: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中的內容</w:t>
            </w:r>
          </w:p>
          <w:p w14:paraId="2F2B1DE8" w14:textId="77777777" w:rsidR="00D72C4D" w:rsidRPr="00A375D2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4B2DE225" w14:textId="4F8710EF" w:rsidR="00392A17" w:rsidRPr="00A375D2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從改寫</w:t>
            </w:r>
            <w:r w:rsidRPr="00A375D2">
              <w:rPr>
                <w:rFonts w:asciiTheme="minorEastAsia" w:hAnsiTheme="minorEastAsia"/>
                <w:kern w:val="0"/>
                <w:szCs w:val="24"/>
                <w:lang w:eastAsia="zh-HK"/>
              </w:rPr>
              <w:t>圖書</w:t>
            </w:r>
            <w:r w:rsidRPr="00A375D2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的結局，練習寫作的技巧</w:t>
            </w:r>
          </w:p>
          <w:p w14:paraId="16203166" w14:textId="77777777" w:rsidR="00FB1D53" w:rsidRPr="00A375D2" w:rsidRDefault="00FB1D53" w:rsidP="00087F5F">
            <w:pPr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  <w:tc>
          <w:tcPr>
            <w:tcW w:w="1837" w:type="dxa"/>
          </w:tcPr>
          <w:p w14:paraId="6D27C701" w14:textId="77777777" w:rsidR="00392A17" w:rsidRPr="00A375D2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</w:pPr>
          </w:p>
          <w:p w14:paraId="27AE7B8F" w14:textId="77777777" w:rsidR="001776AA" w:rsidRPr="00A375D2" w:rsidRDefault="001776AA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</w:pPr>
          </w:p>
          <w:p w14:paraId="62D43F65" w14:textId="77777777" w:rsidR="00FB1D53" w:rsidRPr="00A375D2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</w:pPr>
            <w:r w:rsidRPr="00A375D2">
              <w:rPr>
                <w:rFonts w:asciiTheme="minorEastAsia" w:eastAsiaTheme="minorEastAsia" w:hAnsiTheme="minorEastAsia" w:cstheme="minorBidi" w:hint="eastAsia"/>
                <w:color w:val="auto"/>
                <w:lang w:eastAsia="zh-HK"/>
              </w:rPr>
              <w:t>電子</w:t>
            </w:r>
            <w:r w:rsidRPr="00A375D2"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  <w:t>書</w:t>
            </w:r>
            <w:r w:rsidRPr="00A375D2">
              <w:rPr>
                <w:rFonts w:asciiTheme="minorEastAsia" w:eastAsiaTheme="minorEastAsia" w:hAnsiTheme="minorEastAsia" w:cstheme="minorBidi" w:hint="eastAsia"/>
                <w:color w:val="auto"/>
                <w:lang w:eastAsia="zh-HK"/>
              </w:rPr>
              <w:t>平台</w:t>
            </w:r>
          </w:p>
          <w:p w14:paraId="0390E1B5" w14:textId="77777777" w:rsidR="00392A17" w:rsidRPr="00A375D2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</w:pPr>
          </w:p>
          <w:p w14:paraId="6C13D212" w14:textId="2D992102" w:rsidR="00392A17" w:rsidRPr="00A375D2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 w:cstheme="minorBidi"/>
                <w:color w:val="auto"/>
                <w:lang w:eastAsia="zh-HK"/>
              </w:rPr>
            </w:pPr>
            <w:r w:rsidRPr="00A375D2">
              <w:rPr>
                <w:rFonts w:asciiTheme="minorEastAsia" w:eastAsiaTheme="minorEastAsia" w:hAnsiTheme="minorEastAsia" w:cstheme="minorBidi" w:hint="eastAsia"/>
                <w:color w:val="auto"/>
                <w:lang w:eastAsia="zh-HK"/>
              </w:rPr>
              <w:t>電子學習</w:t>
            </w:r>
          </w:p>
        </w:tc>
      </w:tr>
    </w:tbl>
    <w:p w14:paraId="669A3387" w14:textId="77777777" w:rsidR="00A64A00" w:rsidRPr="00FB4608" w:rsidRDefault="00A64A00" w:rsidP="00DB3BFE">
      <w:pPr>
        <w:widowControl/>
        <w:rPr>
          <w:rFonts w:asciiTheme="minorEastAsia" w:hAnsiTheme="minorEastAsia"/>
          <w:b/>
          <w:kern w:val="0"/>
          <w:szCs w:val="24"/>
          <w:lang w:eastAsia="zh-HK"/>
        </w:rPr>
      </w:pPr>
    </w:p>
    <w:p w14:paraId="3FA023AA" w14:textId="77777777" w:rsidR="00DB3BFE" w:rsidRPr="00FB4608" w:rsidRDefault="00DB3BFE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51E7DE02" w14:textId="77777777" w:rsidR="00BD24ED" w:rsidRPr="00FB4608" w:rsidRDefault="00BD24ED" w:rsidP="00BD24ED">
      <w:pPr>
        <w:widowControl/>
        <w:rPr>
          <w:rFonts w:asciiTheme="minorEastAsia" w:hAnsiTheme="minorEastAsia"/>
          <w:szCs w:val="24"/>
        </w:rPr>
      </w:pPr>
    </w:p>
    <w:p w14:paraId="300EB7D6" w14:textId="0BF15216" w:rsidR="006B364F" w:rsidRPr="00FB4608" w:rsidRDefault="006B364F" w:rsidP="006B364F">
      <w:pPr>
        <w:widowControl/>
        <w:rPr>
          <w:rFonts w:asciiTheme="minorEastAsia" w:hAnsiTheme="minorEastAsia"/>
          <w:szCs w:val="24"/>
        </w:rPr>
      </w:pPr>
    </w:p>
    <w:p w14:paraId="473CDE8C" w14:textId="77777777" w:rsidR="00BD24ED" w:rsidRPr="00FB4608" w:rsidRDefault="00BD24ED" w:rsidP="00BD24ED">
      <w:pPr>
        <w:rPr>
          <w:rFonts w:asciiTheme="minorEastAsia" w:hAnsiTheme="minorEastAsia"/>
          <w:szCs w:val="24"/>
        </w:rPr>
      </w:pPr>
    </w:p>
    <w:p w14:paraId="05328950" w14:textId="77777777" w:rsidR="00A61365" w:rsidRPr="00FB4608" w:rsidRDefault="00A61365" w:rsidP="00A61365">
      <w:pPr>
        <w:rPr>
          <w:rFonts w:asciiTheme="minorEastAsia" w:hAnsiTheme="minorEastAsia"/>
          <w:szCs w:val="24"/>
        </w:rPr>
      </w:pPr>
    </w:p>
    <w:p w14:paraId="2EACF676" w14:textId="77777777" w:rsidR="00FC5ADC" w:rsidRPr="00FB4608" w:rsidRDefault="00FC5ADC">
      <w:pPr>
        <w:rPr>
          <w:rFonts w:asciiTheme="minorEastAsia" w:hAnsiTheme="minorEastAsia"/>
          <w:szCs w:val="24"/>
        </w:rPr>
      </w:pPr>
    </w:p>
    <w:sectPr w:rsidR="00FC5ADC" w:rsidRPr="00FB4608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E5DA" w14:textId="77777777" w:rsidR="00FB0D86" w:rsidRDefault="00FB0D86" w:rsidP="00FB0D86">
      <w:r>
        <w:separator/>
      </w:r>
    </w:p>
  </w:endnote>
  <w:endnote w:type="continuationSeparator" w:id="0">
    <w:p w14:paraId="33DA4802" w14:textId="77777777" w:rsidR="00FB0D86" w:rsidRDefault="00FB0D86" w:rsidP="00FB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D63C" w14:textId="77777777" w:rsidR="00FB0D86" w:rsidRPr="00FB0D86" w:rsidRDefault="00FB0D86" w:rsidP="00FB0D86">
    <w:pPr>
      <w:snapToGrid w:val="0"/>
      <w:spacing w:line="0" w:lineRule="atLeast"/>
      <w:rPr>
        <w:rFonts w:asciiTheme="minorEastAsia" w:hAnsiTheme="minorEastAsia"/>
        <w:color w:val="000000"/>
        <w:sz w:val="22"/>
        <w:szCs w:val="24"/>
      </w:rPr>
    </w:pPr>
    <w:r w:rsidRPr="00FB0D86">
      <w:rPr>
        <w:rFonts w:asciiTheme="minorEastAsia" w:hAnsiTheme="minorEastAsia" w:hint="eastAsia"/>
        <w:color w:val="000000"/>
        <w:sz w:val="22"/>
        <w:szCs w:val="24"/>
      </w:rPr>
      <w:t>香港中文大學 學習科學與科技中心</w:t>
    </w:r>
  </w:p>
  <w:p w14:paraId="610B75DD" w14:textId="77777777" w:rsidR="00FB0D86" w:rsidRDefault="00FB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46D4" w14:textId="77777777" w:rsidR="00FB0D86" w:rsidRDefault="00FB0D86" w:rsidP="00FB0D86">
      <w:r>
        <w:separator/>
      </w:r>
    </w:p>
  </w:footnote>
  <w:footnote w:type="continuationSeparator" w:id="0">
    <w:p w14:paraId="6CC9334D" w14:textId="77777777" w:rsidR="00FB0D86" w:rsidRDefault="00FB0D86" w:rsidP="00FB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639"/>
    <w:multiLevelType w:val="hybridMultilevel"/>
    <w:tmpl w:val="410834C2"/>
    <w:lvl w:ilvl="0" w:tplc="3C09000F">
      <w:start w:val="1"/>
      <w:numFmt w:val="decimal"/>
      <w:lvlText w:val="%1."/>
      <w:lvlJc w:val="left"/>
      <w:pPr>
        <w:ind w:left="862" w:hanging="360"/>
      </w:pPr>
    </w:lvl>
    <w:lvl w:ilvl="1" w:tplc="3C090019" w:tentative="1">
      <w:start w:val="1"/>
      <w:numFmt w:val="lowerLetter"/>
      <w:lvlText w:val="%2."/>
      <w:lvlJc w:val="left"/>
      <w:pPr>
        <w:ind w:left="1582" w:hanging="360"/>
      </w:pPr>
    </w:lvl>
    <w:lvl w:ilvl="2" w:tplc="3C09001B" w:tentative="1">
      <w:start w:val="1"/>
      <w:numFmt w:val="lowerRoman"/>
      <w:lvlText w:val="%3."/>
      <w:lvlJc w:val="right"/>
      <w:pPr>
        <w:ind w:left="2302" w:hanging="180"/>
      </w:pPr>
    </w:lvl>
    <w:lvl w:ilvl="3" w:tplc="3C09000F" w:tentative="1">
      <w:start w:val="1"/>
      <w:numFmt w:val="decimal"/>
      <w:lvlText w:val="%4."/>
      <w:lvlJc w:val="left"/>
      <w:pPr>
        <w:ind w:left="3022" w:hanging="360"/>
      </w:pPr>
    </w:lvl>
    <w:lvl w:ilvl="4" w:tplc="3C090019" w:tentative="1">
      <w:start w:val="1"/>
      <w:numFmt w:val="lowerLetter"/>
      <w:lvlText w:val="%5."/>
      <w:lvlJc w:val="left"/>
      <w:pPr>
        <w:ind w:left="3742" w:hanging="360"/>
      </w:pPr>
    </w:lvl>
    <w:lvl w:ilvl="5" w:tplc="3C09001B" w:tentative="1">
      <w:start w:val="1"/>
      <w:numFmt w:val="lowerRoman"/>
      <w:lvlText w:val="%6."/>
      <w:lvlJc w:val="right"/>
      <w:pPr>
        <w:ind w:left="4462" w:hanging="180"/>
      </w:pPr>
    </w:lvl>
    <w:lvl w:ilvl="6" w:tplc="3C09000F" w:tentative="1">
      <w:start w:val="1"/>
      <w:numFmt w:val="decimal"/>
      <w:lvlText w:val="%7."/>
      <w:lvlJc w:val="left"/>
      <w:pPr>
        <w:ind w:left="5182" w:hanging="360"/>
      </w:pPr>
    </w:lvl>
    <w:lvl w:ilvl="7" w:tplc="3C090019" w:tentative="1">
      <w:start w:val="1"/>
      <w:numFmt w:val="lowerLetter"/>
      <w:lvlText w:val="%8."/>
      <w:lvlJc w:val="left"/>
      <w:pPr>
        <w:ind w:left="5902" w:hanging="360"/>
      </w:pPr>
    </w:lvl>
    <w:lvl w:ilvl="8" w:tplc="3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360E88"/>
    <w:multiLevelType w:val="hybridMultilevel"/>
    <w:tmpl w:val="67E420BE"/>
    <w:lvl w:ilvl="0" w:tplc="7ED8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F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4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A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0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C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20727"/>
    <w:multiLevelType w:val="hybridMultilevel"/>
    <w:tmpl w:val="7C80CE3E"/>
    <w:lvl w:ilvl="0" w:tplc="54547BA2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C7561B"/>
    <w:multiLevelType w:val="multilevel"/>
    <w:tmpl w:val="7C80CE3E"/>
    <w:lvl w:ilvl="0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655F3C"/>
    <w:multiLevelType w:val="hybridMultilevel"/>
    <w:tmpl w:val="A94A2CB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56CEE"/>
    <w:multiLevelType w:val="hybridMultilevel"/>
    <w:tmpl w:val="2BF6EFA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F96"/>
    <w:multiLevelType w:val="hybridMultilevel"/>
    <w:tmpl w:val="1FF0A47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65"/>
    <w:rsid w:val="00051C6E"/>
    <w:rsid w:val="00087F5F"/>
    <w:rsid w:val="000E772C"/>
    <w:rsid w:val="00104B3C"/>
    <w:rsid w:val="001726D6"/>
    <w:rsid w:val="001776AA"/>
    <w:rsid w:val="001B736E"/>
    <w:rsid w:val="001E5BB9"/>
    <w:rsid w:val="00296848"/>
    <w:rsid w:val="00310761"/>
    <w:rsid w:val="00334524"/>
    <w:rsid w:val="00382337"/>
    <w:rsid w:val="00392A17"/>
    <w:rsid w:val="003A1066"/>
    <w:rsid w:val="003A5C8A"/>
    <w:rsid w:val="003E779C"/>
    <w:rsid w:val="0042479F"/>
    <w:rsid w:val="00464C9C"/>
    <w:rsid w:val="00467783"/>
    <w:rsid w:val="00476D0B"/>
    <w:rsid w:val="004A2D6A"/>
    <w:rsid w:val="00591783"/>
    <w:rsid w:val="005A5EE7"/>
    <w:rsid w:val="005A6B60"/>
    <w:rsid w:val="005E541A"/>
    <w:rsid w:val="005E6AE2"/>
    <w:rsid w:val="00617729"/>
    <w:rsid w:val="006822D3"/>
    <w:rsid w:val="006B364F"/>
    <w:rsid w:val="007C30DD"/>
    <w:rsid w:val="00846623"/>
    <w:rsid w:val="008D24C9"/>
    <w:rsid w:val="008E2EAA"/>
    <w:rsid w:val="009A1FBD"/>
    <w:rsid w:val="009A4095"/>
    <w:rsid w:val="009C1955"/>
    <w:rsid w:val="009C3D52"/>
    <w:rsid w:val="00A375D2"/>
    <w:rsid w:val="00A4200F"/>
    <w:rsid w:val="00A61365"/>
    <w:rsid w:val="00A64A00"/>
    <w:rsid w:val="00A70A30"/>
    <w:rsid w:val="00BD24ED"/>
    <w:rsid w:val="00C26447"/>
    <w:rsid w:val="00CA35C3"/>
    <w:rsid w:val="00D33A1E"/>
    <w:rsid w:val="00D72C4D"/>
    <w:rsid w:val="00D95A83"/>
    <w:rsid w:val="00DA4B8D"/>
    <w:rsid w:val="00DB3BFE"/>
    <w:rsid w:val="00DC0297"/>
    <w:rsid w:val="00E02EE4"/>
    <w:rsid w:val="00E1383B"/>
    <w:rsid w:val="00E25A7F"/>
    <w:rsid w:val="00EA6F20"/>
    <w:rsid w:val="00EC576C"/>
    <w:rsid w:val="00F1523A"/>
    <w:rsid w:val="00F46C66"/>
    <w:rsid w:val="00FB0D86"/>
    <w:rsid w:val="00FB1D53"/>
    <w:rsid w:val="00FB4608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B37DE"/>
  <w15:docId w15:val="{2C7D7E41-0A7B-4062-80DC-D56E183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726D6"/>
    <w:pPr>
      <w:widowControl/>
      <w:spacing w:before="100" w:beforeAutospacing="1" w:after="100" w:afterAutospacing="1"/>
      <w:outlineLvl w:val="2"/>
    </w:pPr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26D6"/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styleId="Hyperlink">
    <w:name w:val="Hyperlink"/>
    <w:basedOn w:val="DefaultParagraphFont"/>
    <w:uiPriority w:val="99"/>
    <w:semiHidden/>
    <w:unhideWhenUsed/>
    <w:rsid w:val="001726D6"/>
    <w:rPr>
      <w:color w:val="0000FF"/>
      <w:u w:val="single"/>
    </w:rPr>
  </w:style>
  <w:style w:type="paragraph" w:customStyle="1" w:styleId="Normal1">
    <w:name w:val="Normal1"/>
    <w:rsid w:val="00EA6F20"/>
    <w:pPr>
      <w:widowControl w:val="0"/>
    </w:pPr>
    <w:rPr>
      <w:rFonts w:ascii="Calibri" w:eastAsia="PMingLiU" w:hAnsi="Calibri" w:cs="Calibr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E25A7F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087F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0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D86"/>
  </w:style>
  <w:style w:type="paragraph" w:styleId="Footer">
    <w:name w:val="footer"/>
    <w:basedOn w:val="Normal"/>
    <w:link w:val="FooterChar"/>
    <w:uiPriority w:val="99"/>
    <w:unhideWhenUsed/>
    <w:rsid w:val="00FB0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80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94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95BA4A-3FBB-46BB-B4AD-CFF91D53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CUHK</dc:creator>
  <cp:lastModifiedBy>Cyan Yiu (CLST)</cp:lastModifiedBy>
  <cp:revision>20</cp:revision>
  <dcterms:created xsi:type="dcterms:W3CDTF">2019-01-29T04:10:00Z</dcterms:created>
  <dcterms:modified xsi:type="dcterms:W3CDTF">2019-01-30T07:23:00Z</dcterms:modified>
</cp:coreProperties>
</file>