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355" w:lineRule="exact"/>
        <w:ind w:left="8672" w:right="8650"/>
        <w:jc w:val="center"/>
        <w:rPr>
          <w:rFonts w:ascii="NSimSun" w:hAnsi="NSimSun" w:cs="NSimSun" w:eastAsia="NSimSun"/>
          <w:sz w:val="28"/>
          <w:szCs w:val="28"/>
        </w:rPr>
      </w:pPr>
      <w:rPr/>
      <w:r>
        <w:rPr>
          <w:rFonts w:ascii="NSimSun" w:hAnsi="NSimSun" w:cs="NSimSun" w:eastAsia="NSimSun"/>
          <w:sz w:val="28"/>
          <w:szCs w:val="28"/>
          <w:spacing w:val="0"/>
          <w:w w:val="100"/>
          <w:position w:val="-3"/>
        </w:rPr>
        <w:t>香港中文大學</w:t>
      </w:r>
      <w:r>
        <w:rPr>
          <w:rFonts w:ascii="NSimSun" w:hAnsi="NSimSun" w:cs="NSimSun" w:eastAsia="NSimSun"/>
          <w:sz w:val="28"/>
          <w:szCs w:val="28"/>
          <w:spacing w:val="0"/>
          <w:w w:val="100"/>
          <w:position w:val="-3"/>
        </w:rPr>
        <w:t> </w:t>
      </w:r>
      <w:r>
        <w:rPr>
          <w:rFonts w:ascii="NSimSun" w:hAnsi="NSimSun" w:cs="NSimSun" w:eastAsia="NSimSun"/>
          <w:sz w:val="28"/>
          <w:szCs w:val="28"/>
          <w:spacing w:val="0"/>
          <w:w w:val="100"/>
          <w:position w:val="-3"/>
        </w:rPr>
        <w:t>學</w:t>
      </w:r>
      <w:r>
        <w:rPr>
          <w:rFonts w:ascii="NSimSun" w:hAnsi="NSimSun" w:cs="NSimSun" w:eastAsia="NSimSun"/>
          <w:sz w:val="28"/>
          <w:szCs w:val="28"/>
          <w:spacing w:val="-3"/>
          <w:w w:val="100"/>
          <w:position w:val="-3"/>
        </w:rPr>
        <w:t>習</w:t>
      </w:r>
      <w:r>
        <w:rPr>
          <w:rFonts w:ascii="NSimSun" w:hAnsi="NSimSun" w:cs="NSimSun" w:eastAsia="NSimSun"/>
          <w:sz w:val="28"/>
          <w:szCs w:val="28"/>
          <w:spacing w:val="0"/>
          <w:w w:val="100"/>
          <w:position w:val="-3"/>
        </w:rPr>
        <w:t>科學與科技中心</w:t>
      </w:r>
      <w:r>
        <w:rPr>
          <w:rFonts w:ascii="NSimSun" w:hAnsi="NSimSun" w:cs="NSimSun" w:eastAsia="NSimSun"/>
          <w:sz w:val="28"/>
          <w:szCs w:val="28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606" w:right="9583"/>
        <w:jc w:val="center"/>
        <w:rPr>
          <w:rFonts w:ascii="NSimSun" w:hAnsi="NSimSun" w:cs="NSimSun" w:eastAsia="NSimSun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TEM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0"/>
          <w:w w:val="100"/>
          <w:b/>
          <w:bCs/>
        </w:rPr>
        <w:t> </w:t>
      </w:r>
      <w:r>
        <w:rPr>
          <w:rFonts w:ascii="NSimSun" w:hAnsi="NSimSun" w:cs="NSimSun" w:eastAsia="NSimSun"/>
          <w:sz w:val="28"/>
          <w:szCs w:val="28"/>
          <w:spacing w:val="2"/>
          <w:w w:val="100"/>
        </w:rPr>
        <w:t>學</w:t>
      </w:r>
      <w:r>
        <w:rPr>
          <w:rFonts w:ascii="NSimSun" w:hAnsi="NSimSun" w:cs="NSimSun" w:eastAsia="NSimSun"/>
          <w:sz w:val="28"/>
          <w:szCs w:val="28"/>
          <w:spacing w:val="0"/>
          <w:w w:val="100"/>
        </w:rPr>
        <w:t>習活動</w:t>
      </w:r>
      <w:r>
        <w:rPr>
          <w:rFonts w:ascii="NSimSun" w:hAnsi="NSimSun" w:cs="NSimSun" w:eastAsia="NSimSun"/>
          <w:sz w:val="28"/>
          <w:szCs w:val="28"/>
          <w:spacing w:val="-3"/>
          <w:w w:val="100"/>
        </w:rPr>
        <w:t>規</w:t>
      </w:r>
      <w:r>
        <w:rPr>
          <w:rFonts w:ascii="NSimSun" w:hAnsi="NSimSun" w:cs="NSimSun" w:eastAsia="NSimSun"/>
          <w:sz w:val="28"/>
          <w:szCs w:val="28"/>
          <w:spacing w:val="0"/>
          <w:w w:val="100"/>
        </w:rPr>
        <w:t>劃</w:t>
      </w:r>
    </w:p>
    <w:p>
      <w:pPr>
        <w:spacing w:before="23" w:after="0" w:line="240" w:lineRule="auto"/>
        <w:ind w:left="9231" w:right="9210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TEM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Ac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iv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Plan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730" w:hRule="exact"/>
        </w:trPr>
        <w:tc>
          <w:tcPr>
            <w:tcW w:w="284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02" w:lineRule="exact"/>
              <w:ind w:left="105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1"/>
              </w:rPr>
              <w:t>學習主題</w:t>
            </w:r>
            <w:r>
              <w:rPr>
                <w:rFonts w:ascii="NSimSun" w:hAnsi="NSimSun" w:cs="NSimSun" w:eastAsia="NSimSun"/>
                <w:sz w:val="24"/>
                <w:szCs w:val="24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79"/>
                <w:position w:val="-1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79"/>
                <w:position w:val="-1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1"/>
              </w:rPr>
              <w:t>情景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90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智能人流計算器</w:t>
            </w:r>
          </w:p>
        </w:tc>
        <w:tc>
          <w:tcPr>
            <w:tcW w:w="24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tabs>
                <w:tab w:pos="940" w:val="left"/>
              </w:tabs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年級</w:t>
              <w:tab/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中一</w:t>
            </w:r>
          </w:p>
        </w:tc>
        <w:tc>
          <w:tcPr>
            <w:tcW w:w="467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tabs>
                <w:tab w:pos="1720" w:val="left"/>
              </w:tabs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進行方式</w:t>
              <w:tab/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課堂內</w:t>
            </w:r>
          </w:p>
        </w:tc>
        <w:tc>
          <w:tcPr>
            <w:tcW w:w="467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5" w:lineRule="exact"/>
              <w:ind w:left="102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負責老師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262" w:hRule="exact"/>
        </w:trPr>
        <w:tc>
          <w:tcPr>
            <w:tcW w:w="284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02" w:lineRule="exact"/>
              <w:ind w:left="105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1"/>
              </w:rPr>
              <w:t>任務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79"/>
                <w:position w:val="-1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79"/>
                <w:position w:val="-1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1"/>
              </w:rPr>
              <w:t>問題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34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設計人流計算器</w:t>
            </w:r>
          </w:p>
        </w:tc>
        <w:tc>
          <w:tcPr>
            <w:tcW w:w="934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00" w:lineRule="exact"/>
              <w:ind w:left="102" w:right="-20"/>
              <w:jc w:val="left"/>
              <w:tabs>
                <w:tab w:pos="2020" w:val="left"/>
                <w:tab w:pos="3940" w:val="left"/>
              </w:tabs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1"/>
              </w:rPr>
              <w:t>學習活</w:t>
            </w:r>
            <w:r>
              <w:rPr>
                <w:rFonts w:ascii="NSimSun" w:hAnsi="NSimSun" w:cs="NSimSun" w:eastAsia="NSimSun"/>
                <w:sz w:val="24"/>
                <w:szCs w:val="24"/>
                <w:spacing w:val="2"/>
                <w:w w:val="100"/>
                <w:position w:val="-1"/>
              </w:rPr>
              <w:t>動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1"/>
              </w:rPr>
              <w:t>類別</w:t>
              <w:tab/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1"/>
              </w:rPr>
            </w:r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77"/>
                <w:position w:val="-1"/>
              </w:rPr>
              <w:t>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-156"/>
                <w:w w:val="100"/>
                <w:position w:val="-1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1"/>
              </w:rPr>
              <w:t>科學探究</w:t>
              <w:tab/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1"/>
              </w:rPr>
            </w:r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77"/>
                <w:position w:val="-1"/>
              </w:rPr>
              <w:t>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-156"/>
                <w:w w:val="100"/>
                <w:position w:val="-1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1"/>
              </w:rPr>
              <w:t>數學建模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2022" w:right="-20"/>
              <w:jc w:val="left"/>
              <w:tabs>
                <w:tab w:pos="3940" w:val="left"/>
              </w:tabs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w w:val="77"/>
                <w:position w:val="-2"/>
              </w:rPr>
              <w:t>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-156"/>
                <w:w w:val="100"/>
                <w:position w:val="-2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設計與製作</w:t>
              <w:tab/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</w:r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77"/>
                <w:position w:val="-2"/>
              </w:rPr>
              <w:t>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-156"/>
                <w:w w:val="100"/>
                <w:position w:val="-2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發明品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2022" w:right="-20"/>
              <w:jc w:val="left"/>
              <w:tabs>
                <w:tab w:pos="6080" w:val="left"/>
              </w:tabs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w w:val="77"/>
                <w:position w:val="-2"/>
              </w:rPr>
              <w:t>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-156"/>
                <w:w w:val="100"/>
                <w:position w:val="-2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其他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u w:val="single" w:color="000000"/>
                <w:position w:val="-2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u w:val="single" w:color="000000"/>
                <w:position w:val="-2"/>
              </w:rPr>
              <w:tab/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u w:val="single" w:color="000000"/>
                <w:position w:val="-2"/>
              </w:rPr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730" w:hRule="exact"/>
        </w:trPr>
        <w:tc>
          <w:tcPr>
            <w:tcW w:w="284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5" w:lineRule="exact"/>
              <w:ind w:left="105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學習範疇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67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85" w:lineRule="exact"/>
              <w:ind w:left="2051" w:right="2034"/>
              <w:jc w:val="center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科學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67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5" w:lineRule="exact"/>
              <w:ind w:left="2051" w:right="2037"/>
              <w:jc w:val="center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科技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67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5" w:lineRule="exact"/>
              <w:ind w:left="2051" w:right="2034"/>
              <w:jc w:val="center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數學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67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02" w:lineRule="exact"/>
              <w:ind w:left="1631" w:right="1614"/>
              <w:jc w:val="center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1"/>
              </w:rPr>
              <w:t>工程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79"/>
                <w:position w:val="-1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79"/>
                <w:position w:val="-1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1"/>
              </w:rPr>
              <w:t>其他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730" w:hRule="exact"/>
        </w:trPr>
        <w:tc>
          <w:tcPr>
            <w:tcW w:w="2847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02" w:lineRule="exact"/>
              <w:ind w:left="105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1"/>
              </w:rPr>
              <w:t>科目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79"/>
                <w:position w:val="-1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79"/>
                <w:position w:val="-1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1"/>
              </w:rPr>
              <w:t>相關課題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67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光線的原理</w:t>
            </w:r>
          </w:p>
        </w:tc>
        <w:tc>
          <w:tcPr>
            <w:tcW w:w="4676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編程</w:t>
            </w:r>
          </w:p>
        </w:tc>
        <w:tc>
          <w:tcPr>
            <w:tcW w:w="467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數數的原理</w:t>
            </w:r>
          </w:p>
        </w:tc>
        <w:tc>
          <w:tcPr>
            <w:tcW w:w="467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5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設計思維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esign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g)</w:t>
            </w:r>
          </w:p>
        </w:tc>
      </w:tr>
      <w:tr>
        <w:trPr>
          <w:trHeight w:val="2612" w:hRule="exact"/>
        </w:trPr>
        <w:tc>
          <w:tcPr>
            <w:tcW w:w="583" w:type="dxa"/>
            <w:textDirection w:val="btLr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>
              <w:spacing w:before="38" w:after="0" w:line="240" w:lineRule="auto"/>
              <w:ind w:left="3564" w:right="3546"/>
              <w:jc w:val="center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學習目標</w:t>
            </w:r>
          </w:p>
        </w:tc>
        <w:tc>
          <w:tcPr>
            <w:tcW w:w="226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5" w:lineRule="exact"/>
              <w:ind w:left="102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知識和</w:t>
            </w:r>
            <w:r>
              <w:rPr>
                <w:rFonts w:ascii="NSimSun" w:hAnsi="NSimSun" w:cs="NSimSun" w:eastAsia="NSimSun"/>
                <w:sz w:val="24"/>
                <w:szCs w:val="24"/>
                <w:spacing w:val="2"/>
                <w:w w:val="100"/>
                <w:position w:val="-2"/>
              </w:rPr>
              <w:t>概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念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67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65"/>
              </w:rPr>
              <w:t>⚫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121"/>
                <w:w w:val="65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應用科學知識解決問題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65"/>
                <w:position w:val="-1"/>
              </w:rPr>
              <w:t>⚫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121"/>
                <w:w w:val="65"/>
                <w:position w:val="-1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認識光線是波動的例子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65"/>
                <w:position w:val="-1"/>
              </w:rPr>
              <w:t>⚫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121"/>
                <w:w w:val="65"/>
                <w:position w:val="-1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學習繪畫光線圖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676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65"/>
              </w:rPr>
              <w:t>⚫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121"/>
                <w:w w:val="65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應用資訊科技知識解決問題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65"/>
                <w:position w:val="-1"/>
              </w:rPr>
              <w:t>⚫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121"/>
                <w:w w:val="65"/>
                <w:position w:val="-1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認識編程知識及概念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67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65"/>
              </w:rPr>
              <w:t>⚫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121"/>
                <w:w w:val="65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應用數學知識解決問題</w:t>
            </w:r>
          </w:p>
        </w:tc>
        <w:tc>
          <w:tcPr>
            <w:tcW w:w="467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65"/>
              </w:rPr>
              <w:t>⚫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121"/>
                <w:w w:val="65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發展客觀、具批判性的觀察能力</w:t>
            </w:r>
          </w:p>
        </w:tc>
      </w:tr>
      <w:tr>
        <w:trPr>
          <w:trHeight w:val="2172" w:hRule="exact"/>
        </w:trPr>
        <w:tc>
          <w:tcPr>
            <w:tcW w:w="583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226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技能和</w:t>
            </w:r>
            <w:r>
              <w:rPr>
                <w:rFonts w:ascii="NSimSun" w:hAnsi="NSimSun" w:cs="NSimSun" w:eastAsia="NSimSun"/>
                <w:sz w:val="24"/>
                <w:szCs w:val="24"/>
                <w:spacing w:val="2"/>
                <w:w w:val="100"/>
                <w:position w:val="-2"/>
              </w:rPr>
              <w:t>過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程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67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65"/>
              </w:rPr>
              <w:t>⚫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121"/>
                <w:w w:val="65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發展解決問題能力及科學思維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65"/>
                <w:position w:val="-1"/>
              </w:rPr>
              <w:t>⚫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121"/>
                <w:w w:val="65"/>
                <w:position w:val="-1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發展客觀、具批判性的觀察能力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1" w:after="0" w:line="360" w:lineRule="exact"/>
              <w:ind w:left="582" w:right="158" w:firstLine="-48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65"/>
              </w:rPr>
              <w:t>⚫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121"/>
                <w:w w:val="65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探究各種光學器件或媒介如何影響光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的路徑</w:t>
            </w:r>
          </w:p>
        </w:tc>
        <w:tc>
          <w:tcPr>
            <w:tcW w:w="4676" w:type="dxa"/>
            <w:gridSpan w:val="2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65"/>
              </w:rPr>
              <w:t>⚫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121"/>
                <w:w w:val="65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利用工具收集數據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65"/>
                <w:position w:val="-1"/>
              </w:rPr>
              <w:t>⚫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121"/>
                <w:w w:val="65"/>
                <w:position w:val="-1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學習接駁電路，繪畫和理解電路圖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65"/>
                <w:position w:val="-1"/>
              </w:rPr>
              <w:t>⚫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121"/>
                <w:w w:val="65"/>
                <w:position w:val="-1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產出有序指令以解決問題或完成任務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673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65"/>
              </w:rPr>
              <w:t>⚫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121"/>
                <w:w w:val="65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學習整理、分析及展示數據的技巧</w:t>
            </w:r>
          </w:p>
        </w:tc>
        <w:tc>
          <w:tcPr>
            <w:tcW w:w="467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65"/>
              </w:rPr>
              <w:t>⚫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121"/>
                <w:w w:val="65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設計模型解決問題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65"/>
                <w:position w:val="-1"/>
              </w:rPr>
              <w:t>⚫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121"/>
                <w:w w:val="65"/>
                <w:position w:val="-1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評估及比較不同學生的模型成效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65"/>
                <w:position w:val="-1"/>
              </w:rPr>
              <w:t>⚫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121"/>
                <w:w w:val="65"/>
                <w:position w:val="-1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反思學習過程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569" w:hRule="exact"/>
        </w:trPr>
        <w:tc>
          <w:tcPr>
            <w:tcW w:w="583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2264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698" w:type="dxa"/>
            <w:gridSpan w:val="5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tabs>
                <w:tab w:pos="1900" w:val="left"/>
                <w:tab w:pos="3600" w:val="left"/>
                <w:tab w:pos="6280" w:val="left"/>
                <w:tab w:pos="8700" w:val="left"/>
                <w:tab w:pos="10120" w:val="left"/>
                <w:tab w:pos="12380" w:val="left"/>
                <w:tab w:pos="14660" w:val="left"/>
                <w:tab w:pos="16920" w:val="left"/>
              </w:tabs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w w:val="77"/>
              </w:rPr>
              <w:t>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-156"/>
                <w:w w:val="100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溝通能力</w:t>
              <w:tab/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</w:r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77"/>
              </w:rPr>
              <w:t>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-156"/>
                <w:w w:val="100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數學</w:t>
            </w:r>
            <w:r>
              <w:rPr>
                <w:rFonts w:ascii="NSimSun" w:hAnsi="NSimSun" w:cs="NSimSun" w:eastAsia="NSimSun"/>
                <w:sz w:val="24"/>
                <w:szCs w:val="24"/>
                <w:spacing w:val="2"/>
                <w:w w:val="100"/>
              </w:rPr>
              <w:t>能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力</w:t>
              <w:tab/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</w:r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77"/>
              </w:rPr>
              <w:t>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-156"/>
                <w:w w:val="100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運用資</w:t>
            </w:r>
            <w:r>
              <w:rPr>
                <w:rFonts w:ascii="NSimSun" w:hAnsi="NSimSun" w:cs="NSimSun" w:eastAsia="NSimSun"/>
                <w:sz w:val="24"/>
                <w:szCs w:val="24"/>
                <w:spacing w:val="2"/>
                <w:w w:val="100"/>
              </w:rPr>
              <w:t>訊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科技能力</w:t>
              <w:tab/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</w:r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77"/>
              </w:rPr>
              <w:t>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-156"/>
                <w:w w:val="100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明辨</w:t>
            </w:r>
            <w:r>
              <w:rPr>
                <w:rFonts w:ascii="NSimSun" w:hAnsi="NSimSun" w:cs="NSimSun" w:eastAsia="NSimSun"/>
                <w:sz w:val="24"/>
                <w:szCs w:val="24"/>
                <w:spacing w:val="2"/>
                <w:w w:val="100"/>
              </w:rPr>
              <w:t>性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思考能力</w:t>
              <w:tab/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</w:r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77"/>
              </w:rPr>
              <w:t>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-156"/>
                <w:w w:val="100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創造力</w:t>
              <w:tab/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</w:r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77"/>
              </w:rPr>
              <w:t>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-156"/>
                <w:w w:val="100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解決問</w:t>
            </w:r>
            <w:r>
              <w:rPr>
                <w:rFonts w:ascii="NSimSun" w:hAnsi="NSimSun" w:cs="NSimSun" w:eastAsia="NSimSun"/>
                <w:sz w:val="24"/>
                <w:szCs w:val="24"/>
                <w:spacing w:val="2"/>
                <w:w w:val="100"/>
              </w:rPr>
              <w:t>題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能力</w:t>
              <w:tab/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</w:r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77"/>
              </w:rPr>
              <w:t>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-156"/>
                <w:w w:val="100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自我</w:t>
            </w:r>
            <w:r>
              <w:rPr>
                <w:rFonts w:ascii="NSimSun" w:hAnsi="NSimSun" w:cs="NSimSun" w:eastAsia="NSimSun"/>
                <w:sz w:val="24"/>
                <w:szCs w:val="24"/>
                <w:spacing w:val="2"/>
                <w:w w:val="100"/>
              </w:rPr>
              <w:t>管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理能力</w:t>
              <w:tab/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</w:r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77"/>
              </w:rPr>
              <w:t>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-156"/>
                <w:w w:val="100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自我</w:t>
            </w:r>
            <w:r>
              <w:rPr>
                <w:rFonts w:ascii="NSimSun" w:hAnsi="NSimSun" w:cs="NSimSun" w:eastAsia="NSimSun"/>
                <w:sz w:val="24"/>
                <w:szCs w:val="24"/>
                <w:spacing w:val="2"/>
                <w:w w:val="100"/>
              </w:rPr>
              <w:t>學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習能力</w:t>
              <w:tab/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</w:r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77"/>
              </w:rPr>
              <w:t>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-156"/>
                <w:w w:val="100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協作能力</w:t>
            </w:r>
          </w:p>
        </w:tc>
      </w:tr>
      <w:tr>
        <w:trPr>
          <w:trHeight w:val="2259" w:hRule="exact"/>
        </w:trPr>
        <w:tc>
          <w:tcPr>
            <w:tcW w:w="583" w:type="dxa"/>
            <w:textDirection w:val="btLr"/>
            <w:vMerge/>
            <w:tcBorders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2264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5" w:lineRule="exact"/>
              <w:ind w:left="102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價值觀</w:t>
            </w:r>
            <w:r>
              <w:rPr>
                <w:rFonts w:ascii="NSimSun" w:hAnsi="NSimSun" w:cs="NSimSun" w:eastAsia="NSimSun"/>
                <w:sz w:val="24"/>
                <w:szCs w:val="24"/>
                <w:spacing w:val="2"/>
                <w:w w:val="100"/>
                <w:position w:val="-2"/>
              </w:rPr>
              <w:t>和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態度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67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3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65"/>
              </w:rPr>
              <w:t>⚫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121"/>
                <w:w w:val="65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培養對科學探究的精神及態度</w:t>
            </w:r>
          </w:p>
        </w:tc>
        <w:tc>
          <w:tcPr>
            <w:tcW w:w="4676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3" w:lineRule="exact"/>
              <w:ind w:left="64" w:right="184"/>
              <w:jc w:val="center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65"/>
              </w:rPr>
              <w:t>⚫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121"/>
                <w:w w:val="65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將對科學的了解應用於技術運用、社</w:t>
            </w:r>
          </w:p>
          <w:p>
            <w:pPr>
              <w:spacing w:before="0" w:after="0" w:line="360" w:lineRule="exact"/>
              <w:ind w:left="544" w:right="664"/>
              <w:jc w:val="center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會問題及日常生活中遇到的困難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67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67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3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65"/>
              </w:rPr>
              <w:t>⚫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121"/>
                <w:w w:val="65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建立可持續發展的概念及價值觀</w:t>
            </w:r>
          </w:p>
        </w:tc>
      </w:tr>
      <w:tr>
        <w:trPr>
          <w:trHeight w:val="566" w:hRule="exact"/>
        </w:trPr>
        <w:tc>
          <w:tcPr>
            <w:tcW w:w="583" w:type="dxa"/>
            <w:textDirection w:val="btLr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textFlow w:val="bt-lr"/>
          </w:tcPr>
          <w:p>
            <w:pPr/>
            <w:rPr/>
          </w:p>
        </w:tc>
        <w:tc>
          <w:tcPr>
            <w:tcW w:w="226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698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9" w:after="0" w:line="240" w:lineRule="auto"/>
              <w:ind w:left="102" w:right="-20"/>
              <w:jc w:val="left"/>
              <w:tabs>
                <w:tab w:pos="1600" w:val="left"/>
                <w:tab w:pos="3600" w:val="left"/>
                <w:tab w:pos="5300" w:val="left"/>
                <w:tab w:pos="7280" w:val="left"/>
                <w:tab w:pos="9680" w:val="left"/>
                <w:tab w:pos="11240" w:val="left"/>
              </w:tabs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LastResort" w:hAnsi="LastResort" w:cs="LastResort" w:eastAsia="LastResort"/>
                <w:sz w:val="24"/>
                <w:szCs w:val="24"/>
                <w:w w:val="77"/>
              </w:rPr>
              <w:t>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-156"/>
                <w:w w:val="100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堅毅</w:t>
              <w:tab/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</w:r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77"/>
              </w:rPr>
              <w:t>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-156"/>
                <w:w w:val="100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尊重他人</w:t>
              <w:tab/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</w:r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77"/>
              </w:rPr>
              <w:t>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-156"/>
                <w:w w:val="100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責任感</w:t>
              <w:tab/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</w:r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77"/>
              </w:rPr>
              <w:t>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-156"/>
                <w:w w:val="100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承擔</w:t>
            </w:r>
            <w:r>
              <w:rPr>
                <w:rFonts w:ascii="NSimSun" w:hAnsi="NSimSun" w:cs="NSimSun" w:eastAsia="NSimSun"/>
                <w:sz w:val="24"/>
                <w:szCs w:val="24"/>
                <w:spacing w:val="2"/>
                <w:w w:val="100"/>
              </w:rPr>
              <w:t>精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神</w:t>
              <w:tab/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</w:r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77"/>
              </w:rPr>
              <w:t>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-155"/>
                <w:w w:val="100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國民</w:t>
            </w:r>
            <w:r>
              <w:rPr>
                <w:rFonts w:ascii="NSimSun" w:hAnsi="NSimSun" w:cs="NSimSun" w:eastAsia="NSimSun"/>
                <w:sz w:val="24"/>
                <w:szCs w:val="24"/>
                <w:spacing w:val="2"/>
                <w:w w:val="100"/>
              </w:rPr>
              <w:t>身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份認同</w:t>
              <w:tab/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</w:r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77"/>
              </w:rPr>
              <w:t>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-156"/>
                <w:w w:val="100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誠信</w:t>
              <w:tab/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</w:r>
            <w:r>
              <w:rPr>
                <w:rFonts w:ascii="LastResort" w:hAnsi="LastResort" w:cs="LastResort" w:eastAsia="LastResort"/>
                <w:sz w:val="24"/>
                <w:szCs w:val="24"/>
                <w:spacing w:val="0"/>
                <w:w w:val="77"/>
              </w:rPr>
              <w:t></w:t>
            </w:r>
            <w:r>
              <w:rPr>
                <w:rFonts w:ascii="LastResort" w:hAnsi="LastResort" w:cs="LastResort" w:eastAsia="LastResort"/>
                <w:sz w:val="24"/>
                <w:szCs w:val="24"/>
                <w:spacing w:val="-156"/>
                <w:w w:val="100"/>
              </w:rPr>
              <w:t> 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</w:rPr>
              <w:t>關愛</w:t>
            </w:r>
          </w:p>
        </w:tc>
      </w:tr>
    </w:tbl>
    <w:p>
      <w:pPr>
        <w:jc w:val="left"/>
        <w:spacing w:after="0"/>
        <w:sectPr>
          <w:type w:val="continuous"/>
          <w:pgSz w:w="23820" w:h="16860" w:orient="landscape"/>
          <w:pgMar w:top="1260" w:bottom="280" w:left="1020" w:right="102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427" w:hRule="exact"/>
        </w:trPr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5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時間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5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活動概述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0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學與教</w:t>
            </w:r>
            <w:r>
              <w:rPr>
                <w:rFonts w:ascii="NSimSun" w:hAnsi="NSimSun" w:cs="NSimSun" w:eastAsia="NSimSun"/>
                <w:sz w:val="24"/>
                <w:szCs w:val="24"/>
                <w:spacing w:val="2"/>
                <w:w w:val="100"/>
                <w:position w:val="-2"/>
              </w:rPr>
              <w:t>策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略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教學工具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5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評估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730" w:hRule="exact"/>
        </w:trPr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簡介整個活動的情境及教學目標</w:t>
            </w:r>
          </w:p>
        </w:tc>
        <w:tc>
          <w:tcPr>
            <w:tcW w:w="60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學生認識計算人流的困難和不便之處。</w:t>
            </w:r>
          </w:p>
        </w:tc>
        <w:tc>
          <w:tcPr>
            <w:tcW w:w="21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</w:p>
        </w:tc>
      </w:tr>
      <w:tr>
        <w:trPr>
          <w:trHeight w:val="730" w:hRule="exact"/>
        </w:trPr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設計思維及定義問題</w:t>
            </w:r>
          </w:p>
        </w:tc>
        <w:tc>
          <w:tcPr>
            <w:tcW w:w="60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引起學習動機，提問學生並引發學生思考。</w:t>
            </w:r>
          </w:p>
        </w:tc>
        <w:tc>
          <w:tcPr>
            <w:tcW w:w="21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6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Calibri" w:hAnsi="Calibri" w:cs="Calibri" w:eastAsia="Calibri"/>
                <w:sz w:val="24"/>
                <w:szCs w:val="24"/>
                <w:spacing w:val="-1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</w:p>
        </w:tc>
      </w:tr>
      <w:tr>
        <w:trPr>
          <w:trHeight w:val="730" w:hRule="exact"/>
        </w:trPr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搜集相關資料及用家意見。</w:t>
            </w:r>
          </w:p>
        </w:tc>
        <w:tc>
          <w:tcPr>
            <w:tcW w:w="60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了解用家的困難及分析現時人流計算方案的成效。</w:t>
            </w:r>
          </w:p>
        </w:tc>
        <w:tc>
          <w:tcPr>
            <w:tcW w:w="212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lass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能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學會搜集資料，以分析現時人流計算方案。</w:t>
            </w:r>
          </w:p>
          <w:p>
            <w:pPr>
              <w:spacing w:before="0" w:after="0" w:line="360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學生從不同角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  <w:position w:val="-1"/>
              </w:rPr>
              <w:t>度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分析人流計算方案的成效。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450" w:hRule="exact"/>
        </w:trPr>
        <w:tc>
          <w:tcPr>
            <w:tcW w:w="198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腦震盪及提出解決辦法</w:t>
            </w:r>
          </w:p>
        </w:tc>
        <w:tc>
          <w:tcPr>
            <w:tcW w:w="60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請學生分組想出智能人流計算器系統的設計意念，並選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出最佳的設計。使用電子工具紀錄解難及思考過程。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67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</w:p>
        </w:tc>
      </w:tr>
      <w:tr>
        <w:trPr>
          <w:trHeight w:val="2088" w:hRule="exact"/>
        </w:trPr>
        <w:tc>
          <w:tcPr>
            <w:tcW w:w="19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5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製作模型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原型</w:t>
            </w:r>
          </w:p>
        </w:tc>
        <w:tc>
          <w:tcPr>
            <w:tcW w:w="60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167"/>
              <w:jc w:val="both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請學生想出智能人流計算器系統及製作步驟，然後使用</w:t>
            </w:r>
          </w:p>
          <w:p>
            <w:pPr>
              <w:spacing w:before="0" w:after="0" w:line="360" w:lineRule="exact"/>
              <w:ind w:left="102" w:right="2567"/>
              <w:jc w:val="both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電腦設計模型及準備相關材料。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1" w:after="0" w:line="360" w:lineRule="exact"/>
              <w:ind w:left="102" w:right="92"/>
              <w:jc w:val="both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使用電腦進行編程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，連接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-2"/>
                <w:w w:val="100"/>
              </w:rPr>
              <w:t>及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相關感應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器，並設計相關的電路圖。使用電腦繪圖工具設計種植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裝置與感應器的位置。</w:t>
            </w:r>
          </w:p>
        </w:tc>
        <w:tc>
          <w:tcPr>
            <w:tcW w:w="21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8" w:after="0" w:line="201" w:lineRule="auto"/>
              <w:ind w:left="102" w:right="728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感應器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裁剪機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鐳射切割機</w:t>
            </w:r>
          </w:p>
          <w:p>
            <w:pPr>
              <w:spacing w:before="0" w:after="0" w:line="37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5"/>
                <w:szCs w:val="25"/>
              </w:rPr>
            </w:pPr>
            <w:rPr/>
            <w:r>
              <w:rPr>
                <w:rFonts w:ascii="微軟正黑體" w:hAnsi="微軟正黑體" w:cs="微軟正黑體" w:eastAsia="微軟正黑體"/>
                <w:sz w:val="25"/>
                <w:szCs w:val="25"/>
                <w:spacing w:val="0"/>
                <w:w w:val="100"/>
                <w:position w:val="-1"/>
              </w:rPr>
              <w:t>參閱設計範例</w:t>
            </w:r>
            <w:r>
              <w:rPr>
                <w:rFonts w:ascii="微軟正黑體" w:hAnsi="微軟正黑體" w:cs="微軟正黑體" w:eastAsia="微軟正黑體"/>
                <w:sz w:val="25"/>
                <w:szCs w:val="25"/>
                <w:spacing w:val="0"/>
                <w:w w:val="100"/>
                <w:position w:val="0"/>
              </w:rPr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學生能應用數學、科學及資訊科技的知識解決問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題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。</w:t>
            </w:r>
          </w:p>
          <w:p>
            <w:pPr>
              <w:spacing w:before="0" w:after="0" w:line="360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學生能整理、分析及展示數據的技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  <w:position w:val="-1"/>
              </w:rPr>
              <w:t>巧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135" w:hRule="exact"/>
        </w:trPr>
        <w:tc>
          <w:tcPr>
            <w:tcW w:w="19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測試及評估模型</w:t>
            </w:r>
          </w:p>
        </w:tc>
        <w:tc>
          <w:tcPr>
            <w:tcW w:w="60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透過收集及紀錄用家的反應。收集模型成效數據的作整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理，測試模型的有效性。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學生能評估及比較不同學生的模型成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效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。</w:t>
            </w:r>
          </w:p>
        </w:tc>
      </w:tr>
      <w:tr>
        <w:trPr>
          <w:trHeight w:val="881" w:hRule="exact"/>
        </w:trPr>
        <w:tc>
          <w:tcPr>
            <w:tcW w:w="19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改良設計模型</w:t>
            </w:r>
          </w:p>
        </w:tc>
        <w:tc>
          <w:tcPr>
            <w:tcW w:w="60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請學生與組員討論改良智能人流計算器系統的方法。</w:t>
            </w:r>
          </w:p>
        </w:tc>
        <w:tc>
          <w:tcPr>
            <w:tcW w:w="21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</w:p>
        </w:tc>
      </w:tr>
      <w:tr>
        <w:trPr>
          <w:trHeight w:val="910" w:hRule="exact"/>
        </w:trPr>
        <w:tc>
          <w:tcPr>
            <w:tcW w:w="198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匯報及成果展示</w:t>
            </w:r>
          </w:p>
        </w:tc>
        <w:tc>
          <w:tcPr>
            <w:tcW w:w="60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請不同組別的學生介紹自己的裝置，分享製作過程及改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良模型的方法。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12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</w:p>
        </w:tc>
      </w:tr>
      <w:tr>
        <w:trPr>
          <w:trHeight w:val="871" w:hRule="exact"/>
        </w:trPr>
        <w:tc>
          <w:tcPr>
            <w:tcW w:w="19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總結課堂及學習反思</w:t>
            </w:r>
          </w:p>
        </w:tc>
        <w:tc>
          <w:tcPr>
            <w:tcW w:w="60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總結學習成果</w:t>
            </w:r>
          </w:p>
        </w:tc>
        <w:tc>
          <w:tcPr>
            <w:tcW w:w="212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學生能反思學習過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程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。</w:t>
            </w:r>
          </w:p>
        </w:tc>
      </w:tr>
    </w:tbl>
    <w:p>
      <w:pPr>
        <w:jc w:val="left"/>
        <w:spacing w:after="0"/>
        <w:sectPr>
          <w:pgSz w:w="23820" w:h="16860" w:orient="landscape"/>
          <w:pgMar w:top="1040" w:bottom="280" w:left="1020" w:right="1440"/>
        </w:sectPr>
      </w:pPr>
      <w:rPr/>
    </w:p>
    <w:p>
      <w:pPr>
        <w:spacing w:before="0" w:after="0" w:line="429" w:lineRule="exact"/>
        <w:ind w:left="11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</w:rPr>
        <w:t>設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計</w:t>
      </w:r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</w:rPr>
        <w:t>範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例</w:t>
      </w:r>
      <w:r>
        <w:rPr>
          <w:rFonts w:ascii="微軟正黑體" w:hAnsi="微軟正黑體" w:cs="微軟正黑體" w:eastAsia="微軟正黑體"/>
          <w:sz w:val="32"/>
          <w:szCs w:val="32"/>
          <w:spacing w:val="3"/>
          <w:w w:val="100"/>
        </w:rPr>
        <w:t>：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智能</w:t>
      </w:r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</w:rPr>
        <w:t>人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流</w:t>
      </w:r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</w:rPr>
        <w:t>計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算器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83" w:after="0" w:line="240" w:lineRule="auto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所需物料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364" w:lineRule="exact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a" w:hAnsi="Symbola" w:cs="Symbola" w:eastAsia="Symbola"/>
          <w:sz w:val="24"/>
          <w:szCs w:val="24"/>
          <w:spacing w:val="0"/>
          <w:w w:val="127"/>
          <w:position w:val="-1"/>
        </w:rPr>
        <w:t>•</w:t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  <w:tab/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(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一塊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a" w:hAnsi="Symbola" w:cs="Symbola" w:eastAsia="Symbola"/>
          <w:sz w:val="24"/>
          <w:szCs w:val="24"/>
          <w:spacing w:val="0"/>
          <w:w w:val="127"/>
          <w:position w:val="-1"/>
        </w:rPr>
        <w:t>•</w:t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  <w:tab/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rd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(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一塊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a" w:hAnsi="Symbola" w:cs="Symbola" w:eastAsia="Symbola"/>
          <w:sz w:val="24"/>
          <w:szCs w:val="24"/>
          <w:spacing w:val="0"/>
          <w:w w:val="127"/>
          <w:position w:val="-1"/>
        </w:rPr>
        <w:t>•</w:t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  <w:tab/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(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一粒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a" w:hAnsi="Symbola" w:cs="Symbola" w:eastAsia="Symbola"/>
          <w:sz w:val="24"/>
          <w:szCs w:val="24"/>
          <w:spacing w:val="0"/>
          <w:w w:val="127"/>
          <w:position w:val="-1"/>
        </w:rPr>
        <w:t>•</w:t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  <w:tab/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(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四條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a" w:hAnsi="Symbola" w:cs="Symbola" w:eastAsia="Symbola"/>
          <w:sz w:val="24"/>
          <w:szCs w:val="24"/>
          <w:spacing w:val="0"/>
          <w:w w:val="127"/>
          <w:position w:val="-1"/>
        </w:rPr>
        <w:t>•</w:t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  <w:tab/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Fisch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rtec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ik</w:t>
      </w:r>
      <w:r>
        <w:rPr>
          <w:rFonts w:ascii="Arial" w:hAnsi="Arial" w:cs="Arial" w:eastAsia="Arial"/>
          <w:sz w:val="24"/>
          <w:szCs w:val="24"/>
          <w:spacing w:val="54"/>
          <w:w w:val="100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燈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(</w:t>
      </w:r>
      <w:r>
        <w:rPr>
          <w:rFonts w:ascii="微軟正黑體" w:hAnsi="微軟正黑體" w:cs="微軟正黑體" w:eastAsia="微軟正黑體"/>
          <w:sz w:val="24"/>
          <w:szCs w:val="24"/>
          <w:spacing w:val="-2"/>
          <w:w w:val="100"/>
          <w:position w:val="-1"/>
        </w:rPr>
        <w:t>一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個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a" w:hAnsi="Symbola" w:cs="Symbola" w:eastAsia="Symbola"/>
          <w:sz w:val="24"/>
          <w:szCs w:val="24"/>
          <w:spacing w:val="0"/>
          <w:w w:val="127"/>
          <w:position w:val="-1"/>
        </w:rPr>
        <w:t>•</w:t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  <w:tab/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rtec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ik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(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四粒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473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506.350006pt;margin-top:57.047249pt;width:605.020204pt;height:453.75pt;mso-position-horizontal-relative:page;mso-position-vertical-relative:paragraph;z-index:-480" type="#_x0000_t75">
            <v:imagedata r:id="rId5" o:title=""/>
          </v:shape>
        </w:pict>
      </w:r>
      <w:r>
        <w:rPr>
          <w:rFonts w:ascii="Symbola" w:hAnsi="Symbola" w:cs="Symbola" w:eastAsia="Symbola"/>
          <w:sz w:val="24"/>
          <w:szCs w:val="24"/>
          <w:spacing w:val="0"/>
          <w:w w:val="127"/>
          <w:position w:val="-1"/>
        </w:rPr>
        <w:t>•</w:t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  <w:tab/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感光器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(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一個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9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733" w:hRule="exact"/>
        </w:trPr>
        <w:tc>
          <w:tcPr>
            <w:tcW w:w="888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8" w:lineRule="exact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編程部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2"/>
                <w:w w:val="100"/>
              </w:rPr>
              <w:t>份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65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8" w:lineRule="exact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裝置設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2"/>
                <w:w w:val="100"/>
              </w:rPr>
              <w:t>計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9371" w:hRule="exact"/>
        </w:trPr>
        <w:tc>
          <w:tcPr>
            <w:tcW w:w="8881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407.25pt;height:456pt;mso-position-horizontal-relative:char;mso-position-vertical-relative:line" type="#_x0000_t75">
                  <v:imagedata r:id="rId6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</w:tc>
        <w:tc>
          <w:tcPr>
            <w:tcW w:w="12657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</w:tr>
    </w:tbl>
    <w:p>
      <w:pPr>
        <w:jc w:val="left"/>
        <w:spacing w:after="0"/>
        <w:sectPr>
          <w:pgSz w:w="23820" w:h="16860" w:orient="landscape"/>
          <w:pgMar w:top="1240" w:bottom="280" w:left="102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6.349998pt;margin-top:56.589977pt;width:1077.939980pt;height:469.25pt;mso-position-horizontal-relative:page;mso-position-vertical-relative:page;z-index:-479" coordorigin="1127,1132" coordsize="21559,9385">
            <v:group style="position:absolute;left:1133;top:1138;width:21547;height:2" coordorigin="1133,1138" coordsize="21547,2">
              <v:shape style="position:absolute;left:1133;top:1138;width:21547;height:2" coordorigin="1133,1138" coordsize="21547,0" path="m1133,1138l22680,1138e" filled="f" stroked="t" strokeweight=".580pt" strokecolor="#000000">
                <v:path arrowok="t"/>
              </v:shape>
            </v:group>
            <v:group style="position:absolute;left:1138;top:1142;width:2;height:9364" coordorigin="1138,1142" coordsize="2,9364">
              <v:shape style="position:absolute;left:1138;top:1142;width:2;height:9364" coordorigin="1138,1142" coordsize="0,9364" path="m1138,1142l1138,10506e" filled="f" stroked="t" strokeweight=".580pt" strokecolor="#000000">
                <v:path arrowok="t"/>
              </v:shape>
            </v:group>
            <v:group style="position:absolute;left:1133;top:10511;width:21547;height:2" coordorigin="1133,10511" coordsize="21547,2">
              <v:shape style="position:absolute;left:1133;top:10511;width:21547;height:2" coordorigin="1133,10511" coordsize="21547,0" path="m1133,10511l22680,10511e" filled="f" stroked="t" strokeweight=".579980pt" strokecolor="#000000">
                <v:path arrowok="t"/>
              </v:shape>
            </v:group>
            <v:group style="position:absolute;left:10019;top:1142;width:2;height:9364" coordorigin="10019,1142" coordsize="2,9364">
              <v:shape style="position:absolute;left:10019;top:1142;width:2;height:9364" coordorigin="10019,1142" coordsize="0,9364" path="m10019,1142l10019,10506e" filled="f" stroked="t" strokeweight=".579980pt" strokecolor="#000000">
                <v:path arrowok="t"/>
              </v:shape>
            </v:group>
            <v:group style="position:absolute;left:22675;top:1142;width:2;height:9364" coordorigin="22675,1142" coordsize="2,9364">
              <v:shape style="position:absolute;left:22675;top:1142;width:2;height:9364" coordorigin="22675,1142" coordsize="0,9364" path="m22675,1142l22675,10506e" filled="f" stroked="t" strokeweight=".579980pt" strokecolor="#000000">
                <v:path arrowok="t"/>
              </v:shape>
              <v:shape style="position:absolute;left:10127;top:1160;width:12437;height:9328" type="#_x0000_t75">
                <v:imagedata r:id="rId7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Sz w:w="23820" w:h="16860" w:orient="landscape"/>
          <w:pgMar w:top="1580" w:bottom="280" w:left="3460" w:right="34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6.349998pt;margin-top:56.589977pt;width:1077.939980pt;height:685.28pt;mso-position-horizontal-relative:page;mso-position-vertical-relative:page;z-index:-478" coordorigin="1127,1132" coordsize="21559,13706">
            <v:group style="position:absolute;left:1133;top:1138;width:21547;height:2" coordorigin="1133,1138" coordsize="21547,2">
              <v:shape style="position:absolute;left:1133;top:1138;width:21547;height:2" coordorigin="1133,1138" coordsize="21547,0" path="m1133,1138l22680,1138e" filled="f" stroked="t" strokeweight=".580pt" strokecolor="#000000">
                <v:path arrowok="t"/>
              </v:shape>
            </v:group>
            <v:group style="position:absolute;left:1138;top:1142;width:2;height:13684" coordorigin="1138,1142" coordsize="2,13684">
              <v:shape style="position:absolute;left:1138;top:1142;width:2;height:13684" coordorigin="1138,1142" coordsize="0,13684" path="m1138,1142l1138,14827e" filled="f" stroked="t" strokeweight=".580pt" strokecolor="#000000">
                <v:path arrowok="t"/>
              </v:shape>
            </v:group>
            <v:group style="position:absolute;left:1133;top:14832;width:21547;height:2" coordorigin="1133,14832" coordsize="21547,2">
              <v:shape style="position:absolute;left:1133;top:14832;width:21547;height:2" coordorigin="1133,14832" coordsize="21547,0" path="m1133,14832l22680,14832e" filled="f" stroked="t" strokeweight=".579980pt" strokecolor="#000000">
                <v:path arrowok="t"/>
              </v:shape>
            </v:group>
            <v:group style="position:absolute;left:10019;top:1142;width:2;height:13684" coordorigin="10019,1142" coordsize="2,13684">
              <v:shape style="position:absolute;left:10019;top:1142;width:2;height:13684" coordorigin="10019,1142" coordsize="0,13684" path="m10019,1142l10019,14827e" filled="f" stroked="t" strokeweight=".579980pt" strokecolor="#000000">
                <v:path arrowok="t"/>
              </v:shape>
            </v:group>
            <v:group style="position:absolute;left:22675;top:1142;width:2;height:13684" coordorigin="22675,1142" coordsize="2,13684">
              <v:shape style="position:absolute;left:22675;top:1142;width:2;height:13684" coordorigin="22675,1142" coordsize="0,13684" path="m22675,1142l22675,14827e" filled="f" stroked="t" strokeweight=".579980pt" strokecolor="#000000">
                <v:path arrowok="t"/>
              </v:shape>
              <v:shape style="position:absolute;left:11227;top:1160;width:10236;height:13648" type="#_x0000_t75">
                <v:imagedata r:id="rId8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sectPr>
      <w:pgSz w:w="23820" w:h="16860" w:orient="landscape"/>
      <w:pgMar w:top="1580" w:bottom="280" w:left="3460" w:right="3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136"/>
    <w:family w:val="script"/>
    <w:pitch w:val="fixed"/>
  </w:font>
  <w:font w:name="Calibri">
    <w:altName w:val="Calibri"/>
    <w:charset w:val="0"/>
    <w:family w:val="swiss"/>
    <w:pitch w:val="variable"/>
  </w:font>
  <w:font w:name="Malgun Gothic Semilight">
    <w:altName w:val="Malgun Gothic Semilight"/>
    <w:charset w:val="136"/>
    <w:family w:val="swiss"/>
    <w:pitch w:val="variable"/>
  </w:font>
  <w:font w:name="Symbol MT">
    <w:altName w:val="Symbol MT"/>
    <w:charset w:val="2"/>
    <w:family w:val="roman"/>
    <w:pitch w:val="variable"/>
  </w:font>
  <w:font w:name="NSimSun">
    <w:altName w:val="NSimSun"/>
    <w:charset w:val="0"/>
    <w:family w:val="modern"/>
    <w:pitch w:val="fixed"/>
  </w:font>
  <w:font w:name="微軟正黑體">
    <w:altName w:val="微軟正黑體"/>
    <w:charset w:val="136"/>
    <w:family w:val="swiss"/>
    <w:pitch w:val="variable"/>
  </w:font>
  <w:font w:name="Symbola">
    <w:altName w:val="Symbola"/>
    <w:charset w:val="0"/>
    <w:family w:val="roman"/>
    <w:pitch w:val="variable"/>
  </w:font>
  <w:font w:name="LastResort">
    <w:altName w:val="LastResor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Cheuk-wah Celesta</dc:creator>
  <dcterms:created xsi:type="dcterms:W3CDTF">2020-03-19T14:07:00Z</dcterms:created>
  <dcterms:modified xsi:type="dcterms:W3CDTF">2020-03-19T14:07:00Z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LastSaved">
    <vt:filetime>2020-03-19T00:00:00Z</vt:filetime>
  </property>
</Properties>
</file>