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79B1" w14:textId="77777777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17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17</w:t>
      </w:r>
      <w:bookmarkEnd w:id="1"/>
    </w:p>
    <w:p w14:paraId="5C1E3E0F" w14:textId="77777777" w:rsidR="008F42AD" w:rsidRPr="002E7B7F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28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家長簡報會內容</w:t>
      </w:r>
      <w:bookmarkEnd w:id="2"/>
    </w:p>
    <w:p w14:paraId="0F3FBF96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講述與危機事件有關的資料</w:t>
      </w:r>
    </w:p>
    <w:p w14:paraId="1BA593D1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講解學校就危機事件作出的應變措施和安排</w:t>
      </w:r>
    </w:p>
    <w:p w14:paraId="3A2486DA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說明校方將會採取的措施，以避免同類型事故再次發生</w:t>
      </w:r>
      <w:r w:rsidRPr="0071062F">
        <w:rPr>
          <w:rFonts w:ascii="DFKai-SB" w:eastAsia="DFKai-SB" w:hAnsi="DFKai-SB"/>
          <w:sz w:val="24"/>
          <w:szCs w:val="24"/>
        </w:rPr>
        <w:t>(如適用)</w:t>
      </w:r>
    </w:p>
    <w:p w14:paraId="26562F71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講述有關自殺徵兆的資料</w:t>
      </w:r>
      <w:r w:rsidRPr="0071062F">
        <w:rPr>
          <w:rFonts w:ascii="DFKai-SB" w:eastAsia="DFKai-SB" w:hAnsi="DFKai-SB"/>
          <w:sz w:val="24"/>
          <w:szCs w:val="24"/>
        </w:rPr>
        <w:t>(如適用)</w:t>
      </w:r>
    </w:p>
    <w:p w14:paraId="5366B826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概述「家長參考資料」的要點，讓家長知道如何協助子女面對事件和處理情緒</w:t>
      </w:r>
      <w:r w:rsidRPr="0071062F">
        <w:rPr>
          <w:rFonts w:ascii="DFKai-SB" w:eastAsia="DFKai-SB" w:hAnsi="DFKai-SB"/>
          <w:sz w:val="24"/>
          <w:szCs w:val="24"/>
        </w:rPr>
        <w:t>(參考資料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 xml:space="preserve"> 5</w:t>
      </w:r>
      <w:r w:rsidRPr="0071062F">
        <w:rPr>
          <w:rFonts w:ascii="DFKai-SB" w:eastAsia="DFKai-SB" w:hAnsi="DFKai-SB"/>
          <w:sz w:val="24"/>
          <w:szCs w:val="24"/>
        </w:rPr>
        <w:t>及</w:t>
      </w:r>
      <w:r w:rsidRPr="002E7B7F">
        <w:rPr>
          <w:rFonts w:ascii="Times New Roman" w:eastAsia="DFKai-SB" w:hAnsi="Times New Roman" w:cs="Times New Roman"/>
          <w:sz w:val="24"/>
          <w:szCs w:val="24"/>
        </w:rPr>
        <w:t>6)</w:t>
      </w:r>
    </w:p>
    <w:p w14:paraId="26B36931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強調家長支援子女的重要性</w:t>
      </w:r>
    </w:p>
    <w:p w14:paraId="4BD7390B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強調家校合作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的重要性</w:t>
      </w:r>
    </w:p>
    <w:p w14:paraId="1AB43656" w14:textId="77777777" w:rsidR="00CB2D65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介紹支援機構或人員的資料</w:t>
      </w:r>
    </w:p>
    <w:p w14:paraId="0E9544D5" w14:textId="31135FA9" w:rsidR="008F42AD" w:rsidRPr="0071062F" w:rsidRDefault="00CB2D65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="DFKai-SB" w:eastAsia="DFKai-SB" w:hAnsi="DFKai-SB"/>
        </w:rPr>
      </w:pPr>
      <w:r w:rsidRPr="0071062F">
        <w:rPr>
          <w:rFonts w:ascii="DFKai-SB" w:eastAsia="DFKai-SB" w:hAnsi="DFKai-SB" w:hint="eastAsia"/>
          <w:sz w:val="24"/>
          <w:szCs w:val="24"/>
        </w:rPr>
        <w:t>以個別或小組形式接見有需要的家長</w:t>
      </w:r>
    </w:p>
    <w:sectPr w:rsidR="008F42AD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6C283" w14:textId="77777777" w:rsidR="00BF229B" w:rsidRDefault="00BF229B" w:rsidP="001D5E00">
      <w:pPr>
        <w:spacing w:after="0" w:line="240" w:lineRule="auto"/>
      </w:pPr>
      <w:r>
        <w:separator/>
      </w:r>
    </w:p>
    <w:p w14:paraId="5180DC41" w14:textId="77777777" w:rsidR="00BF229B" w:rsidRDefault="00BF229B"/>
  </w:endnote>
  <w:endnote w:type="continuationSeparator" w:id="0">
    <w:p w14:paraId="0FEE7AFB" w14:textId="77777777" w:rsidR="00BF229B" w:rsidRDefault="00BF229B" w:rsidP="001D5E00">
      <w:pPr>
        <w:spacing w:after="0" w:line="240" w:lineRule="auto"/>
      </w:pPr>
      <w:r>
        <w:continuationSeparator/>
      </w:r>
    </w:p>
    <w:p w14:paraId="4AF0B29E" w14:textId="77777777" w:rsidR="00BF229B" w:rsidRDefault="00BF2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15DF48AD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AB3" w:rsidRPr="006A5AB3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C812" w14:textId="77777777" w:rsidR="00BF229B" w:rsidRDefault="00BF229B" w:rsidP="001D5E00">
      <w:pPr>
        <w:spacing w:after="0" w:line="240" w:lineRule="auto"/>
      </w:pPr>
      <w:r>
        <w:separator/>
      </w:r>
    </w:p>
    <w:p w14:paraId="46764709" w14:textId="77777777" w:rsidR="00BF229B" w:rsidRDefault="00BF229B"/>
  </w:footnote>
  <w:footnote w:type="continuationSeparator" w:id="0">
    <w:p w14:paraId="292B48D0" w14:textId="77777777" w:rsidR="00BF229B" w:rsidRDefault="00BF229B" w:rsidP="001D5E00">
      <w:pPr>
        <w:spacing w:after="0" w:line="240" w:lineRule="auto"/>
      </w:pPr>
      <w:r>
        <w:continuationSeparator/>
      </w:r>
    </w:p>
    <w:p w14:paraId="7C950BFB" w14:textId="77777777" w:rsidR="00BF229B" w:rsidRDefault="00BF2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AB3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29B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08A4-2B60-459D-8409-BCC2FC2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2023-09-26T01:51:00Z</dcterms:created>
  <dcterms:modified xsi:type="dcterms:W3CDTF">2023-09-26T01:51:00Z</dcterms:modified>
</cp:coreProperties>
</file>