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3CF1B" w14:textId="438967F0" w:rsidR="004825DF" w:rsidRPr="000649F4" w:rsidRDefault="000D3DA0" w:rsidP="00932873">
      <w:pPr>
        <w:jc w:val="center"/>
        <w:rPr>
          <w:rFonts w:ascii="Times New Roman" w:eastAsia="新細明體" w:hAnsi="Times New Roman" w:cs="Times New Roman"/>
          <w:b/>
        </w:rPr>
      </w:pPr>
      <w:r w:rsidRPr="000649F4">
        <w:rPr>
          <w:rFonts w:ascii="Times New Roman" w:eastAsia="新細明體" w:hAnsi="Times New Roman" w:cs="Times New Roman" w:hint="eastAsia"/>
          <w:b/>
          <w:lang w:eastAsia="zh-HK"/>
        </w:rPr>
        <w:t>推行校本家長教育</w:t>
      </w:r>
      <w:r w:rsidR="0024410E" w:rsidRPr="000649F4">
        <w:rPr>
          <w:rFonts w:ascii="Times New Roman" w:eastAsia="新細明體" w:hAnsi="Times New Roman" w:cs="Times New Roman" w:hint="eastAsia"/>
          <w:b/>
        </w:rPr>
        <w:t xml:space="preserve">　</w:t>
      </w:r>
      <w:r w:rsidRPr="000649F4">
        <w:rPr>
          <w:rFonts w:ascii="Times New Roman" w:eastAsia="新細明體" w:hAnsi="Times New Roman" w:cs="Times New Roman" w:hint="eastAsia"/>
          <w:b/>
          <w:lang w:eastAsia="zh-HK"/>
        </w:rPr>
        <w:t>需要分析</w:t>
      </w:r>
    </w:p>
    <w:p w14:paraId="476D1859" w14:textId="5584E219" w:rsidR="00932873" w:rsidRPr="000649F4" w:rsidRDefault="00932873" w:rsidP="00932873">
      <w:pPr>
        <w:jc w:val="center"/>
        <w:rPr>
          <w:rFonts w:ascii="Times New Roman" w:eastAsia="新細明體" w:hAnsi="Times New Roman" w:cs="Times New Roman"/>
          <w:b/>
          <w:i/>
        </w:rPr>
      </w:pPr>
      <w:r w:rsidRPr="000649F4">
        <w:rPr>
          <w:rFonts w:ascii="Times New Roman" w:eastAsia="新細明體" w:hAnsi="Times New Roman" w:cs="Times New Roman" w:hint="eastAsia"/>
          <w:b/>
          <w:i/>
        </w:rPr>
        <w:t>(</w:t>
      </w:r>
      <w:r w:rsidR="000D3DA0" w:rsidRPr="000649F4">
        <w:rPr>
          <w:rFonts w:ascii="Times New Roman" w:eastAsia="新細明體" w:hAnsi="Times New Roman" w:cs="Times New Roman" w:hint="eastAsia"/>
          <w:b/>
          <w:i/>
          <w:lang w:eastAsia="zh-HK"/>
        </w:rPr>
        <w:t>僅供</w:t>
      </w:r>
      <w:r w:rsidR="009E1C1D" w:rsidRPr="009E1C1D">
        <w:rPr>
          <w:rFonts w:ascii="Times New Roman" w:eastAsia="新細明體" w:hAnsi="Times New Roman" w:cs="Times New Roman" w:hint="eastAsia"/>
          <w:b/>
          <w:i/>
          <w:lang w:eastAsia="zh-HK"/>
        </w:rPr>
        <w:t>中</w:t>
      </w:r>
      <w:r w:rsidR="000D3DA0" w:rsidRPr="000649F4">
        <w:rPr>
          <w:rFonts w:ascii="Times New Roman" w:eastAsia="新細明體" w:hAnsi="Times New Roman" w:cs="Times New Roman" w:hint="eastAsia"/>
          <w:b/>
          <w:i/>
          <w:lang w:eastAsia="zh-HK"/>
        </w:rPr>
        <w:t>學參考及使用，毋須交回教育局</w:t>
      </w:r>
      <w:r w:rsidRPr="000649F4">
        <w:rPr>
          <w:rFonts w:ascii="Times New Roman" w:eastAsia="新細明體" w:hAnsi="Times New Roman" w:cs="Times New Roman"/>
          <w:b/>
          <w:i/>
        </w:rPr>
        <w:t>)</w:t>
      </w:r>
    </w:p>
    <w:p w14:paraId="3F4BEA7F" w14:textId="77777777" w:rsidR="00932873" w:rsidRPr="000649F4" w:rsidRDefault="00932873" w:rsidP="002E1E7C">
      <w:pPr>
        <w:jc w:val="both"/>
        <w:rPr>
          <w:rFonts w:ascii="Times New Roman" w:eastAsia="新細明體" w:hAnsi="Times New Roman" w:cs="Times New Roman"/>
        </w:rPr>
      </w:pPr>
    </w:p>
    <w:p w14:paraId="5E6FCDA5" w14:textId="2AA5BC70" w:rsidR="00932873" w:rsidRPr="000649F4" w:rsidRDefault="000D3DA0" w:rsidP="002E1E7C">
      <w:pPr>
        <w:pStyle w:val="a3"/>
        <w:numPr>
          <w:ilvl w:val="0"/>
          <w:numId w:val="1"/>
        </w:numPr>
        <w:ind w:leftChars="0"/>
        <w:jc w:val="both"/>
        <w:rPr>
          <w:rFonts w:ascii="Times New Roman" w:eastAsia="新細明體" w:hAnsi="Times New Roman" w:cs="Times New Roman"/>
        </w:rPr>
      </w:pPr>
      <w:r w:rsidRPr="000649F4">
        <w:rPr>
          <w:rFonts w:ascii="Times New Roman" w:eastAsia="新細明體" w:hAnsi="Times New Roman" w:cs="Times New Roman" w:hint="eastAsia"/>
          <w:lang w:eastAsia="zh-HK"/>
        </w:rPr>
        <w:t>學校可參考以下流程，按學校的情況和家長的需要，規劃家長教育工作：</w:t>
      </w:r>
    </w:p>
    <w:p w14:paraId="02312609" w14:textId="77777777" w:rsidR="00932873" w:rsidRPr="000649F4" w:rsidRDefault="00932873" w:rsidP="002E1E7C">
      <w:pPr>
        <w:jc w:val="both"/>
        <w:rPr>
          <w:rFonts w:ascii="Times New Roman" w:eastAsia="新細明體" w:hAnsi="Times New Roman" w:cs="Times New Roman"/>
        </w:rPr>
      </w:pPr>
    </w:p>
    <w:p w14:paraId="328CDABF" w14:textId="59CD29B3" w:rsidR="00932873" w:rsidRPr="000649F4" w:rsidRDefault="00932873" w:rsidP="002E1E7C">
      <w:pPr>
        <w:jc w:val="both"/>
        <w:rPr>
          <w:rFonts w:ascii="Times New Roman" w:eastAsia="新細明體" w:hAnsi="Times New Roman" w:cs="Times New Roman"/>
        </w:rPr>
      </w:pPr>
    </w:p>
    <w:p w14:paraId="60B0A30F" w14:textId="16BFFAD6" w:rsidR="00932873" w:rsidRPr="000649F4" w:rsidRDefault="00446060" w:rsidP="002E1E7C">
      <w:pPr>
        <w:jc w:val="both"/>
        <w:rPr>
          <w:rFonts w:ascii="Times New Roman" w:eastAsia="新細明體" w:hAnsi="Times New Roman" w:cs="Times New Roman"/>
        </w:rPr>
      </w:pPr>
      <w:r w:rsidRPr="000649F4">
        <w:rPr>
          <w:rFonts w:ascii="Times New Roman" w:eastAsia="新細明體" w:hAnsi="Times New Roman" w:cs="Times New Roman"/>
          <w:noProof/>
        </w:rPr>
        <mc:AlternateContent>
          <mc:Choice Requires="wpg">
            <w:drawing>
              <wp:anchor distT="0" distB="0" distL="114300" distR="114300" simplePos="0" relativeHeight="251680768" behindDoc="0" locked="0" layoutInCell="1" allowOverlap="1" wp14:anchorId="652223E2" wp14:editId="4B67164D">
                <wp:simplePos x="0" y="0"/>
                <wp:positionH relativeFrom="margin">
                  <wp:posOffset>244619</wp:posOffset>
                </wp:positionH>
                <wp:positionV relativeFrom="paragraph">
                  <wp:posOffset>97970</wp:posOffset>
                </wp:positionV>
                <wp:extent cx="5978552" cy="5185102"/>
                <wp:effectExtent l="0" t="0" r="22225" b="15875"/>
                <wp:wrapNone/>
                <wp:docPr id="16" name="群組 16"/>
                <wp:cNvGraphicFramePr/>
                <a:graphic xmlns:a="http://schemas.openxmlformats.org/drawingml/2006/main">
                  <a:graphicData uri="http://schemas.microsoft.com/office/word/2010/wordprocessingGroup">
                    <wpg:wgp>
                      <wpg:cNvGrpSpPr/>
                      <wpg:grpSpPr>
                        <a:xfrm>
                          <a:off x="0" y="0"/>
                          <a:ext cx="5978552" cy="5185102"/>
                          <a:chOff x="-1055" y="375034"/>
                          <a:chExt cx="5979208" cy="5185645"/>
                        </a:xfrm>
                      </wpg:grpSpPr>
                      <wps:wsp>
                        <wps:cNvPr id="217" name="文字方塊 2"/>
                        <wps:cNvSpPr txBox="1">
                          <a:spLocks noChangeArrowheads="1"/>
                        </wps:cNvSpPr>
                        <wps:spPr bwMode="auto">
                          <a:xfrm>
                            <a:off x="-1055" y="375034"/>
                            <a:ext cx="2569209" cy="1017874"/>
                          </a:xfrm>
                          <a:prstGeom prst="rect">
                            <a:avLst/>
                          </a:prstGeom>
                          <a:solidFill>
                            <a:srgbClr val="FFFFFF"/>
                          </a:solidFill>
                          <a:ln w="9525">
                            <a:solidFill>
                              <a:srgbClr val="000000"/>
                            </a:solidFill>
                            <a:miter lim="800000"/>
                            <a:headEnd/>
                            <a:tailEnd/>
                          </a:ln>
                        </wps:spPr>
                        <wps:txbx>
                          <w:txbxContent>
                            <w:p w14:paraId="7AC11594" w14:textId="68D203D0" w:rsidR="00D656C5" w:rsidRPr="00780207" w:rsidRDefault="0066167A" w:rsidP="008C2940">
                              <w:pPr>
                                <w:spacing w:line="280" w:lineRule="exact"/>
                                <w:jc w:val="both"/>
                                <w:rPr>
                                  <w:rFonts w:ascii="Times New Roman" w:hAnsi="Times New Roman" w:cs="Times New Roman"/>
                                </w:rPr>
                              </w:pPr>
                              <w:r w:rsidRPr="000649F4">
                                <w:rPr>
                                  <w:rFonts w:ascii="Times New Roman" w:hAnsi="Times New Roman" w:cs="Times New Roman" w:hint="eastAsia"/>
                                </w:rPr>
                                <w:t>學</w:t>
                              </w:r>
                              <w:r w:rsidRPr="000649F4">
                                <w:rPr>
                                  <w:rFonts w:ascii="Times New Roman" w:hAnsi="Times New Roman" w:cs="Times New Roman"/>
                                </w:rPr>
                                <w:t>校</w:t>
                              </w:r>
                              <w:r w:rsidR="00D656C5" w:rsidRPr="000649F4">
                                <w:rPr>
                                  <w:rFonts w:ascii="Times New Roman" w:hAnsi="Times New Roman" w:cs="Times New Roman" w:hint="eastAsia"/>
                                </w:rPr>
                                <w:t>參考（</w:t>
                              </w:r>
                              <w:proofErr w:type="spellStart"/>
                              <w:r w:rsidR="00D656C5" w:rsidRPr="000649F4">
                                <w:rPr>
                                  <w:rFonts w:ascii="Times New Roman" w:hAnsi="Times New Roman" w:cs="Times New Roman"/>
                                </w:rPr>
                                <w:t>i</w:t>
                              </w:r>
                              <w:proofErr w:type="spellEnd"/>
                              <w:r w:rsidR="00D656C5" w:rsidRPr="000649F4">
                                <w:rPr>
                                  <w:rFonts w:ascii="Times New Roman" w:hAnsi="Times New Roman" w:cs="Times New Roman" w:hint="eastAsia"/>
                                </w:rPr>
                                <w:t>）學</w:t>
                              </w:r>
                              <w:r w:rsidR="00D656C5" w:rsidRPr="000649F4">
                                <w:rPr>
                                  <w:rFonts w:ascii="Times New Roman" w:hAnsi="Times New Roman" w:cs="Times New Roman"/>
                                </w:rPr>
                                <w:t>校</w:t>
                              </w:r>
                              <w:r w:rsidR="00D656C5" w:rsidRPr="000649F4">
                                <w:rPr>
                                  <w:rFonts w:ascii="Times New Roman" w:hAnsi="Times New Roman" w:cs="Times New Roman" w:hint="eastAsia"/>
                                </w:rPr>
                                <w:t>自</w:t>
                              </w:r>
                              <w:r w:rsidR="00D656C5" w:rsidRPr="000649F4">
                                <w:rPr>
                                  <w:rFonts w:ascii="Times New Roman" w:hAnsi="Times New Roman" w:cs="Times New Roman"/>
                                </w:rPr>
                                <w:t>評</w:t>
                              </w:r>
                              <w:r w:rsidR="00D656C5" w:rsidRPr="000649F4">
                                <w:rPr>
                                  <w:rFonts w:ascii="Times New Roman" w:hAnsi="Times New Roman" w:cs="Times New Roman" w:hint="eastAsia"/>
                                </w:rPr>
                                <w:t>報告</w:t>
                              </w:r>
                              <w:r w:rsidRPr="000649F4">
                                <w:rPr>
                                  <w:rFonts w:ascii="Times New Roman" w:hAnsi="Times New Roman" w:cs="Times New Roman" w:hint="eastAsia"/>
                                </w:rPr>
                                <w:t>、</w:t>
                              </w:r>
                              <w:bookmarkStart w:id="0" w:name="_GoBack"/>
                              <w:bookmarkEnd w:id="0"/>
                              <w:r w:rsidR="00D656C5" w:rsidRPr="000649F4">
                                <w:rPr>
                                  <w:rFonts w:ascii="Times New Roman" w:hAnsi="Times New Roman" w:cs="Times New Roman" w:hint="eastAsia"/>
                                </w:rPr>
                                <w:t>（</w:t>
                              </w:r>
                              <w:r w:rsidR="00D656C5" w:rsidRPr="000649F4">
                                <w:rPr>
                                  <w:rFonts w:ascii="Times New Roman" w:hAnsi="Times New Roman" w:cs="Times New Roman" w:hint="eastAsia"/>
                                </w:rPr>
                                <w:t>ii</w:t>
                              </w:r>
                              <w:r w:rsidR="00D656C5" w:rsidRPr="000649F4">
                                <w:rPr>
                                  <w:rFonts w:ascii="Times New Roman" w:hAnsi="Times New Roman" w:cs="Times New Roman" w:hint="eastAsia"/>
                                </w:rPr>
                                <w:t>）學</w:t>
                              </w:r>
                              <w:r w:rsidR="00D656C5" w:rsidRPr="000649F4">
                                <w:rPr>
                                  <w:rFonts w:ascii="Times New Roman" w:hAnsi="Times New Roman" w:cs="Times New Roman"/>
                                </w:rPr>
                                <w:t>校</w:t>
                              </w:r>
                              <w:r w:rsidR="00D656C5" w:rsidRPr="000649F4">
                                <w:rPr>
                                  <w:rFonts w:ascii="Times New Roman" w:hAnsi="Times New Roman" w:cs="Times New Roman" w:hint="eastAsia"/>
                                </w:rPr>
                                <w:t>發展計劃</w:t>
                              </w:r>
                              <w:r w:rsidR="00D656C5" w:rsidRPr="000649F4">
                                <w:rPr>
                                  <w:rFonts w:ascii="Times New Roman" w:hAnsi="Times New Roman" w:cs="Times New Roman"/>
                                </w:rPr>
                                <w:t>及</w:t>
                              </w:r>
                              <w:r w:rsidR="00D656C5" w:rsidRPr="000649F4">
                                <w:rPr>
                                  <w:rFonts w:ascii="Times New Roman" w:hAnsi="Times New Roman" w:cs="Times New Roman" w:hint="eastAsia"/>
                                </w:rPr>
                                <w:t>（</w:t>
                              </w:r>
                              <w:r w:rsidR="00D656C5" w:rsidRPr="000649F4">
                                <w:rPr>
                                  <w:rFonts w:ascii="Times New Roman" w:hAnsi="Times New Roman" w:cs="Times New Roman" w:hint="eastAsia"/>
                                </w:rPr>
                                <w:t>ii</w:t>
                              </w:r>
                              <w:r w:rsidR="00D656C5" w:rsidRPr="000649F4">
                                <w:rPr>
                                  <w:rFonts w:ascii="Times New Roman" w:hAnsi="Times New Roman" w:cs="Times New Roman"/>
                                </w:rPr>
                                <w:t>i</w:t>
                              </w:r>
                              <w:r w:rsidR="00D656C5" w:rsidRPr="000649F4">
                                <w:rPr>
                                  <w:rFonts w:ascii="Times New Roman" w:hAnsi="Times New Roman" w:cs="Times New Roman"/>
                                </w:rPr>
                                <w:t>）</w:t>
                              </w:r>
                              <w:r w:rsidR="00D656C5" w:rsidRPr="000649F4">
                                <w:rPr>
                                  <w:rFonts w:ascii="Times New Roman" w:hAnsi="Times New Roman" w:cs="Times New Roman" w:hint="eastAsia"/>
                                </w:rPr>
                                <w:t>學</w:t>
                              </w:r>
                              <w:r w:rsidR="00D656C5" w:rsidRPr="000649F4">
                                <w:rPr>
                                  <w:rFonts w:ascii="Times New Roman" w:hAnsi="Times New Roman" w:cs="Times New Roman"/>
                                </w:rPr>
                                <w:t>校</w:t>
                              </w:r>
                              <w:r w:rsidR="00D656C5" w:rsidRPr="000649F4">
                                <w:rPr>
                                  <w:rFonts w:ascii="Times New Roman" w:hAnsi="Times New Roman" w:cs="Times New Roman" w:hint="eastAsia"/>
                                </w:rPr>
                                <w:t>周年計劃，</w:t>
                              </w:r>
                              <w:r w:rsidRPr="000649F4">
                                <w:rPr>
                                  <w:rFonts w:ascii="Times New Roman" w:hAnsi="Times New Roman" w:cs="Times New Roman" w:hint="eastAsia"/>
                                </w:rPr>
                                <w:t>並與</w:t>
                              </w:r>
                              <w:r w:rsidR="00D656C5" w:rsidRPr="000649F4">
                                <w:rPr>
                                  <w:rFonts w:ascii="Times New Roman" w:hAnsi="Times New Roman" w:cs="Times New Roman" w:hint="eastAsia"/>
                                </w:rPr>
                                <w:t>家長協作</w:t>
                              </w:r>
                              <w:r w:rsidRPr="000649F4">
                                <w:rPr>
                                  <w:rFonts w:ascii="Times New Roman" w:hAnsi="Times New Roman" w:cs="Times New Roman" w:hint="eastAsia"/>
                                </w:rPr>
                                <w:t>，</w:t>
                              </w:r>
                              <w:r w:rsidRPr="000649F4">
                                <w:rPr>
                                  <w:rFonts w:ascii="Times New Roman" w:hAnsi="Times New Roman" w:cs="Times New Roman"/>
                                </w:rPr>
                                <w:t>以辨識</w:t>
                              </w:r>
                              <w:r w:rsidRPr="000649F4">
                                <w:rPr>
                                  <w:rFonts w:ascii="Times New Roman" w:hAnsi="Times New Roman" w:cs="Times New Roman" w:hint="eastAsia"/>
                                </w:rPr>
                                <w:t>及</w:t>
                              </w:r>
                              <w:r w:rsidR="002A3A3C" w:rsidRPr="000649F4">
                                <w:rPr>
                                  <w:rFonts w:ascii="Times New Roman" w:hAnsi="Times New Roman" w:cs="Times New Roman" w:hint="eastAsia"/>
                                </w:rPr>
                                <w:t>回應</w:t>
                              </w:r>
                              <w:r w:rsidR="00D656C5" w:rsidRPr="000649F4">
                                <w:rPr>
                                  <w:rFonts w:ascii="Times New Roman" w:hAnsi="Times New Roman" w:cs="Times New Roman" w:hint="eastAsia"/>
                                </w:rPr>
                                <w:t>學</w:t>
                              </w:r>
                              <w:r w:rsidR="00D656C5" w:rsidRPr="000649F4">
                                <w:rPr>
                                  <w:rFonts w:ascii="Times New Roman" w:hAnsi="Times New Roman" w:cs="Times New Roman"/>
                                </w:rPr>
                                <w:t>生</w:t>
                              </w:r>
                              <w:r w:rsidR="00D656C5" w:rsidRPr="000649F4">
                                <w:rPr>
                                  <w:rFonts w:ascii="Times New Roman" w:hAnsi="Times New Roman" w:cs="Times New Roman" w:hint="eastAsia"/>
                                </w:rPr>
                                <w:t>的發展及學</w:t>
                              </w:r>
                              <w:r w:rsidR="00D656C5" w:rsidRPr="000649F4">
                                <w:rPr>
                                  <w:rFonts w:ascii="Times New Roman" w:hAnsi="Times New Roman" w:cs="Times New Roman"/>
                                </w:rPr>
                                <w:t>習</w:t>
                              </w:r>
                              <w:r w:rsidR="00D656C5" w:rsidRPr="000649F4">
                                <w:rPr>
                                  <w:rFonts w:ascii="Times New Roman" w:hAnsi="Times New Roman" w:cs="Times New Roman" w:hint="eastAsia"/>
                                </w:rPr>
                                <w:t>需要（</w:t>
                              </w:r>
                              <w:proofErr w:type="gramStart"/>
                              <w:r w:rsidR="00D656C5" w:rsidRPr="000649F4">
                                <w:rPr>
                                  <w:rFonts w:ascii="Times New Roman" w:hAnsi="Times New Roman" w:cs="Times New Roman" w:hint="eastAsia"/>
                                </w:rPr>
                                <w:t>註</w:t>
                              </w:r>
                              <w:proofErr w:type="gramEnd"/>
                              <w:r w:rsidR="00D656C5" w:rsidRPr="000649F4">
                                <w:rPr>
                                  <w:rFonts w:ascii="Times New Roman" w:hAnsi="Times New Roman" w:cs="Times New Roman" w:hint="eastAsia"/>
                                </w:rPr>
                                <w:t>A</w:t>
                              </w:r>
                              <w:r w:rsidR="00D656C5" w:rsidRPr="00731B07">
                                <w:rPr>
                                  <w:rFonts w:ascii="Times New Roman" w:hAnsi="Times New Roman" w:cs="Times New Roman" w:hint="eastAsia"/>
                                </w:rPr>
                                <w:t>）</w:t>
                              </w:r>
                            </w:p>
                          </w:txbxContent>
                        </wps:txbx>
                        <wps:bodyPr rot="0" vert="horz" wrap="square" lIns="91440" tIns="45720" rIns="91440" bIns="45720" anchor="ctr" anchorCtr="0">
                          <a:noAutofit/>
                        </wps:bodyPr>
                      </wps:wsp>
                      <wps:wsp>
                        <wps:cNvPr id="1" name="文字方塊 2"/>
                        <wps:cNvSpPr txBox="1">
                          <a:spLocks noChangeArrowheads="1"/>
                        </wps:cNvSpPr>
                        <wps:spPr bwMode="auto">
                          <a:xfrm>
                            <a:off x="3408662" y="888855"/>
                            <a:ext cx="2569491" cy="456612"/>
                          </a:xfrm>
                          <a:prstGeom prst="rect">
                            <a:avLst/>
                          </a:prstGeom>
                          <a:solidFill>
                            <a:srgbClr val="FFFFFF"/>
                          </a:solidFill>
                          <a:ln w="9525">
                            <a:solidFill>
                              <a:srgbClr val="000000"/>
                            </a:solidFill>
                            <a:miter lim="800000"/>
                            <a:headEnd/>
                            <a:tailEnd/>
                          </a:ln>
                        </wps:spPr>
                        <wps:txbx>
                          <w:txbxContent>
                            <w:p w14:paraId="491DCDB4" w14:textId="52767737" w:rsidR="00D656C5" w:rsidRPr="00346872" w:rsidRDefault="00D656C5" w:rsidP="00346872">
                              <w:pPr>
                                <w:spacing w:line="280" w:lineRule="exact"/>
                                <w:rPr>
                                  <w:rFonts w:ascii="Times New Roman" w:hAnsi="Times New Roman" w:cs="Times New Roman"/>
                                </w:rPr>
                              </w:pPr>
                              <w:r>
                                <w:rPr>
                                  <w:rFonts w:ascii="Times New Roman" w:hAnsi="Times New Roman" w:cs="Times New Roman" w:hint="eastAsia"/>
                                </w:rPr>
                                <w:t>通過不</w:t>
                              </w:r>
                              <w:r>
                                <w:rPr>
                                  <w:rFonts w:ascii="Times New Roman" w:hAnsi="Times New Roman" w:cs="Times New Roman"/>
                                </w:rPr>
                                <w:t>同</w:t>
                              </w:r>
                              <w:r>
                                <w:rPr>
                                  <w:rFonts w:ascii="Times New Roman" w:hAnsi="Times New Roman" w:cs="Times New Roman" w:hint="eastAsia"/>
                                </w:rPr>
                                <w:t>渠道，</w:t>
                              </w:r>
                              <w:r>
                                <w:rPr>
                                  <w:rFonts w:ascii="Times New Roman" w:hAnsi="Times New Roman" w:cs="Times New Roman"/>
                                </w:rPr>
                                <w:t>如</w:t>
                              </w:r>
                              <w:r>
                                <w:rPr>
                                  <w:rFonts w:ascii="Times New Roman" w:hAnsi="Times New Roman" w:cs="Times New Roman" w:hint="eastAsia"/>
                                </w:rPr>
                                <w:t>日</w:t>
                              </w:r>
                              <w:r>
                                <w:rPr>
                                  <w:rFonts w:ascii="Times New Roman" w:hAnsi="Times New Roman" w:cs="Times New Roman"/>
                                </w:rPr>
                                <w:t>常</w:t>
                              </w:r>
                              <w:r w:rsidR="002A3A3C">
                                <w:rPr>
                                  <w:rFonts w:ascii="Times New Roman" w:hAnsi="Times New Roman" w:cs="Times New Roman" w:hint="eastAsia"/>
                                </w:rPr>
                                <w:t>溝通</w:t>
                              </w:r>
                              <w:r>
                                <w:rPr>
                                  <w:rFonts w:ascii="Times New Roman" w:hAnsi="Times New Roman" w:cs="Times New Roman" w:hint="eastAsia"/>
                                </w:rPr>
                                <w:t>及問卷調查，</w:t>
                              </w:r>
                              <w:r>
                                <w:rPr>
                                  <w:rFonts w:ascii="Times New Roman" w:hAnsi="Times New Roman" w:cs="Times New Roman"/>
                                </w:rPr>
                                <w:t>蒐</w:t>
                              </w:r>
                              <w:r>
                                <w:rPr>
                                  <w:rFonts w:ascii="Times New Roman" w:hAnsi="Times New Roman" w:cs="Times New Roman" w:hint="eastAsia"/>
                                </w:rPr>
                                <w:t>集</w:t>
                              </w:r>
                              <w:r>
                                <w:rPr>
                                  <w:rFonts w:ascii="Times New Roman" w:hAnsi="Times New Roman" w:cs="Times New Roman"/>
                                </w:rPr>
                                <w:t>家</w:t>
                              </w:r>
                              <w:r>
                                <w:rPr>
                                  <w:rFonts w:ascii="Times New Roman" w:hAnsi="Times New Roman" w:cs="Times New Roman" w:hint="eastAsia"/>
                                </w:rPr>
                                <w:t>長的意見（</w:t>
                              </w:r>
                              <w:proofErr w:type="gramStart"/>
                              <w:r>
                                <w:rPr>
                                  <w:rFonts w:ascii="Times New Roman" w:hAnsi="Times New Roman" w:cs="Times New Roman" w:hint="eastAsia"/>
                                </w:rPr>
                                <w:t>註</w:t>
                              </w:r>
                              <w:proofErr w:type="gramEnd"/>
                              <w:r>
                                <w:rPr>
                                  <w:rFonts w:ascii="Times New Roman" w:hAnsi="Times New Roman" w:cs="Times New Roman" w:hint="eastAsia"/>
                                </w:rPr>
                                <w:t>B</w:t>
                              </w:r>
                              <w:r>
                                <w:rPr>
                                  <w:rFonts w:ascii="Times New Roman" w:hAnsi="Times New Roman" w:cs="Times New Roman"/>
                                </w:rPr>
                                <w:t>）</w:t>
                              </w:r>
                            </w:p>
                          </w:txbxContent>
                        </wps:txbx>
                        <wps:bodyPr rot="0" vert="horz" wrap="square" lIns="91440" tIns="45720" rIns="91440" bIns="45720" anchor="t" anchorCtr="0">
                          <a:spAutoFit/>
                        </wps:bodyPr>
                      </wps:wsp>
                      <wps:wsp>
                        <wps:cNvPr id="2" name="文字方塊 2"/>
                        <wps:cNvSpPr txBox="1">
                          <a:spLocks noChangeArrowheads="1"/>
                        </wps:cNvSpPr>
                        <wps:spPr bwMode="auto">
                          <a:xfrm>
                            <a:off x="2077696" y="1781299"/>
                            <a:ext cx="2569209" cy="278764"/>
                          </a:xfrm>
                          <a:prstGeom prst="rect">
                            <a:avLst/>
                          </a:prstGeom>
                          <a:solidFill>
                            <a:srgbClr val="FFFFFF"/>
                          </a:solidFill>
                          <a:ln w="9525">
                            <a:solidFill>
                              <a:srgbClr val="000000"/>
                            </a:solidFill>
                            <a:miter lim="800000"/>
                            <a:headEnd/>
                            <a:tailEnd/>
                          </a:ln>
                        </wps:spPr>
                        <wps:txbx>
                          <w:txbxContent>
                            <w:p w14:paraId="3C1476D3" w14:textId="3351F6C2" w:rsidR="00D656C5" w:rsidRPr="00346872" w:rsidRDefault="00D656C5" w:rsidP="00346872">
                              <w:pPr>
                                <w:spacing w:line="280" w:lineRule="exact"/>
                                <w:jc w:val="center"/>
                                <w:rPr>
                                  <w:rFonts w:ascii="Times New Roman" w:hAnsi="Times New Roman" w:cs="Times New Roman"/>
                                </w:rPr>
                              </w:pPr>
                              <w:r>
                                <w:rPr>
                                  <w:rFonts w:ascii="Times New Roman" w:hAnsi="Times New Roman" w:cs="Times New Roman" w:hint="eastAsia"/>
                                </w:rPr>
                                <w:t>分</w:t>
                              </w:r>
                              <w:r>
                                <w:rPr>
                                  <w:rFonts w:ascii="Times New Roman" w:hAnsi="Times New Roman" w:cs="Times New Roman"/>
                                </w:rPr>
                                <w:t>析</w:t>
                              </w:r>
                              <w:r>
                                <w:rPr>
                                  <w:rFonts w:ascii="Times New Roman" w:hAnsi="Times New Roman" w:cs="Times New Roman" w:hint="eastAsia"/>
                                </w:rPr>
                                <w:t>家長的需要</w:t>
                              </w:r>
                            </w:p>
                          </w:txbxContent>
                        </wps:txbx>
                        <wps:bodyPr rot="0" vert="horz" wrap="square" lIns="91440" tIns="45720" rIns="91440" bIns="45720" anchor="t" anchorCtr="0">
                          <a:spAutoFit/>
                        </wps:bodyPr>
                      </wps:wsp>
                      <wps:wsp>
                        <wps:cNvPr id="3" name="文字方塊 3"/>
                        <wps:cNvSpPr txBox="1">
                          <a:spLocks noChangeArrowheads="1"/>
                        </wps:cNvSpPr>
                        <wps:spPr bwMode="auto">
                          <a:xfrm>
                            <a:off x="2113808" y="2470067"/>
                            <a:ext cx="2574290" cy="462915"/>
                          </a:xfrm>
                          <a:prstGeom prst="rect">
                            <a:avLst/>
                          </a:prstGeom>
                          <a:solidFill>
                            <a:srgbClr val="FFFFFF"/>
                          </a:solidFill>
                          <a:ln w="9525">
                            <a:solidFill>
                              <a:srgbClr val="000000"/>
                            </a:solidFill>
                            <a:miter lim="800000"/>
                            <a:headEnd/>
                            <a:tailEnd/>
                          </a:ln>
                        </wps:spPr>
                        <wps:txbx>
                          <w:txbxContent>
                            <w:p w14:paraId="51E1F0ED" w14:textId="77777777" w:rsidR="00D656C5" w:rsidRDefault="00D656C5" w:rsidP="00346872">
                              <w:pPr>
                                <w:spacing w:line="280" w:lineRule="exact"/>
                                <w:jc w:val="center"/>
                                <w:rPr>
                                  <w:rFonts w:ascii="Times New Roman" w:hAnsi="Times New Roman" w:cs="Times New Roman"/>
                                </w:rPr>
                              </w:pPr>
                              <w:r>
                                <w:rPr>
                                  <w:rFonts w:ascii="Times New Roman" w:hAnsi="Times New Roman" w:cs="Times New Roman" w:hint="eastAsia"/>
                                </w:rPr>
                                <w:t>擬定年度家長教育工作的</w:t>
                              </w:r>
                            </w:p>
                            <w:p w14:paraId="6393E4F9" w14:textId="0FA4C384" w:rsidR="00D656C5" w:rsidRPr="00346872" w:rsidRDefault="000403EF" w:rsidP="00346872">
                              <w:pPr>
                                <w:spacing w:line="280" w:lineRule="exact"/>
                                <w:jc w:val="center"/>
                                <w:rPr>
                                  <w:rFonts w:ascii="Times New Roman" w:hAnsi="Times New Roman" w:cs="Times New Roman"/>
                                </w:rPr>
                              </w:pPr>
                              <w:r>
                                <w:rPr>
                                  <w:rFonts w:ascii="Times New Roman" w:hAnsi="Times New Roman" w:cs="Times New Roman" w:hint="eastAsia"/>
                                </w:rPr>
                                <w:t>焦點</w:t>
                              </w:r>
                              <w:r w:rsidR="00D656C5">
                                <w:rPr>
                                  <w:rFonts w:ascii="Times New Roman" w:hAnsi="Times New Roman" w:cs="Times New Roman" w:hint="eastAsia"/>
                                </w:rPr>
                                <w:t>和</w:t>
                              </w:r>
                              <w:proofErr w:type="gramStart"/>
                              <w:r>
                                <w:rPr>
                                  <w:rFonts w:ascii="Times New Roman" w:hAnsi="Times New Roman" w:cs="Times New Roman" w:hint="eastAsia"/>
                                </w:rPr>
                                <w:t>訂定</w:t>
                              </w:r>
                              <w:r w:rsidR="00D656C5">
                                <w:rPr>
                                  <w:rFonts w:ascii="Times New Roman" w:hAnsi="Times New Roman" w:cs="Times New Roman" w:hint="eastAsia"/>
                                </w:rPr>
                                <w:t>優次</w:t>
                              </w:r>
                              <w:proofErr w:type="gramEnd"/>
                            </w:p>
                          </w:txbxContent>
                        </wps:txbx>
                        <wps:bodyPr rot="0" vert="horz" wrap="square" lIns="91440" tIns="45720" rIns="91440" bIns="45720" anchor="t" anchorCtr="0">
                          <a:noAutofit/>
                        </wps:bodyPr>
                      </wps:wsp>
                      <wps:wsp>
                        <wps:cNvPr id="4" name="文字方塊 4"/>
                        <wps:cNvSpPr txBox="1">
                          <a:spLocks noChangeArrowheads="1"/>
                        </wps:cNvSpPr>
                        <wps:spPr bwMode="auto">
                          <a:xfrm>
                            <a:off x="2125601" y="3384251"/>
                            <a:ext cx="2574290" cy="480799"/>
                          </a:xfrm>
                          <a:prstGeom prst="rect">
                            <a:avLst/>
                          </a:prstGeom>
                          <a:solidFill>
                            <a:srgbClr val="FFFFFF"/>
                          </a:solidFill>
                          <a:ln w="9525">
                            <a:solidFill>
                              <a:srgbClr val="000000"/>
                            </a:solidFill>
                            <a:miter lim="800000"/>
                            <a:headEnd/>
                            <a:tailEnd/>
                          </a:ln>
                        </wps:spPr>
                        <wps:txbx>
                          <w:txbxContent>
                            <w:p w14:paraId="25BED984" w14:textId="7BB592B4" w:rsidR="00D656C5" w:rsidRDefault="0066167A" w:rsidP="00346872">
                              <w:pPr>
                                <w:spacing w:line="280" w:lineRule="exact"/>
                                <w:jc w:val="center"/>
                                <w:rPr>
                                  <w:rFonts w:ascii="Times New Roman" w:hAnsi="Times New Roman" w:cs="Times New Roman"/>
                                </w:rPr>
                              </w:pPr>
                              <w:r w:rsidRPr="000649F4">
                                <w:rPr>
                                  <w:rFonts w:ascii="Times New Roman" w:hAnsi="Times New Roman" w:cs="Times New Roman" w:hint="eastAsia"/>
                                </w:rPr>
                                <w:t>制</w:t>
                              </w:r>
                              <w:r w:rsidR="00D656C5">
                                <w:rPr>
                                  <w:rFonts w:ascii="Times New Roman" w:hAnsi="Times New Roman" w:cs="Times New Roman" w:hint="eastAsia"/>
                                </w:rPr>
                                <w:t>定家長教</w:t>
                              </w:r>
                              <w:r w:rsidR="00D656C5">
                                <w:rPr>
                                  <w:rFonts w:ascii="Times New Roman" w:hAnsi="Times New Roman" w:cs="Times New Roman"/>
                                </w:rPr>
                                <w:t>育</w:t>
                              </w:r>
                              <w:r w:rsidR="00D656C5">
                                <w:rPr>
                                  <w:rFonts w:ascii="Times New Roman" w:hAnsi="Times New Roman" w:cs="Times New Roman" w:hint="eastAsia"/>
                                </w:rPr>
                                <w:t>工作的</w:t>
                              </w:r>
                            </w:p>
                            <w:p w14:paraId="6A35ED50" w14:textId="6B5B39A2" w:rsidR="00D656C5" w:rsidRPr="00346872" w:rsidRDefault="00D656C5" w:rsidP="00346872">
                              <w:pPr>
                                <w:spacing w:line="280" w:lineRule="exact"/>
                                <w:jc w:val="center"/>
                                <w:rPr>
                                  <w:rFonts w:ascii="Times New Roman" w:hAnsi="Times New Roman" w:cs="Times New Roman"/>
                                </w:rPr>
                              </w:pPr>
                              <w:r>
                                <w:rPr>
                                  <w:rFonts w:ascii="Times New Roman" w:hAnsi="Times New Roman" w:cs="Times New Roman" w:hint="eastAsia"/>
                                </w:rPr>
                                <w:t>策略</w:t>
                              </w:r>
                              <w:r>
                                <w:rPr>
                                  <w:rFonts w:ascii="Times New Roman" w:hAnsi="Times New Roman" w:cs="Times New Roman"/>
                                </w:rPr>
                                <w:t>和</w:t>
                              </w:r>
                              <w:r>
                                <w:rPr>
                                  <w:rFonts w:ascii="Times New Roman" w:hAnsi="Times New Roman" w:cs="Times New Roman" w:hint="eastAsia"/>
                                </w:rPr>
                                <w:t>成</w:t>
                              </w:r>
                              <w:r>
                                <w:rPr>
                                  <w:rFonts w:ascii="Times New Roman" w:hAnsi="Times New Roman" w:cs="Times New Roman"/>
                                </w:rPr>
                                <w:t>功準</w:t>
                              </w:r>
                              <w:r>
                                <w:rPr>
                                  <w:rFonts w:ascii="Times New Roman" w:hAnsi="Times New Roman" w:cs="Times New Roman" w:hint="eastAsia"/>
                                </w:rPr>
                                <w:t>則</w:t>
                              </w:r>
                            </w:p>
                          </w:txbxContent>
                        </wps:txbx>
                        <wps:bodyPr rot="0" vert="horz" wrap="square" lIns="91440" tIns="45720" rIns="91440" bIns="45720" anchor="t" anchorCtr="0">
                          <a:noAutofit/>
                        </wps:bodyPr>
                      </wps:wsp>
                      <wps:wsp>
                        <wps:cNvPr id="5" name="文字方塊 5"/>
                        <wps:cNvSpPr txBox="1">
                          <a:spLocks noChangeArrowheads="1"/>
                        </wps:cNvSpPr>
                        <wps:spPr bwMode="auto">
                          <a:xfrm>
                            <a:off x="2113662" y="4322712"/>
                            <a:ext cx="2574290" cy="448385"/>
                          </a:xfrm>
                          <a:prstGeom prst="rect">
                            <a:avLst/>
                          </a:prstGeom>
                          <a:solidFill>
                            <a:srgbClr val="FFFFFF"/>
                          </a:solidFill>
                          <a:ln w="9525">
                            <a:solidFill>
                              <a:srgbClr val="000000"/>
                            </a:solidFill>
                            <a:miter lim="800000"/>
                            <a:headEnd/>
                            <a:tailEnd/>
                          </a:ln>
                        </wps:spPr>
                        <wps:txbx>
                          <w:txbxContent>
                            <w:p w14:paraId="2C8268FC" w14:textId="29B126DA" w:rsidR="00D656C5" w:rsidRPr="00346872" w:rsidRDefault="006E01E3" w:rsidP="00346872">
                              <w:pPr>
                                <w:spacing w:line="280" w:lineRule="exact"/>
                                <w:jc w:val="center"/>
                                <w:rPr>
                                  <w:rFonts w:ascii="Times New Roman" w:hAnsi="Times New Roman" w:cs="Times New Roman"/>
                                </w:rPr>
                              </w:pPr>
                              <w:r w:rsidRPr="000649F4">
                                <w:rPr>
                                  <w:rFonts w:ascii="Times New Roman" w:hAnsi="Times New Roman" w:cs="Times New Roman" w:hint="eastAsia"/>
                                </w:rPr>
                                <w:t>舉辦</w:t>
                              </w:r>
                              <w:r w:rsidR="00D656C5" w:rsidRPr="000649F4">
                                <w:rPr>
                                  <w:rFonts w:ascii="Times New Roman" w:hAnsi="Times New Roman" w:cs="Times New Roman" w:hint="eastAsia"/>
                                </w:rPr>
                                <w:t>和</w:t>
                              </w:r>
                              <w:r w:rsidR="000A69E6" w:rsidRPr="000649F4">
                                <w:rPr>
                                  <w:rFonts w:ascii="Times New Roman" w:hAnsi="Times New Roman" w:cs="Times New Roman" w:hint="eastAsia"/>
                                </w:rPr>
                                <w:t>推行</w:t>
                              </w:r>
                              <w:r w:rsidR="00D656C5" w:rsidRPr="000649F4">
                                <w:rPr>
                                  <w:rFonts w:ascii="Times New Roman" w:hAnsi="Times New Roman" w:cs="Times New Roman" w:hint="eastAsia"/>
                                </w:rPr>
                                <w:t>家長教育</w:t>
                              </w:r>
                              <w:r w:rsidRPr="000649F4">
                                <w:rPr>
                                  <w:rFonts w:ascii="Times New Roman" w:hAnsi="Times New Roman" w:cs="Times New Roman" w:hint="eastAsia"/>
                                </w:rPr>
                                <w:t>課程和活動</w:t>
                              </w:r>
                            </w:p>
                          </w:txbxContent>
                        </wps:txbx>
                        <wps:bodyPr rot="0" vert="horz" wrap="square" lIns="91440" tIns="45720" rIns="91440" bIns="45720" anchor="t" anchorCtr="0">
                          <a:noAutofit/>
                        </wps:bodyPr>
                      </wps:wsp>
                      <wps:wsp>
                        <wps:cNvPr id="6" name="文字方塊 6"/>
                        <wps:cNvSpPr txBox="1">
                          <a:spLocks noChangeArrowheads="1"/>
                        </wps:cNvSpPr>
                        <wps:spPr bwMode="auto">
                          <a:xfrm>
                            <a:off x="2125667" y="5181600"/>
                            <a:ext cx="2574290" cy="379079"/>
                          </a:xfrm>
                          <a:prstGeom prst="rect">
                            <a:avLst/>
                          </a:prstGeom>
                          <a:solidFill>
                            <a:srgbClr val="FFFFFF"/>
                          </a:solidFill>
                          <a:ln w="9525">
                            <a:solidFill>
                              <a:srgbClr val="000000"/>
                            </a:solidFill>
                            <a:miter lim="800000"/>
                            <a:headEnd/>
                            <a:tailEnd/>
                          </a:ln>
                        </wps:spPr>
                        <wps:txbx>
                          <w:txbxContent>
                            <w:p w14:paraId="4F5A6B42" w14:textId="13EE11F2" w:rsidR="00D656C5" w:rsidRPr="00346872" w:rsidRDefault="00D656C5" w:rsidP="00346872">
                              <w:pPr>
                                <w:spacing w:line="280" w:lineRule="exact"/>
                                <w:jc w:val="center"/>
                                <w:rPr>
                                  <w:rFonts w:ascii="Times New Roman" w:hAnsi="Times New Roman" w:cs="Times New Roman"/>
                                </w:rPr>
                              </w:pPr>
                              <w:r>
                                <w:rPr>
                                  <w:rFonts w:ascii="Times New Roman" w:hAnsi="Times New Roman" w:cs="Times New Roman" w:hint="eastAsia"/>
                                </w:rPr>
                                <w:t>檢討課程和活動的成</w:t>
                              </w:r>
                              <w:r>
                                <w:rPr>
                                  <w:rFonts w:ascii="Times New Roman" w:hAnsi="Times New Roman" w:cs="Times New Roman"/>
                                </w:rPr>
                                <w:t>效</w:t>
                              </w:r>
                            </w:p>
                          </w:txbxContent>
                        </wps:txbx>
                        <wps:bodyPr rot="0" vert="horz" wrap="square" lIns="91440" tIns="45720" rIns="91440" bIns="45720" anchor="t" anchorCtr="0">
                          <a:noAutofit/>
                        </wps:bodyPr>
                      </wps:wsp>
                      <wps:wsp>
                        <wps:cNvPr id="7" name="直線單箭頭接點 7"/>
                        <wps:cNvCnPr/>
                        <wps:spPr>
                          <a:xfrm>
                            <a:off x="1838325" y="1400175"/>
                            <a:ext cx="1213515" cy="35726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直線單箭頭接點 8"/>
                        <wps:cNvCnPr/>
                        <wps:spPr>
                          <a:xfrm flipH="1">
                            <a:off x="3681209" y="1345478"/>
                            <a:ext cx="662191" cy="41136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直線接點 13"/>
                        <wps:cNvCnPr/>
                        <wps:spPr>
                          <a:xfrm>
                            <a:off x="1009403" y="1935678"/>
                            <a:ext cx="35626" cy="34319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線接點 14"/>
                        <wps:cNvCnPr/>
                        <wps:spPr>
                          <a:xfrm>
                            <a:off x="1045029" y="5379522"/>
                            <a:ext cx="1080721" cy="11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52223E2" id="群組 16" o:spid="_x0000_s1026" style="position:absolute;left:0;text-align:left;margin-left:19.25pt;margin-top:7.7pt;width:470.75pt;height:408.3pt;z-index:251680768;mso-position-horizontal-relative:margin;mso-width-relative:margin;mso-height-relative:margin" coordorigin="-10,3750" coordsize="59792,5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">
                <v:shapetype id="_x0000_t202" coordsize="21600,21600" o:spt="202" path="m,l,21600r21600,l21600,xe">
                  <v:stroke joinstyle="miter"/>
                  <v:path gradientshapeok="t" o:connecttype="rect"/>
                </v:shapetype>
                <v:shape id="文字方塊 2" o:spid="_x0000_s1027" type="#_x0000_t202" style="position:absolute;left:-10;top:3750;width:25691;height:101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">
                  <v:textbox>
                    <w:txbxContent>
                      <w:p w14:paraId="7AC11594" w14:textId="68D203D0" w:rsidR="00D656C5" w:rsidRPr="00780207" w:rsidRDefault="0066167A" w:rsidP="008C2940">
                        <w:pPr>
                          <w:spacing w:line="280" w:lineRule="exact"/>
                          <w:jc w:val="both"/>
                          <w:rPr>
                            <w:rFonts w:ascii="Times New Roman" w:hAnsi="Times New Roman" w:cs="Times New Roman"/>
                          </w:rPr>
                        </w:pPr>
                        <w:r w:rsidRPr="000649F4">
                          <w:rPr>
                            <w:rFonts w:ascii="Times New Roman" w:hAnsi="Times New Roman" w:cs="Times New Roman" w:hint="eastAsia"/>
                          </w:rPr>
                          <w:t>學</w:t>
                        </w:r>
                        <w:r w:rsidRPr="000649F4">
                          <w:rPr>
                            <w:rFonts w:ascii="Times New Roman" w:hAnsi="Times New Roman" w:cs="Times New Roman"/>
                          </w:rPr>
                          <w:t>校</w:t>
                        </w:r>
                        <w:r w:rsidR="00D656C5" w:rsidRPr="000649F4">
                          <w:rPr>
                            <w:rFonts w:ascii="Times New Roman" w:hAnsi="Times New Roman" w:cs="Times New Roman" w:hint="eastAsia"/>
                          </w:rPr>
                          <w:t>參考（</w:t>
                        </w:r>
                        <w:proofErr w:type="spellStart"/>
                        <w:r w:rsidR="00D656C5" w:rsidRPr="000649F4">
                          <w:rPr>
                            <w:rFonts w:ascii="Times New Roman" w:hAnsi="Times New Roman" w:cs="Times New Roman"/>
                          </w:rPr>
                          <w:t>i</w:t>
                        </w:r>
                        <w:proofErr w:type="spellEnd"/>
                        <w:r w:rsidR="00D656C5" w:rsidRPr="000649F4">
                          <w:rPr>
                            <w:rFonts w:ascii="Times New Roman" w:hAnsi="Times New Roman" w:cs="Times New Roman" w:hint="eastAsia"/>
                          </w:rPr>
                          <w:t>）學</w:t>
                        </w:r>
                        <w:r w:rsidR="00D656C5" w:rsidRPr="000649F4">
                          <w:rPr>
                            <w:rFonts w:ascii="Times New Roman" w:hAnsi="Times New Roman" w:cs="Times New Roman"/>
                          </w:rPr>
                          <w:t>校</w:t>
                        </w:r>
                        <w:r w:rsidR="00D656C5" w:rsidRPr="000649F4">
                          <w:rPr>
                            <w:rFonts w:ascii="Times New Roman" w:hAnsi="Times New Roman" w:cs="Times New Roman" w:hint="eastAsia"/>
                          </w:rPr>
                          <w:t>自</w:t>
                        </w:r>
                        <w:r w:rsidR="00D656C5" w:rsidRPr="000649F4">
                          <w:rPr>
                            <w:rFonts w:ascii="Times New Roman" w:hAnsi="Times New Roman" w:cs="Times New Roman"/>
                          </w:rPr>
                          <w:t>評</w:t>
                        </w:r>
                        <w:r w:rsidR="00D656C5" w:rsidRPr="000649F4">
                          <w:rPr>
                            <w:rFonts w:ascii="Times New Roman" w:hAnsi="Times New Roman" w:cs="Times New Roman" w:hint="eastAsia"/>
                          </w:rPr>
                          <w:t>報告</w:t>
                        </w:r>
                        <w:r w:rsidRPr="000649F4">
                          <w:rPr>
                            <w:rFonts w:ascii="Times New Roman" w:hAnsi="Times New Roman" w:cs="Times New Roman" w:hint="eastAsia"/>
                          </w:rPr>
                          <w:t>、</w:t>
                        </w:r>
                        <w:bookmarkStart w:id="1" w:name="_GoBack"/>
                        <w:bookmarkEnd w:id="1"/>
                        <w:r w:rsidR="00D656C5" w:rsidRPr="000649F4">
                          <w:rPr>
                            <w:rFonts w:ascii="Times New Roman" w:hAnsi="Times New Roman" w:cs="Times New Roman" w:hint="eastAsia"/>
                          </w:rPr>
                          <w:t>（</w:t>
                        </w:r>
                        <w:r w:rsidR="00D656C5" w:rsidRPr="000649F4">
                          <w:rPr>
                            <w:rFonts w:ascii="Times New Roman" w:hAnsi="Times New Roman" w:cs="Times New Roman" w:hint="eastAsia"/>
                          </w:rPr>
                          <w:t>ii</w:t>
                        </w:r>
                        <w:r w:rsidR="00D656C5" w:rsidRPr="000649F4">
                          <w:rPr>
                            <w:rFonts w:ascii="Times New Roman" w:hAnsi="Times New Roman" w:cs="Times New Roman" w:hint="eastAsia"/>
                          </w:rPr>
                          <w:t>）學</w:t>
                        </w:r>
                        <w:r w:rsidR="00D656C5" w:rsidRPr="000649F4">
                          <w:rPr>
                            <w:rFonts w:ascii="Times New Roman" w:hAnsi="Times New Roman" w:cs="Times New Roman"/>
                          </w:rPr>
                          <w:t>校</w:t>
                        </w:r>
                        <w:r w:rsidR="00D656C5" w:rsidRPr="000649F4">
                          <w:rPr>
                            <w:rFonts w:ascii="Times New Roman" w:hAnsi="Times New Roman" w:cs="Times New Roman" w:hint="eastAsia"/>
                          </w:rPr>
                          <w:t>發展計劃</w:t>
                        </w:r>
                        <w:r w:rsidR="00D656C5" w:rsidRPr="000649F4">
                          <w:rPr>
                            <w:rFonts w:ascii="Times New Roman" w:hAnsi="Times New Roman" w:cs="Times New Roman"/>
                          </w:rPr>
                          <w:t>及</w:t>
                        </w:r>
                        <w:r w:rsidR="00D656C5" w:rsidRPr="000649F4">
                          <w:rPr>
                            <w:rFonts w:ascii="Times New Roman" w:hAnsi="Times New Roman" w:cs="Times New Roman" w:hint="eastAsia"/>
                          </w:rPr>
                          <w:t>（</w:t>
                        </w:r>
                        <w:r w:rsidR="00D656C5" w:rsidRPr="000649F4">
                          <w:rPr>
                            <w:rFonts w:ascii="Times New Roman" w:hAnsi="Times New Roman" w:cs="Times New Roman" w:hint="eastAsia"/>
                          </w:rPr>
                          <w:t>ii</w:t>
                        </w:r>
                        <w:r w:rsidR="00D656C5" w:rsidRPr="000649F4">
                          <w:rPr>
                            <w:rFonts w:ascii="Times New Roman" w:hAnsi="Times New Roman" w:cs="Times New Roman"/>
                          </w:rPr>
                          <w:t>i</w:t>
                        </w:r>
                        <w:r w:rsidR="00D656C5" w:rsidRPr="000649F4">
                          <w:rPr>
                            <w:rFonts w:ascii="Times New Roman" w:hAnsi="Times New Roman" w:cs="Times New Roman"/>
                          </w:rPr>
                          <w:t>）</w:t>
                        </w:r>
                        <w:r w:rsidR="00D656C5" w:rsidRPr="000649F4">
                          <w:rPr>
                            <w:rFonts w:ascii="Times New Roman" w:hAnsi="Times New Roman" w:cs="Times New Roman" w:hint="eastAsia"/>
                          </w:rPr>
                          <w:t>學</w:t>
                        </w:r>
                        <w:r w:rsidR="00D656C5" w:rsidRPr="000649F4">
                          <w:rPr>
                            <w:rFonts w:ascii="Times New Roman" w:hAnsi="Times New Roman" w:cs="Times New Roman"/>
                          </w:rPr>
                          <w:t>校</w:t>
                        </w:r>
                        <w:r w:rsidR="00D656C5" w:rsidRPr="000649F4">
                          <w:rPr>
                            <w:rFonts w:ascii="Times New Roman" w:hAnsi="Times New Roman" w:cs="Times New Roman" w:hint="eastAsia"/>
                          </w:rPr>
                          <w:t>周年計劃，</w:t>
                        </w:r>
                        <w:r w:rsidRPr="000649F4">
                          <w:rPr>
                            <w:rFonts w:ascii="Times New Roman" w:hAnsi="Times New Roman" w:cs="Times New Roman" w:hint="eastAsia"/>
                          </w:rPr>
                          <w:t>並與</w:t>
                        </w:r>
                        <w:r w:rsidR="00D656C5" w:rsidRPr="000649F4">
                          <w:rPr>
                            <w:rFonts w:ascii="Times New Roman" w:hAnsi="Times New Roman" w:cs="Times New Roman" w:hint="eastAsia"/>
                          </w:rPr>
                          <w:t>家長協作</w:t>
                        </w:r>
                        <w:r w:rsidRPr="000649F4">
                          <w:rPr>
                            <w:rFonts w:ascii="Times New Roman" w:hAnsi="Times New Roman" w:cs="Times New Roman" w:hint="eastAsia"/>
                          </w:rPr>
                          <w:t>，</w:t>
                        </w:r>
                        <w:r w:rsidRPr="000649F4">
                          <w:rPr>
                            <w:rFonts w:ascii="Times New Roman" w:hAnsi="Times New Roman" w:cs="Times New Roman"/>
                          </w:rPr>
                          <w:t>以辨識</w:t>
                        </w:r>
                        <w:r w:rsidRPr="000649F4">
                          <w:rPr>
                            <w:rFonts w:ascii="Times New Roman" w:hAnsi="Times New Roman" w:cs="Times New Roman" w:hint="eastAsia"/>
                          </w:rPr>
                          <w:t>及</w:t>
                        </w:r>
                        <w:r w:rsidR="002A3A3C" w:rsidRPr="000649F4">
                          <w:rPr>
                            <w:rFonts w:ascii="Times New Roman" w:hAnsi="Times New Roman" w:cs="Times New Roman" w:hint="eastAsia"/>
                          </w:rPr>
                          <w:t>回應</w:t>
                        </w:r>
                        <w:r w:rsidR="00D656C5" w:rsidRPr="000649F4">
                          <w:rPr>
                            <w:rFonts w:ascii="Times New Roman" w:hAnsi="Times New Roman" w:cs="Times New Roman" w:hint="eastAsia"/>
                          </w:rPr>
                          <w:t>學</w:t>
                        </w:r>
                        <w:r w:rsidR="00D656C5" w:rsidRPr="000649F4">
                          <w:rPr>
                            <w:rFonts w:ascii="Times New Roman" w:hAnsi="Times New Roman" w:cs="Times New Roman"/>
                          </w:rPr>
                          <w:t>生</w:t>
                        </w:r>
                        <w:r w:rsidR="00D656C5" w:rsidRPr="000649F4">
                          <w:rPr>
                            <w:rFonts w:ascii="Times New Roman" w:hAnsi="Times New Roman" w:cs="Times New Roman" w:hint="eastAsia"/>
                          </w:rPr>
                          <w:t>的發展及學</w:t>
                        </w:r>
                        <w:r w:rsidR="00D656C5" w:rsidRPr="000649F4">
                          <w:rPr>
                            <w:rFonts w:ascii="Times New Roman" w:hAnsi="Times New Roman" w:cs="Times New Roman"/>
                          </w:rPr>
                          <w:t>習</w:t>
                        </w:r>
                        <w:r w:rsidR="00D656C5" w:rsidRPr="000649F4">
                          <w:rPr>
                            <w:rFonts w:ascii="Times New Roman" w:hAnsi="Times New Roman" w:cs="Times New Roman" w:hint="eastAsia"/>
                          </w:rPr>
                          <w:t>需要（</w:t>
                        </w:r>
                        <w:proofErr w:type="gramStart"/>
                        <w:r w:rsidR="00D656C5" w:rsidRPr="000649F4">
                          <w:rPr>
                            <w:rFonts w:ascii="Times New Roman" w:hAnsi="Times New Roman" w:cs="Times New Roman" w:hint="eastAsia"/>
                          </w:rPr>
                          <w:t>註</w:t>
                        </w:r>
                        <w:proofErr w:type="gramEnd"/>
                        <w:r w:rsidR="00D656C5" w:rsidRPr="000649F4">
                          <w:rPr>
                            <w:rFonts w:ascii="Times New Roman" w:hAnsi="Times New Roman" w:cs="Times New Roman" w:hint="eastAsia"/>
                          </w:rPr>
                          <w:t>A</w:t>
                        </w:r>
                        <w:r w:rsidR="00D656C5" w:rsidRPr="00731B07">
                          <w:rPr>
                            <w:rFonts w:ascii="Times New Roman" w:hAnsi="Times New Roman" w:cs="Times New Roman" w:hint="eastAsia"/>
                          </w:rPr>
                          <w:t>）</w:t>
                        </w:r>
                      </w:p>
                    </w:txbxContent>
                  </v:textbox>
                </v:shape>
                <v:shape id="文字方塊 2" o:spid="_x0000_s1028" type="#_x0000_t202" style="position:absolute;left:34086;top:8888;width:25695;height:4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">
                  <v:textbox style="mso-fit-shape-to-text:t">
                    <w:txbxContent>
                      <w:p w14:paraId="491DCDB4" w14:textId="52767737" w:rsidR="00D656C5" w:rsidRPr="00346872" w:rsidRDefault="00D656C5" w:rsidP="00346872">
                        <w:pPr>
                          <w:spacing w:line="280" w:lineRule="exact"/>
                          <w:rPr>
                            <w:rFonts w:ascii="Times New Roman" w:hAnsi="Times New Roman" w:cs="Times New Roman"/>
                          </w:rPr>
                        </w:pPr>
                        <w:r>
                          <w:rPr>
                            <w:rFonts w:ascii="Times New Roman" w:hAnsi="Times New Roman" w:cs="Times New Roman" w:hint="eastAsia"/>
                          </w:rPr>
                          <w:t>通過不</w:t>
                        </w:r>
                        <w:r>
                          <w:rPr>
                            <w:rFonts w:ascii="Times New Roman" w:hAnsi="Times New Roman" w:cs="Times New Roman"/>
                          </w:rPr>
                          <w:t>同</w:t>
                        </w:r>
                        <w:r>
                          <w:rPr>
                            <w:rFonts w:ascii="Times New Roman" w:hAnsi="Times New Roman" w:cs="Times New Roman" w:hint="eastAsia"/>
                          </w:rPr>
                          <w:t>渠道，</w:t>
                        </w:r>
                        <w:r>
                          <w:rPr>
                            <w:rFonts w:ascii="Times New Roman" w:hAnsi="Times New Roman" w:cs="Times New Roman"/>
                          </w:rPr>
                          <w:t>如</w:t>
                        </w:r>
                        <w:r>
                          <w:rPr>
                            <w:rFonts w:ascii="Times New Roman" w:hAnsi="Times New Roman" w:cs="Times New Roman" w:hint="eastAsia"/>
                          </w:rPr>
                          <w:t>日</w:t>
                        </w:r>
                        <w:r>
                          <w:rPr>
                            <w:rFonts w:ascii="Times New Roman" w:hAnsi="Times New Roman" w:cs="Times New Roman"/>
                          </w:rPr>
                          <w:t>常</w:t>
                        </w:r>
                        <w:r w:rsidR="002A3A3C">
                          <w:rPr>
                            <w:rFonts w:ascii="Times New Roman" w:hAnsi="Times New Roman" w:cs="Times New Roman" w:hint="eastAsia"/>
                          </w:rPr>
                          <w:t>溝通</w:t>
                        </w:r>
                        <w:r>
                          <w:rPr>
                            <w:rFonts w:ascii="Times New Roman" w:hAnsi="Times New Roman" w:cs="Times New Roman" w:hint="eastAsia"/>
                          </w:rPr>
                          <w:t>及問卷調查，</w:t>
                        </w:r>
                        <w:r>
                          <w:rPr>
                            <w:rFonts w:ascii="Times New Roman" w:hAnsi="Times New Roman" w:cs="Times New Roman"/>
                          </w:rPr>
                          <w:t>蒐</w:t>
                        </w:r>
                        <w:r>
                          <w:rPr>
                            <w:rFonts w:ascii="Times New Roman" w:hAnsi="Times New Roman" w:cs="Times New Roman" w:hint="eastAsia"/>
                          </w:rPr>
                          <w:t>集</w:t>
                        </w:r>
                        <w:r>
                          <w:rPr>
                            <w:rFonts w:ascii="Times New Roman" w:hAnsi="Times New Roman" w:cs="Times New Roman"/>
                          </w:rPr>
                          <w:t>家</w:t>
                        </w:r>
                        <w:r>
                          <w:rPr>
                            <w:rFonts w:ascii="Times New Roman" w:hAnsi="Times New Roman" w:cs="Times New Roman" w:hint="eastAsia"/>
                          </w:rPr>
                          <w:t>長的意見（</w:t>
                        </w:r>
                        <w:proofErr w:type="gramStart"/>
                        <w:r>
                          <w:rPr>
                            <w:rFonts w:ascii="Times New Roman" w:hAnsi="Times New Roman" w:cs="Times New Roman" w:hint="eastAsia"/>
                          </w:rPr>
                          <w:t>註</w:t>
                        </w:r>
                        <w:proofErr w:type="gramEnd"/>
                        <w:r>
                          <w:rPr>
                            <w:rFonts w:ascii="Times New Roman" w:hAnsi="Times New Roman" w:cs="Times New Roman" w:hint="eastAsia"/>
                          </w:rPr>
                          <w:t>B</w:t>
                        </w:r>
                        <w:r>
                          <w:rPr>
                            <w:rFonts w:ascii="Times New Roman" w:hAnsi="Times New Roman" w:cs="Times New Roman"/>
                          </w:rPr>
                          <w:t>）</w:t>
                        </w:r>
                      </w:p>
                    </w:txbxContent>
                  </v:textbox>
                </v:shape>
                <v:shape id="文字方塊 2" o:spid="_x0000_s1029" type="#_x0000_t202" style="position:absolute;left:20776;top:17812;width:25693;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">
                  <v:textbox style="mso-fit-shape-to-text:t">
                    <w:txbxContent>
                      <w:p w14:paraId="3C1476D3" w14:textId="3351F6C2" w:rsidR="00D656C5" w:rsidRPr="00346872" w:rsidRDefault="00D656C5" w:rsidP="00346872">
                        <w:pPr>
                          <w:spacing w:line="280" w:lineRule="exact"/>
                          <w:jc w:val="center"/>
                          <w:rPr>
                            <w:rFonts w:ascii="Times New Roman" w:hAnsi="Times New Roman" w:cs="Times New Roman"/>
                          </w:rPr>
                        </w:pPr>
                        <w:r>
                          <w:rPr>
                            <w:rFonts w:ascii="Times New Roman" w:hAnsi="Times New Roman" w:cs="Times New Roman" w:hint="eastAsia"/>
                          </w:rPr>
                          <w:t>分</w:t>
                        </w:r>
                        <w:r>
                          <w:rPr>
                            <w:rFonts w:ascii="Times New Roman" w:hAnsi="Times New Roman" w:cs="Times New Roman"/>
                          </w:rPr>
                          <w:t>析</w:t>
                        </w:r>
                        <w:r>
                          <w:rPr>
                            <w:rFonts w:ascii="Times New Roman" w:hAnsi="Times New Roman" w:cs="Times New Roman" w:hint="eastAsia"/>
                          </w:rPr>
                          <w:t>家長的需要</w:t>
                        </w:r>
                      </w:p>
                    </w:txbxContent>
                  </v:textbox>
                </v:shape>
                <v:shape id="文字方塊 3" o:spid="_x0000_s1030" type="#_x0000_t202" style="position:absolute;left:21138;top:24700;width:25742;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51E1F0ED" w14:textId="77777777" w:rsidR="00D656C5" w:rsidRDefault="00D656C5" w:rsidP="00346872">
                        <w:pPr>
                          <w:spacing w:line="280" w:lineRule="exact"/>
                          <w:jc w:val="center"/>
                          <w:rPr>
                            <w:rFonts w:ascii="Times New Roman" w:hAnsi="Times New Roman" w:cs="Times New Roman"/>
                          </w:rPr>
                        </w:pPr>
                        <w:r>
                          <w:rPr>
                            <w:rFonts w:ascii="Times New Roman" w:hAnsi="Times New Roman" w:cs="Times New Roman" w:hint="eastAsia"/>
                          </w:rPr>
                          <w:t>擬定年度家長教育工作的</w:t>
                        </w:r>
                      </w:p>
                      <w:p w14:paraId="6393E4F9" w14:textId="0FA4C384" w:rsidR="00D656C5" w:rsidRPr="00346872" w:rsidRDefault="000403EF" w:rsidP="00346872">
                        <w:pPr>
                          <w:spacing w:line="280" w:lineRule="exact"/>
                          <w:jc w:val="center"/>
                          <w:rPr>
                            <w:rFonts w:ascii="Times New Roman" w:hAnsi="Times New Roman" w:cs="Times New Roman"/>
                          </w:rPr>
                        </w:pPr>
                        <w:r>
                          <w:rPr>
                            <w:rFonts w:ascii="Times New Roman" w:hAnsi="Times New Roman" w:cs="Times New Roman" w:hint="eastAsia"/>
                          </w:rPr>
                          <w:t>焦點</w:t>
                        </w:r>
                        <w:r w:rsidR="00D656C5">
                          <w:rPr>
                            <w:rFonts w:ascii="Times New Roman" w:hAnsi="Times New Roman" w:cs="Times New Roman" w:hint="eastAsia"/>
                          </w:rPr>
                          <w:t>和</w:t>
                        </w:r>
                        <w:proofErr w:type="gramStart"/>
                        <w:r>
                          <w:rPr>
                            <w:rFonts w:ascii="Times New Roman" w:hAnsi="Times New Roman" w:cs="Times New Roman" w:hint="eastAsia"/>
                          </w:rPr>
                          <w:t>訂定</w:t>
                        </w:r>
                        <w:r w:rsidR="00D656C5">
                          <w:rPr>
                            <w:rFonts w:ascii="Times New Roman" w:hAnsi="Times New Roman" w:cs="Times New Roman" w:hint="eastAsia"/>
                          </w:rPr>
                          <w:t>優次</w:t>
                        </w:r>
                        <w:proofErr w:type="gramEnd"/>
                      </w:p>
                    </w:txbxContent>
                  </v:textbox>
                </v:shape>
                <v:shape id="文字方塊 4" o:spid="_x0000_s1031" type="#_x0000_t202" style="position:absolute;left:21256;top:33842;width:25742;height:4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5BED984" w14:textId="7BB592B4" w:rsidR="00D656C5" w:rsidRDefault="0066167A" w:rsidP="00346872">
                        <w:pPr>
                          <w:spacing w:line="280" w:lineRule="exact"/>
                          <w:jc w:val="center"/>
                          <w:rPr>
                            <w:rFonts w:ascii="Times New Roman" w:hAnsi="Times New Roman" w:cs="Times New Roman"/>
                          </w:rPr>
                        </w:pPr>
                        <w:r w:rsidRPr="000649F4">
                          <w:rPr>
                            <w:rFonts w:ascii="Times New Roman" w:hAnsi="Times New Roman" w:cs="Times New Roman" w:hint="eastAsia"/>
                          </w:rPr>
                          <w:t>制</w:t>
                        </w:r>
                        <w:r w:rsidR="00D656C5">
                          <w:rPr>
                            <w:rFonts w:ascii="Times New Roman" w:hAnsi="Times New Roman" w:cs="Times New Roman" w:hint="eastAsia"/>
                          </w:rPr>
                          <w:t>定家長教</w:t>
                        </w:r>
                        <w:r w:rsidR="00D656C5">
                          <w:rPr>
                            <w:rFonts w:ascii="Times New Roman" w:hAnsi="Times New Roman" w:cs="Times New Roman"/>
                          </w:rPr>
                          <w:t>育</w:t>
                        </w:r>
                        <w:r w:rsidR="00D656C5">
                          <w:rPr>
                            <w:rFonts w:ascii="Times New Roman" w:hAnsi="Times New Roman" w:cs="Times New Roman" w:hint="eastAsia"/>
                          </w:rPr>
                          <w:t>工作的</w:t>
                        </w:r>
                      </w:p>
                      <w:p w14:paraId="6A35ED50" w14:textId="6B5B39A2" w:rsidR="00D656C5" w:rsidRPr="00346872" w:rsidRDefault="00D656C5" w:rsidP="00346872">
                        <w:pPr>
                          <w:spacing w:line="280" w:lineRule="exact"/>
                          <w:jc w:val="center"/>
                          <w:rPr>
                            <w:rFonts w:ascii="Times New Roman" w:hAnsi="Times New Roman" w:cs="Times New Roman"/>
                          </w:rPr>
                        </w:pPr>
                        <w:r>
                          <w:rPr>
                            <w:rFonts w:ascii="Times New Roman" w:hAnsi="Times New Roman" w:cs="Times New Roman" w:hint="eastAsia"/>
                          </w:rPr>
                          <w:t>策略</w:t>
                        </w:r>
                        <w:r>
                          <w:rPr>
                            <w:rFonts w:ascii="Times New Roman" w:hAnsi="Times New Roman" w:cs="Times New Roman"/>
                          </w:rPr>
                          <w:t>和</w:t>
                        </w:r>
                        <w:r>
                          <w:rPr>
                            <w:rFonts w:ascii="Times New Roman" w:hAnsi="Times New Roman" w:cs="Times New Roman" w:hint="eastAsia"/>
                          </w:rPr>
                          <w:t>成</w:t>
                        </w:r>
                        <w:r>
                          <w:rPr>
                            <w:rFonts w:ascii="Times New Roman" w:hAnsi="Times New Roman" w:cs="Times New Roman"/>
                          </w:rPr>
                          <w:t>功準</w:t>
                        </w:r>
                        <w:r>
                          <w:rPr>
                            <w:rFonts w:ascii="Times New Roman" w:hAnsi="Times New Roman" w:cs="Times New Roman" w:hint="eastAsia"/>
                          </w:rPr>
                          <w:t>則</w:t>
                        </w:r>
                      </w:p>
                    </w:txbxContent>
                  </v:textbox>
                </v:shape>
                <v:shape id="文字方塊 5" o:spid="_x0000_s1032" type="#_x0000_t202" style="position:absolute;left:21136;top:43227;width:25743;height:4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2C8268FC" w14:textId="29B126DA" w:rsidR="00D656C5" w:rsidRPr="00346872" w:rsidRDefault="006E01E3" w:rsidP="00346872">
                        <w:pPr>
                          <w:spacing w:line="280" w:lineRule="exact"/>
                          <w:jc w:val="center"/>
                          <w:rPr>
                            <w:rFonts w:ascii="Times New Roman" w:hAnsi="Times New Roman" w:cs="Times New Roman"/>
                          </w:rPr>
                        </w:pPr>
                        <w:r w:rsidRPr="000649F4">
                          <w:rPr>
                            <w:rFonts w:ascii="Times New Roman" w:hAnsi="Times New Roman" w:cs="Times New Roman" w:hint="eastAsia"/>
                          </w:rPr>
                          <w:t>舉辦</w:t>
                        </w:r>
                        <w:r w:rsidR="00D656C5" w:rsidRPr="000649F4">
                          <w:rPr>
                            <w:rFonts w:ascii="Times New Roman" w:hAnsi="Times New Roman" w:cs="Times New Roman" w:hint="eastAsia"/>
                          </w:rPr>
                          <w:t>和</w:t>
                        </w:r>
                        <w:r w:rsidR="000A69E6" w:rsidRPr="000649F4">
                          <w:rPr>
                            <w:rFonts w:ascii="Times New Roman" w:hAnsi="Times New Roman" w:cs="Times New Roman" w:hint="eastAsia"/>
                          </w:rPr>
                          <w:t>推行</w:t>
                        </w:r>
                        <w:r w:rsidR="00D656C5" w:rsidRPr="000649F4">
                          <w:rPr>
                            <w:rFonts w:ascii="Times New Roman" w:hAnsi="Times New Roman" w:cs="Times New Roman" w:hint="eastAsia"/>
                          </w:rPr>
                          <w:t>家長教育</w:t>
                        </w:r>
                        <w:r w:rsidRPr="000649F4">
                          <w:rPr>
                            <w:rFonts w:ascii="Times New Roman" w:hAnsi="Times New Roman" w:cs="Times New Roman" w:hint="eastAsia"/>
                          </w:rPr>
                          <w:t>課程和活動</w:t>
                        </w:r>
                      </w:p>
                    </w:txbxContent>
                  </v:textbox>
                </v:shape>
                <v:shape id="文字方塊 6" o:spid="_x0000_s1033" type="#_x0000_t202" style="position:absolute;left:21256;top:51816;width:25743;height:3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4F5A6B42" w14:textId="13EE11F2" w:rsidR="00D656C5" w:rsidRPr="00346872" w:rsidRDefault="00D656C5" w:rsidP="00346872">
                        <w:pPr>
                          <w:spacing w:line="280" w:lineRule="exact"/>
                          <w:jc w:val="center"/>
                          <w:rPr>
                            <w:rFonts w:ascii="Times New Roman" w:hAnsi="Times New Roman" w:cs="Times New Roman"/>
                          </w:rPr>
                        </w:pPr>
                        <w:r>
                          <w:rPr>
                            <w:rFonts w:ascii="Times New Roman" w:hAnsi="Times New Roman" w:cs="Times New Roman" w:hint="eastAsia"/>
                          </w:rPr>
                          <w:t>檢討課程和活動的成</w:t>
                        </w:r>
                        <w:r>
                          <w:rPr>
                            <w:rFonts w:ascii="Times New Roman" w:hAnsi="Times New Roman" w:cs="Times New Roman"/>
                          </w:rPr>
                          <w:t>效</w:t>
                        </w:r>
                      </w:p>
                    </w:txbxContent>
                  </v:textbox>
                </v:shape>
                <v:shapetype id="_x0000_t32" coordsize="21600,21600" o:spt="32" o:oned="t" path="m,l21600,21600e" filled="f">
                  <v:path arrowok="t" fillok="f" o:connecttype="none"/>
                  <o:lock v:ext="edit" shapetype="t"/>
                </v:shapetype>
                <v:shape id="直線單箭頭接點 7" o:spid="_x0000_s1034" type="#_x0000_t32" style="position:absolute;left:18383;top:14001;width:12135;height:35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" strokecolor="black [3213]" strokeweight=".5pt">
                  <v:stroke endarrow="block" joinstyle="miter"/>
                </v:shape>
                <v:shape id="直線單箭頭接點 8" o:spid="_x0000_s1035" type="#_x0000_t32" style="position:absolute;left:36812;top:13454;width:6622;height:41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" strokecolor="black [3213]" strokeweight=".5pt">
                  <v:stroke endarrow="block" joinstyle="miter"/>
                </v:shape>
                <v:line id="直線接點 13" o:spid="_x0000_s1036" style="position:absolute;visibility:visible;mso-wrap-style:square" from="10094,19356" to="10450,5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UywgAAANsAAAAPAAAAZHJzL2Rvd25yZXYueG1sRE/fa8Iw&#10;EH4f7H8IN9jbTHU4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Dg3YUywgAAANsAAAAPAAAA&#10;AAAAAAAAAAAAAAcCAABkcnMvZG93bnJldi54bWxQSwUGAAAAAAMAAwC3AAAA9gIAAAAA&#10;" strokecolor="black [3213]" strokeweight=".5pt">
                  <v:stroke joinstyle="miter"/>
                </v:line>
                <v:line id="直線接點 14" o:spid="_x0000_s1037" style="position:absolute;visibility:visible;mso-wrap-style:square" from="10450,53795" to="21257,53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" strokecolor="black [3213]" strokeweight=".5pt">
                  <v:stroke joinstyle="miter"/>
                </v:line>
                <w10:wrap anchorx="margin"/>
              </v:group>
            </w:pict>
          </mc:Fallback>
        </mc:AlternateContent>
      </w:r>
    </w:p>
    <w:p w14:paraId="736C66D7" w14:textId="6E5A7A7E" w:rsidR="00932873" w:rsidRPr="000649F4" w:rsidRDefault="00932873" w:rsidP="002E1E7C">
      <w:pPr>
        <w:jc w:val="both"/>
        <w:rPr>
          <w:rFonts w:ascii="Times New Roman" w:eastAsia="新細明體" w:hAnsi="Times New Roman" w:cs="Times New Roman"/>
        </w:rPr>
      </w:pPr>
    </w:p>
    <w:p w14:paraId="20B231A1" w14:textId="670B5402" w:rsidR="00932873" w:rsidRPr="000649F4" w:rsidRDefault="00932873" w:rsidP="002E1E7C">
      <w:pPr>
        <w:jc w:val="both"/>
        <w:rPr>
          <w:rFonts w:ascii="Times New Roman" w:eastAsia="新細明體" w:hAnsi="Times New Roman" w:cs="Times New Roman"/>
        </w:rPr>
      </w:pPr>
    </w:p>
    <w:p w14:paraId="6F26BA23" w14:textId="770F460D" w:rsidR="00932873" w:rsidRPr="000649F4" w:rsidRDefault="00932873" w:rsidP="002E1E7C">
      <w:pPr>
        <w:jc w:val="both"/>
        <w:rPr>
          <w:rFonts w:ascii="Times New Roman" w:eastAsia="新細明體" w:hAnsi="Times New Roman" w:cs="Times New Roman"/>
        </w:rPr>
      </w:pPr>
    </w:p>
    <w:p w14:paraId="3BBFC9F3" w14:textId="17133FB8" w:rsidR="00932873" w:rsidRPr="000649F4" w:rsidRDefault="00932873" w:rsidP="002E1E7C">
      <w:pPr>
        <w:jc w:val="both"/>
        <w:rPr>
          <w:rFonts w:ascii="Times New Roman" w:eastAsia="新細明體" w:hAnsi="Times New Roman" w:cs="Times New Roman"/>
        </w:rPr>
      </w:pPr>
    </w:p>
    <w:p w14:paraId="47B34538" w14:textId="6F56623A" w:rsidR="00932873" w:rsidRPr="000649F4" w:rsidRDefault="00932873" w:rsidP="002E1E7C">
      <w:pPr>
        <w:jc w:val="both"/>
        <w:rPr>
          <w:rFonts w:ascii="Times New Roman" w:eastAsia="新細明體" w:hAnsi="Times New Roman" w:cs="Times New Roman"/>
        </w:rPr>
      </w:pPr>
    </w:p>
    <w:p w14:paraId="43735C4C" w14:textId="17BF20F6" w:rsidR="00932873" w:rsidRPr="000649F4" w:rsidRDefault="00932873" w:rsidP="002E1E7C">
      <w:pPr>
        <w:jc w:val="both"/>
        <w:rPr>
          <w:rFonts w:ascii="Times New Roman" w:eastAsia="新細明體" w:hAnsi="Times New Roman" w:cs="Times New Roman"/>
        </w:rPr>
      </w:pPr>
    </w:p>
    <w:p w14:paraId="3BA8991D" w14:textId="35712A38" w:rsidR="00346872" w:rsidRPr="000649F4" w:rsidRDefault="00534D24" w:rsidP="002E1E7C">
      <w:pPr>
        <w:jc w:val="both"/>
        <w:rPr>
          <w:rFonts w:ascii="Times New Roman" w:eastAsia="新細明體" w:hAnsi="Times New Roman" w:cs="Times New Roman"/>
        </w:rPr>
      </w:pPr>
      <w:r w:rsidRPr="00534D24">
        <w:rPr>
          <w:rFonts w:ascii="Times New Roman" w:eastAsia="新細明體" w:hAnsi="Times New Roman" w:cs="Times New Roman"/>
          <w:noProof/>
        </w:rPr>
        <mc:AlternateContent>
          <mc:Choice Requires="wps">
            <w:drawing>
              <wp:anchor distT="0" distB="0" distL="114300" distR="114300" simplePos="0" relativeHeight="251685888" behindDoc="0" locked="0" layoutInCell="1" allowOverlap="1" wp14:anchorId="5AD14D9F" wp14:editId="01911B1F">
                <wp:simplePos x="0" y="0"/>
                <wp:positionH relativeFrom="column">
                  <wp:posOffset>3589020</wp:posOffset>
                </wp:positionH>
                <wp:positionV relativeFrom="paragraph">
                  <wp:posOffset>2891790</wp:posOffset>
                </wp:positionV>
                <wp:extent cx="0" cy="412115"/>
                <wp:effectExtent l="76200" t="0" r="57150" b="64135"/>
                <wp:wrapNone/>
                <wp:docPr id="20" name="直線單箭頭接點 20"/>
                <wp:cNvGraphicFramePr/>
                <a:graphic xmlns:a="http://schemas.openxmlformats.org/drawingml/2006/main">
                  <a:graphicData uri="http://schemas.microsoft.com/office/word/2010/wordprocessingShape">
                    <wps:wsp>
                      <wps:cNvCnPr/>
                      <wps:spPr>
                        <a:xfrm flipH="1">
                          <a:off x="0" y="0"/>
                          <a:ext cx="0" cy="4121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437093" id="直線單箭頭接點 20" o:spid="_x0000_s1026" type="#_x0000_t32" style="position:absolute;margin-left:282.6pt;margin-top:227.7pt;width:0;height:32.4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" strokecolor="black [3200]" strokeweight=".5pt">
                <v:stroke endarrow="block" joinstyle="miter"/>
              </v:shape>
            </w:pict>
          </mc:Fallback>
        </mc:AlternateContent>
      </w:r>
      <w:r w:rsidRPr="00534D24">
        <w:rPr>
          <w:rFonts w:ascii="Times New Roman" w:eastAsia="新細明體" w:hAnsi="Times New Roman" w:cs="Times New Roman"/>
          <w:noProof/>
        </w:rPr>
        <mc:AlternateContent>
          <mc:Choice Requires="wps">
            <w:drawing>
              <wp:anchor distT="0" distB="0" distL="114300" distR="114300" simplePos="0" relativeHeight="251686912" behindDoc="0" locked="0" layoutInCell="1" allowOverlap="1" wp14:anchorId="33DF8AC0" wp14:editId="221E5AE0">
                <wp:simplePos x="0" y="0"/>
                <wp:positionH relativeFrom="column">
                  <wp:posOffset>1247140</wp:posOffset>
                </wp:positionH>
                <wp:positionV relativeFrom="paragraph">
                  <wp:posOffset>55880</wp:posOffset>
                </wp:positionV>
                <wp:extent cx="1068070" cy="0"/>
                <wp:effectExtent l="0" t="76200" r="17780" b="95250"/>
                <wp:wrapNone/>
                <wp:docPr id="21" name="直線單箭頭接點 21"/>
                <wp:cNvGraphicFramePr/>
                <a:graphic xmlns:a="http://schemas.openxmlformats.org/drawingml/2006/main">
                  <a:graphicData uri="http://schemas.microsoft.com/office/word/2010/wordprocessingShape">
                    <wps:wsp>
                      <wps:cNvCnPr/>
                      <wps:spPr>
                        <a:xfrm>
                          <a:off x="0" y="0"/>
                          <a:ext cx="1068070" cy="0"/>
                        </a:xfrm>
                        <a:prstGeom prst="straightConnector1">
                          <a:avLst/>
                        </a:prstGeom>
                        <a:ln w="63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671906" id="直線單箭頭接點 21" o:spid="_x0000_s1026" type="#_x0000_t32" style="position:absolute;margin-left:98.2pt;margin-top:4.4pt;width:84.1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" strokecolor="black [3200]" strokeweight=".5pt">
                <v:stroke endarrow="block" joinstyle="miter"/>
              </v:shape>
            </w:pict>
          </mc:Fallback>
        </mc:AlternateContent>
      </w:r>
      <w:r w:rsidRPr="00534D24">
        <w:rPr>
          <w:rFonts w:ascii="Times New Roman" w:eastAsia="新細明體" w:hAnsi="Times New Roman" w:cs="Times New Roman"/>
          <w:noProof/>
        </w:rPr>
        <mc:AlternateContent>
          <mc:Choice Requires="wps">
            <w:drawing>
              <wp:anchor distT="0" distB="0" distL="114300" distR="114300" simplePos="0" relativeHeight="251684864" behindDoc="0" locked="0" layoutInCell="1" allowOverlap="1" wp14:anchorId="3052E55A" wp14:editId="54537E3A">
                <wp:simplePos x="0" y="0"/>
                <wp:positionH relativeFrom="column">
                  <wp:posOffset>3590925</wp:posOffset>
                </wp:positionH>
                <wp:positionV relativeFrom="paragraph">
                  <wp:posOffset>1987550</wp:posOffset>
                </wp:positionV>
                <wp:extent cx="0" cy="454025"/>
                <wp:effectExtent l="76200" t="0" r="57150" b="60325"/>
                <wp:wrapNone/>
                <wp:docPr id="19" name="直線單箭頭接點 19"/>
                <wp:cNvGraphicFramePr/>
                <a:graphic xmlns:a="http://schemas.openxmlformats.org/drawingml/2006/main">
                  <a:graphicData uri="http://schemas.microsoft.com/office/word/2010/wordprocessingShape">
                    <wps:wsp>
                      <wps:cNvCnPr/>
                      <wps:spPr>
                        <a:xfrm flipH="1">
                          <a:off x="0" y="0"/>
                          <a:ext cx="0" cy="454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0895A6" id="直線單箭頭接點 19" o:spid="_x0000_s1026" type="#_x0000_t32" style="position:absolute;margin-left:282.75pt;margin-top:156.5pt;width:0;height:35.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" strokecolor="black [3200]" strokeweight=".5pt">
                <v:stroke endarrow="block" joinstyle="miter"/>
              </v:shape>
            </w:pict>
          </mc:Fallback>
        </mc:AlternateContent>
      </w:r>
      <w:r w:rsidRPr="00534D24">
        <w:rPr>
          <w:rFonts w:ascii="Times New Roman" w:eastAsia="新細明體" w:hAnsi="Times New Roman" w:cs="Times New Roman"/>
          <w:noProof/>
        </w:rPr>
        <mc:AlternateContent>
          <mc:Choice Requires="wps">
            <w:drawing>
              <wp:anchor distT="0" distB="0" distL="114300" distR="114300" simplePos="0" relativeHeight="251682816" behindDoc="0" locked="0" layoutInCell="1" allowOverlap="1" wp14:anchorId="59946A0A" wp14:editId="1E2D8BA8">
                <wp:simplePos x="0" y="0"/>
                <wp:positionH relativeFrom="column">
                  <wp:posOffset>3599815</wp:posOffset>
                </wp:positionH>
                <wp:positionV relativeFrom="paragraph">
                  <wp:posOffset>182245</wp:posOffset>
                </wp:positionV>
                <wp:extent cx="1270" cy="412115"/>
                <wp:effectExtent l="76200" t="0" r="74930" b="64135"/>
                <wp:wrapNone/>
                <wp:docPr id="17" name="直線單箭頭接點 17"/>
                <wp:cNvGraphicFramePr/>
                <a:graphic xmlns:a="http://schemas.openxmlformats.org/drawingml/2006/main">
                  <a:graphicData uri="http://schemas.microsoft.com/office/word/2010/wordprocessingShape">
                    <wps:wsp>
                      <wps:cNvCnPr/>
                      <wps:spPr>
                        <a:xfrm flipH="1">
                          <a:off x="0" y="0"/>
                          <a:ext cx="1270" cy="4121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EF2DDC8" id="直線單箭頭接點 17" o:spid="_x0000_s1026" type="#_x0000_t32" style="position:absolute;margin-left:283.45pt;margin-top:14.35pt;width:.1pt;height:32.45pt;flip:x;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" strokecolor="black [3200]" strokeweight=".5pt">
                <v:stroke endarrow="block" joinstyle="miter"/>
              </v:shape>
            </w:pict>
          </mc:Fallback>
        </mc:AlternateContent>
      </w:r>
      <w:r w:rsidRPr="00534D24">
        <w:rPr>
          <w:rFonts w:ascii="Times New Roman" w:eastAsia="新細明體" w:hAnsi="Times New Roman" w:cs="Times New Roman"/>
          <w:noProof/>
        </w:rPr>
        <mc:AlternateContent>
          <mc:Choice Requires="wps">
            <w:drawing>
              <wp:anchor distT="0" distB="0" distL="114300" distR="114300" simplePos="0" relativeHeight="251683840" behindDoc="0" locked="0" layoutInCell="1" allowOverlap="1" wp14:anchorId="1256B476" wp14:editId="39A2308E">
                <wp:simplePos x="0" y="0"/>
                <wp:positionH relativeFrom="column">
                  <wp:posOffset>3596005</wp:posOffset>
                </wp:positionH>
                <wp:positionV relativeFrom="paragraph">
                  <wp:posOffset>1054100</wp:posOffset>
                </wp:positionV>
                <wp:extent cx="0" cy="454025"/>
                <wp:effectExtent l="76200" t="0" r="57150" b="60325"/>
                <wp:wrapNone/>
                <wp:docPr id="18" name="直線單箭頭接點 18"/>
                <wp:cNvGraphicFramePr/>
                <a:graphic xmlns:a="http://schemas.openxmlformats.org/drawingml/2006/main">
                  <a:graphicData uri="http://schemas.microsoft.com/office/word/2010/wordprocessingShape">
                    <wps:wsp>
                      <wps:cNvCnPr/>
                      <wps:spPr>
                        <a:xfrm flipH="1">
                          <a:off x="0" y="0"/>
                          <a:ext cx="0" cy="454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B7511B" id="直線單箭頭接點 18" o:spid="_x0000_s1026" type="#_x0000_t32" style="position:absolute;margin-left:283.15pt;margin-top:83pt;width:0;height:35.7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" strokecolor="black [3200]" strokeweight=".5pt">
                <v:stroke endarrow="block" joinstyle="miter"/>
              </v:shape>
            </w:pict>
          </mc:Fallback>
        </mc:AlternateContent>
      </w:r>
    </w:p>
    <w:p w14:paraId="4E06CEA4" w14:textId="56D5BF87" w:rsidR="00346872" w:rsidRPr="000649F4" w:rsidRDefault="00346872" w:rsidP="002E1E7C">
      <w:pPr>
        <w:jc w:val="both"/>
        <w:rPr>
          <w:rFonts w:ascii="Times New Roman" w:eastAsia="新細明體" w:hAnsi="Times New Roman" w:cs="Times New Roman"/>
        </w:rPr>
      </w:pPr>
    </w:p>
    <w:p w14:paraId="76325300" w14:textId="58F9695E" w:rsidR="00346872" w:rsidRPr="000649F4" w:rsidRDefault="00346872" w:rsidP="002E1E7C">
      <w:pPr>
        <w:jc w:val="both"/>
        <w:rPr>
          <w:rFonts w:ascii="Times New Roman" w:eastAsia="新細明體" w:hAnsi="Times New Roman" w:cs="Times New Roman"/>
        </w:rPr>
      </w:pPr>
    </w:p>
    <w:p w14:paraId="03A716A6" w14:textId="77777777" w:rsidR="00346872" w:rsidRPr="000649F4" w:rsidRDefault="00346872" w:rsidP="002E1E7C">
      <w:pPr>
        <w:jc w:val="both"/>
        <w:rPr>
          <w:rFonts w:ascii="Times New Roman" w:eastAsia="新細明體" w:hAnsi="Times New Roman" w:cs="Times New Roman"/>
        </w:rPr>
      </w:pPr>
    </w:p>
    <w:p w14:paraId="3C1C844B" w14:textId="77777777" w:rsidR="00346872" w:rsidRPr="000649F4" w:rsidRDefault="00346872" w:rsidP="002E1E7C">
      <w:pPr>
        <w:jc w:val="both"/>
        <w:rPr>
          <w:rFonts w:ascii="Times New Roman" w:eastAsia="新細明體" w:hAnsi="Times New Roman" w:cs="Times New Roman"/>
        </w:rPr>
      </w:pPr>
    </w:p>
    <w:p w14:paraId="2D0C0E9C" w14:textId="77777777" w:rsidR="00346872" w:rsidRPr="000649F4" w:rsidRDefault="00346872" w:rsidP="002E1E7C">
      <w:pPr>
        <w:jc w:val="both"/>
        <w:rPr>
          <w:rFonts w:ascii="Times New Roman" w:eastAsia="新細明體" w:hAnsi="Times New Roman" w:cs="Times New Roman"/>
        </w:rPr>
      </w:pPr>
    </w:p>
    <w:p w14:paraId="42993696" w14:textId="77777777" w:rsidR="00346872" w:rsidRPr="000649F4" w:rsidRDefault="00346872" w:rsidP="002E1E7C">
      <w:pPr>
        <w:jc w:val="both"/>
        <w:rPr>
          <w:rFonts w:ascii="Times New Roman" w:eastAsia="新細明體" w:hAnsi="Times New Roman" w:cs="Times New Roman"/>
        </w:rPr>
      </w:pPr>
    </w:p>
    <w:p w14:paraId="0ACFF003" w14:textId="77777777" w:rsidR="00346872" w:rsidRPr="000649F4" w:rsidRDefault="00346872" w:rsidP="002E1E7C">
      <w:pPr>
        <w:jc w:val="both"/>
        <w:rPr>
          <w:rFonts w:ascii="Times New Roman" w:eastAsia="新細明體" w:hAnsi="Times New Roman" w:cs="Times New Roman"/>
        </w:rPr>
      </w:pPr>
    </w:p>
    <w:p w14:paraId="66375C8F" w14:textId="77777777" w:rsidR="00346872" w:rsidRPr="000649F4" w:rsidRDefault="00346872" w:rsidP="002E1E7C">
      <w:pPr>
        <w:jc w:val="both"/>
        <w:rPr>
          <w:rFonts w:ascii="Times New Roman" w:eastAsia="新細明體" w:hAnsi="Times New Roman" w:cs="Times New Roman"/>
        </w:rPr>
      </w:pPr>
    </w:p>
    <w:p w14:paraId="74E6C000" w14:textId="77777777" w:rsidR="00346872" w:rsidRPr="000649F4" w:rsidRDefault="00346872" w:rsidP="002E1E7C">
      <w:pPr>
        <w:jc w:val="both"/>
        <w:rPr>
          <w:rFonts w:ascii="Times New Roman" w:eastAsia="新細明體" w:hAnsi="Times New Roman" w:cs="Times New Roman"/>
        </w:rPr>
      </w:pPr>
    </w:p>
    <w:p w14:paraId="5360A8F9" w14:textId="77777777" w:rsidR="00346872" w:rsidRPr="000649F4" w:rsidRDefault="00346872" w:rsidP="002E1E7C">
      <w:pPr>
        <w:jc w:val="both"/>
        <w:rPr>
          <w:rFonts w:ascii="Times New Roman" w:eastAsia="新細明體" w:hAnsi="Times New Roman" w:cs="Times New Roman"/>
        </w:rPr>
      </w:pPr>
    </w:p>
    <w:p w14:paraId="3E3F44BB" w14:textId="77777777" w:rsidR="00346872" w:rsidRPr="000649F4" w:rsidRDefault="00346872" w:rsidP="002E1E7C">
      <w:pPr>
        <w:jc w:val="both"/>
        <w:rPr>
          <w:rFonts w:ascii="Times New Roman" w:eastAsia="新細明體" w:hAnsi="Times New Roman" w:cs="Times New Roman"/>
        </w:rPr>
      </w:pPr>
    </w:p>
    <w:p w14:paraId="1C3C7F78" w14:textId="77777777" w:rsidR="00346872" w:rsidRPr="000649F4" w:rsidRDefault="00346872" w:rsidP="002E1E7C">
      <w:pPr>
        <w:jc w:val="both"/>
        <w:rPr>
          <w:rFonts w:ascii="Times New Roman" w:eastAsia="新細明體" w:hAnsi="Times New Roman" w:cs="Times New Roman"/>
        </w:rPr>
      </w:pPr>
    </w:p>
    <w:p w14:paraId="57F2E7A6" w14:textId="77777777" w:rsidR="00346872" w:rsidRPr="000649F4" w:rsidRDefault="00346872" w:rsidP="002E1E7C">
      <w:pPr>
        <w:jc w:val="both"/>
        <w:rPr>
          <w:rFonts w:ascii="Times New Roman" w:eastAsia="新細明體" w:hAnsi="Times New Roman" w:cs="Times New Roman"/>
        </w:rPr>
      </w:pPr>
    </w:p>
    <w:p w14:paraId="1CADA8F8" w14:textId="77777777" w:rsidR="00346872" w:rsidRPr="000649F4" w:rsidRDefault="00346872" w:rsidP="002E1E7C">
      <w:pPr>
        <w:jc w:val="both"/>
        <w:rPr>
          <w:rFonts w:ascii="Times New Roman" w:eastAsia="新細明體" w:hAnsi="Times New Roman" w:cs="Times New Roman"/>
        </w:rPr>
      </w:pPr>
    </w:p>
    <w:p w14:paraId="4D37E784" w14:textId="77777777" w:rsidR="00346872" w:rsidRPr="000649F4" w:rsidRDefault="00346872" w:rsidP="002E1E7C">
      <w:pPr>
        <w:jc w:val="both"/>
        <w:rPr>
          <w:rFonts w:ascii="Times New Roman" w:eastAsia="新細明體" w:hAnsi="Times New Roman" w:cs="Times New Roman"/>
        </w:rPr>
      </w:pPr>
    </w:p>
    <w:p w14:paraId="74B9A058" w14:textId="77777777" w:rsidR="00346872" w:rsidRPr="000649F4" w:rsidRDefault="00346872" w:rsidP="002E1E7C">
      <w:pPr>
        <w:jc w:val="both"/>
        <w:rPr>
          <w:rFonts w:ascii="Times New Roman" w:eastAsia="新細明體" w:hAnsi="Times New Roman" w:cs="Times New Roman"/>
        </w:rPr>
      </w:pPr>
    </w:p>
    <w:p w14:paraId="104957AB" w14:textId="77777777" w:rsidR="00346872" w:rsidRPr="000649F4" w:rsidRDefault="00346872" w:rsidP="002E1E7C">
      <w:pPr>
        <w:jc w:val="both"/>
        <w:rPr>
          <w:rFonts w:ascii="Times New Roman" w:eastAsia="新細明體" w:hAnsi="Times New Roman" w:cs="Times New Roman"/>
        </w:rPr>
      </w:pPr>
    </w:p>
    <w:p w14:paraId="68B4ECCC" w14:textId="77777777" w:rsidR="00127CAA" w:rsidRPr="000649F4" w:rsidRDefault="00127CAA" w:rsidP="002E1E7C">
      <w:pPr>
        <w:jc w:val="both"/>
        <w:rPr>
          <w:rFonts w:ascii="Times New Roman" w:eastAsia="新細明體" w:hAnsi="Times New Roman" w:cs="Times New Roman"/>
        </w:rPr>
      </w:pPr>
    </w:p>
    <w:p w14:paraId="7FED385B" w14:textId="77777777" w:rsidR="00127CAA" w:rsidRPr="000649F4" w:rsidRDefault="00127CAA" w:rsidP="002E1E7C">
      <w:pPr>
        <w:jc w:val="both"/>
        <w:rPr>
          <w:rFonts w:ascii="Times New Roman" w:eastAsia="新細明體" w:hAnsi="Times New Roman" w:cs="Times New Roman"/>
        </w:rPr>
      </w:pPr>
    </w:p>
    <w:p w14:paraId="4A97EAA0" w14:textId="77777777" w:rsidR="00127CAA" w:rsidRPr="000649F4" w:rsidRDefault="00127CAA" w:rsidP="002E1E7C">
      <w:pPr>
        <w:jc w:val="both"/>
        <w:rPr>
          <w:rFonts w:ascii="Times New Roman" w:eastAsia="新細明體" w:hAnsi="Times New Roman" w:cs="Times New Roman"/>
        </w:rPr>
      </w:pPr>
    </w:p>
    <w:p w14:paraId="4110E7CC" w14:textId="77777777" w:rsidR="00127CAA" w:rsidRPr="000649F4" w:rsidRDefault="00127CAA" w:rsidP="002E1E7C">
      <w:pPr>
        <w:jc w:val="both"/>
        <w:rPr>
          <w:rFonts w:ascii="Times New Roman" w:eastAsia="新細明體" w:hAnsi="Times New Roman" w:cs="Times New Roman"/>
        </w:rPr>
      </w:pPr>
    </w:p>
    <w:p w14:paraId="4099579F" w14:textId="77777777" w:rsidR="00127CAA" w:rsidRPr="000649F4" w:rsidRDefault="00127CAA" w:rsidP="002E1E7C">
      <w:pPr>
        <w:jc w:val="both"/>
        <w:rPr>
          <w:rFonts w:ascii="Times New Roman" w:eastAsia="新細明體" w:hAnsi="Times New Roman" w:cs="Times New Roman"/>
        </w:rPr>
      </w:pPr>
    </w:p>
    <w:p w14:paraId="55C358C9" w14:textId="77777777" w:rsidR="00127CAA" w:rsidRPr="000649F4" w:rsidRDefault="00127CAA" w:rsidP="002E1E7C">
      <w:pPr>
        <w:jc w:val="both"/>
        <w:rPr>
          <w:rFonts w:ascii="Times New Roman" w:eastAsia="新細明體" w:hAnsi="Times New Roman" w:cs="Times New Roman"/>
        </w:rPr>
      </w:pPr>
    </w:p>
    <w:p w14:paraId="4231F1AF" w14:textId="77777777" w:rsidR="00127CAA" w:rsidRPr="000649F4" w:rsidRDefault="00127CAA" w:rsidP="002E1E7C">
      <w:pPr>
        <w:jc w:val="both"/>
        <w:rPr>
          <w:rFonts w:ascii="Times New Roman" w:eastAsia="新細明體" w:hAnsi="Times New Roman" w:cs="Times New Roman"/>
        </w:rPr>
      </w:pPr>
    </w:p>
    <w:p w14:paraId="1111982D" w14:textId="545E8CD8" w:rsidR="00127CAA" w:rsidRPr="000649F4" w:rsidRDefault="00127CAA" w:rsidP="002E1E7C">
      <w:pPr>
        <w:jc w:val="both"/>
        <w:rPr>
          <w:rFonts w:ascii="Times New Roman" w:eastAsia="新細明體" w:hAnsi="Times New Roman" w:cs="Times New Roman"/>
        </w:rPr>
      </w:pPr>
    </w:p>
    <w:p w14:paraId="4A4E228B" w14:textId="77777777" w:rsidR="002F0A71" w:rsidRPr="000649F4" w:rsidRDefault="002F0A71" w:rsidP="002E1E7C">
      <w:pPr>
        <w:jc w:val="both"/>
        <w:rPr>
          <w:rFonts w:ascii="Times New Roman" w:eastAsia="新細明體" w:hAnsi="Times New Roman" w:cs="Times New Roman"/>
        </w:rPr>
      </w:pPr>
    </w:p>
    <w:p w14:paraId="6B07A267" w14:textId="263266DF" w:rsidR="006D58C6" w:rsidRPr="000649F4" w:rsidRDefault="00E064B3" w:rsidP="002E1E7C">
      <w:pPr>
        <w:jc w:val="both"/>
        <w:rPr>
          <w:rFonts w:ascii="Times New Roman" w:eastAsia="新細明體" w:hAnsi="Times New Roman" w:cs="Times New Roman"/>
        </w:rPr>
      </w:pPr>
      <w:proofErr w:type="gramStart"/>
      <w:r w:rsidRPr="000649F4">
        <w:rPr>
          <w:rFonts w:ascii="Times New Roman" w:eastAsia="新細明體" w:hAnsi="Times New Roman" w:cs="Times New Roman" w:hint="eastAsia"/>
          <w:b/>
          <w:lang w:eastAsia="zh-HK"/>
        </w:rPr>
        <w:lastRenderedPageBreak/>
        <w:t>註</w:t>
      </w:r>
      <w:proofErr w:type="gramEnd"/>
      <w:r w:rsidR="008D5114" w:rsidRPr="000649F4">
        <w:rPr>
          <w:rFonts w:ascii="Times New Roman" w:eastAsia="新細明體" w:hAnsi="Times New Roman" w:cs="Times New Roman"/>
          <w:b/>
        </w:rPr>
        <w:t>A</w:t>
      </w:r>
      <w:r w:rsidR="003D61B3" w:rsidRPr="000649F4">
        <w:rPr>
          <w:rFonts w:ascii="Times New Roman" w:eastAsia="新細明體" w:hAnsi="Times New Roman" w:cs="Times New Roman" w:hint="eastAsia"/>
          <w:b/>
          <w:lang w:eastAsia="zh-HK"/>
        </w:rPr>
        <w:t>：</w:t>
      </w:r>
    </w:p>
    <w:p w14:paraId="1EEE4221" w14:textId="353D4F0B" w:rsidR="00F106EE" w:rsidRPr="000649F4" w:rsidRDefault="00EB63B1" w:rsidP="002E1E7C">
      <w:pPr>
        <w:jc w:val="both"/>
        <w:rPr>
          <w:rFonts w:ascii="Times New Roman" w:eastAsia="新細明體" w:hAnsi="Times New Roman" w:cs="Times New Roman"/>
          <w:lang w:eastAsia="zh-HK"/>
        </w:rPr>
      </w:pPr>
      <w:r w:rsidRPr="000649F4">
        <w:rPr>
          <w:rFonts w:ascii="Times New Roman" w:eastAsia="新細明體" w:hAnsi="Times New Roman" w:cs="Times New Roman" w:hint="eastAsia"/>
          <w:lang w:eastAsia="zh-HK"/>
        </w:rPr>
        <w:t>學校可</w:t>
      </w:r>
      <w:r w:rsidR="004611DE" w:rsidRPr="000649F4">
        <w:rPr>
          <w:rFonts w:ascii="Times New Roman" w:eastAsia="新細明體" w:hAnsi="Times New Roman" w:cs="Times New Roman" w:hint="eastAsia"/>
          <w:lang w:eastAsia="zh-HK"/>
        </w:rPr>
        <w:t>與家長協作，</w:t>
      </w:r>
      <w:r w:rsidR="0025157D" w:rsidRPr="000649F4">
        <w:rPr>
          <w:rFonts w:ascii="Times New Roman" w:eastAsia="新細明體" w:hAnsi="Times New Roman" w:cs="Times New Roman" w:hint="eastAsia"/>
          <w:lang w:eastAsia="zh-HK"/>
        </w:rPr>
        <w:t>參</w:t>
      </w:r>
      <w:r w:rsidRPr="000649F4">
        <w:rPr>
          <w:rFonts w:ascii="Times New Roman" w:eastAsia="新細明體" w:hAnsi="Times New Roman" w:cs="Times New Roman" w:hint="eastAsia"/>
          <w:lang w:eastAsia="zh-HK"/>
        </w:rPr>
        <w:t>考以下導引問題</w:t>
      </w:r>
      <w:r w:rsidR="00981412" w:rsidRPr="000649F4">
        <w:rPr>
          <w:rFonts w:ascii="Times New Roman" w:eastAsia="新細明體" w:hAnsi="Times New Roman" w:cs="Times New Roman" w:hint="eastAsia"/>
        </w:rPr>
        <w:t>（</w:t>
      </w:r>
      <w:r w:rsidR="00981412" w:rsidRPr="000649F4">
        <w:t>當中並</w:t>
      </w:r>
      <w:r w:rsidR="00981412" w:rsidRPr="000649F4">
        <w:rPr>
          <w:rFonts w:hint="eastAsia"/>
          <w:lang w:eastAsia="zh-HK"/>
        </w:rPr>
        <w:t>未涵蓋所有導引問題</w:t>
      </w:r>
      <w:r w:rsidR="00981412" w:rsidRPr="000649F4">
        <w:rPr>
          <w:rFonts w:ascii="Times New Roman" w:eastAsia="新細明體" w:hAnsi="Times New Roman" w:cs="Times New Roman" w:hint="eastAsia"/>
        </w:rPr>
        <w:t>）</w:t>
      </w:r>
      <w:r w:rsidR="008C2940" w:rsidRPr="000649F4">
        <w:rPr>
          <w:rFonts w:ascii="Times New Roman" w:eastAsia="新細明體" w:hAnsi="Times New Roman" w:cs="Times New Roman" w:hint="eastAsia"/>
          <w:lang w:eastAsia="zh-HK"/>
        </w:rPr>
        <w:t>，</w:t>
      </w:r>
      <w:r w:rsidR="004611DE" w:rsidRPr="000649F4">
        <w:rPr>
          <w:rFonts w:ascii="Times New Roman" w:eastAsia="新細明體" w:hAnsi="Times New Roman" w:cs="Times New Roman" w:hint="eastAsia"/>
          <w:lang w:eastAsia="zh-HK"/>
        </w:rPr>
        <w:t>以</w:t>
      </w:r>
      <w:r w:rsidR="008C2940" w:rsidRPr="000649F4">
        <w:rPr>
          <w:rFonts w:ascii="Times New Roman" w:eastAsia="新細明體" w:hAnsi="Times New Roman" w:cs="Times New Roman" w:hint="eastAsia"/>
          <w:lang w:eastAsia="zh-HK"/>
        </w:rPr>
        <w:t>辨識</w:t>
      </w:r>
      <w:r w:rsidR="004611DE" w:rsidRPr="000649F4">
        <w:rPr>
          <w:rFonts w:ascii="Times New Roman" w:eastAsia="新細明體" w:hAnsi="Times New Roman" w:cs="Times New Roman" w:hint="eastAsia"/>
          <w:lang w:eastAsia="zh-HK"/>
        </w:rPr>
        <w:t>及</w:t>
      </w:r>
      <w:r w:rsidR="0002574F" w:rsidRPr="000649F4">
        <w:rPr>
          <w:rFonts w:ascii="Times New Roman" w:eastAsia="新細明體" w:hAnsi="Times New Roman" w:cs="Times New Roman" w:hint="eastAsia"/>
          <w:lang w:eastAsia="zh-HK"/>
        </w:rPr>
        <w:t>回應</w:t>
      </w:r>
      <w:r w:rsidR="008C2940" w:rsidRPr="000649F4">
        <w:rPr>
          <w:rFonts w:ascii="Times New Roman" w:eastAsia="新細明體" w:hAnsi="Times New Roman" w:cs="Times New Roman" w:hint="eastAsia"/>
          <w:lang w:eastAsia="zh-HK"/>
        </w:rPr>
        <w:t>學生的需要</w:t>
      </w:r>
      <w:r w:rsidR="00C0083F" w:rsidRPr="000649F4">
        <w:rPr>
          <w:rFonts w:ascii="Times New Roman" w:eastAsia="新細明體" w:hAnsi="Times New Roman" w:cs="Times New Roman" w:hint="eastAsia"/>
          <w:lang w:eastAsia="zh-HK"/>
        </w:rPr>
        <w:t>：</w:t>
      </w:r>
    </w:p>
    <w:p w14:paraId="00694086" w14:textId="156E1371" w:rsidR="00F106EE" w:rsidRPr="000649F4" w:rsidRDefault="00C0083F" w:rsidP="00EE2F18">
      <w:pPr>
        <w:pStyle w:val="a3"/>
        <w:numPr>
          <w:ilvl w:val="0"/>
          <w:numId w:val="10"/>
        </w:numPr>
        <w:ind w:leftChars="0"/>
        <w:jc w:val="both"/>
        <w:rPr>
          <w:rFonts w:ascii="Times New Roman" w:eastAsia="新細明體" w:hAnsi="Times New Roman" w:cs="Times New Roman"/>
        </w:rPr>
      </w:pPr>
      <w:r w:rsidRPr="000649F4">
        <w:rPr>
          <w:rFonts w:ascii="Times New Roman" w:eastAsia="新細明體" w:hAnsi="Times New Roman" w:cs="Times New Roman" w:hint="eastAsia"/>
          <w:lang w:eastAsia="zh-HK"/>
        </w:rPr>
        <w:t>我校學生是否在知識、技能和態度方面</w:t>
      </w:r>
      <w:r w:rsidR="00CF7997">
        <w:rPr>
          <w:rFonts w:ascii="Times New Roman" w:eastAsia="新細明體" w:hAnsi="Times New Roman" w:cs="Times New Roman" w:hint="eastAsia"/>
          <w:lang w:eastAsia="zh-HK"/>
        </w:rPr>
        <w:t>已</w:t>
      </w:r>
      <w:r w:rsidRPr="000649F4">
        <w:rPr>
          <w:rFonts w:ascii="Times New Roman" w:eastAsia="新細明體" w:hAnsi="Times New Roman" w:cs="Times New Roman" w:hint="eastAsia"/>
          <w:lang w:eastAsia="zh-HK"/>
        </w:rPr>
        <w:t>作好準備應對</w:t>
      </w:r>
      <w:r w:rsidR="007874BA" w:rsidRPr="000649F4">
        <w:rPr>
          <w:rFonts w:ascii="Times New Roman" w:eastAsia="新細明體" w:hAnsi="Times New Roman" w:cs="Times New Roman" w:hint="eastAsia"/>
          <w:lang w:eastAsia="zh-HK"/>
        </w:rPr>
        <w:t>各發展階段的需要</w:t>
      </w:r>
      <w:r w:rsidR="007874BA" w:rsidRPr="000649F4">
        <w:rPr>
          <w:rFonts w:ascii="Times New Roman" w:eastAsia="新細明體" w:hAnsi="Times New Roman" w:cs="Times New Roman" w:hint="eastAsia"/>
        </w:rPr>
        <w:t>（</w:t>
      </w:r>
      <w:r w:rsidR="007874BA" w:rsidRPr="000649F4">
        <w:rPr>
          <w:rFonts w:ascii="Times New Roman" w:eastAsia="新細明體" w:hAnsi="Times New Roman" w:cs="Times New Roman" w:hint="eastAsia"/>
          <w:lang w:eastAsia="zh-HK"/>
        </w:rPr>
        <w:t>如由</w:t>
      </w:r>
      <w:r w:rsidR="00EE2F18" w:rsidRPr="00EE2F18">
        <w:rPr>
          <w:rFonts w:ascii="Times New Roman" w:eastAsia="新細明體" w:hAnsi="Times New Roman" w:cs="Times New Roman" w:hint="eastAsia"/>
          <w:lang w:eastAsia="zh-HK"/>
        </w:rPr>
        <w:t>小學</w:t>
      </w:r>
      <w:r w:rsidR="007874BA" w:rsidRPr="000649F4">
        <w:rPr>
          <w:rFonts w:ascii="Times New Roman" w:eastAsia="新細明體" w:hAnsi="Times New Roman" w:cs="Times New Roman" w:hint="eastAsia"/>
          <w:lang w:eastAsia="zh-HK"/>
        </w:rPr>
        <w:t>過</w:t>
      </w:r>
      <w:r w:rsidR="00AD7D3A" w:rsidRPr="000649F4">
        <w:rPr>
          <w:rFonts w:ascii="Times New Roman" w:eastAsia="新細明體" w:hAnsi="Times New Roman" w:cs="Times New Roman" w:hint="eastAsia"/>
          <w:lang w:eastAsia="zh-HK"/>
        </w:rPr>
        <w:t>渡</w:t>
      </w:r>
      <w:r w:rsidR="007874BA" w:rsidRPr="000649F4">
        <w:rPr>
          <w:rFonts w:ascii="Times New Roman" w:eastAsia="新細明體" w:hAnsi="Times New Roman" w:cs="Times New Roman" w:hint="eastAsia"/>
          <w:lang w:eastAsia="zh-HK"/>
        </w:rPr>
        <w:t>至</w:t>
      </w:r>
      <w:r w:rsidR="00EE2F18" w:rsidRPr="00EE2F18">
        <w:rPr>
          <w:rFonts w:ascii="Times New Roman" w:eastAsia="新細明體" w:hAnsi="Times New Roman" w:cs="Times New Roman" w:hint="eastAsia"/>
          <w:lang w:eastAsia="zh-HK"/>
        </w:rPr>
        <w:t>中</w:t>
      </w:r>
      <w:r w:rsidR="007874BA" w:rsidRPr="000649F4">
        <w:rPr>
          <w:rFonts w:ascii="Times New Roman" w:eastAsia="新細明體" w:hAnsi="Times New Roman" w:cs="Times New Roman" w:hint="eastAsia"/>
          <w:lang w:eastAsia="zh-HK"/>
        </w:rPr>
        <w:t>一、由初</w:t>
      </w:r>
      <w:r w:rsidR="00EE2F18" w:rsidRPr="00EE2F18">
        <w:rPr>
          <w:rFonts w:ascii="Times New Roman" w:eastAsia="新細明體" w:hAnsi="Times New Roman" w:cs="Times New Roman" w:hint="eastAsia"/>
          <w:lang w:eastAsia="zh-HK"/>
        </w:rPr>
        <w:t>中</w:t>
      </w:r>
      <w:r w:rsidR="007874BA" w:rsidRPr="000649F4">
        <w:rPr>
          <w:rFonts w:ascii="Times New Roman" w:eastAsia="新細明體" w:hAnsi="Times New Roman" w:cs="Times New Roman" w:hint="eastAsia"/>
          <w:lang w:eastAsia="zh-HK"/>
        </w:rPr>
        <w:t>過</w:t>
      </w:r>
      <w:r w:rsidR="00AD7D3A" w:rsidRPr="000649F4">
        <w:rPr>
          <w:rFonts w:ascii="Times New Roman" w:eastAsia="新細明體" w:hAnsi="Times New Roman" w:cs="Times New Roman" w:hint="eastAsia"/>
          <w:lang w:eastAsia="zh-HK"/>
        </w:rPr>
        <w:t>渡</w:t>
      </w:r>
      <w:r w:rsidR="007874BA" w:rsidRPr="000649F4">
        <w:rPr>
          <w:rFonts w:ascii="Times New Roman" w:eastAsia="新細明體" w:hAnsi="Times New Roman" w:cs="Times New Roman" w:hint="eastAsia"/>
          <w:lang w:eastAsia="zh-HK"/>
        </w:rPr>
        <w:t>至</w:t>
      </w:r>
      <w:r w:rsidR="00AD7D3A" w:rsidRPr="000649F4">
        <w:rPr>
          <w:rFonts w:ascii="Times New Roman" w:eastAsia="新細明體" w:hAnsi="Times New Roman" w:cs="Times New Roman" w:hint="eastAsia"/>
          <w:lang w:eastAsia="zh-HK"/>
        </w:rPr>
        <w:t>高</w:t>
      </w:r>
      <w:r w:rsidR="00EE2F18" w:rsidRPr="00EE2F18">
        <w:rPr>
          <w:rFonts w:ascii="Times New Roman" w:eastAsia="新細明體" w:hAnsi="Times New Roman" w:cs="Times New Roman" w:hint="eastAsia"/>
          <w:lang w:eastAsia="zh-HK"/>
        </w:rPr>
        <w:t>中</w:t>
      </w:r>
      <w:r w:rsidR="00AD7D3A" w:rsidRPr="000649F4">
        <w:rPr>
          <w:rFonts w:ascii="Times New Roman" w:eastAsia="新細明體" w:hAnsi="Times New Roman" w:cs="Times New Roman" w:hint="eastAsia"/>
          <w:lang w:eastAsia="zh-HK"/>
        </w:rPr>
        <w:t>，</w:t>
      </w:r>
      <w:r w:rsidR="00CF7997">
        <w:rPr>
          <w:rFonts w:ascii="Times New Roman" w:eastAsia="新細明體" w:hAnsi="Times New Roman" w:cs="Times New Roman" w:hint="eastAsia"/>
          <w:lang w:eastAsia="zh-HK"/>
        </w:rPr>
        <w:t>以</w:t>
      </w:r>
      <w:r w:rsidR="00AD7D3A" w:rsidRPr="000649F4">
        <w:rPr>
          <w:rFonts w:ascii="Times New Roman" w:eastAsia="新細明體" w:hAnsi="Times New Roman" w:cs="Times New Roman" w:hint="eastAsia"/>
          <w:lang w:eastAsia="zh-HK"/>
        </w:rPr>
        <w:t>及由</w:t>
      </w:r>
      <w:r w:rsidR="00EE2F18" w:rsidRPr="00EE2F18">
        <w:rPr>
          <w:rFonts w:ascii="Times New Roman" w:eastAsia="新細明體" w:hAnsi="Times New Roman" w:cs="Times New Roman" w:hint="eastAsia"/>
          <w:lang w:eastAsia="zh-HK"/>
        </w:rPr>
        <w:t>中</w:t>
      </w:r>
      <w:r w:rsidR="00AD7D3A" w:rsidRPr="000649F4">
        <w:rPr>
          <w:rFonts w:ascii="Times New Roman" w:eastAsia="新細明體" w:hAnsi="Times New Roman" w:cs="Times New Roman" w:hint="eastAsia"/>
          <w:lang w:eastAsia="zh-HK"/>
        </w:rPr>
        <w:t>學過渡至</w:t>
      </w:r>
      <w:r w:rsidR="00EE2F18" w:rsidRPr="00EE2F18">
        <w:rPr>
          <w:rFonts w:ascii="Times New Roman" w:eastAsia="新細明體" w:hAnsi="Times New Roman" w:cs="Times New Roman" w:hint="eastAsia"/>
          <w:lang w:eastAsia="zh-HK"/>
        </w:rPr>
        <w:t>專上教育</w:t>
      </w:r>
      <w:r w:rsidR="007874BA" w:rsidRPr="000649F4">
        <w:rPr>
          <w:rFonts w:ascii="Times New Roman" w:eastAsia="新細明體" w:hAnsi="Times New Roman" w:cs="Times New Roman" w:hint="eastAsia"/>
        </w:rPr>
        <w:t>）</w:t>
      </w:r>
      <w:r w:rsidR="003F1FFE" w:rsidRPr="000649F4">
        <w:rPr>
          <w:rFonts w:ascii="Times New Roman" w:eastAsia="新細明體" w:hAnsi="Times New Roman" w:cs="Times New Roman" w:hint="eastAsia"/>
        </w:rPr>
        <w:t>？</w:t>
      </w:r>
      <w:r w:rsidR="00AD7D3A" w:rsidRPr="000649F4">
        <w:rPr>
          <w:rFonts w:ascii="Times New Roman" w:eastAsia="新細明體" w:hAnsi="Times New Roman" w:cs="Times New Roman" w:hint="eastAsia"/>
          <w:lang w:eastAsia="zh-HK"/>
        </w:rPr>
        <w:t>他們在哪方面需要</w:t>
      </w:r>
      <w:r w:rsidR="00CF7997">
        <w:rPr>
          <w:rFonts w:ascii="Times New Roman" w:eastAsia="新細明體" w:hAnsi="Times New Roman" w:cs="Times New Roman" w:hint="eastAsia"/>
          <w:lang w:eastAsia="zh-HK"/>
        </w:rPr>
        <w:t>強</w:t>
      </w:r>
      <w:r w:rsidR="00CF7997">
        <w:rPr>
          <w:rFonts w:ascii="Times New Roman" w:eastAsia="新細明體" w:hAnsi="Times New Roman" w:cs="Times New Roman" w:hint="eastAsia"/>
        </w:rPr>
        <w:t>化</w:t>
      </w:r>
      <w:r w:rsidR="00BB1D41" w:rsidRPr="000649F4">
        <w:rPr>
          <w:rFonts w:ascii="Times New Roman" w:eastAsia="新細明體" w:hAnsi="Times New Roman" w:cs="Times New Roman" w:hint="eastAsia"/>
          <w:lang w:eastAsia="zh-HK"/>
        </w:rPr>
        <w:t>？</w:t>
      </w:r>
    </w:p>
    <w:p w14:paraId="60DCF951" w14:textId="60FAA5EE" w:rsidR="0083227D" w:rsidRPr="000649F4" w:rsidRDefault="00D656C5" w:rsidP="002E1E7C">
      <w:pPr>
        <w:pStyle w:val="a3"/>
        <w:numPr>
          <w:ilvl w:val="0"/>
          <w:numId w:val="10"/>
        </w:numPr>
        <w:ind w:leftChars="0"/>
        <w:jc w:val="both"/>
        <w:rPr>
          <w:rFonts w:ascii="Times New Roman" w:eastAsia="新細明體" w:hAnsi="Times New Roman" w:cs="Times New Roman"/>
        </w:rPr>
      </w:pPr>
      <w:r w:rsidRPr="00A435EA">
        <w:rPr>
          <w:rFonts w:ascii="Times New Roman" w:eastAsia="新細明體" w:hAnsi="Times New Roman" w:cs="Times New Roman" w:hint="eastAsia"/>
          <w:lang w:eastAsia="zh-HK"/>
        </w:rPr>
        <w:t>我校不同年級</w:t>
      </w:r>
      <w:r w:rsidRPr="00A435EA">
        <w:rPr>
          <w:rFonts w:ascii="Times New Roman" w:eastAsia="新細明體" w:hAnsi="Times New Roman" w:cs="Times New Roman" w:hint="eastAsia"/>
        </w:rPr>
        <w:t>／</w:t>
      </w:r>
      <w:r w:rsidRPr="00A435EA">
        <w:rPr>
          <w:rFonts w:ascii="Times New Roman" w:eastAsia="新細明體" w:hAnsi="Times New Roman" w:cs="Times New Roman" w:hint="eastAsia"/>
          <w:lang w:eastAsia="zh-HK"/>
        </w:rPr>
        <w:t>學習階段的學生遇到哪些主要學習及行為問題</w:t>
      </w:r>
      <w:r w:rsidRPr="00A435EA">
        <w:rPr>
          <w:rFonts w:ascii="Times New Roman" w:eastAsia="新細明體" w:hAnsi="Times New Roman" w:cs="Times New Roman" w:hint="eastAsia"/>
        </w:rPr>
        <w:t>（</w:t>
      </w:r>
      <w:r w:rsidR="008064B0" w:rsidRPr="00A435EA">
        <w:rPr>
          <w:rFonts w:ascii="Times New Roman" w:eastAsia="新細明體" w:hAnsi="Times New Roman" w:cs="Times New Roman" w:hint="eastAsia"/>
          <w:lang w:eastAsia="zh-HK"/>
        </w:rPr>
        <w:t>如</w:t>
      </w:r>
      <w:r w:rsidR="00E10F4A" w:rsidRPr="00A435EA">
        <w:rPr>
          <w:rFonts w:ascii="Times New Roman" w:eastAsia="新細明體" w:hAnsi="Times New Roman" w:cs="Times New Roman" w:hint="eastAsia"/>
          <w:lang w:eastAsia="zh-HK"/>
        </w:rPr>
        <w:t>發展正面的自我概念</w:t>
      </w:r>
      <w:r w:rsidR="00AB7DDE" w:rsidRPr="00A435EA">
        <w:rPr>
          <w:rFonts w:ascii="Times New Roman" w:eastAsia="新細明體" w:hAnsi="Times New Roman" w:cs="Times New Roman" w:hint="eastAsia"/>
          <w:lang w:eastAsia="zh-HK"/>
        </w:rPr>
        <w:t>、</w:t>
      </w:r>
      <w:r w:rsidR="007444FB" w:rsidRPr="00A435EA">
        <w:rPr>
          <w:rFonts w:ascii="Times New Roman" w:eastAsia="新細明體" w:hAnsi="Times New Roman" w:cs="Times New Roman" w:hint="eastAsia"/>
          <w:lang w:eastAsia="zh-HK"/>
        </w:rPr>
        <w:t>應對</w:t>
      </w:r>
      <w:r w:rsidR="004F447A" w:rsidRPr="00A435EA">
        <w:rPr>
          <w:rFonts w:ascii="Times New Roman" w:eastAsia="新細明體" w:hAnsi="Times New Roman" w:cs="Times New Roman" w:hint="eastAsia"/>
          <w:lang w:eastAsia="zh-HK"/>
        </w:rPr>
        <w:t>朋輩壓力避免</w:t>
      </w:r>
      <w:r w:rsidR="007444FB" w:rsidRPr="00A435EA">
        <w:rPr>
          <w:rFonts w:ascii="Times New Roman" w:eastAsia="新細明體" w:hAnsi="Times New Roman" w:cs="Times New Roman" w:hint="eastAsia"/>
          <w:lang w:eastAsia="zh-HK"/>
        </w:rPr>
        <w:t>參與不良行為的</w:t>
      </w:r>
      <w:r w:rsidR="004F447A" w:rsidRPr="00A435EA">
        <w:rPr>
          <w:rFonts w:ascii="Times New Roman" w:eastAsia="新細明體" w:hAnsi="Times New Roman" w:cs="Times New Roman" w:hint="eastAsia"/>
          <w:lang w:eastAsia="zh-HK"/>
        </w:rPr>
        <w:t>能</w:t>
      </w:r>
      <w:r w:rsidR="007444FB" w:rsidRPr="00A435EA">
        <w:rPr>
          <w:rFonts w:ascii="Times New Roman" w:eastAsia="新細明體" w:hAnsi="Times New Roman" w:cs="Times New Roman" w:hint="eastAsia"/>
          <w:lang w:eastAsia="zh-HK"/>
        </w:rPr>
        <w:t>力</w:t>
      </w:r>
      <w:r w:rsidR="008064B0" w:rsidRPr="00A435EA">
        <w:rPr>
          <w:rFonts w:ascii="Times New Roman" w:eastAsia="新細明體" w:hAnsi="Times New Roman" w:cs="Times New Roman" w:hint="eastAsia"/>
          <w:lang w:eastAsia="zh-HK"/>
        </w:rPr>
        <w:t>、</w:t>
      </w:r>
      <w:r w:rsidR="0081702C" w:rsidRPr="00A435EA">
        <w:rPr>
          <w:rFonts w:ascii="Times New Roman" w:eastAsia="新細明體" w:hAnsi="Times New Roman" w:cs="Times New Roman" w:hint="eastAsia"/>
          <w:lang w:eastAsia="zh-HK"/>
        </w:rPr>
        <w:t>發展</w:t>
      </w:r>
      <w:r w:rsidR="008064B0" w:rsidRPr="00A435EA">
        <w:rPr>
          <w:rFonts w:ascii="Times New Roman" w:eastAsia="新細明體" w:hAnsi="Times New Roman" w:cs="Times New Roman" w:hint="eastAsia"/>
          <w:lang w:eastAsia="zh-HK"/>
        </w:rPr>
        <w:t>自</w:t>
      </w:r>
      <w:r w:rsidR="008064B0" w:rsidRPr="000649F4">
        <w:rPr>
          <w:rFonts w:ascii="Times New Roman" w:eastAsia="新細明體" w:hAnsi="Times New Roman" w:cs="Times New Roman" w:hint="eastAsia"/>
          <w:lang w:eastAsia="zh-HK"/>
        </w:rPr>
        <w:t>律、管理</w:t>
      </w:r>
      <w:r w:rsidR="0025157D" w:rsidRPr="000649F4">
        <w:rPr>
          <w:rFonts w:ascii="Times New Roman" w:eastAsia="新細明體" w:hAnsi="Times New Roman" w:cs="Times New Roman" w:hint="eastAsia"/>
          <w:lang w:eastAsia="zh-HK"/>
        </w:rPr>
        <w:t>情緒</w:t>
      </w:r>
      <w:r w:rsidR="008064B0" w:rsidRPr="000649F4">
        <w:rPr>
          <w:rFonts w:ascii="Times New Roman" w:eastAsia="新細明體" w:hAnsi="Times New Roman" w:cs="Times New Roman" w:hint="eastAsia"/>
          <w:lang w:eastAsia="zh-HK"/>
        </w:rPr>
        <w:t>及與別人維持良好關係</w:t>
      </w:r>
      <w:r w:rsidRPr="000649F4">
        <w:rPr>
          <w:rFonts w:ascii="Times New Roman" w:eastAsia="新細明體" w:hAnsi="Times New Roman" w:cs="Times New Roman" w:hint="eastAsia"/>
        </w:rPr>
        <w:t>）</w:t>
      </w:r>
      <w:r w:rsidR="00BB1D41" w:rsidRPr="000649F4">
        <w:rPr>
          <w:rFonts w:ascii="Times New Roman" w:eastAsia="新細明體" w:hAnsi="Times New Roman" w:cs="Times New Roman" w:hint="eastAsia"/>
          <w:lang w:eastAsia="zh-HK"/>
        </w:rPr>
        <w:t>？</w:t>
      </w:r>
    </w:p>
    <w:p w14:paraId="185591D0" w14:textId="2C7F4376" w:rsidR="00BD71DC" w:rsidRPr="000649F4" w:rsidRDefault="00D15CF1" w:rsidP="002E1E7C">
      <w:pPr>
        <w:pStyle w:val="a3"/>
        <w:numPr>
          <w:ilvl w:val="0"/>
          <w:numId w:val="10"/>
        </w:numPr>
        <w:ind w:leftChars="0"/>
        <w:jc w:val="both"/>
        <w:rPr>
          <w:rFonts w:ascii="Times New Roman" w:eastAsia="新細明體" w:hAnsi="Times New Roman" w:cs="Times New Roman"/>
        </w:rPr>
      </w:pPr>
      <w:r w:rsidRPr="000649F4">
        <w:rPr>
          <w:rFonts w:ascii="Times New Roman" w:eastAsia="新細明體" w:hAnsi="Times New Roman" w:cs="Times New Roman" w:hint="eastAsia"/>
          <w:lang w:eastAsia="zh-HK"/>
        </w:rPr>
        <w:t>我校學生需要</w:t>
      </w:r>
      <w:r w:rsidR="0025157D" w:rsidRPr="000649F4">
        <w:rPr>
          <w:rFonts w:ascii="Times New Roman" w:eastAsia="新細明體" w:hAnsi="Times New Roman" w:cs="Times New Roman" w:hint="eastAsia"/>
          <w:lang w:eastAsia="zh-HK"/>
        </w:rPr>
        <w:t>發展</w:t>
      </w:r>
      <w:r w:rsidRPr="000649F4">
        <w:rPr>
          <w:rFonts w:ascii="Times New Roman" w:eastAsia="新細明體" w:hAnsi="Times New Roman" w:cs="Times New Roman" w:hint="eastAsia"/>
          <w:lang w:eastAsia="zh-HK"/>
        </w:rPr>
        <w:t>哪些技能、價值觀和態度以</w:t>
      </w:r>
      <w:r w:rsidR="0025157D" w:rsidRPr="000649F4">
        <w:rPr>
          <w:rFonts w:ascii="Times New Roman" w:eastAsia="新細明體" w:hAnsi="Times New Roman" w:cs="Times New Roman" w:hint="eastAsia"/>
          <w:lang w:eastAsia="zh-HK"/>
        </w:rPr>
        <w:t>配合</w:t>
      </w:r>
      <w:r w:rsidRPr="000649F4">
        <w:rPr>
          <w:rFonts w:ascii="Times New Roman" w:eastAsia="新細明體" w:hAnsi="Times New Roman" w:cs="Times New Roman" w:hint="eastAsia"/>
          <w:lang w:eastAsia="zh-HK"/>
        </w:rPr>
        <w:t>學校</w:t>
      </w:r>
      <w:r w:rsidR="00964A46" w:rsidRPr="000649F4">
        <w:rPr>
          <w:rFonts w:ascii="Times New Roman" w:eastAsia="新細明體" w:hAnsi="Times New Roman" w:cs="Times New Roman" w:hint="eastAsia"/>
          <w:lang w:eastAsia="zh-HK"/>
        </w:rPr>
        <w:t>推展學校</w:t>
      </w:r>
      <w:r w:rsidRPr="000649F4">
        <w:rPr>
          <w:rFonts w:ascii="Times New Roman" w:eastAsia="新細明體" w:hAnsi="Times New Roman" w:cs="Times New Roman" w:hint="eastAsia"/>
          <w:lang w:eastAsia="zh-HK"/>
        </w:rPr>
        <w:t>發展計劃</w:t>
      </w:r>
      <w:r w:rsidR="00964A46" w:rsidRPr="000649F4">
        <w:rPr>
          <w:rFonts w:ascii="Times New Roman" w:eastAsia="新細明體" w:hAnsi="Times New Roman" w:cs="Times New Roman" w:hint="eastAsia"/>
          <w:lang w:eastAsia="zh-HK"/>
        </w:rPr>
        <w:t>內所訂定</w:t>
      </w:r>
      <w:r w:rsidRPr="000649F4">
        <w:rPr>
          <w:rFonts w:ascii="Times New Roman" w:eastAsia="新細明體" w:hAnsi="Times New Roman" w:cs="Times New Roman" w:hint="eastAsia"/>
          <w:lang w:eastAsia="zh-HK"/>
        </w:rPr>
        <w:t>的教育措施</w:t>
      </w:r>
      <w:r w:rsidR="006F3F83" w:rsidRPr="000649F4">
        <w:rPr>
          <w:rFonts w:ascii="Times New Roman" w:eastAsia="新細明體" w:hAnsi="Times New Roman" w:cs="Times New Roman" w:hint="eastAsia"/>
        </w:rPr>
        <w:t>（</w:t>
      </w:r>
      <w:r w:rsidR="006F3F83" w:rsidRPr="000649F4">
        <w:rPr>
          <w:rFonts w:ascii="Times New Roman" w:eastAsia="新細明體" w:hAnsi="Times New Roman" w:cs="Times New Roman" w:hint="eastAsia"/>
          <w:lang w:eastAsia="zh-HK"/>
        </w:rPr>
        <w:t>如自主學習、跨課程閱</w:t>
      </w:r>
      <w:r w:rsidR="006F3F83" w:rsidRPr="00A435EA">
        <w:rPr>
          <w:rFonts w:ascii="Times New Roman" w:eastAsia="新細明體" w:hAnsi="Times New Roman" w:cs="Times New Roman" w:hint="eastAsia"/>
          <w:lang w:eastAsia="zh-HK"/>
        </w:rPr>
        <w:t>讀</w:t>
      </w:r>
      <w:r w:rsidR="004F447A" w:rsidRPr="00A435EA">
        <w:rPr>
          <w:rFonts w:ascii="Times New Roman" w:eastAsia="新細明體" w:hAnsi="Times New Roman" w:cs="Times New Roman" w:hint="eastAsia"/>
          <w:lang w:eastAsia="zh-HK"/>
        </w:rPr>
        <w:t>、生涯規劃</w:t>
      </w:r>
      <w:r w:rsidR="006F3F83" w:rsidRPr="00A435EA">
        <w:rPr>
          <w:rFonts w:ascii="Times New Roman" w:eastAsia="新細明體" w:hAnsi="Times New Roman" w:cs="Times New Roman" w:hint="eastAsia"/>
          <w:lang w:eastAsia="zh-HK"/>
        </w:rPr>
        <w:t>及價值觀</w:t>
      </w:r>
      <w:r w:rsidR="0025157D" w:rsidRPr="00A435EA">
        <w:rPr>
          <w:rFonts w:ascii="Times New Roman" w:eastAsia="新細明體" w:hAnsi="Times New Roman" w:cs="Times New Roman" w:hint="eastAsia"/>
          <w:lang w:eastAsia="zh-HK"/>
        </w:rPr>
        <w:t>教</w:t>
      </w:r>
      <w:r w:rsidR="006F3F83" w:rsidRPr="000649F4">
        <w:rPr>
          <w:rFonts w:ascii="Times New Roman" w:eastAsia="新細明體" w:hAnsi="Times New Roman" w:cs="Times New Roman" w:hint="eastAsia"/>
          <w:lang w:eastAsia="zh-HK"/>
        </w:rPr>
        <w:t>育</w:t>
      </w:r>
      <w:r w:rsidR="006F3F83" w:rsidRPr="000649F4">
        <w:rPr>
          <w:rFonts w:ascii="Times New Roman" w:eastAsia="新細明體" w:hAnsi="Times New Roman" w:cs="Times New Roman" w:hint="eastAsia"/>
        </w:rPr>
        <w:t>）</w:t>
      </w:r>
      <w:r w:rsidR="00BB1D41" w:rsidRPr="000649F4">
        <w:rPr>
          <w:rFonts w:ascii="Times New Roman" w:eastAsia="新細明體" w:hAnsi="Times New Roman" w:cs="Times New Roman" w:hint="eastAsia"/>
          <w:lang w:eastAsia="zh-HK"/>
        </w:rPr>
        <w:t>？</w:t>
      </w:r>
    </w:p>
    <w:p w14:paraId="25C7A451" w14:textId="24E78DFA" w:rsidR="0091016B" w:rsidRPr="000649F4" w:rsidRDefault="00EC5886" w:rsidP="002E1E7C">
      <w:pPr>
        <w:pStyle w:val="a3"/>
        <w:numPr>
          <w:ilvl w:val="0"/>
          <w:numId w:val="10"/>
        </w:numPr>
        <w:ind w:leftChars="0"/>
        <w:jc w:val="both"/>
        <w:rPr>
          <w:rFonts w:ascii="Times New Roman" w:eastAsia="新細明體" w:hAnsi="Times New Roman" w:cs="Times New Roman"/>
        </w:rPr>
      </w:pPr>
      <w:r w:rsidRPr="000649F4">
        <w:rPr>
          <w:rFonts w:ascii="Times New Roman" w:eastAsia="新細明體" w:hAnsi="Times New Roman" w:cs="Times New Roman" w:hint="eastAsia"/>
          <w:lang w:eastAsia="zh-HK"/>
        </w:rPr>
        <w:t>我校學生有何特質和背景</w:t>
      </w:r>
      <w:r w:rsidRPr="000649F4">
        <w:rPr>
          <w:rFonts w:ascii="Times New Roman" w:eastAsia="新細明體" w:hAnsi="Times New Roman" w:cs="Times New Roman" w:hint="eastAsia"/>
        </w:rPr>
        <w:t>（</w:t>
      </w:r>
      <w:r w:rsidRPr="000649F4">
        <w:rPr>
          <w:rFonts w:ascii="Times New Roman" w:eastAsia="新細明體" w:hAnsi="Times New Roman" w:cs="Times New Roman" w:hint="eastAsia"/>
          <w:lang w:eastAsia="zh-HK"/>
        </w:rPr>
        <w:t>如家長的期望、</w:t>
      </w:r>
      <w:r w:rsidR="00186C99" w:rsidRPr="000649F4">
        <w:rPr>
          <w:rFonts w:ascii="Times New Roman" w:eastAsia="新細明體" w:hAnsi="Times New Roman" w:cs="Times New Roman" w:hint="eastAsia"/>
          <w:lang w:eastAsia="zh-HK"/>
        </w:rPr>
        <w:t>家長</w:t>
      </w:r>
      <w:r w:rsidR="00AE00A1" w:rsidRPr="000649F4">
        <w:rPr>
          <w:rFonts w:ascii="Times New Roman" w:eastAsia="新細明體" w:hAnsi="Times New Roman" w:cs="Times New Roman" w:hint="eastAsia"/>
          <w:lang w:eastAsia="zh-HK"/>
        </w:rPr>
        <w:t>就</w:t>
      </w:r>
      <w:r w:rsidR="004A09DD" w:rsidRPr="000649F4">
        <w:rPr>
          <w:rFonts w:ascii="Times New Roman" w:eastAsia="新細明體" w:hAnsi="Times New Roman" w:cs="Times New Roman" w:hint="eastAsia"/>
          <w:lang w:eastAsia="zh-HK"/>
        </w:rPr>
        <w:t>學生</w:t>
      </w:r>
      <w:r w:rsidR="00186C99" w:rsidRPr="000649F4">
        <w:rPr>
          <w:rFonts w:ascii="Times New Roman" w:eastAsia="新細明體" w:hAnsi="Times New Roman" w:cs="Times New Roman" w:hint="eastAsia"/>
          <w:lang w:eastAsia="zh-HK"/>
        </w:rPr>
        <w:t>的學習及心理和社交發展提供的指導和支援、影響學生身體和精神健康的家庭環境，以及提供有助學生全面發展的</w:t>
      </w:r>
      <w:r w:rsidR="0025157D" w:rsidRPr="000649F4">
        <w:rPr>
          <w:rFonts w:ascii="Times New Roman" w:eastAsia="新細明體" w:hAnsi="Times New Roman" w:cs="Times New Roman" w:hint="eastAsia"/>
          <w:lang w:eastAsia="zh-HK"/>
        </w:rPr>
        <w:t>適切</w:t>
      </w:r>
      <w:r w:rsidR="00186C99" w:rsidRPr="000649F4">
        <w:rPr>
          <w:rFonts w:ascii="Times New Roman" w:eastAsia="新細明體" w:hAnsi="Times New Roman" w:cs="Times New Roman" w:hint="eastAsia"/>
          <w:lang w:eastAsia="zh-HK"/>
        </w:rPr>
        <w:t>學習機會</w:t>
      </w:r>
      <w:r w:rsidRPr="000649F4">
        <w:rPr>
          <w:rFonts w:ascii="Times New Roman" w:eastAsia="新細明體" w:hAnsi="Times New Roman" w:cs="Times New Roman" w:hint="eastAsia"/>
        </w:rPr>
        <w:t>）</w:t>
      </w:r>
      <w:r w:rsidR="00BB1D41" w:rsidRPr="000649F4">
        <w:rPr>
          <w:rFonts w:ascii="Times New Roman" w:eastAsia="新細明體" w:hAnsi="Times New Roman" w:cs="Times New Roman" w:hint="eastAsia"/>
          <w:lang w:eastAsia="zh-HK"/>
        </w:rPr>
        <w:t>？</w:t>
      </w:r>
      <w:r w:rsidR="00DA271B" w:rsidRPr="000649F4">
        <w:rPr>
          <w:rFonts w:ascii="Times New Roman" w:eastAsia="新細明體" w:hAnsi="Times New Roman" w:cs="Times New Roman" w:hint="eastAsia"/>
          <w:lang w:eastAsia="zh-HK"/>
        </w:rPr>
        <w:t>學校</w:t>
      </w:r>
      <w:r w:rsidR="005E3879" w:rsidRPr="000649F4">
        <w:rPr>
          <w:rFonts w:ascii="Times New Roman" w:eastAsia="新細明體" w:hAnsi="Times New Roman" w:cs="Times New Roman" w:hint="eastAsia"/>
          <w:lang w:eastAsia="zh-HK"/>
        </w:rPr>
        <w:t>可採取</w:t>
      </w:r>
      <w:r w:rsidR="00DA271B" w:rsidRPr="000649F4">
        <w:rPr>
          <w:rFonts w:ascii="Times New Roman" w:eastAsia="新細明體" w:hAnsi="Times New Roman" w:cs="Times New Roman" w:hint="eastAsia"/>
          <w:lang w:eastAsia="zh-HK"/>
        </w:rPr>
        <w:t>什麼</w:t>
      </w:r>
      <w:r w:rsidR="009226DD" w:rsidRPr="000649F4">
        <w:rPr>
          <w:rFonts w:ascii="Times New Roman" w:eastAsia="新細明體" w:hAnsi="Times New Roman" w:cs="Times New Roman" w:hint="eastAsia"/>
          <w:lang w:eastAsia="zh-HK"/>
        </w:rPr>
        <w:t>優化</w:t>
      </w:r>
      <w:r w:rsidR="00DA271B" w:rsidRPr="000649F4">
        <w:rPr>
          <w:rFonts w:ascii="Times New Roman" w:eastAsia="新細明體" w:hAnsi="Times New Roman" w:cs="Times New Roman" w:hint="eastAsia"/>
          <w:lang w:eastAsia="zh-HK"/>
        </w:rPr>
        <w:t>措施</w:t>
      </w:r>
      <w:r w:rsidR="001619CE" w:rsidRPr="000649F4">
        <w:rPr>
          <w:rFonts w:ascii="Times New Roman" w:eastAsia="新細明體" w:hAnsi="Times New Roman" w:cs="Times New Roman" w:hint="eastAsia"/>
          <w:lang w:eastAsia="zh-HK"/>
        </w:rPr>
        <w:t>以</w:t>
      </w:r>
      <w:r w:rsidR="00DA271B" w:rsidRPr="000649F4">
        <w:rPr>
          <w:rFonts w:ascii="Times New Roman" w:eastAsia="新細明體" w:hAnsi="Times New Roman" w:cs="Times New Roman" w:hint="eastAsia"/>
          <w:lang w:eastAsia="zh-HK"/>
        </w:rPr>
        <w:t>促進他們的發展或發揮他們的潛能？</w:t>
      </w:r>
    </w:p>
    <w:p w14:paraId="76F78366" w14:textId="77777777" w:rsidR="002235E8" w:rsidRPr="000649F4" w:rsidRDefault="002235E8" w:rsidP="00743794">
      <w:pPr>
        <w:jc w:val="both"/>
        <w:rPr>
          <w:rFonts w:ascii="Times New Roman" w:eastAsia="新細明體" w:hAnsi="Times New Roman" w:cs="Times New Roman"/>
        </w:rPr>
      </w:pPr>
    </w:p>
    <w:p w14:paraId="1078E74E" w14:textId="1DA51D94" w:rsidR="00743794" w:rsidRPr="000649F4" w:rsidRDefault="003D61B3" w:rsidP="00743794">
      <w:pPr>
        <w:jc w:val="both"/>
        <w:rPr>
          <w:rFonts w:ascii="Times New Roman" w:eastAsia="新細明體" w:hAnsi="Times New Roman" w:cs="Times New Roman"/>
          <w:b/>
        </w:rPr>
      </w:pPr>
      <w:proofErr w:type="gramStart"/>
      <w:r w:rsidRPr="000649F4">
        <w:rPr>
          <w:rFonts w:ascii="Times New Roman" w:eastAsia="新細明體" w:hAnsi="Times New Roman" w:cs="Times New Roman" w:hint="eastAsia"/>
          <w:b/>
          <w:lang w:eastAsia="zh-HK"/>
        </w:rPr>
        <w:t>註</w:t>
      </w:r>
      <w:proofErr w:type="gramEnd"/>
      <w:r w:rsidR="00743794" w:rsidRPr="000649F4">
        <w:rPr>
          <w:rFonts w:ascii="Times New Roman" w:eastAsia="新細明體" w:hAnsi="Times New Roman" w:cs="Times New Roman" w:hint="eastAsia"/>
          <w:b/>
        </w:rPr>
        <w:t>B</w:t>
      </w:r>
      <w:r w:rsidRPr="000649F4">
        <w:rPr>
          <w:rFonts w:ascii="Times New Roman" w:eastAsia="新細明體" w:hAnsi="Times New Roman" w:cs="Times New Roman" w:hint="eastAsia"/>
          <w:b/>
          <w:lang w:eastAsia="zh-HK"/>
        </w:rPr>
        <w:t>：</w:t>
      </w:r>
    </w:p>
    <w:p w14:paraId="094E4992" w14:textId="5FA86D08" w:rsidR="00743794" w:rsidRPr="000649F4" w:rsidRDefault="007176A1" w:rsidP="00743794">
      <w:pPr>
        <w:jc w:val="both"/>
        <w:rPr>
          <w:rFonts w:ascii="Times New Roman" w:eastAsia="新細明體" w:hAnsi="Times New Roman" w:cs="Times New Roman"/>
        </w:rPr>
      </w:pPr>
      <w:r w:rsidRPr="000649F4">
        <w:rPr>
          <w:rFonts w:ascii="Times New Roman" w:eastAsia="新細明體" w:hAnsi="Times New Roman" w:cs="Times New Roman" w:hint="eastAsia"/>
          <w:lang w:eastAsia="zh-HK"/>
        </w:rPr>
        <w:t>學校可</w:t>
      </w:r>
      <w:r w:rsidR="00210403" w:rsidRPr="000649F4">
        <w:rPr>
          <w:rFonts w:ascii="Times New Roman" w:eastAsia="新細明體" w:hAnsi="Times New Roman" w:cs="Times New Roman" w:hint="eastAsia"/>
          <w:lang w:eastAsia="zh-HK"/>
        </w:rPr>
        <w:t>參</w:t>
      </w:r>
      <w:r w:rsidRPr="000649F4">
        <w:rPr>
          <w:rFonts w:ascii="Times New Roman" w:eastAsia="新細明體" w:hAnsi="Times New Roman" w:cs="Times New Roman" w:hint="eastAsia"/>
          <w:lang w:eastAsia="zh-HK"/>
        </w:rPr>
        <w:t>考以下導引問題</w:t>
      </w:r>
      <w:r w:rsidR="00981412" w:rsidRPr="000649F4">
        <w:rPr>
          <w:rFonts w:ascii="Times New Roman" w:eastAsia="新細明體" w:hAnsi="Times New Roman" w:cs="Times New Roman" w:hint="eastAsia"/>
        </w:rPr>
        <w:t>（</w:t>
      </w:r>
      <w:r w:rsidR="00981412" w:rsidRPr="000649F4">
        <w:t>當中並</w:t>
      </w:r>
      <w:r w:rsidR="00981412" w:rsidRPr="000649F4">
        <w:rPr>
          <w:rFonts w:hint="eastAsia"/>
          <w:lang w:eastAsia="zh-HK"/>
        </w:rPr>
        <w:t>未涵蓋所有導引問題</w:t>
      </w:r>
      <w:r w:rsidR="00981412" w:rsidRPr="000649F4">
        <w:rPr>
          <w:rFonts w:ascii="Times New Roman" w:eastAsia="新細明體" w:hAnsi="Times New Roman" w:cs="Times New Roman" w:hint="eastAsia"/>
        </w:rPr>
        <w:t>）</w:t>
      </w:r>
      <w:r w:rsidRPr="000649F4">
        <w:rPr>
          <w:rFonts w:ascii="Times New Roman" w:eastAsia="新細明體" w:hAnsi="Times New Roman" w:cs="Times New Roman" w:hint="eastAsia"/>
          <w:lang w:eastAsia="zh-HK"/>
        </w:rPr>
        <w:t>，以辨識</w:t>
      </w:r>
      <w:r w:rsidR="00981412" w:rsidRPr="000649F4">
        <w:rPr>
          <w:rFonts w:ascii="Times New Roman" w:eastAsia="新細明體" w:hAnsi="Times New Roman" w:cs="Times New Roman" w:hint="eastAsia"/>
          <w:lang w:eastAsia="zh-HK"/>
        </w:rPr>
        <w:t>及回應</w:t>
      </w:r>
      <w:r w:rsidR="0002574F" w:rsidRPr="000649F4">
        <w:rPr>
          <w:rFonts w:ascii="Times New Roman" w:eastAsia="新細明體" w:hAnsi="Times New Roman" w:cs="Times New Roman" w:hint="eastAsia"/>
          <w:lang w:eastAsia="zh-HK"/>
        </w:rPr>
        <w:t>家長</w:t>
      </w:r>
      <w:r w:rsidR="00981412" w:rsidRPr="000649F4">
        <w:rPr>
          <w:rFonts w:ascii="Times New Roman" w:eastAsia="新細明體" w:hAnsi="Times New Roman" w:cs="Times New Roman" w:hint="eastAsia"/>
          <w:lang w:eastAsia="zh-HK"/>
        </w:rPr>
        <w:t>的</w:t>
      </w:r>
      <w:r w:rsidRPr="000649F4">
        <w:rPr>
          <w:rFonts w:ascii="Times New Roman" w:eastAsia="新細明體" w:hAnsi="Times New Roman" w:cs="Times New Roman" w:hint="eastAsia"/>
          <w:lang w:eastAsia="zh-HK"/>
        </w:rPr>
        <w:t>需要：</w:t>
      </w:r>
    </w:p>
    <w:p w14:paraId="1B691C4A" w14:textId="215BDB16" w:rsidR="008316BD" w:rsidRPr="000649F4" w:rsidRDefault="00BE1E9D" w:rsidP="00EE2F18">
      <w:pPr>
        <w:pStyle w:val="a3"/>
        <w:numPr>
          <w:ilvl w:val="0"/>
          <w:numId w:val="11"/>
        </w:numPr>
        <w:ind w:leftChars="0"/>
        <w:jc w:val="both"/>
        <w:rPr>
          <w:rFonts w:ascii="Times New Roman" w:eastAsia="新細明體" w:hAnsi="Times New Roman" w:cs="Times New Roman"/>
        </w:rPr>
      </w:pPr>
      <w:r w:rsidRPr="000649F4">
        <w:rPr>
          <w:rFonts w:ascii="Times New Roman" w:eastAsia="新細明體" w:hAnsi="Times New Roman" w:cs="Times New Roman" w:hint="eastAsia"/>
          <w:lang w:eastAsia="zh-HK"/>
        </w:rPr>
        <w:t>家長是否掌握</w:t>
      </w:r>
      <w:r w:rsidR="00EE2F18" w:rsidRPr="00EE2F18">
        <w:rPr>
          <w:rFonts w:ascii="Times New Roman" w:eastAsia="新細明體" w:hAnsi="Times New Roman" w:cs="Times New Roman" w:hint="eastAsia"/>
          <w:lang w:eastAsia="zh-HK"/>
        </w:rPr>
        <w:t>青少年</w:t>
      </w:r>
      <w:r w:rsidR="00CF7997">
        <w:rPr>
          <w:rFonts w:ascii="Times New Roman" w:eastAsia="新細明體" w:hAnsi="Times New Roman" w:cs="Times New Roman" w:hint="eastAsia"/>
          <w:lang w:eastAsia="zh-HK"/>
        </w:rPr>
        <w:t>在</w:t>
      </w:r>
      <w:r w:rsidRPr="000649F4">
        <w:rPr>
          <w:rFonts w:ascii="Times New Roman" w:eastAsia="新細明體" w:hAnsi="Times New Roman" w:cs="Times New Roman" w:hint="eastAsia"/>
          <w:lang w:eastAsia="zh-HK"/>
        </w:rPr>
        <w:t>不同方面發展的知識，</w:t>
      </w:r>
      <w:r w:rsidR="005E3879" w:rsidRPr="000649F4">
        <w:rPr>
          <w:rFonts w:ascii="Times New Roman" w:eastAsia="新細明體" w:hAnsi="Times New Roman" w:cs="Times New Roman" w:hint="eastAsia"/>
          <w:lang w:eastAsia="zh-HK"/>
        </w:rPr>
        <w:t>使他們</w:t>
      </w:r>
      <w:r w:rsidRPr="000649F4">
        <w:rPr>
          <w:rFonts w:ascii="Times New Roman" w:eastAsia="新細明體" w:hAnsi="Times New Roman" w:cs="Times New Roman" w:hint="eastAsia"/>
          <w:lang w:eastAsia="zh-HK"/>
        </w:rPr>
        <w:t>能辨識</w:t>
      </w:r>
      <w:r w:rsidR="005E3879" w:rsidRPr="000649F4">
        <w:rPr>
          <w:rFonts w:ascii="Times New Roman" w:eastAsia="新細明體" w:hAnsi="Times New Roman" w:cs="Times New Roman" w:hint="eastAsia"/>
          <w:lang w:eastAsia="zh-HK"/>
        </w:rPr>
        <w:t>子女</w:t>
      </w:r>
      <w:r w:rsidRPr="000649F4">
        <w:rPr>
          <w:rFonts w:ascii="Times New Roman" w:eastAsia="新細明體" w:hAnsi="Times New Roman" w:cs="Times New Roman" w:hint="eastAsia"/>
          <w:lang w:eastAsia="zh-HK"/>
        </w:rPr>
        <w:t>的適齡需要，並為</w:t>
      </w:r>
      <w:r w:rsidR="005E3879" w:rsidRPr="000649F4">
        <w:rPr>
          <w:rFonts w:ascii="Times New Roman" w:eastAsia="新細明體" w:hAnsi="Times New Roman" w:cs="Times New Roman" w:hint="eastAsia"/>
          <w:lang w:eastAsia="zh-HK"/>
        </w:rPr>
        <w:t>他們</w:t>
      </w:r>
      <w:r w:rsidRPr="000649F4">
        <w:rPr>
          <w:rFonts w:ascii="Times New Roman" w:eastAsia="新細明體" w:hAnsi="Times New Roman" w:cs="Times New Roman" w:hint="eastAsia"/>
          <w:lang w:eastAsia="zh-HK"/>
        </w:rPr>
        <w:t>的發展提供適切</w:t>
      </w:r>
      <w:r w:rsidR="009F75AD" w:rsidRPr="000649F4">
        <w:rPr>
          <w:rFonts w:ascii="Times New Roman" w:eastAsia="新細明體" w:hAnsi="Times New Roman" w:cs="Times New Roman" w:hint="eastAsia"/>
          <w:lang w:eastAsia="zh-HK"/>
        </w:rPr>
        <w:t>的</w:t>
      </w:r>
      <w:r w:rsidRPr="000649F4">
        <w:rPr>
          <w:rFonts w:ascii="Times New Roman" w:eastAsia="新細明體" w:hAnsi="Times New Roman" w:cs="Times New Roman" w:hint="eastAsia"/>
          <w:lang w:eastAsia="zh-HK"/>
        </w:rPr>
        <w:t>支援</w:t>
      </w:r>
      <w:r w:rsidR="00BB1D41" w:rsidRPr="000649F4">
        <w:rPr>
          <w:rFonts w:ascii="Times New Roman" w:eastAsia="新細明體" w:hAnsi="Times New Roman" w:cs="Times New Roman" w:hint="eastAsia"/>
          <w:lang w:eastAsia="zh-HK"/>
        </w:rPr>
        <w:t>？</w:t>
      </w:r>
    </w:p>
    <w:p w14:paraId="2A6F09D7" w14:textId="11147282" w:rsidR="00F106EE" w:rsidRPr="002D0E9D" w:rsidRDefault="00C26F6E" w:rsidP="00DF1994">
      <w:pPr>
        <w:pStyle w:val="a3"/>
        <w:numPr>
          <w:ilvl w:val="0"/>
          <w:numId w:val="11"/>
        </w:numPr>
        <w:ind w:leftChars="0"/>
        <w:jc w:val="both"/>
        <w:rPr>
          <w:rFonts w:ascii="Times New Roman" w:eastAsia="新細明體" w:hAnsi="Times New Roman" w:cs="Times New Roman"/>
        </w:rPr>
      </w:pPr>
      <w:r w:rsidRPr="000649F4">
        <w:rPr>
          <w:rFonts w:ascii="Times New Roman" w:eastAsia="新細明體" w:hAnsi="Times New Roman" w:cs="Times New Roman" w:hint="eastAsia"/>
          <w:lang w:eastAsia="zh-HK"/>
        </w:rPr>
        <w:t>家長是否掌握促進</w:t>
      </w:r>
      <w:r w:rsidR="008C708F" w:rsidRPr="000649F4">
        <w:rPr>
          <w:rFonts w:ascii="Times New Roman" w:eastAsia="新細明體" w:hAnsi="Times New Roman" w:cs="Times New Roman" w:hint="eastAsia"/>
          <w:lang w:eastAsia="zh-HK"/>
        </w:rPr>
        <w:t>子女</w:t>
      </w:r>
      <w:r w:rsidRPr="000649F4">
        <w:rPr>
          <w:rFonts w:ascii="Times New Roman" w:eastAsia="新細明體" w:hAnsi="Times New Roman" w:cs="Times New Roman" w:hint="eastAsia"/>
          <w:lang w:eastAsia="zh-HK"/>
        </w:rPr>
        <w:t>健康、愉</w:t>
      </w:r>
      <w:r w:rsidR="001F454A" w:rsidRPr="000649F4">
        <w:rPr>
          <w:rFonts w:ascii="Times New Roman" w:eastAsia="新細明體" w:hAnsi="Times New Roman" w:cs="Times New Roman" w:hint="eastAsia"/>
          <w:lang w:eastAsia="zh-HK"/>
        </w:rPr>
        <w:t>快及均衡發展</w:t>
      </w:r>
      <w:r w:rsidR="008C708F" w:rsidRPr="000649F4">
        <w:rPr>
          <w:rFonts w:ascii="Times New Roman" w:eastAsia="新細明體" w:hAnsi="Times New Roman" w:cs="Times New Roman" w:hint="eastAsia"/>
          <w:lang w:eastAsia="zh-HK"/>
        </w:rPr>
        <w:t>所需的知識和技能</w:t>
      </w:r>
      <w:r w:rsidR="004F447A">
        <w:rPr>
          <w:rFonts w:ascii="Times New Roman" w:eastAsia="新細明體" w:hAnsi="Times New Roman" w:cs="Times New Roman" w:hint="eastAsia"/>
        </w:rPr>
        <w:t xml:space="preserve"> </w:t>
      </w:r>
      <w:r w:rsidR="004F447A" w:rsidRPr="00A435EA">
        <w:rPr>
          <w:rFonts w:ascii="Times New Roman" w:eastAsia="新細明體" w:hAnsi="Times New Roman" w:cs="Times New Roman"/>
        </w:rPr>
        <w:t>(</w:t>
      </w:r>
      <w:r w:rsidR="004F447A" w:rsidRPr="00A435EA">
        <w:rPr>
          <w:rFonts w:ascii="Times New Roman" w:eastAsia="新細明體" w:hAnsi="Times New Roman" w:cs="Times New Roman" w:hint="eastAsia"/>
          <w:lang w:eastAsia="zh-HK"/>
        </w:rPr>
        <w:t>如認識、抱持及尊重青少年子女於學習、生涯規劃</w:t>
      </w:r>
      <w:r w:rsidR="004F447A" w:rsidRPr="00A435EA">
        <w:rPr>
          <w:rFonts w:ascii="Times New Roman" w:eastAsia="新細明體" w:hAnsi="Times New Roman" w:cs="Times New Roman" w:hint="eastAsia"/>
        </w:rPr>
        <w:t>、</w:t>
      </w:r>
      <w:r w:rsidR="004F447A" w:rsidRPr="00A435EA">
        <w:rPr>
          <w:rFonts w:ascii="Times New Roman" w:eastAsia="新細明體" w:hAnsi="Times New Roman" w:cs="Times New Roman" w:hint="eastAsia"/>
          <w:lang w:eastAsia="zh-HK"/>
        </w:rPr>
        <w:t>自我身份認同的建構</w:t>
      </w:r>
      <w:r w:rsidR="00AB7DDE" w:rsidRPr="00A435EA">
        <w:rPr>
          <w:rFonts w:ascii="Times New Roman" w:eastAsia="新細明體" w:hAnsi="Times New Roman" w:cs="Times New Roman" w:hint="eastAsia"/>
        </w:rPr>
        <w:t>、</w:t>
      </w:r>
      <w:r w:rsidR="004F447A" w:rsidRPr="00A435EA">
        <w:rPr>
          <w:rFonts w:ascii="Times New Roman" w:eastAsia="新細明體" w:hAnsi="Times New Roman" w:cs="Times New Roman" w:hint="eastAsia"/>
          <w:lang w:eastAsia="zh-HK"/>
        </w:rPr>
        <w:t>尋找人生目標等方面的獨特性；</w:t>
      </w:r>
      <w:r w:rsidR="004F447A" w:rsidRPr="002C0457">
        <w:rPr>
          <w:rFonts w:ascii="Times New Roman" w:eastAsia="新細明體" w:hAnsi="Times New Roman" w:cs="Times New Roman" w:hint="eastAsia"/>
          <w:lang w:eastAsia="zh-HK"/>
        </w:rPr>
        <w:t>與青少年子女有效地溝通</w:t>
      </w:r>
      <w:r w:rsidR="00AB7DDE" w:rsidRPr="00041780">
        <w:rPr>
          <w:rFonts w:ascii="Times New Roman" w:eastAsia="新細明體" w:hAnsi="Times New Roman" w:cs="Times New Roman" w:hint="eastAsia"/>
          <w:lang w:eastAsia="zh-HK"/>
        </w:rPr>
        <w:t>，以</w:t>
      </w:r>
      <w:r w:rsidR="004F447A" w:rsidRPr="002C0457">
        <w:rPr>
          <w:rFonts w:ascii="Times New Roman" w:eastAsia="新細明體" w:hAnsi="Times New Roman" w:cs="Times New Roman" w:hint="eastAsia"/>
          <w:lang w:eastAsia="zh-HK"/>
        </w:rPr>
        <w:t>及維持正面和能提供支援的關係</w:t>
      </w:r>
      <w:r w:rsidR="004F447A" w:rsidRPr="002C0457">
        <w:rPr>
          <w:rFonts w:ascii="Times New Roman" w:eastAsia="新細明體" w:hAnsi="Times New Roman" w:cs="Times New Roman"/>
        </w:rPr>
        <w:t>)</w:t>
      </w:r>
      <w:r w:rsidR="00AB7DDE" w:rsidRPr="000649F4">
        <w:rPr>
          <w:rFonts w:ascii="Times New Roman" w:eastAsia="新細明體" w:hAnsi="Times New Roman" w:cs="Times New Roman" w:hint="eastAsia"/>
          <w:lang w:eastAsia="zh-HK"/>
        </w:rPr>
        <w:t>？</w:t>
      </w:r>
    </w:p>
    <w:p w14:paraId="00D95779" w14:textId="1976C8DB" w:rsidR="007E37A4" w:rsidRPr="000649F4" w:rsidRDefault="000D7704" w:rsidP="00C05447">
      <w:pPr>
        <w:pStyle w:val="a3"/>
        <w:numPr>
          <w:ilvl w:val="0"/>
          <w:numId w:val="11"/>
        </w:numPr>
        <w:ind w:leftChars="0"/>
        <w:jc w:val="both"/>
        <w:rPr>
          <w:rFonts w:ascii="Times New Roman" w:eastAsia="新細明體" w:hAnsi="Times New Roman" w:cs="Times New Roman"/>
        </w:rPr>
      </w:pPr>
      <w:r w:rsidRPr="000649F4">
        <w:rPr>
          <w:rFonts w:ascii="Times New Roman" w:eastAsia="新細明體" w:hAnsi="Times New Roman" w:cs="Times New Roman" w:hint="eastAsia"/>
          <w:lang w:eastAsia="zh-HK"/>
        </w:rPr>
        <w:t>家長是否</w:t>
      </w:r>
      <w:r w:rsidR="009D55D0" w:rsidRPr="000649F4">
        <w:rPr>
          <w:rFonts w:ascii="Times New Roman" w:eastAsia="新細明體" w:hAnsi="Times New Roman" w:cs="Times New Roman" w:hint="eastAsia"/>
          <w:lang w:eastAsia="zh-HK"/>
        </w:rPr>
        <w:t>對維持</w:t>
      </w:r>
      <w:r w:rsidRPr="000649F4">
        <w:rPr>
          <w:rFonts w:ascii="Times New Roman" w:eastAsia="新細明體" w:hAnsi="Times New Roman" w:cs="Times New Roman" w:hint="eastAsia"/>
          <w:lang w:eastAsia="zh-HK"/>
        </w:rPr>
        <w:t>身體、心理和精神健康，</w:t>
      </w:r>
      <w:r w:rsidR="009D55D0" w:rsidRPr="000649F4">
        <w:rPr>
          <w:rFonts w:ascii="Times New Roman" w:eastAsia="新細明體" w:hAnsi="Times New Roman" w:cs="Times New Roman" w:hint="eastAsia"/>
          <w:lang w:eastAsia="zh-HK"/>
        </w:rPr>
        <w:t>以及</w:t>
      </w:r>
      <w:r w:rsidRPr="000649F4">
        <w:rPr>
          <w:rFonts w:ascii="Times New Roman" w:eastAsia="新細明體" w:hAnsi="Times New Roman" w:cs="Times New Roman" w:hint="eastAsia"/>
          <w:lang w:eastAsia="zh-HK"/>
        </w:rPr>
        <w:t>健康生活抱持正面的態度，以提供有助</w:t>
      </w:r>
      <w:r w:rsidR="00C05447" w:rsidRPr="00C05447">
        <w:rPr>
          <w:rFonts w:ascii="Times New Roman" w:eastAsia="新細明體" w:hAnsi="Times New Roman" w:cs="Times New Roman" w:hint="eastAsia"/>
          <w:lang w:eastAsia="zh-HK"/>
        </w:rPr>
        <w:t>青少年</w:t>
      </w:r>
      <w:r w:rsidR="008C708F" w:rsidRPr="000649F4">
        <w:rPr>
          <w:rFonts w:ascii="Times New Roman" w:eastAsia="新細明體" w:hAnsi="Times New Roman" w:cs="Times New Roman" w:hint="eastAsia"/>
          <w:lang w:eastAsia="zh-HK"/>
        </w:rPr>
        <w:t>子女</w:t>
      </w:r>
      <w:r w:rsidRPr="000649F4">
        <w:rPr>
          <w:rFonts w:ascii="Times New Roman" w:eastAsia="新細明體" w:hAnsi="Times New Roman" w:cs="Times New Roman" w:hint="eastAsia"/>
          <w:lang w:eastAsia="zh-HK"/>
        </w:rPr>
        <w:t>發展的良好家庭環境？</w:t>
      </w:r>
    </w:p>
    <w:p w14:paraId="1225601F" w14:textId="356D8BB9" w:rsidR="00AA493D" w:rsidRPr="000649F4" w:rsidRDefault="008C3F68" w:rsidP="00D405A7">
      <w:pPr>
        <w:pStyle w:val="a3"/>
        <w:numPr>
          <w:ilvl w:val="0"/>
          <w:numId w:val="11"/>
        </w:numPr>
        <w:ind w:leftChars="0"/>
        <w:jc w:val="both"/>
        <w:rPr>
          <w:rFonts w:ascii="Times New Roman" w:eastAsia="新細明體" w:hAnsi="Times New Roman" w:cs="Times New Roman"/>
        </w:rPr>
      </w:pPr>
      <w:r w:rsidRPr="000649F4">
        <w:rPr>
          <w:rFonts w:ascii="Times New Roman" w:eastAsia="新細明體" w:hAnsi="Times New Roman" w:cs="Times New Roman" w:hint="eastAsia"/>
          <w:lang w:eastAsia="zh-HK"/>
        </w:rPr>
        <w:t>有什麼因素促進或窒礙家長</w:t>
      </w:r>
      <w:proofErr w:type="gramStart"/>
      <w:r w:rsidRPr="000649F4">
        <w:rPr>
          <w:rFonts w:ascii="Times New Roman" w:eastAsia="新細明體" w:hAnsi="Times New Roman" w:cs="Times New Roman" w:hint="eastAsia"/>
          <w:lang w:eastAsia="zh-HK"/>
        </w:rPr>
        <w:t>參與家校活動</w:t>
      </w:r>
      <w:proofErr w:type="gramEnd"/>
      <w:r w:rsidR="00BB1D41" w:rsidRPr="000649F4">
        <w:rPr>
          <w:rFonts w:ascii="Times New Roman" w:eastAsia="新細明體" w:hAnsi="Times New Roman" w:cs="Times New Roman" w:hint="eastAsia"/>
          <w:lang w:eastAsia="zh-HK"/>
        </w:rPr>
        <w:t>？</w:t>
      </w:r>
    </w:p>
    <w:p w14:paraId="3EE53B3F" w14:textId="77777777" w:rsidR="00AA493D" w:rsidRPr="000649F4" w:rsidRDefault="00AA493D" w:rsidP="002E1E7C">
      <w:pPr>
        <w:jc w:val="both"/>
        <w:rPr>
          <w:rFonts w:ascii="Times New Roman" w:eastAsia="新細明體" w:hAnsi="Times New Roman" w:cs="Times New Roman"/>
        </w:rPr>
      </w:pPr>
    </w:p>
    <w:p w14:paraId="7B1EC7FF" w14:textId="77777777" w:rsidR="00127CAA" w:rsidRPr="000649F4" w:rsidRDefault="00127CAA" w:rsidP="002E1E7C">
      <w:pPr>
        <w:jc w:val="both"/>
        <w:rPr>
          <w:rFonts w:ascii="Times New Roman" w:eastAsia="新細明體" w:hAnsi="Times New Roman" w:cs="Times New Roman"/>
        </w:rPr>
      </w:pPr>
    </w:p>
    <w:p w14:paraId="66EB7D91" w14:textId="77777777" w:rsidR="00127CAA" w:rsidRPr="000649F4" w:rsidRDefault="00127CAA" w:rsidP="002E1E7C">
      <w:pPr>
        <w:jc w:val="both"/>
        <w:rPr>
          <w:rFonts w:ascii="Times New Roman" w:eastAsia="新細明體" w:hAnsi="Times New Roman" w:cs="Times New Roman"/>
        </w:rPr>
      </w:pPr>
    </w:p>
    <w:p w14:paraId="733D0E4C" w14:textId="77777777" w:rsidR="00127CAA" w:rsidRPr="000649F4" w:rsidRDefault="00127CAA" w:rsidP="002E1E7C">
      <w:pPr>
        <w:jc w:val="both"/>
        <w:rPr>
          <w:rFonts w:ascii="Times New Roman" w:eastAsia="新細明體" w:hAnsi="Times New Roman" w:cs="Times New Roman"/>
        </w:rPr>
      </w:pPr>
    </w:p>
    <w:p w14:paraId="085A65A9" w14:textId="13C763C4" w:rsidR="00127CAA" w:rsidRPr="000649F4" w:rsidRDefault="00127CAA" w:rsidP="002E1E7C">
      <w:pPr>
        <w:jc w:val="both"/>
        <w:rPr>
          <w:rFonts w:ascii="Times New Roman" w:eastAsia="新細明體" w:hAnsi="Times New Roman" w:cs="Times New Roman"/>
        </w:rPr>
      </w:pPr>
    </w:p>
    <w:p w14:paraId="634B0E19" w14:textId="64D1070A" w:rsidR="00151812" w:rsidRPr="000649F4" w:rsidRDefault="00151812" w:rsidP="002E1E7C">
      <w:pPr>
        <w:jc w:val="both"/>
        <w:rPr>
          <w:rFonts w:ascii="Times New Roman" w:eastAsia="新細明體" w:hAnsi="Times New Roman" w:cs="Times New Roman"/>
        </w:rPr>
      </w:pPr>
    </w:p>
    <w:p w14:paraId="4207ED8A" w14:textId="0D68E250" w:rsidR="00151812" w:rsidRPr="000649F4" w:rsidRDefault="00151812" w:rsidP="002E1E7C">
      <w:pPr>
        <w:jc w:val="both"/>
        <w:rPr>
          <w:rFonts w:ascii="Times New Roman" w:eastAsia="新細明體" w:hAnsi="Times New Roman" w:cs="Times New Roman"/>
        </w:rPr>
      </w:pPr>
    </w:p>
    <w:p w14:paraId="0BBEE1C5" w14:textId="77777777" w:rsidR="005D0956" w:rsidRPr="000649F4" w:rsidRDefault="005D0956" w:rsidP="002E1E7C">
      <w:pPr>
        <w:jc w:val="both"/>
        <w:rPr>
          <w:rFonts w:ascii="Times New Roman" w:eastAsia="新細明體" w:hAnsi="Times New Roman" w:cs="Times New Roman"/>
        </w:rPr>
      </w:pPr>
    </w:p>
    <w:p w14:paraId="0A19F2A0" w14:textId="7F1F6A6D" w:rsidR="00151812" w:rsidRPr="000649F4" w:rsidRDefault="00151812" w:rsidP="002E1E7C">
      <w:pPr>
        <w:jc w:val="both"/>
        <w:rPr>
          <w:rFonts w:ascii="Times New Roman" w:eastAsia="新細明體" w:hAnsi="Times New Roman" w:cs="Times New Roman"/>
        </w:rPr>
      </w:pPr>
    </w:p>
    <w:p w14:paraId="7342CF8E" w14:textId="6A079A75" w:rsidR="00151812" w:rsidRPr="000649F4" w:rsidRDefault="00151812" w:rsidP="002E1E7C">
      <w:pPr>
        <w:jc w:val="both"/>
        <w:rPr>
          <w:rFonts w:ascii="Times New Roman" w:eastAsia="新細明體" w:hAnsi="Times New Roman" w:cs="Times New Roman"/>
        </w:rPr>
      </w:pPr>
    </w:p>
    <w:p w14:paraId="40BD655A" w14:textId="785AF6DF" w:rsidR="00151812" w:rsidRPr="000649F4" w:rsidRDefault="00151812" w:rsidP="002E1E7C">
      <w:pPr>
        <w:jc w:val="both"/>
        <w:rPr>
          <w:rFonts w:ascii="Times New Roman" w:eastAsia="新細明體" w:hAnsi="Times New Roman" w:cs="Times New Roman"/>
        </w:rPr>
      </w:pPr>
    </w:p>
    <w:p w14:paraId="54BDB0C9" w14:textId="244BC89C" w:rsidR="00151812" w:rsidRPr="000649F4" w:rsidRDefault="00151812" w:rsidP="002E1E7C">
      <w:pPr>
        <w:jc w:val="both"/>
        <w:rPr>
          <w:rFonts w:ascii="Times New Roman" w:eastAsia="新細明體" w:hAnsi="Times New Roman" w:cs="Times New Roman"/>
        </w:rPr>
      </w:pPr>
    </w:p>
    <w:p w14:paraId="0A5BD6E7" w14:textId="5810D510" w:rsidR="00151812" w:rsidRPr="000649F4" w:rsidRDefault="00151812" w:rsidP="002E1E7C">
      <w:pPr>
        <w:jc w:val="both"/>
        <w:rPr>
          <w:rFonts w:ascii="Times New Roman" w:eastAsia="新細明體" w:hAnsi="Times New Roman" w:cs="Times New Roman"/>
        </w:rPr>
      </w:pPr>
    </w:p>
    <w:p w14:paraId="18CAAE4B" w14:textId="77777777" w:rsidR="00151812" w:rsidRPr="000649F4" w:rsidRDefault="00151812" w:rsidP="002E1E7C">
      <w:pPr>
        <w:jc w:val="both"/>
        <w:rPr>
          <w:rFonts w:ascii="Times New Roman" w:eastAsia="新細明體" w:hAnsi="Times New Roman" w:cs="Times New Roman"/>
        </w:rPr>
      </w:pPr>
    </w:p>
    <w:p w14:paraId="0EFAB52D" w14:textId="4AA3951B" w:rsidR="00127CAA" w:rsidRDefault="00127CAA" w:rsidP="002E1E7C">
      <w:pPr>
        <w:jc w:val="both"/>
        <w:rPr>
          <w:rFonts w:ascii="Times New Roman" w:eastAsia="新細明體" w:hAnsi="Times New Roman" w:cs="Times New Roman"/>
        </w:rPr>
      </w:pPr>
    </w:p>
    <w:p w14:paraId="009C12A4" w14:textId="3ED26744" w:rsidR="007042A9" w:rsidRDefault="007042A9" w:rsidP="002E1E7C">
      <w:pPr>
        <w:jc w:val="both"/>
        <w:rPr>
          <w:rFonts w:ascii="Times New Roman" w:eastAsia="新細明體" w:hAnsi="Times New Roman" w:cs="Times New Roman"/>
        </w:rPr>
      </w:pPr>
    </w:p>
    <w:p w14:paraId="28D07C23" w14:textId="77777777" w:rsidR="007042A9" w:rsidRPr="000649F4" w:rsidRDefault="007042A9" w:rsidP="002E1E7C">
      <w:pPr>
        <w:jc w:val="both"/>
        <w:rPr>
          <w:rFonts w:ascii="Times New Roman" w:eastAsia="新細明體" w:hAnsi="Times New Roman" w:cs="Times New Roman"/>
        </w:rPr>
      </w:pPr>
    </w:p>
    <w:p w14:paraId="0ACAC3A9" w14:textId="1ABCEB00" w:rsidR="00127CAA" w:rsidRPr="000649F4" w:rsidRDefault="00127CAA" w:rsidP="002E1E7C">
      <w:pPr>
        <w:jc w:val="both"/>
        <w:rPr>
          <w:rFonts w:ascii="Times New Roman" w:eastAsia="新細明體" w:hAnsi="Times New Roman" w:cs="Times New Roman"/>
        </w:rPr>
      </w:pPr>
    </w:p>
    <w:p w14:paraId="44B089D2" w14:textId="5BF095BC" w:rsidR="00346872" w:rsidRPr="000649F4" w:rsidRDefault="00F24C4A" w:rsidP="00EE2F18">
      <w:pPr>
        <w:pStyle w:val="a3"/>
        <w:numPr>
          <w:ilvl w:val="0"/>
          <w:numId w:val="1"/>
        </w:numPr>
        <w:ind w:leftChars="0"/>
        <w:jc w:val="both"/>
        <w:rPr>
          <w:rFonts w:ascii="Times New Roman" w:eastAsia="新細明體" w:hAnsi="Times New Roman" w:cs="Times New Roman"/>
        </w:rPr>
      </w:pPr>
      <w:r w:rsidRPr="000649F4">
        <w:rPr>
          <w:rFonts w:ascii="Times New Roman" w:eastAsia="新細明體" w:hAnsi="Times New Roman" w:cs="Times New Roman" w:hint="eastAsia"/>
          <w:lang w:eastAsia="zh-HK"/>
        </w:rPr>
        <w:lastRenderedPageBreak/>
        <w:t>學校可採用以下的「</w:t>
      </w:r>
      <w:r w:rsidR="00EE2F18" w:rsidRPr="00EE2F18">
        <w:rPr>
          <w:rFonts w:ascii="Times New Roman" w:eastAsia="新細明體" w:hAnsi="Times New Roman" w:cs="Times New Roman" w:hint="eastAsia"/>
          <w:lang w:eastAsia="zh-HK"/>
        </w:rPr>
        <w:t>中</w:t>
      </w:r>
      <w:r w:rsidRPr="000649F4">
        <w:rPr>
          <w:rFonts w:ascii="Times New Roman" w:eastAsia="新細明體" w:hAnsi="Times New Roman" w:cs="Times New Roman" w:hint="eastAsia"/>
          <w:lang w:eastAsia="zh-HK"/>
        </w:rPr>
        <w:t>學家長教育</w:t>
      </w:r>
      <w:r w:rsidRPr="000649F4">
        <w:rPr>
          <w:rFonts w:ascii="Times New Roman" w:eastAsia="新細明體" w:hAnsi="Times New Roman" w:cs="Times New Roman" w:hint="eastAsia"/>
        </w:rPr>
        <w:t xml:space="preserve"> </w:t>
      </w:r>
      <w:r w:rsidRPr="000649F4">
        <w:rPr>
          <w:rFonts w:ascii="Times New Roman" w:eastAsia="新細明體" w:hAnsi="Times New Roman" w:cs="Times New Roman" w:hint="eastAsia"/>
          <w:lang w:eastAsia="zh-HK"/>
        </w:rPr>
        <w:t>需要分析」範本，分析家長的需要。</w:t>
      </w:r>
    </w:p>
    <w:tbl>
      <w:tblPr>
        <w:tblStyle w:val="a4"/>
        <w:tblW w:w="10210" w:type="dxa"/>
        <w:tblLook w:val="04A0" w:firstRow="1" w:lastRow="0" w:firstColumn="1" w:lastColumn="0" w:noHBand="0" w:noVBand="1"/>
      </w:tblPr>
      <w:tblGrid>
        <w:gridCol w:w="4762"/>
        <w:gridCol w:w="454"/>
        <w:gridCol w:w="454"/>
        <w:gridCol w:w="454"/>
        <w:gridCol w:w="454"/>
        <w:gridCol w:w="454"/>
        <w:gridCol w:w="454"/>
        <w:gridCol w:w="454"/>
        <w:gridCol w:w="454"/>
        <w:gridCol w:w="454"/>
        <w:gridCol w:w="454"/>
        <w:gridCol w:w="454"/>
        <w:gridCol w:w="454"/>
      </w:tblGrid>
      <w:tr w:rsidR="00506E30" w:rsidRPr="000649F4" w14:paraId="1030DE15" w14:textId="77777777" w:rsidTr="00285133">
        <w:tc>
          <w:tcPr>
            <w:tcW w:w="4762" w:type="dxa"/>
            <w:vMerge w:val="restart"/>
            <w:vAlign w:val="center"/>
          </w:tcPr>
          <w:p w14:paraId="0B8AC278" w14:textId="37AD36B9" w:rsidR="00506E30" w:rsidRPr="000649F4" w:rsidRDefault="00F24C4A" w:rsidP="00F24C4A">
            <w:pPr>
              <w:spacing w:line="280" w:lineRule="exact"/>
              <w:jc w:val="both"/>
              <w:rPr>
                <w:rFonts w:ascii="Times New Roman" w:eastAsia="新細明體" w:hAnsi="Times New Roman" w:cs="Times New Roman"/>
                <w:b/>
              </w:rPr>
            </w:pPr>
            <w:r w:rsidRPr="000649F4">
              <w:rPr>
                <w:rFonts w:ascii="Times New Roman" w:eastAsia="新細明體" w:hAnsi="Times New Roman" w:cs="Times New Roman" w:hint="eastAsia"/>
                <w:b/>
                <w:lang w:eastAsia="zh-HK"/>
              </w:rPr>
              <w:t>家長教育課程範疇及內容</w:t>
            </w:r>
            <w:proofErr w:type="gramStart"/>
            <w:r w:rsidRPr="000649F4">
              <w:rPr>
                <w:rFonts w:ascii="Times New Roman" w:eastAsia="新細明體" w:hAnsi="Times New Roman" w:cs="Times New Roman" w:hint="eastAsia"/>
                <w:b/>
              </w:rPr>
              <w:t>（</w:t>
            </w:r>
            <w:proofErr w:type="gramEnd"/>
            <w:r w:rsidRPr="000649F4">
              <w:rPr>
                <w:rFonts w:ascii="Times New Roman" w:eastAsia="新細明體" w:hAnsi="Times New Roman" w:cs="Times New Roman" w:hint="eastAsia"/>
                <w:b/>
                <w:lang w:eastAsia="zh-HK"/>
              </w:rPr>
              <w:t>參考《家長教育課程架構</w:t>
            </w:r>
            <w:r w:rsidRPr="000649F4">
              <w:rPr>
                <w:rFonts w:ascii="Times New Roman" w:eastAsia="新細明體" w:hAnsi="Times New Roman" w:cs="Times New Roman" w:hint="eastAsia"/>
                <w:b/>
              </w:rPr>
              <w:t>（</w:t>
            </w:r>
            <w:r w:rsidR="00EE2F18" w:rsidRPr="00EE2F18">
              <w:rPr>
                <w:rFonts w:ascii="Times New Roman" w:eastAsia="新細明體" w:hAnsi="Times New Roman" w:cs="Times New Roman" w:hint="eastAsia"/>
                <w:b/>
                <w:lang w:eastAsia="zh-HK"/>
              </w:rPr>
              <w:t>中</w:t>
            </w:r>
            <w:r w:rsidRPr="000649F4">
              <w:rPr>
                <w:rFonts w:ascii="Times New Roman" w:eastAsia="新細明體" w:hAnsi="Times New Roman" w:cs="Times New Roman" w:hint="eastAsia"/>
                <w:b/>
                <w:lang w:eastAsia="zh-HK"/>
              </w:rPr>
              <w:t>學</w:t>
            </w:r>
            <w:r w:rsidRPr="000649F4">
              <w:rPr>
                <w:rFonts w:ascii="Times New Roman" w:eastAsia="新細明體" w:hAnsi="Times New Roman" w:cs="Times New Roman" w:hint="eastAsia"/>
                <w:b/>
              </w:rPr>
              <w:t>）</w:t>
            </w:r>
            <w:r w:rsidRPr="000649F4">
              <w:rPr>
                <w:rFonts w:ascii="Times New Roman" w:eastAsia="新細明體" w:hAnsi="Times New Roman" w:cs="Times New Roman" w:hint="eastAsia"/>
                <w:b/>
                <w:lang w:eastAsia="zh-HK"/>
              </w:rPr>
              <w:t>》</w:t>
            </w:r>
            <w:r w:rsidRPr="000649F4">
              <w:rPr>
                <w:rFonts w:ascii="Times New Roman" w:eastAsia="新細明體" w:hAnsi="Times New Roman" w:cs="Times New Roman" w:hint="eastAsia"/>
                <w:b/>
              </w:rPr>
              <w:t>）</w:t>
            </w:r>
          </w:p>
        </w:tc>
        <w:tc>
          <w:tcPr>
            <w:tcW w:w="2724" w:type="dxa"/>
            <w:gridSpan w:val="6"/>
            <w:shd w:val="clear" w:color="auto" w:fill="D9D9D9" w:themeFill="background1" w:themeFillShade="D9"/>
            <w:vAlign w:val="center"/>
          </w:tcPr>
          <w:p w14:paraId="6A4D8442" w14:textId="77777777" w:rsidR="00CF7997" w:rsidRDefault="00F24C4A" w:rsidP="00506E30">
            <w:pPr>
              <w:spacing w:line="280" w:lineRule="exact"/>
              <w:ind w:leftChars="-55" w:left="-132" w:rightChars="-30" w:right="-72" w:firstLineChars="7" w:firstLine="17"/>
              <w:jc w:val="center"/>
              <w:rPr>
                <w:rFonts w:ascii="Times New Roman" w:eastAsia="新細明體" w:hAnsi="Times New Roman" w:cs="Times New Roman"/>
                <w:b/>
                <w:lang w:eastAsia="zh-HK"/>
              </w:rPr>
            </w:pPr>
            <w:r w:rsidRPr="000649F4">
              <w:rPr>
                <w:rFonts w:ascii="Times New Roman" w:eastAsia="新細明體" w:hAnsi="Times New Roman" w:cs="Times New Roman" w:hint="eastAsia"/>
                <w:b/>
                <w:lang w:eastAsia="zh-HK"/>
              </w:rPr>
              <w:t>過去三年曾舉辦的</w:t>
            </w:r>
          </w:p>
          <w:p w14:paraId="65533EF2" w14:textId="5829731D" w:rsidR="00506E30" w:rsidRPr="000649F4" w:rsidRDefault="00F24C4A" w:rsidP="00CF7997">
            <w:pPr>
              <w:spacing w:line="280" w:lineRule="exact"/>
              <w:ind w:leftChars="-55" w:left="-132" w:rightChars="-30" w:right="-72" w:firstLineChars="7" w:firstLine="17"/>
              <w:jc w:val="center"/>
              <w:rPr>
                <w:rFonts w:ascii="Times New Roman" w:eastAsia="新細明體" w:hAnsi="Times New Roman" w:cs="Times New Roman"/>
                <w:b/>
              </w:rPr>
            </w:pPr>
            <w:r w:rsidRPr="000649F4">
              <w:rPr>
                <w:rFonts w:ascii="Times New Roman" w:eastAsia="新細明體" w:hAnsi="Times New Roman" w:cs="Times New Roman" w:hint="eastAsia"/>
                <w:b/>
                <w:lang w:eastAsia="zh-HK"/>
              </w:rPr>
              <w:t>家長教育課程</w:t>
            </w:r>
            <w:r w:rsidRPr="000649F4">
              <w:rPr>
                <w:rFonts w:ascii="Times New Roman" w:eastAsia="新細明體" w:hAnsi="Times New Roman" w:cs="Times New Roman" w:hint="eastAsia"/>
                <w:b/>
              </w:rPr>
              <w:t>／</w:t>
            </w:r>
            <w:r w:rsidRPr="000649F4">
              <w:rPr>
                <w:rFonts w:ascii="Times New Roman" w:eastAsia="新細明體" w:hAnsi="Times New Roman" w:cs="Times New Roman" w:hint="eastAsia"/>
                <w:b/>
                <w:lang w:eastAsia="zh-HK"/>
              </w:rPr>
              <w:t>活動</w:t>
            </w:r>
          </w:p>
        </w:tc>
        <w:tc>
          <w:tcPr>
            <w:tcW w:w="2724" w:type="dxa"/>
            <w:gridSpan w:val="6"/>
            <w:vAlign w:val="center"/>
          </w:tcPr>
          <w:p w14:paraId="45A2C373" w14:textId="652769C5" w:rsidR="00506E30" w:rsidRPr="000649F4" w:rsidRDefault="006A02A6" w:rsidP="006A02A6">
            <w:pPr>
              <w:spacing w:line="280" w:lineRule="exact"/>
              <w:ind w:leftChars="-55" w:left="-132" w:rightChars="-30" w:right="-72" w:firstLineChars="7" w:firstLine="17"/>
              <w:jc w:val="center"/>
              <w:rPr>
                <w:rFonts w:ascii="Times New Roman" w:eastAsia="新細明體" w:hAnsi="Times New Roman" w:cs="Times New Roman"/>
                <w:b/>
              </w:rPr>
            </w:pPr>
            <w:r w:rsidRPr="00660BB4">
              <w:rPr>
                <w:rFonts w:ascii="Times New Roman" w:eastAsia="新細明體" w:hAnsi="Times New Roman" w:cs="Times New Roman" w:hint="eastAsia"/>
                <w:b/>
                <w:lang w:eastAsia="zh-HK"/>
              </w:rPr>
              <w:t>辨</w:t>
            </w:r>
            <w:r w:rsidRPr="000649F4">
              <w:rPr>
                <w:rFonts w:ascii="Times New Roman" w:eastAsia="新細明體" w:hAnsi="Times New Roman" w:cs="Times New Roman" w:hint="eastAsia"/>
                <w:b/>
                <w:lang w:eastAsia="zh-HK"/>
              </w:rPr>
              <w:t>識</w:t>
            </w:r>
            <w:r w:rsidR="00395492" w:rsidRPr="000649F4">
              <w:rPr>
                <w:rFonts w:ascii="Times New Roman" w:eastAsia="新細明體" w:hAnsi="Times New Roman" w:cs="Times New Roman" w:hint="eastAsia"/>
                <w:b/>
                <w:lang w:eastAsia="zh-HK"/>
              </w:rPr>
              <w:t>下學年</w:t>
            </w:r>
            <w:r w:rsidR="00F24C4A" w:rsidRPr="000649F4">
              <w:rPr>
                <w:rFonts w:ascii="Times New Roman" w:eastAsia="新細明體" w:hAnsi="Times New Roman" w:cs="Times New Roman" w:hint="eastAsia"/>
                <w:b/>
                <w:lang w:eastAsia="zh-HK"/>
              </w:rPr>
              <w:t>家長</w:t>
            </w:r>
            <w:r w:rsidRPr="000649F4">
              <w:rPr>
                <w:rFonts w:ascii="Times New Roman" w:eastAsia="新細明體" w:hAnsi="Times New Roman" w:cs="Times New Roman" w:hint="eastAsia"/>
                <w:b/>
                <w:lang w:eastAsia="zh-HK"/>
              </w:rPr>
              <w:t>的</w:t>
            </w:r>
            <w:r w:rsidR="00F24C4A" w:rsidRPr="000649F4">
              <w:rPr>
                <w:rFonts w:ascii="Times New Roman" w:eastAsia="新細明體" w:hAnsi="Times New Roman" w:cs="Times New Roman" w:hint="eastAsia"/>
                <w:b/>
                <w:lang w:eastAsia="zh-HK"/>
              </w:rPr>
              <w:t>需</w:t>
            </w:r>
            <w:r w:rsidR="00701C32" w:rsidRPr="000649F4">
              <w:rPr>
                <w:rFonts w:ascii="Times New Roman" w:eastAsia="新細明體" w:hAnsi="Times New Roman" w:cs="Times New Roman" w:hint="eastAsia"/>
                <w:b/>
                <w:lang w:eastAsia="zh-HK"/>
              </w:rPr>
              <w:t>要</w:t>
            </w:r>
          </w:p>
        </w:tc>
      </w:tr>
      <w:tr w:rsidR="00506E30" w:rsidRPr="000649F4" w14:paraId="3455D81B" w14:textId="77777777" w:rsidTr="00285133">
        <w:tc>
          <w:tcPr>
            <w:tcW w:w="4762" w:type="dxa"/>
            <w:vMerge/>
          </w:tcPr>
          <w:p w14:paraId="3DC49429" w14:textId="77777777" w:rsidR="00506E30" w:rsidRPr="000649F4" w:rsidRDefault="00506E30" w:rsidP="00506E30">
            <w:pPr>
              <w:spacing w:line="280" w:lineRule="exact"/>
              <w:rPr>
                <w:rFonts w:ascii="Times New Roman" w:eastAsia="新細明體" w:hAnsi="Times New Roman" w:cs="Times New Roman"/>
              </w:rPr>
            </w:pPr>
          </w:p>
        </w:tc>
        <w:tc>
          <w:tcPr>
            <w:tcW w:w="2724" w:type="dxa"/>
            <w:gridSpan w:val="6"/>
            <w:tcBorders>
              <w:bottom w:val="single" w:sz="4" w:space="0" w:color="auto"/>
            </w:tcBorders>
            <w:shd w:val="clear" w:color="auto" w:fill="D9D9D9" w:themeFill="background1" w:themeFillShade="D9"/>
            <w:vAlign w:val="center"/>
          </w:tcPr>
          <w:p w14:paraId="3974BC24" w14:textId="6A4CDF11" w:rsidR="00506E30" w:rsidRPr="000649F4" w:rsidRDefault="008D3BD2" w:rsidP="00506E30">
            <w:pPr>
              <w:spacing w:line="280" w:lineRule="exact"/>
              <w:ind w:leftChars="-55" w:left="-132" w:rightChars="-30" w:right="-72" w:firstLineChars="7" w:firstLine="17"/>
              <w:jc w:val="center"/>
              <w:rPr>
                <w:rFonts w:ascii="Times New Roman" w:eastAsia="新細明體" w:hAnsi="Times New Roman" w:cs="Times New Roman"/>
                <w:b/>
              </w:rPr>
            </w:pPr>
            <w:r w:rsidRPr="000649F4">
              <w:rPr>
                <w:rFonts w:ascii="Times New Roman" w:eastAsia="新細明體" w:hAnsi="Times New Roman" w:cs="Times New Roman" w:hint="eastAsia"/>
                <w:b/>
                <w:lang w:eastAsia="zh-HK"/>
              </w:rPr>
              <w:t>不同級</w:t>
            </w:r>
            <w:r w:rsidR="00701C32" w:rsidRPr="000649F4">
              <w:rPr>
                <w:rFonts w:ascii="Times New Roman" w:eastAsia="新細明體" w:hAnsi="Times New Roman" w:cs="Times New Roman" w:hint="eastAsia"/>
                <w:b/>
                <w:lang w:eastAsia="zh-HK"/>
              </w:rPr>
              <w:t>別所</w:t>
            </w:r>
            <w:r w:rsidRPr="000649F4">
              <w:rPr>
                <w:rFonts w:ascii="Times New Roman" w:eastAsia="新細明體" w:hAnsi="Times New Roman" w:cs="Times New Roman" w:hint="eastAsia"/>
                <w:b/>
                <w:lang w:eastAsia="zh-HK"/>
              </w:rPr>
              <w:t>涵蓋的內容</w:t>
            </w:r>
          </w:p>
        </w:tc>
        <w:tc>
          <w:tcPr>
            <w:tcW w:w="2724" w:type="dxa"/>
            <w:gridSpan w:val="6"/>
            <w:tcBorders>
              <w:bottom w:val="single" w:sz="4" w:space="0" w:color="auto"/>
            </w:tcBorders>
            <w:vAlign w:val="center"/>
          </w:tcPr>
          <w:p w14:paraId="4E628359" w14:textId="1CF407BC" w:rsidR="00506E30" w:rsidRPr="000649F4" w:rsidRDefault="00B117E5" w:rsidP="00701C32">
            <w:pPr>
              <w:spacing w:line="280" w:lineRule="exact"/>
              <w:ind w:leftChars="-55" w:left="-132" w:rightChars="-30" w:right="-72" w:firstLineChars="7" w:firstLine="17"/>
              <w:jc w:val="center"/>
              <w:rPr>
                <w:rFonts w:ascii="Times New Roman" w:eastAsia="新細明體" w:hAnsi="Times New Roman" w:cs="Times New Roman"/>
                <w:b/>
              </w:rPr>
            </w:pPr>
            <w:r w:rsidRPr="000649F4">
              <w:rPr>
                <w:rFonts w:ascii="Times New Roman" w:eastAsia="新細明體" w:hAnsi="Times New Roman" w:cs="Times New Roman" w:hint="eastAsia"/>
                <w:b/>
                <w:lang w:eastAsia="zh-HK"/>
              </w:rPr>
              <w:t>特定級</w:t>
            </w:r>
            <w:r w:rsidR="00701C32" w:rsidRPr="000649F4">
              <w:rPr>
                <w:rFonts w:ascii="Times New Roman" w:eastAsia="新細明體" w:hAnsi="Times New Roman" w:cs="Times New Roman" w:hint="eastAsia"/>
                <w:b/>
                <w:lang w:eastAsia="zh-HK"/>
              </w:rPr>
              <w:t>別的</w:t>
            </w:r>
            <w:r w:rsidRPr="000649F4">
              <w:rPr>
                <w:rFonts w:ascii="Times New Roman" w:eastAsia="新細明體" w:hAnsi="Times New Roman" w:cs="Times New Roman" w:hint="eastAsia"/>
                <w:b/>
                <w:lang w:eastAsia="zh-HK"/>
              </w:rPr>
              <w:t>家長</w:t>
            </w:r>
          </w:p>
        </w:tc>
      </w:tr>
      <w:tr w:rsidR="00E94074" w:rsidRPr="000649F4" w14:paraId="1CCC4465" w14:textId="77777777" w:rsidTr="00285133">
        <w:tc>
          <w:tcPr>
            <w:tcW w:w="4762" w:type="dxa"/>
          </w:tcPr>
          <w:p w14:paraId="5C50576D" w14:textId="77777777" w:rsidR="00E94074" w:rsidRPr="000649F4" w:rsidRDefault="00E94074" w:rsidP="00E94074">
            <w:pPr>
              <w:spacing w:line="280" w:lineRule="exact"/>
              <w:rPr>
                <w:rFonts w:ascii="Times New Roman" w:eastAsia="新細明體" w:hAnsi="Times New Roman" w:cs="Times New Roman"/>
              </w:rPr>
            </w:pPr>
          </w:p>
        </w:tc>
        <w:tc>
          <w:tcPr>
            <w:tcW w:w="454" w:type="dxa"/>
            <w:tcBorders>
              <w:right w:val="dotted" w:sz="4" w:space="0" w:color="auto"/>
            </w:tcBorders>
            <w:shd w:val="clear" w:color="auto" w:fill="D9D9D9" w:themeFill="background1" w:themeFillShade="D9"/>
            <w:vAlign w:val="center"/>
          </w:tcPr>
          <w:p w14:paraId="1136E5B7" w14:textId="0B19207E" w:rsidR="00E94074" w:rsidRPr="000649F4" w:rsidRDefault="00EE2F18" w:rsidP="00E94074">
            <w:pPr>
              <w:spacing w:line="280" w:lineRule="exact"/>
              <w:ind w:leftChars="-55" w:left="-132" w:rightChars="-30" w:right="-72" w:firstLineChars="7" w:firstLine="17"/>
              <w:jc w:val="center"/>
              <w:rPr>
                <w:rFonts w:ascii="Times New Roman" w:eastAsia="新細明體" w:hAnsi="Times New Roman" w:cs="Times New Roman"/>
                <w:b/>
              </w:rPr>
            </w:pPr>
            <w:r w:rsidRPr="00EE2F18">
              <w:rPr>
                <w:rFonts w:ascii="Times New Roman" w:eastAsia="新細明體" w:hAnsi="Times New Roman" w:cs="Times New Roman" w:hint="eastAsia"/>
                <w:b/>
                <w:lang w:eastAsia="zh-HK"/>
              </w:rPr>
              <w:t>中</w:t>
            </w:r>
            <w:proofErr w:type="gramStart"/>
            <w:r w:rsidR="00E94074" w:rsidRPr="000649F4">
              <w:rPr>
                <w:rFonts w:ascii="Times New Roman" w:eastAsia="新細明體" w:hAnsi="Times New Roman" w:cs="Times New Roman" w:hint="eastAsia"/>
                <w:b/>
                <w:lang w:eastAsia="zh-HK"/>
              </w:rPr>
              <w:t>一</w:t>
            </w:r>
            <w:proofErr w:type="gramEnd"/>
          </w:p>
        </w:tc>
        <w:tc>
          <w:tcPr>
            <w:tcW w:w="454" w:type="dxa"/>
            <w:tcBorders>
              <w:left w:val="dotted" w:sz="4" w:space="0" w:color="auto"/>
              <w:right w:val="dotted" w:sz="4" w:space="0" w:color="auto"/>
            </w:tcBorders>
            <w:shd w:val="clear" w:color="auto" w:fill="D9D9D9" w:themeFill="background1" w:themeFillShade="D9"/>
            <w:vAlign w:val="center"/>
          </w:tcPr>
          <w:p w14:paraId="02174D4A" w14:textId="5E00279C" w:rsidR="00E94074" w:rsidRPr="000649F4" w:rsidRDefault="00EE2F18" w:rsidP="00E94074">
            <w:pPr>
              <w:spacing w:line="280" w:lineRule="exact"/>
              <w:ind w:leftChars="-55" w:left="-132" w:rightChars="-30" w:right="-72" w:firstLineChars="7" w:firstLine="17"/>
              <w:jc w:val="center"/>
              <w:rPr>
                <w:rFonts w:ascii="Times New Roman" w:eastAsia="新細明體" w:hAnsi="Times New Roman" w:cs="Times New Roman"/>
                <w:b/>
              </w:rPr>
            </w:pPr>
            <w:r w:rsidRPr="00EE2F18">
              <w:rPr>
                <w:rFonts w:ascii="Times New Roman" w:eastAsia="新細明體" w:hAnsi="Times New Roman" w:cs="Times New Roman" w:hint="eastAsia"/>
                <w:b/>
                <w:lang w:eastAsia="zh-HK"/>
              </w:rPr>
              <w:t>中</w:t>
            </w:r>
            <w:r w:rsidR="00E94074" w:rsidRPr="000649F4">
              <w:rPr>
                <w:rFonts w:ascii="Times New Roman" w:eastAsia="新細明體" w:hAnsi="Times New Roman" w:cs="Times New Roman" w:hint="eastAsia"/>
                <w:b/>
                <w:lang w:eastAsia="zh-HK"/>
              </w:rPr>
              <w:t>二</w:t>
            </w:r>
          </w:p>
        </w:tc>
        <w:tc>
          <w:tcPr>
            <w:tcW w:w="454" w:type="dxa"/>
            <w:tcBorders>
              <w:left w:val="dotted" w:sz="4" w:space="0" w:color="auto"/>
              <w:right w:val="dotted" w:sz="4" w:space="0" w:color="auto"/>
            </w:tcBorders>
            <w:shd w:val="clear" w:color="auto" w:fill="D9D9D9" w:themeFill="background1" w:themeFillShade="D9"/>
            <w:vAlign w:val="center"/>
          </w:tcPr>
          <w:p w14:paraId="52FCBF03" w14:textId="46FC8176" w:rsidR="00E94074" w:rsidRPr="000649F4" w:rsidRDefault="00EE2F18" w:rsidP="00E94074">
            <w:pPr>
              <w:spacing w:line="280" w:lineRule="exact"/>
              <w:ind w:leftChars="-55" w:left="-132" w:rightChars="-30" w:right="-72" w:firstLineChars="7" w:firstLine="17"/>
              <w:jc w:val="center"/>
              <w:rPr>
                <w:rFonts w:ascii="Times New Roman" w:eastAsia="新細明體" w:hAnsi="Times New Roman" w:cs="Times New Roman"/>
                <w:b/>
              </w:rPr>
            </w:pPr>
            <w:r w:rsidRPr="00EE2F18">
              <w:rPr>
                <w:rFonts w:ascii="Times New Roman" w:eastAsia="新細明體" w:hAnsi="Times New Roman" w:cs="Times New Roman" w:hint="eastAsia"/>
                <w:b/>
                <w:lang w:eastAsia="zh-HK"/>
              </w:rPr>
              <w:t>中</w:t>
            </w:r>
            <w:r w:rsidR="00E94074" w:rsidRPr="000649F4">
              <w:rPr>
                <w:rFonts w:ascii="Times New Roman" w:eastAsia="新細明體" w:hAnsi="Times New Roman" w:cs="Times New Roman" w:hint="eastAsia"/>
                <w:b/>
                <w:lang w:eastAsia="zh-HK"/>
              </w:rPr>
              <w:t>三</w:t>
            </w:r>
          </w:p>
        </w:tc>
        <w:tc>
          <w:tcPr>
            <w:tcW w:w="454" w:type="dxa"/>
            <w:tcBorders>
              <w:left w:val="dotted" w:sz="4" w:space="0" w:color="auto"/>
              <w:right w:val="dotted" w:sz="4" w:space="0" w:color="auto"/>
            </w:tcBorders>
            <w:shd w:val="clear" w:color="auto" w:fill="D9D9D9" w:themeFill="background1" w:themeFillShade="D9"/>
            <w:vAlign w:val="center"/>
          </w:tcPr>
          <w:p w14:paraId="4538B999" w14:textId="5FFF5406" w:rsidR="00E94074" w:rsidRPr="000649F4" w:rsidRDefault="00EE2F18" w:rsidP="00E94074">
            <w:pPr>
              <w:spacing w:line="280" w:lineRule="exact"/>
              <w:ind w:leftChars="-55" w:left="-132" w:rightChars="-30" w:right="-72" w:firstLineChars="7" w:firstLine="17"/>
              <w:jc w:val="center"/>
              <w:rPr>
                <w:rFonts w:ascii="Times New Roman" w:eastAsia="新細明體" w:hAnsi="Times New Roman" w:cs="Times New Roman"/>
                <w:b/>
              </w:rPr>
            </w:pPr>
            <w:r w:rsidRPr="00EE2F18">
              <w:rPr>
                <w:rFonts w:ascii="Times New Roman" w:eastAsia="新細明體" w:hAnsi="Times New Roman" w:cs="Times New Roman" w:hint="eastAsia"/>
                <w:b/>
                <w:lang w:eastAsia="zh-HK"/>
              </w:rPr>
              <w:t>中</w:t>
            </w:r>
            <w:r w:rsidR="00E94074" w:rsidRPr="000649F4">
              <w:rPr>
                <w:rFonts w:ascii="Times New Roman" w:eastAsia="新細明體" w:hAnsi="Times New Roman" w:cs="Times New Roman" w:hint="eastAsia"/>
                <w:b/>
                <w:lang w:eastAsia="zh-HK"/>
              </w:rPr>
              <w:t>四</w:t>
            </w:r>
          </w:p>
        </w:tc>
        <w:tc>
          <w:tcPr>
            <w:tcW w:w="454" w:type="dxa"/>
            <w:tcBorders>
              <w:left w:val="dotted" w:sz="4" w:space="0" w:color="auto"/>
              <w:right w:val="dotted" w:sz="4" w:space="0" w:color="auto"/>
            </w:tcBorders>
            <w:shd w:val="clear" w:color="auto" w:fill="D9D9D9" w:themeFill="background1" w:themeFillShade="D9"/>
            <w:vAlign w:val="center"/>
          </w:tcPr>
          <w:p w14:paraId="2C34F574" w14:textId="614740F2" w:rsidR="00E94074" w:rsidRPr="000649F4" w:rsidRDefault="00EE2F18" w:rsidP="00E94074">
            <w:pPr>
              <w:spacing w:line="280" w:lineRule="exact"/>
              <w:ind w:leftChars="-55" w:left="-132" w:rightChars="-30" w:right="-72" w:firstLineChars="7" w:firstLine="17"/>
              <w:jc w:val="center"/>
              <w:rPr>
                <w:rFonts w:ascii="Times New Roman" w:eastAsia="新細明體" w:hAnsi="Times New Roman" w:cs="Times New Roman"/>
                <w:b/>
              </w:rPr>
            </w:pPr>
            <w:r w:rsidRPr="00EE2F18">
              <w:rPr>
                <w:rFonts w:ascii="Times New Roman" w:eastAsia="新細明體" w:hAnsi="Times New Roman" w:cs="Times New Roman" w:hint="eastAsia"/>
                <w:b/>
                <w:lang w:eastAsia="zh-HK"/>
              </w:rPr>
              <w:t>中</w:t>
            </w:r>
            <w:r w:rsidR="00E94074" w:rsidRPr="000649F4">
              <w:rPr>
                <w:rFonts w:ascii="Times New Roman" w:eastAsia="新細明體" w:hAnsi="Times New Roman" w:cs="Times New Roman" w:hint="eastAsia"/>
                <w:b/>
                <w:lang w:eastAsia="zh-HK"/>
              </w:rPr>
              <w:t>五</w:t>
            </w:r>
          </w:p>
        </w:tc>
        <w:tc>
          <w:tcPr>
            <w:tcW w:w="454" w:type="dxa"/>
            <w:tcBorders>
              <w:left w:val="dotted" w:sz="4" w:space="0" w:color="auto"/>
            </w:tcBorders>
            <w:shd w:val="clear" w:color="auto" w:fill="D9D9D9" w:themeFill="background1" w:themeFillShade="D9"/>
            <w:vAlign w:val="center"/>
          </w:tcPr>
          <w:p w14:paraId="06B938F0" w14:textId="05936ACB" w:rsidR="00E94074" w:rsidRPr="000649F4" w:rsidRDefault="00EE2F18" w:rsidP="00E94074">
            <w:pPr>
              <w:spacing w:line="280" w:lineRule="exact"/>
              <w:ind w:leftChars="-55" w:left="-132" w:rightChars="-30" w:right="-72" w:firstLineChars="7" w:firstLine="17"/>
              <w:jc w:val="center"/>
              <w:rPr>
                <w:rFonts w:ascii="Times New Roman" w:eastAsia="新細明體" w:hAnsi="Times New Roman" w:cs="Times New Roman"/>
                <w:b/>
              </w:rPr>
            </w:pPr>
            <w:r w:rsidRPr="00EE2F18">
              <w:rPr>
                <w:rFonts w:ascii="Times New Roman" w:eastAsia="新細明體" w:hAnsi="Times New Roman" w:cs="Times New Roman" w:hint="eastAsia"/>
                <w:b/>
                <w:lang w:eastAsia="zh-HK"/>
              </w:rPr>
              <w:t>中</w:t>
            </w:r>
            <w:r w:rsidR="00E94074" w:rsidRPr="000649F4">
              <w:rPr>
                <w:rFonts w:ascii="Times New Roman" w:eastAsia="新細明體" w:hAnsi="Times New Roman" w:cs="Times New Roman" w:hint="eastAsia"/>
                <w:b/>
                <w:lang w:eastAsia="zh-HK"/>
              </w:rPr>
              <w:t>六</w:t>
            </w:r>
          </w:p>
        </w:tc>
        <w:tc>
          <w:tcPr>
            <w:tcW w:w="454" w:type="dxa"/>
            <w:tcBorders>
              <w:right w:val="dotted" w:sz="4" w:space="0" w:color="auto"/>
            </w:tcBorders>
            <w:vAlign w:val="center"/>
          </w:tcPr>
          <w:p w14:paraId="0ACA01D8" w14:textId="0374B049" w:rsidR="00E94074" w:rsidRPr="000649F4" w:rsidRDefault="00EE2F18" w:rsidP="00E94074">
            <w:pPr>
              <w:spacing w:line="280" w:lineRule="exact"/>
              <w:ind w:leftChars="-55" w:left="-132" w:rightChars="-30" w:right="-72" w:firstLineChars="7" w:firstLine="17"/>
              <w:jc w:val="center"/>
              <w:rPr>
                <w:rFonts w:ascii="Times New Roman" w:eastAsia="新細明體" w:hAnsi="Times New Roman" w:cs="Times New Roman"/>
                <w:b/>
              </w:rPr>
            </w:pPr>
            <w:r w:rsidRPr="00EE2F18">
              <w:rPr>
                <w:rFonts w:ascii="Times New Roman" w:eastAsia="新細明體" w:hAnsi="Times New Roman" w:cs="Times New Roman" w:hint="eastAsia"/>
                <w:b/>
                <w:lang w:eastAsia="zh-HK"/>
              </w:rPr>
              <w:t>中</w:t>
            </w:r>
            <w:proofErr w:type="gramStart"/>
            <w:r w:rsidR="00E94074" w:rsidRPr="000649F4">
              <w:rPr>
                <w:rFonts w:ascii="Times New Roman" w:eastAsia="新細明體" w:hAnsi="Times New Roman" w:cs="Times New Roman" w:hint="eastAsia"/>
                <w:b/>
                <w:lang w:eastAsia="zh-HK"/>
              </w:rPr>
              <w:t>一</w:t>
            </w:r>
            <w:proofErr w:type="gramEnd"/>
          </w:p>
        </w:tc>
        <w:tc>
          <w:tcPr>
            <w:tcW w:w="454" w:type="dxa"/>
            <w:tcBorders>
              <w:left w:val="dotted" w:sz="4" w:space="0" w:color="auto"/>
              <w:right w:val="dotted" w:sz="4" w:space="0" w:color="auto"/>
            </w:tcBorders>
            <w:vAlign w:val="center"/>
          </w:tcPr>
          <w:p w14:paraId="02B566DB" w14:textId="2E9B9F63" w:rsidR="00E94074" w:rsidRPr="000649F4" w:rsidRDefault="00EE2F18" w:rsidP="00E94074">
            <w:pPr>
              <w:spacing w:line="280" w:lineRule="exact"/>
              <w:ind w:leftChars="-55" w:left="-132" w:rightChars="-30" w:right="-72" w:firstLineChars="7" w:firstLine="17"/>
              <w:jc w:val="center"/>
              <w:rPr>
                <w:rFonts w:ascii="Times New Roman" w:eastAsia="新細明體" w:hAnsi="Times New Roman" w:cs="Times New Roman"/>
                <w:b/>
              </w:rPr>
            </w:pPr>
            <w:r w:rsidRPr="00EE2F18">
              <w:rPr>
                <w:rFonts w:ascii="Times New Roman" w:eastAsia="新細明體" w:hAnsi="Times New Roman" w:cs="Times New Roman" w:hint="eastAsia"/>
                <w:b/>
                <w:lang w:eastAsia="zh-HK"/>
              </w:rPr>
              <w:t>中</w:t>
            </w:r>
            <w:r w:rsidR="00E94074" w:rsidRPr="000649F4">
              <w:rPr>
                <w:rFonts w:ascii="Times New Roman" w:eastAsia="新細明體" w:hAnsi="Times New Roman" w:cs="Times New Roman" w:hint="eastAsia"/>
                <w:b/>
                <w:lang w:eastAsia="zh-HK"/>
              </w:rPr>
              <w:t>二</w:t>
            </w:r>
          </w:p>
        </w:tc>
        <w:tc>
          <w:tcPr>
            <w:tcW w:w="454" w:type="dxa"/>
            <w:tcBorders>
              <w:left w:val="dotted" w:sz="4" w:space="0" w:color="auto"/>
              <w:right w:val="dotted" w:sz="4" w:space="0" w:color="auto"/>
            </w:tcBorders>
            <w:vAlign w:val="center"/>
          </w:tcPr>
          <w:p w14:paraId="0437998F" w14:textId="233E5BA7" w:rsidR="00E94074" w:rsidRPr="000649F4" w:rsidRDefault="00EE2F18" w:rsidP="00E94074">
            <w:pPr>
              <w:spacing w:line="280" w:lineRule="exact"/>
              <w:ind w:leftChars="-55" w:left="-132" w:rightChars="-30" w:right="-72" w:firstLineChars="7" w:firstLine="17"/>
              <w:jc w:val="center"/>
              <w:rPr>
                <w:rFonts w:ascii="Times New Roman" w:eastAsia="新細明體" w:hAnsi="Times New Roman" w:cs="Times New Roman"/>
                <w:b/>
              </w:rPr>
            </w:pPr>
            <w:r w:rsidRPr="00EE2F18">
              <w:rPr>
                <w:rFonts w:ascii="Times New Roman" w:eastAsia="新細明體" w:hAnsi="Times New Roman" w:cs="Times New Roman" w:hint="eastAsia"/>
                <w:b/>
                <w:lang w:eastAsia="zh-HK"/>
              </w:rPr>
              <w:t>中</w:t>
            </w:r>
            <w:r w:rsidR="00E94074" w:rsidRPr="000649F4">
              <w:rPr>
                <w:rFonts w:ascii="Times New Roman" w:eastAsia="新細明體" w:hAnsi="Times New Roman" w:cs="Times New Roman" w:hint="eastAsia"/>
                <w:b/>
                <w:lang w:eastAsia="zh-HK"/>
              </w:rPr>
              <w:t>三</w:t>
            </w:r>
          </w:p>
        </w:tc>
        <w:tc>
          <w:tcPr>
            <w:tcW w:w="454" w:type="dxa"/>
            <w:tcBorders>
              <w:left w:val="dotted" w:sz="4" w:space="0" w:color="auto"/>
              <w:right w:val="dotted" w:sz="4" w:space="0" w:color="auto"/>
            </w:tcBorders>
            <w:vAlign w:val="center"/>
          </w:tcPr>
          <w:p w14:paraId="640AA6B1" w14:textId="2A4EE279" w:rsidR="00E94074" w:rsidRPr="000649F4" w:rsidRDefault="00EE2F18" w:rsidP="00E94074">
            <w:pPr>
              <w:spacing w:line="280" w:lineRule="exact"/>
              <w:ind w:leftChars="-55" w:left="-132" w:rightChars="-30" w:right="-72" w:firstLineChars="7" w:firstLine="17"/>
              <w:jc w:val="center"/>
              <w:rPr>
                <w:rFonts w:ascii="Times New Roman" w:eastAsia="新細明體" w:hAnsi="Times New Roman" w:cs="Times New Roman"/>
                <w:b/>
              </w:rPr>
            </w:pPr>
            <w:r w:rsidRPr="00EE2F18">
              <w:rPr>
                <w:rFonts w:ascii="Times New Roman" w:eastAsia="新細明體" w:hAnsi="Times New Roman" w:cs="Times New Roman" w:hint="eastAsia"/>
                <w:b/>
                <w:lang w:eastAsia="zh-HK"/>
              </w:rPr>
              <w:t>中</w:t>
            </w:r>
            <w:r w:rsidR="00E94074" w:rsidRPr="000649F4">
              <w:rPr>
                <w:rFonts w:ascii="Times New Roman" w:eastAsia="新細明體" w:hAnsi="Times New Roman" w:cs="Times New Roman" w:hint="eastAsia"/>
                <w:b/>
                <w:lang w:eastAsia="zh-HK"/>
              </w:rPr>
              <w:t>四</w:t>
            </w:r>
          </w:p>
        </w:tc>
        <w:tc>
          <w:tcPr>
            <w:tcW w:w="454" w:type="dxa"/>
            <w:tcBorders>
              <w:left w:val="dotted" w:sz="4" w:space="0" w:color="auto"/>
              <w:right w:val="dotted" w:sz="4" w:space="0" w:color="auto"/>
            </w:tcBorders>
            <w:vAlign w:val="center"/>
          </w:tcPr>
          <w:p w14:paraId="07A9B76D" w14:textId="2F52F667" w:rsidR="00E94074" w:rsidRPr="000649F4" w:rsidRDefault="00EE2F18" w:rsidP="00E94074">
            <w:pPr>
              <w:spacing w:line="280" w:lineRule="exact"/>
              <w:ind w:leftChars="-55" w:left="-132" w:rightChars="-30" w:right="-72" w:firstLineChars="7" w:firstLine="17"/>
              <w:jc w:val="center"/>
              <w:rPr>
                <w:rFonts w:ascii="Times New Roman" w:eastAsia="新細明體" w:hAnsi="Times New Roman" w:cs="Times New Roman"/>
                <w:b/>
              </w:rPr>
            </w:pPr>
            <w:r w:rsidRPr="00EE2F18">
              <w:rPr>
                <w:rFonts w:ascii="Times New Roman" w:eastAsia="新細明體" w:hAnsi="Times New Roman" w:cs="Times New Roman" w:hint="eastAsia"/>
                <w:b/>
                <w:lang w:eastAsia="zh-HK"/>
              </w:rPr>
              <w:t>中</w:t>
            </w:r>
            <w:r w:rsidR="00E94074" w:rsidRPr="000649F4">
              <w:rPr>
                <w:rFonts w:ascii="Times New Roman" w:eastAsia="新細明體" w:hAnsi="Times New Roman" w:cs="Times New Roman" w:hint="eastAsia"/>
                <w:b/>
                <w:lang w:eastAsia="zh-HK"/>
              </w:rPr>
              <w:t>五</w:t>
            </w:r>
          </w:p>
        </w:tc>
        <w:tc>
          <w:tcPr>
            <w:tcW w:w="454" w:type="dxa"/>
            <w:tcBorders>
              <w:left w:val="dotted" w:sz="4" w:space="0" w:color="auto"/>
            </w:tcBorders>
            <w:vAlign w:val="center"/>
          </w:tcPr>
          <w:p w14:paraId="14EE80B4" w14:textId="1CC39AF9" w:rsidR="00E94074" w:rsidRPr="000649F4" w:rsidRDefault="00EE2F18" w:rsidP="00E94074">
            <w:pPr>
              <w:spacing w:line="280" w:lineRule="exact"/>
              <w:ind w:leftChars="-55" w:left="-132" w:rightChars="-30" w:right="-72" w:firstLineChars="7" w:firstLine="17"/>
              <w:jc w:val="center"/>
              <w:rPr>
                <w:rFonts w:ascii="Times New Roman" w:eastAsia="新細明體" w:hAnsi="Times New Roman" w:cs="Times New Roman"/>
                <w:b/>
              </w:rPr>
            </w:pPr>
            <w:r w:rsidRPr="00EE2F18">
              <w:rPr>
                <w:rFonts w:ascii="Times New Roman" w:eastAsia="新細明體" w:hAnsi="Times New Roman" w:cs="Times New Roman" w:hint="eastAsia"/>
                <w:b/>
                <w:lang w:eastAsia="zh-HK"/>
              </w:rPr>
              <w:t>中</w:t>
            </w:r>
            <w:r w:rsidR="00E94074" w:rsidRPr="000649F4">
              <w:rPr>
                <w:rFonts w:ascii="Times New Roman" w:eastAsia="新細明體" w:hAnsi="Times New Roman" w:cs="Times New Roman" w:hint="eastAsia"/>
                <w:b/>
                <w:lang w:eastAsia="zh-HK"/>
              </w:rPr>
              <w:t>六</w:t>
            </w:r>
          </w:p>
        </w:tc>
      </w:tr>
      <w:tr w:rsidR="00FF3D94" w:rsidRPr="000649F4" w14:paraId="59FDD506" w14:textId="77777777" w:rsidTr="00D82520">
        <w:tc>
          <w:tcPr>
            <w:tcW w:w="4762" w:type="dxa"/>
            <w:tcBorders>
              <w:bottom w:val="single" w:sz="4" w:space="0" w:color="auto"/>
            </w:tcBorders>
          </w:tcPr>
          <w:p w14:paraId="6368A9B6" w14:textId="171CF5DC" w:rsidR="00FF3D94" w:rsidRPr="000649F4" w:rsidRDefault="005C7E0B" w:rsidP="00EE2F18">
            <w:pPr>
              <w:pStyle w:val="a3"/>
              <w:numPr>
                <w:ilvl w:val="0"/>
                <w:numId w:val="2"/>
              </w:numPr>
              <w:spacing w:line="280" w:lineRule="exact"/>
              <w:ind w:leftChars="0"/>
              <w:rPr>
                <w:rFonts w:ascii="Times New Roman" w:eastAsia="新細明體" w:hAnsi="Times New Roman" w:cs="Times New Roman"/>
                <w:b/>
              </w:rPr>
            </w:pPr>
            <w:r w:rsidRPr="000649F4">
              <w:rPr>
                <w:rFonts w:ascii="Times New Roman" w:eastAsia="新細明體" w:hAnsi="Times New Roman" w:cs="Times New Roman" w:hint="eastAsia"/>
                <w:b/>
                <w:lang w:eastAsia="zh-HK"/>
              </w:rPr>
              <w:t>認識</w:t>
            </w:r>
            <w:r w:rsidR="00EE2F18" w:rsidRPr="00EE2F18">
              <w:rPr>
                <w:rFonts w:ascii="Times New Roman" w:eastAsia="新細明體" w:hAnsi="Times New Roman" w:cs="Times New Roman" w:hint="eastAsia"/>
                <w:b/>
                <w:lang w:eastAsia="zh-HK"/>
              </w:rPr>
              <w:t>青少年</w:t>
            </w:r>
            <w:r w:rsidRPr="000649F4">
              <w:rPr>
                <w:rFonts w:ascii="Times New Roman" w:eastAsia="新細明體" w:hAnsi="Times New Roman" w:cs="Times New Roman" w:hint="eastAsia"/>
                <w:b/>
                <w:lang w:eastAsia="zh-HK"/>
              </w:rPr>
              <w:t>發展</w:t>
            </w:r>
          </w:p>
        </w:tc>
        <w:tc>
          <w:tcPr>
            <w:tcW w:w="454" w:type="dxa"/>
            <w:tcBorders>
              <w:bottom w:val="single" w:sz="4" w:space="0" w:color="auto"/>
              <w:right w:val="dotted" w:sz="4" w:space="0" w:color="auto"/>
            </w:tcBorders>
            <w:shd w:val="clear" w:color="auto" w:fill="D9D9D9" w:themeFill="background1" w:themeFillShade="D9"/>
            <w:vAlign w:val="center"/>
          </w:tcPr>
          <w:p w14:paraId="41438ED9"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57CBEB9B"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451A6BCE"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21A69727"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0F017A6E"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tcBorders>
            <w:shd w:val="clear" w:color="auto" w:fill="D9D9D9" w:themeFill="background1" w:themeFillShade="D9"/>
            <w:vAlign w:val="center"/>
          </w:tcPr>
          <w:p w14:paraId="46C27779"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bottom w:val="single" w:sz="4" w:space="0" w:color="auto"/>
              <w:right w:val="dotted" w:sz="4" w:space="0" w:color="auto"/>
            </w:tcBorders>
            <w:vAlign w:val="center"/>
          </w:tcPr>
          <w:p w14:paraId="2D6E2890"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7616DA5A"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65C397D1"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1BA42723"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037E2703"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tcBorders>
            <w:vAlign w:val="center"/>
          </w:tcPr>
          <w:p w14:paraId="19AB4189" w14:textId="77777777" w:rsidR="00FF3D94" w:rsidRPr="000649F4" w:rsidRDefault="00FF3D94" w:rsidP="00506E30">
            <w:pPr>
              <w:spacing w:line="280" w:lineRule="exact"/>
              <w:ind w:leftChars="-55" w:left="-132" w:rightChars="-30" w:right="-72" w:firstLineChars="7" w:firstLine="17"/>
              <w:jc w:val="center"/>
              <w:rPr>
                <w:rFonts w:ascii="Times New Roman" w:eastAsia="新細明體" w:hAnsi="Times New Roman" w:cs="Times New Roman"/>
              </w:rPr>
            </w:pPr>
          </w:p>
        </w:tc>
      </w:tr>
      <w:tr w:rsidR="00FF3D94" w:rsidRPr="000649F4" w14:paraId="1ABF5389" w14:textId="77777777" w:rsidTr="00D82520">
        <w:tc>
          <w:tcPr>
            <w:tcW w:w="4762" w:type="dxa"/>
            <w:tcBorders>
              <w:bottom w:val="dotted" w:sz="4" w:space="0" w:color="auto"/>
            </w:tcBorders>
          </w:tcPr>
          <w:p w14:paraId="79E2201E" w14:textId="5879B22D" w:rsidR="00FF3D94" w:rsidRPr="000649F4" w:rsidRDefault="005729D0">
            <w:pPr>
              <w:pStyle w:val="a3"/>
              <w:numPr>
                <w:ilvl w:val="0"/>
                <w:numId w:val="3"/>
              </w:numPr>
              <w:spacing w:line="280" w:lineRule="exact"/>
              <w:ind w:leftChars="0"/>
              <w:rPr>
                <w:rFonts w:ascii="Times New Roman" w:eastAsia="新細明體" w:hAnsi="Times New Roman" w:cs="Times New Roman"/>
              </w:rPr>
            </w:pPr>
            <w:r w:rsidRPr="005729D0">
              <w:rPr>
                <w:rFonts w:ascii="Times New Roman" w:eastAsia="新細明體" w:hAnsi="Times New Roman" w:cs="Times New Roman" w:hint="eastAsia"/>
                <w:lang w:eastAsia="zh-HK"/>
              </w:rPr>
              <w:t>認識青少年發展的範圍和過程，並了解這段時期會受</w:t>
            </w:r>
            <w:r w:rsidR="00AB7DDE" w:rsidRPr="00041780">
              <w:rPr>
                <w:rFonts w:ascii="Times New Roman" w:eastAsia="新細明體" w:hAnsi="Times New Roman" w:cs="Times New Roman" w:hint="eastAsia"/>
                <w:lang w:eastAsia="zh-HK"/>
              </w:rPr>
              <w:t>到</w:t>
            </w:r>
            <w:r w:rsidRPr="005729D0">
              <w:rPr>
                <w:rFonts w:ascii="Times New Roman" w:eastAsia="新細明體" w:hAnsi="Times New Roman" w:cs="Times New Roman" w:hint="eastAsia"/>
                <w:lang w:eastAsia="zh-HK"/>
              </w:rPr>
              <w:t>父母和</w:t>
            </w:r>
            <w:r>
              <w:rPr>
                <w:rFonts w:ascii="Times New Roman" w:eastAsia="新細明體" w:hAnsi="Times New Roman" w:cs="Times New Roman" w:hint="eastAsia"/>
                <w:lang w:eastAsia="zh-HK"/>
              </w:rPr>
              <w:t>家庭、同儕、學校、本地和全球社會，以及重大人生轉變各方面的影響</w:t>
            </w:r>
          </w:p>
        </w:tc>
        <w:tc>
          <w:tcPr>
            <w:tcW w:w="454" w:type="dxa"/>
            <w:tcBorders>
              <w:bottom w:val="dotted" w:sz="4" w:space="0" w:color="auto"/>
              <w:right w:val="dotted" w:sz="4" w:space="0" w:color="auto"/>
            </w:tcBorders>
            <w:shd w:val="clear" w:color="auto" w:fill="D9D9D9" w:themeFill="background1" w:themeFillShade="D9"/>
            <w:vAlign w:val="center"/>
          </w:tcPr>
          <w:p w14:paraId="72F7100A"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0B2F3444"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2CF4C615"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455FE201"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0A6E1A0E"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tcBorders>
            <w:shd w:val="clear" w:color="auto" w:fill="D9D9D9" w:themeFill="background1" w:themeFillShade="D9"/>
            <w:vAlign w:val="center"/>
          </w:tcPr>
          <w:p w14:paraId="3CEA4ED2"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bottom w:val="dotted" w:sz="4" w:space="0" w:color="auto"/>
              <w:right w:val="dotted" w:sz="4" w:space="0" w:color="auto"/>
            </w:tcBorders>
            <w:vAlign w:val="center"/>
          </w:tcPr>
          <w:p w14:paraId="03DEAFED"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110FBE37"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2400F06A"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5313E155"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3CB85704"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tcBorders>
            <w:vAlign w:val="center"/>
          </w:tcPr>
          <w:p w14:paraId="06EF05D4" w14:textId="77777777" w:rsidR="00FF3D94" w:rsidRPr="000649F4" w:rsidRDefault="009D2E9E" w:rsidP="00506E3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9D2E9E" w:rsidRPr="000649F4" w14:paraId="328480BE" w14:textId="77777777" w:rsidTr="00D82520">
        <w:tc>
          <w:tcPr>
            <w:tcW w:w="4762" w:type="dxa"/>
            <w:tcBorders>
              <w:top w:val="dotted" w:sz="4" w:space="0" w:color="auto"/>
              <w:bottom w:val="dotted" w:sz="4" w:space="0" w:color="auto"/>
            </w:tcBorders>
          </w:tcPr>
          <w:p w14:paraId="38F4671E" w14:textId="3F7D31EF" w:rsidR="009D2E9E" w:rsidRPr="000649F4" w:rsidRDefault="006C2F26" w:rsidP="005729D0">
            <w:pPr>
              <w:pStyle w:val="a3"/>
              <w:numPr>
                <w:ilvl w:val="0"/>
                <w:numId w:val="3"/>
              </w:numPr>
              <w:spacing w:line="280" w:lineRule="exact"/>
              <w:ind w:leftChars="0"/>
              <w:rPr>
                <w:rFonts w:ascii="Times New Roman" w:eastAsia="新細明體" w:hAnsi="Times New Roman" w:cs="Times New Roman"/>
              </w:rPr>
            </w:pPr>
            <w:r w:rsidRPr="000649F4">
              <w:rPr>
                <w:rFonts w:ascii="Times New Roman" w:eastAsia="新細明體" w:hAnsi="Times New Roman" w:cs="Times New Roman" w:hint="eastAsia"/>
                <w:lang w:eastAsia="zh-HK"/>
              </w:rPr>
              <w:t>運用</w:t>
            </w:r>
            <w:r w:rsidR="00B74C94" w:rsidRPr="00B74C94">
              <w:rPr>
                <w:rFonts w:ascii="Times New Roman" w:eastAsia="新細明體" w:hAnsi="Times New Roman" w:cs="Times New Roman" w:hint="eastAsia"/>
                <w:lang w:eastAsia="zh-HK"/>
              </w:rPr>
              <w:t>有關青少年發展的知識，訂立對青少年子女的合理期望，培養</w:t>
            </w:r>
            <w:r w:rsidR="005729D0" w:rsidRPr="005729D0">
              <w:rPr>
                <w:rFonts w:ascii="Times New Roman" w:eastAsia="新細明體" w:hAnsi="Times New Roman" w:cs="Times New Roman" w:hint="eastAsia"/>
                <w:lang w:eastAsia="zh-HK"/>
              </w:rPr>
              <w:t>對他們的</w:t>
            </w:r>
            <w:r w:rsidR="005729D0">
              <w:rPr>
                <w:rFonts w:ascii="Times New Roman" w:eastAsia="新細明體" w:hAnsi="Times New Roman" w:cs="Times New Roman" w:hint="eastAsia"/>
                <w:lang w:eastAsia="zh-HK"/>
              </w:rPr>
              <w:t>獨特性和需要的同理心和接納，並增進親子關係和提升子女的身心健康</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1324B428"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220163C"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401BC03"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1968C1E"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78A4140"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4DF612E2"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743F51BF"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3C3010EF"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1B06871B"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479C7F6"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2EF90834"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22BC7295"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9D2E9E" w:rsidRPr="000649F4" w14:paraId="30F306C4" w14:textId="77777777" w:rsidTr="00D82520">
        <w:tc>
          <w:tcPr>
            <w:tcW w:w="4762" w:type="dxa"/>
            <w:tcBorders>
              <w:top w:val="dotted" w:sz="4" w:space="0" w:color="auto"/>
              <w:bottom w:val="dotted" w:sz="4" w:space="0" w:color="auto"/>
            </w:tcBorders>
          </w:tcPr>
          <w:p w14:paraId="204BBEDC" w14:textId="7ADAF906" w:rsidR="009D2E9E" w:rsidRPr="000649F4" w:rsidRDefault="00875801">
            <w:pPr>
              <w:pStyle w:val="a3"/>
              <w:numPr>
                <w:ilvl w:val="0"/>
                <w:numId w:val="3"/>
              </w:numPr>
              <w:spacing w:line="280" w:lineRule="exact"/>
              <w:ind w:leftChars="0"/>
              <w:rPr>
                <w:rFonts w:ascii="Times New Roman" w:eastAsia="新細明體" w:hAnsi="Times New Roman" w:cs="Times New Roman"/>
              </w:rPr>
            </w:pPr>
            <w:r w:rsidRPr="000649F4">
              <w:rPr>
                <w:rFonts w:ascii="Times New Roman" w:eastAsia="新細明體" w:hAnsi="Times New Roman" w:cs="Times New Roman" w:hint="eastAsia"/>
                <w:lang w:eastAsia="zh-HK"/>
              </w:rPr>
              <w:t>掌握</w:t>
            </w:r>
            <w:r w:rsidR="00B74C94" w:rsidRPr="00B74C94">
              <w:rPr>
                <w:rFonts w:ascii="Times New Roman" w:eastAsia="新細明體" w:hAnsi="Times New Roman" w:cs="Times New Roman" w:hint="eastAsia"/>
                <w:lang w:eastAsia="zh-HK"/>
              </w:rPr>
              <w:t>合適的策略，以促進青少年的發展和身心健康，並在</w:t>
            </w:r>
            <w:r w:rsidR="005729D0" w:rsidRPr="005729D0">
              <w:rPr>
                <w:rFonts w:ascii="Times New Roman" w:eastAsia="新細明體" w:hAnsi="Times New Roman" w:cs="Times New Roman" w:hint="eastAsia"/>
                <w:lang w:eastAsia="zh-HK"/>
              </w:rPr>
              <w:t>青少年子女出現偏離一般青少年的發展</w:t>
            </w:r>
            <w:r w:rsidR="00AB7DDE" w:rsidRPr="005729D0">
              <w:rPr>
                <w:rFonts w:ascii="Times New Roman" w:eastAsia="新細明體" w:hAnsi="Times New Roman" w:cs="Times New Roman" w:hint="eastAsia"/>
                <w:lang w:eastAsia="zh-HK"/>
              </w:rPr>
              <w:t>的情況</w:t>
            </w:r>
            <w:r w:rsidR="005729D0" w:rsidRPr="005729D0">
              <w:rPr>
                <w:rFonts w:ascii="Times New Roman" w:eastAsia="新細明體" w:hAnsi="Times New Roman" w:cs="Times New Roman" w:hint="eastAsia"/>
                <w:lang w:eastAsia="zh-HK"/>
              </w:rPr>
              <w:t>時，儘早尋求介入</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14E5BC7D"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C7CD496"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BF45BC7"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871C09B"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EF6AF95"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38BAC697"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70615210"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0962D64"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7C583FA6"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08EB9D7"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5E7C54BB"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62CB6BCA" w14:textId="77777777" w:rsidR="009D2E9E" w:rsidRPr="000649F4" w:rsidRDefault="009D2E9E" w:rsidP="009D2E9E">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D82520" w:rsidRPr="000649F4" w14:paraId="65D1FA43" w14:textId="77777777" w:rsidTr="00D82520">
        <w:tc>
          <w:tcPr>
            <w:tcW w:w="4762" w:type="dxa"/>
            <w:tcBorders>
              <w:top w:val="dotted" w:sz="4" w:space="0" w:color="auto"/>
            </w:tcBorders>
          </w:tcPr>
          <w:p w14:paraId="765753A2" w14:textId="73F08A73" w:rsidR="00D82520" w:rsidRPr="000649F4" w:rsidRDefault="0011516F" w:rsidP="00D82520">
            <w:pPr>
              <w:pStyle w:val="a3"/>
              <w:numPr>
                <w:ilvl w:val="0"/>
                <w:numId w:val="3"/>
              </w:numPr>
              <w:spacing w:line="280" w:lineRule="exact"/>
              <w:ind w:leftChars="0"/>
              <w:rPr>
                <w:rFonts w:ascii="Times New Roman" w:eastAsia="新細明體" w:hAnsi="Times New Roman" w:cs="Times New Roman"/>
              </w:rPr>
            </w:pPr>
            <w:r w:rsidRPr="000649F4">
              <w:rPr>
                <w:rFonts w:ascii="Times New Roman" w:eastAsia="新細明體" w:hAnsi="Times New Roman" w:cs="Times New Roman" w:hint="eastAsia"/>
                <w:lang w:eastAsia="zh-HK"/>
              </w:rPr>
              <w:t>其</w:t>
            </w:r>
            <w:r w:rsidR="00875801" w:rsidRPr="000649F4">
              <w:rPr>
                <w:rFonts w:ascii="Times New Roman" w:eastAsia="新細明體" w:hAnsi="Times New Roman" w:cs="Times New Roman" w:hint="eastAsia"/>
                <w:lang w:eastAsia="zh-HK"/>
              </w:rPr>
              <w:t>他：</w:t>
            </w:r>
            <w:r w:rsidR="00D82520" w:rsidRPr="000649F4">
              <w:rPr>
                <w:rFonts w:ascii="Times New Roman" w:eastAsia="新細明體" w:hAnsi="Times New Roman" w:cs="Times New Roman"/>
              </w:rPr>
              <w:t>___________________________</w:t>
            </w:r>
          </w:p>
          <w:p w14:paraId="0F30642B" w14:textId="77777777" w:rsidR="00D82520" w:rsidRPr="000649F4" w:rsidRDefault="00D82520" w:rsidP="00D82520">
            <w:pPr>
              <w:tabs>
                <w:tab w:val="left" w:pos="449"/>
              </w:tabs>
              <w:spacing w:line="280" w:lineRule="exact"/>
              <w:ind w:left="480"/>
              <w:rPr>
                <w:rFonts w:ascii="Times New Roman" w:eastAsia="新細明體" w:hAnsi="Times New Roman" w:cs="Times New Roman"/>
              </w:rPr>
            </w:pPr>
            <w:r w:rsidRPr="000649F4">
              <w:rPr>
                <w:rFonts w:ascii="Times New Roman" w:eastAsia="新細明體" w:hAnsi="Times New Roman" w:cs="Times New Roman"/>
              </w:rPr>
              <w:t>_________________________________</w:t>
            </w:r>
          </w:p>
          <w:p w14:paraId="4E7F71E7" w14:textId="77777777" w:rsidR="00D82520" w:rsidRPr="000649F4" w:rsidRDefault="00D82520" w:rsidP="00D82520">
            <w:pPr>
              <w:tabs>
                <w:tab w:val="left" w:pos="449"/>
              </w:tabs>
              <w:spacing w:line="280" w:lineRule="exact"/>
              <w:ind w:left="480"/>
              <w:rPr>
                <w:rFonts w:ascii="Times New Roman" w:eastAsia="新細明體" w:hAnsi="Times New Roman" w:cs="Times New Roman"/>
              </w:rPr>
            </w:pPr>
          </w:p>
        </w:tc>
        <w:tc>
          <w:tcPr>
            <w:tcW w:w="454" w:type="dxa"/>
            <w:tcBorders>
              <w:top w:val="dotted" w:sz="4" w:space="0" w:color="auto"/>
              <w:right w:val="dotted" w:sz="4" w:space="0" w:color="auto"/>
            </w:tcBorders>
            <w:shd w:val="clear" w:color="auto" w:fill="D9D9D9" w:themeFill="background1" w:themeFillShade="D9"/>
            <w:vAlign w:val="center"/>
          </w:tcPr>
          <w:p w14:paraId="0A41922C"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10916101"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34430DA0"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0B6E77B0"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27F25622"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tcBorders>
            <w:shd w:val="clear" w:color="auto" w:fill="D9D9D9" w:themeFill="background1" w:themeFillShade="D9"/>
            <w:vAlign w:val="center"/>
          </w:tcPr>
          <w:p w14:paraId="16DF1CDD"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right w:val="dotted" w:sz="4" w:space="0" w:color="auto"/>
            </w:tcBorders>
            <w:vAlign w:val="center"/>
          </w:tcPr>
          <w:p w14:paraId="0862FAD8"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583DD88E"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57A9A03E"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21755081"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2C9E2082"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tcBorders>
            <w:vAlign w:val="center"/>
          </w:tcPr>
          <w:p w14:paraId="4951E52E" w14:textId="77777777" w:rsidR="00D82520" w:rsidRPr="000649F4" w:rsidRDefault="00D82520" w:rsidP="00D82520">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5F0E14" w:rsidRPr="000649F4" w14:paraId="48BBF379" w14:textId="77777777" w:rsidTr="00633B6A">
        <w:tc>
          <w:tcPr>
            <w:tcW w:w="4762" w:type="dxa"/>
            <w:tcBorders>
              <w:bottom w:val="single" w:sz="4" w:space="0" w:color="auto"/>
            </w:tcBorders>
          </w:tcPr>
          <w:p w14:paraId="437AD367" w14:textId="4C22E872" w:rsidR="005F0E14" w:rsidRPr="000649F4" w:rsidRDefault="005C7E0B" w:rsidP="00EE2F18">
            <w:pPr>
              <w:pStyle w:val="a3"/>
              <w:numPr>
                <w:ilvl w:val="0"/>
                <w:numId w:val="2"/>
              </w:numPr>
              <w:spacing w:line="280" w:lineRule="exact"/>
              <w:ind w:leftChars="0"/>
              <w:rPr>
                <w:rFonts w:ascii="Times New Roman" w:eastAsia="新細明體" w:hAnsi="Times New Roman" w:cs="Times New Roman"/>
                <w:b/>
              </w:rPr>
            </w:pPr>
            <w:r w:rsidRPr="000649F4">
              <w:rPr>
                <w:rFonts w:ascii="Times New Roman" w:eastAsia="新細明體" w:hAnsi="Times New Roman" w:cs="Times New Roman" w:hint="eastAsia"/>
                <w:b/>
                <w:lang w:eastAsia="zh-HK"/>
              </w:rPr>
              <w:t>促進</w:t>
            </w:r>
            <w:r w:rsidR="00EE2F18" w:rsidRPr="00EE2F18">
              <w:rPr>
                <w:rFonts w:ascii="Times New Roman" w:eastAsia="新細明體" w:hAnsi="Times New Roman" w:cs="Times New Roman" w:hint="eastAsia"/>
                <w:b/>
                <w:lang w:eastAsia="zh-HK"/>
              </w:rPr>
              <w:t>青少年</w:t>
            </w:r>
            <w:r w:rsidRPr="000649F4">
              <w:rPr>
                <w:rFonts w:ascii="Times New Roman" w:eastAsia="新細明體" w:hAnsi="Times New Roman" w:cs="Times New Roman" w:hint="eastAsia"/>
                <w:b/>
                <w:lang w:eastAsia="zh-HK"/>
              </w:rPr>
              <w:t>健康、愉快及均衡的發展</w:t>
            </w:r>
          </w:p>
        </w:tc>
        <w:tc>
          <w:tcPr>
            <w:tcW w:w="454" w:type="dxa"/>
            <w:tcBorders>
              <w:bottom w:val="single" w:sz="4" w:space="0" w:color="auto"/>
              <w:right w:val="dotted" w:sz="4" w:space="0" w:color="auto"/>
            </w:tcBorders>
            <w:shd w:val="clear" w:color="auto" w:fill="D9D9D9" w:themeFill="background1" w:themeFillShade="D9"/>
            <w:vAlign w:val="center"/>
          </w:tcPr>
          <w:p w14:paraId="5A0CE1F2"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3B44DE5A"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5C12E993"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5C97A629"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40CE531A"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tcBorders>
            <w:shd w:val="clear" w:color="auto" w:fill="D9D9D9" w:themeFill="background1" w:themeFillShade="D9"/>
            <w:vAlign w:val="center"/>
          </w:tcPr>
          <w:p w14:paraId="4656EEFA"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bottom w:val="single" w:sz="4" w:space="0" w:color="auto"/>
              <w:right w:val="dotted" w:sz="4" w:space="0" w:color="auto"/>
            </w:tcBorders>
            <w:vAlign w:val="center"/>
          </w:tcPr>
          <w:p w14:paraId="101AC131"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6D723C81"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52881A8C"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4A6F4619"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29E113BC"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tcBorders>
            <w:vAlign w:val="center"/>
          </w:tcPr>
          <w:p w14:paraId="3ABEE74B" w14:textId="77777777" w:rsidR="005F0E14" w:rsidRPr="000649F4" w:rsidRDefault="005F0E14" w:rsidP="005F0E14">
            <w:pPr>
              <w:spacing w:line="280" w:lineRule="exact"/>
              <w:ind w:leftChars="-55" w:left="-132" w:rightChars="-30" w:right="-72" w:firstLineChars="7" w:firstLine="17"/>
              <w:jc w:val="center"/>
              <w:rPr>
                <w:rFonts w:ascii="Times New Roman" w:eastAsia="新細明體" w:hAnsi="Times New Roman" w:cs="Times New Roman"/>
              </w:rPr>
            </w:pPr>
          </w:p>
        </w:tc>
      </w:tr>
      <w:tr w:rsidR="005F0E14" w:rsidRPr="000649F4" w14:paraId="7E7C8879" w14:textId="77777777" w:rsidTr="00633B6A">
        <w:tc>
          <w:tcPr>
            <w:tcW w:w="4762" w:type="dxa"/>
            <w:tcBorders>
              <w:bottom w:val="dotted" w:sz="4" w:space="0" w:color="auto"/>
            </w:tcBorders>
          </w:tcPr>
          <w:p w14:paraId="6D7850E1" w14:textId="723C3E98" w:rsidR="005F0E14" w:rsidRPr="000649F4" w:rsidRDefault="00F57BBE" w:rsidP="000552C7">
            <w:pPr>
              <w:pStyle w:val="a3"/>
              <w:numPr>
                <w:ilvl w:val="0"/>
                <w:numId w:val="4"/>
              </w:numPr>
              <w:spacing w:line="280" w:lineRule="exact"/>
              <w:ind w:leftChars="0"/>
              <w:rPr>
                <w:rFonts w:ascii="Times New Roman" w:eastAsia="新細明體" w:hAnsi="Times New Roman" w:cs="Times New Roman"/>
              </w:rPr>
            </w:pPr>
            <w:r w:rsidRPr="000649F4">
              <w:rPr>
                <w:rFonts w:ascii="Times New Roman" w:eastAsia="新細明體" w:hAnsi="Times New Roman" w:cs="Times New Roman" w:hint="eastAsia"/>
              </w:rPr>
              <w:t>掌握</w:t>
            </w:r>
            <w:r w:rsidR="000552C7" w:rsidRPr="000552C7">
              <w:rPr>
                <w:rFonts w:ascii="Times New Roman" w:eastAsia="新細明體" w:hAnsi="Times New Roman" w:cs="Times New Roman" w:hint="eastAsia"/>
              </w:rPr>
              <w:t>青少年在青春期身心發展的知識及支援青少年全人發展所需的技能和態度</w:t>
            </w:r>
          </w:p>
        </w:tc>
        <w:tc>
          <w:tcPr>
            <w:tcW w:w="454" w:type="dxa"/>
            <w:tcBorders>
              <w:bottom w:val="dotted" w:sz="4" w:space="0" w:color="auto"/>
              <w:right w:val="dotted" w:sz="4" w:space="0" w:color="auto"/>
            </w:tcBorders>
            <w:shd w:val="clear" w:color="auto" w:fill="D9D9D9" w:themeFill="background1" w:themeFillShade="D9"/>
            <w:vAlign w:val="center"/>
          </w:tcPr>
          <w:p w14:paraId="3BC3C578"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607B5EA3"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77EA8F71"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7C8DE865"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6B195EC1"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tcBorders>
            <w:shd w:val="clear" w:color="auto" w:fill="D9D9D9" w:themeFill="background1" w:themeFillShade="D9"/>
            <w:vAlign w:val="center"/>
          </w:tcPr>
          <w:p w14:paraId="4754F9E4"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bottom w:val="dotted" w:sz="4" w:space="0" w:color="auto"/>
              <w:right w:val="dotted" w:sz="4" w:space="0" w:color="auto"/>
            </w:tcBorders>
            <w:vAlign w:val="center"/>
          </w:tcPr>
          <w:p w14:paraId="22036956"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77ECC2FC"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510126F8"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3440E7D0"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3909E9BC"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tcBorders>
            <w:vAlign w:val="center"/>
          </w:tcPr>
          <w:p w14:paraId="4C589C99"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5F0E14" w:rsidRPr="000649F4" w14:paraId="109EF8D8" w14:textId="77777777" w:rsidTr="00633B6A">
        <w:tc>
          <w:tcPr>
            <w:tcW w:w="4762" w:type="dxa"/>
            <w:tcBorders>
              <w:top w:val="dotted" w:sz="4" w:space="0" w:color="auto"/>
              <w:bottom w:val="dotted" w:sz="4" w:space="0" w:color="auto"/>
            </w:tcBorders>
          </w:tcPr>
          <w:p w14:paraId="0A8C8392" w14:textId="3D905C0F" w:rsidR="005F0E14" w:rsidRPr="000649F4" w:rsidRDefault="00B51553" w:rsidP="00425380">
            <w:pPr>
              <w:pStyle w:val="a3"/>
              <w:numPr>
                <w:ilvl w:val="0"/>
                <w:numId w:val="4"/>
              </w:numPr>
              <w:spacing w:line="280" w:lineRule="exact"/>
              <w:ind w:leftChars="0"/>
              <w:rPr>
                <w:rFonts w:ascii="Times New Roman" w:eastAsia="新細明體" w:hAnsi="Times New Roman" w:cs="Times New Roman"/>
              </w:rPr>
            </w:pPr>
            <w:r w:rsidRPr="000649F4">
              <w:rPr>
                <w:rFonts w:ascii="Times New Roman" w:eastAsia="新細明體" w:hAnsi="Times New Roman" w:cs="Times New Roman" w:hint="eastAsia"/>
                <w:lang w:eastAsia="zh-HK"/>
              </w:rPr>
              <w:t>了解</w:t>
            </w:r>
            <w:r w:rsidR="000552C7" w:rsidRPr="000552C7">
              <w:rPr>
                <w:rFonts w:ascii="Times New Roman" w:eastAsia="新細明體" w:hAnsi="Times New Roman" w:cs="Times New Roman" w:hint="eastAsia"/>
                <w:lang w:eastAsia="zh-HK"/>
              </w:rPr>
              <w:t>青少年普遍面對的壓力及如何採取</w:t>
            </w:r>
            <w:proofErr w:type="gramStart"/>
            <w:r w:rsidR="000552C7" w:rsidRPr="000552C7">
              <w:rPr>
                <w:rFonts w:ascii="Times New Roman" w:eastAsia="新細明體" w:hAnsi="Times New Roman" w:cs="Times New Roman" w:hint="eastAsia"/>
                <w:lang w:eastAsia="zh-HK"/>
              </w:rPr>
              <w:t>正向育兒</w:t>
            </w:r>
            <w:proofErr w:type="gramEnd"/>
            <w:r w:rsidR="000552C7" w:rsidRPr="000552C7">
              <w:rPr>
                <w:rFonts w:ascii="Times New Roman" w:eastAsia="新細明體" w:hAnsi="Times New Roman" w:cs="Times New Roman" w:hint="eastAsia"/>
                <w:lang w:eastAsia="zh-HK"/>
              </w:rPr>
              <w:t>方式培育青少年，培養他們的</w:t>
            </w:r>
            <w:proofErr w:type="gramStart"/>
            <w:r w:rsidR="000552C7" w:rsidRPr="000552C7">
              <w:rPr>
                <w:rFonts w:ascii="Times New Roman" w:eastAsia="新細明體" w:hAnsi="Times New Roman" w:cs="Times New Roman" w:hint="eastAsia"/>
                <w:lang w:eastAsia="zh-HK"/>
              </w:rPr>
              <w:t>抗逆力</w:t>
            </w:r>
            <w:proofErr w:type="gramEnd"/>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4BA02406"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992C58E"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EB1CE72"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649E0E7"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B45D090"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505F0B90"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694B78B0"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0F61EEED"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3B17BEA8"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18FA1497"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4CF4AB5D"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615EE5B3"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5F0E14" w:rsidRPr="000649F4" w14:paraId="7FDE0042" w14:textId="77777777" w:rsidTr="00633B6A">
        <w:tc>
          <w:tcPr>
            <w:tcW w:w="4762" w:type="dxa"/>
            <w:tcBorders>
              <w:top w:val="dotted" w:sz="4" w:space="0" w:color="auto"/>
              <w:bottom w:val="dotted" w:sz="4" w:space="0" w:color="auto"/>
            </w:tcBorders>
          </w:tcPr>
          <w:p w14:paraId="3DBD30C3" w14:textId="315A7532" w:rsidR="005F0E14" w:rsidRPr="000649F4" w:rsidRDefault="000552C7" w:rsidP="000552C7">
            <w:pPr>
              <w:pStyle w:val="a3"/>
              <w:numPr>
                <w:ilvl w:val="0"/>
                <w:numId w:val="4"/>
              </w:numPr>
              <w:spacing w:line="280" w:lineRule="exact"/>
              <w:ind w:leftChars="0"/>
              <w:rPr>
                <w:rFonts w:ascii="Times New Roman" w:eastAsia="新細明體" w:hAnsi="Times New Roman" w:cs="Times New Roman"/>
              </w:rPr>
            </w:pPr>
            <w:r w:rsidRPr="000552C7">
              <w:rPr>
                <w:rFonts w:ascii="Times New Roman" w:eastAsia="新細明體" w:hAnsi="Times New Roman" w:cs="Times New Roman" w:hint="eastAsia"/>
                <w:lang w:eastAsia="zh-HK"/>
              </w:rPr>
              <w:t>認識如何處理青少年會遇到的特定問題</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1E048ED2"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FE7C9EF"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A3A9FC7"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61079D8"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11F4A88"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487B0EEF"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33F8C443"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98E0538"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086B2F1B"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12FAD8A8"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3C566133"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58DBB5E5" w14:textId="77777777" w:rsidR="005F0E14" w:rsidRPr="000649F4" w:rsidRDefault="005F0E14" w:rsidP="005F0E14">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E30838" w:rsidRPr="000649F4" w14:paraId="568B11EE" w14:textId="77777777" w:rsidTr="00633B6A">
        <w:tc>
          <w:tcPr>
            <w:tcW w:w="4762" w:type="dxa"/>
            <w:tcBorders>
              <w:top w:val="dotted" w:sz="4" w:space="0" w:color="auto"/>
            </w:tcBorders>
          </w:tcPr>
          <w:p w14:paraId="2A6029C3" w14:textId="6EE43FDB" w:rsidR="00E30838" w:rsidRPr="000649F4" w:rsidRDefault="00CE6423" w:rsidP="00E30838">
            <w:pPr>
              <w:pStyle w:val="a3"/>
              <w:numPr>
                <w:ilvl w:val="0"/>
                <w:numId w:val="4"/>
              </w:numPr>
              <w:spacing w:line="280" w:lineRule="exact"/>
              <w:ind w:leftChars="0"/>
              <w:rPr>
                <w:rFonts w:ascii="Times New Roman" w:eastAsia="新細明體" w:hAnsi="Times New Roman" w:cs="Times New Roman"/>
              </w:rPr>
            </w:pPr>
            <w:r w:rsidRPr="000649F4">
              <w:rPr>
                <w:rFonts w:ascii="Times New Roman" w:eastAsia="新細明體" w:hAnsi="Times New Roman" w:cs="Times New Roman" w:hint="eastAsia"/>
                <w:lang w:eastAsia="zh-HK"/>
              </w:rPr>
              <w:t>其他：</w:t>
            </w:r>
            <w:r w:rsidR="00E30838" w:rsidRPr="000649F4">
              <w:rPr>
                <w:rFonts w:ascii="Times New Roman" w:eastAsia="新細明體" w:hAnsi="Times New Roman" w:cs="Times New Roman"/>
              </w:rPr>
              <w:t>___________________________</w:t>
            </w:r>
          </w:p>
          <w:p w14:paraId="462EDA88" w14:textId="77777777" w:rsidR="00E30838" w:rsidRPr="000649F4" w:rsidRDefault="00E30838" w:rsidP="00E30838">
            <w:pPr>
              <w:tabs>
                <w:tab w:val="left" w:pos="449"/>
              </w:tabs>
              <w:spacing w:line="280" w:lineRule="exact"/>
              <w:ind w:left="480"/>
              <w:rPr>
                <w:rFonts w:ascii="Times New Roman" w:eastAsia="新細明體" w:hAnsi="Times New Roman" w:cs="Times New Roman"/>
              </w:rPr>
            </w:pPr>
            <w:r w:rsidRPr="000649F4">
              <w:rPr>
                <w:rFonts w:ascii="Times New Roman" w:eastAsia="新細明體" w:hAnsi="Times New Roman" w:cs="Times New Roman"/>
              </w:rPr>
              <w:t>_________________________________</w:t>
            </w:r>
          </w:p>
          <w:p w14:paraId="0E827232" w14:textId="77777777" w:rsidR="00E30838" w:rsidRPr="000649F4" w:rsidRDefault="00E30838" w:rsidP="00E30838">
            <w:pPr>
              <w:spacing w:line="280" w:lineRule="exact"/>
              <w:rPr>
                <w:rFonts w:ascii="Times New Roman" w:eastAsia="新細明體" w:hAnsi="Times New Roman" w:cs="Times New Roman"/>
              </w:rPr>
            </w:pPr>
          </w:p>
        </w:tc>
        <w:tc>
          <w:tcPr>
            <w:tcW w:w="454" w:type="dxa"/>
            <w:tcBorders>
              <w:top w:val="dotted" w:sz="4" w:space="0" w:color="auto"/>
              <w:right w:val="dotted" w:sz="4" w:space="0" w:color="auto"/>
            </w:tcBorders>
            <w:shd w:val="clear" w:color="auto" w:fill="D9D9D9" w:themeFill="background1" w:themeFillShade="D9"/>
            <w:vAlign w:val="center"/>
          </w:tcPr>
          <w:p w14:paraId="3D639306"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300C2320"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5CAC4336"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579B5E7C"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7E849C27"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tcBorders>
            <w:shd w:val="clear" w:color="auto" w:fill="D9D9D9" w:themeFill="background1" w:themeFillShade="D9"/>
            <w:vAlign w:val="center"/>
          </w:tcPr>
          <w:p w14:paraId="40676D98"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right w:val="dotted" w:sz="4" w:space="0" w:color="auto"/>
            </w:tcBorders>
            <w:vAlign w:val="center"/>
          </w:tcPr>
          <w:p w14:paraId="5AE42992"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7E1BBF92"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099135B5"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22C6295D"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272D88A3"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tcBorders>
            <w:vAlign w:val="center"/>
          </w:tcPr>
          <w:p w14:paraId="18DFA35E" w14:textId="77777777" w:rsidR="00E30838" w:rsidRPr="000649F4" w:rsidRDefault="00E30838" w:rsidP="00E30838">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E30838" w:rsidRPr="000649F4" w14:paraId="566FE4A4" w14:textId="77777777" w:rsidTr="00C96FB6">
        <w:tc>
          <w:tcPr>
            <w:tcW w:w="4762" w:type="dxa"/>
            <w:tcBorders>
              <w:bottom w:val="single" w:sz="4" w:space="0" w:color="auto"/>
            </w:tcBorders>
          </w:tcPr>
          <w:p w14:paraId="303BCDED" w14:textId="16556441" w:rsidR="00E30838" w:rsidRPr="000649F4" w:rsidRDefault="005C7E0B" w:rsidP="005E06C1">
            <w:pPr>
              <w:pStyle w:val="a3"/>
              <w:numPr>
                <w:ilvl w:val="0"/>
                <w:numId w:val="2"/>
              </w:numPr>
              <w:spacing w:line="280" w:lineRule="exact"/>
              <w:ind w:leftChars="0"/>
              <w:rPr>
                <w:rFonts w:ascii="Times New Roman" w:eastAsia="新細明體" w:hAnsi="Times New Roman" w:cs="Times New Roman"/>
              </w:rPr>
            </w:pPr>
            <w:r w:rsidRPr="000649F4">
              <w:rPr>
                <w:rFonts w:ascii="Times New Roman" w:eastAsia="新細明體" w:hAnsi="Times New Roman" w:cs="Times New Roman" w:hint="eastAsia"/>
                <w:b/>
                <w:lang w:eastAsia="zh-HK"/>
              </w:rPr>
              <w:t>促進家長身心健康</w:t>
            </w:r>
          </w:p>
        </w:tc>
        <w:tc>
          <w:tcPr>
            <w:tcW w:w="454" w:type="dxa"/>
            <w:tcBorders>
              <w:bottom w:val="single" w:sz="4" w:space="0" w:color="auto"/>
              <w:right w:val="dotted" w:sz="4" w:space="0" w:color="auto"/>
            </w:tcBorders>
            <w:shd w:val="clear" w:color="auto" w:fill="D9D9D9" w:themeFill="background1" w:themeFillShade="D9"/>
            <w:vAlign w:val="center"/>
          </w:tcPr>
          <w:p w14:paraId="0157B73F"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1D1D9D91"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14328791"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71877404"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747AB7B2"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tcBorders>
            <w:shd w:val="clear" w:color="auto" w:fill="D9D9D9" w:themeFill="background1" w:themeFillShade="D9"/>
            <w:vAlign w:val="center"/>
          </w:tcPr>
          <w:p w14:paraId="22E62206"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bottom w:val="single" w:sz="4" w:space="0" w:color="auto"/>
              <w:right w:val="dotted" w:sz="4" w:space="0" w:color="auto"/>
            </w:tcBorders>
            <w:vAlign w:val="center"/>
          </w:tcPr>
          <w:p w14:paraId="71B40B7B"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23295C94"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04D16D04"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714FDE5C"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20125A32"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tcBorders>
            <w:vAlign w:val="center"/>
          </w:tcPr>
          <w:p w14:paraId="7B1B03DB" w14:textId="77777777" w:rsidR="00E30838" w:rsidRPr="000649F4" w:rsidRDefault="00E30838" w:rsidP="00E30838">
            <w:pPr>
              <w:spacing w:line="280" w:lineRule="exact"/>
              <w:ind w:leftChars="-55" w:left="-132" w:rightChars="-30" w:right="-72" w:firstLineChars="7" w:firstLine="17"/>
              <w:jc w:val="center"/>
              <w:rPr>
                <w:rFonts w:ascii="Times New Roman" w:eastAsia="新細明體" w:hAnsi="Times New Roman" w:cs="Times New Roman"/>
              </w:rPr>
            </w:pPr>
          </w:p>
        </w:tc>
      </w:tr>
      <w:tr w:rsidR="00B43CCB" w:rsidRPr="000649F4" w14:paraId="71FFD08E" w14:textId="77777777" w:rsidTr="00C96FB6">
        <w:tc>
          <w:tcPr>
            <w:tcW w:w="4762" w:type="dxa"/>
            <w:tcBorders>
              <w:bottom w:val="dotted" w:sz="4" w:space="0" w:color="auto"/>
            </w:tcBorders>
          </w:tcPr>
          <w:p w14:paraId="1DA339A1" w14:textId="66286F1C" w:rsidR="00B43CCB" w:rsidRPr="000649F4" w:rsidRDefault="00BC2B72" w:rsidP="00FC1817">
            <w:pPr>
              <w:pStyle w:val="a3"/>
              <w:numPr>
                <w:ilvl w:val="0"/>
                <w:numId w:val="5"/>
              </w:numPr>
              <w:spacing w:line="280" w:lineRule="exact"/>
              <w:ind w:leftChars="0"/>
              <w:rPr>
                <w:rFonts w:ascii="Times New Roman" w:eastAsia="新細明體" w:hAnsi="Times New Roman" w:cs="Times New Roman"/>
              </w:rPr>
            </w:pPr>
            <w:r w:rsidRPr="000649F4">
              <w:rPr>
                <w:rFonts w:ascii="Times New Roman" w:eastAsia="新細明體" w:hAnsi="Times New Roman" w:cs="Times New Roman" w:hint="eastAsia"/>
                <w:lang w:eastAsia="zh-HK"/>
              </w:rPr>
              <w:t>認識</w:t>
            </w:r>
            <w:r w:rsidR="00FC1817" w:rsidRPr="00FC1817">
              <w:rPr>
                <w:rFonts w:ascii="Times New Roman" w:eastAsia="新細明體" w:hAnsi="Times New Roman" w:cs="Times New Roman" w:hint="eastAsia"/>
                <w:lang w:eastAsia="zh-HK"/>
              </w:rPr>
              <w:t>和了解</w:t>
            </w:r>
            <w:r w:rsidR="00AB7DDE" w:rsidRPr="00041780">
              <w:rPr>
                <w:rFonts w:ascii="Times New Roman" w:eastAsia="新細明體" w:hAnsi="Times New Roman" w:cs="Times New Roman" w:hint="eastAsia"/>
                <w:lang w:eastAsia="zh-HK"/>
              </w:rPr>
              <w:t>家長</w:t>
            </w:r>
            <w:r w:rsidR="00FC1817" w:rsidRPr="00FC1817">
              <w:rPr>
                <w:rFonts w:ascii="Times New Roman" w:eastAsia="新細明體" w:hAnsi="Times New Roman" w:cs="Times New Roman" w:hint="eastAsia"/>
                <w:lang w:eastAsia="zh-HK"/>
              </w:rPr>
              <w:t>身心健康對青少年發展的重要性</w:t>
            </w:r>
          </w:p>
        </w:tc>
        <w:tc>
          <w:tcPr>
            <w:tcW w:w="454" w:type="dxa"/>
            <w:tcBorders>
              <w:bottom w:val="dotted" w:sz="4" w:space="0" w:color="auto"/>
              <w:right w:val="dotted" w:sz="4" w:space="0" w:color="auto"/>
            </w:tcBorders>
            <w:shd w:val="clear" w:color="auto" w:fill="D9D9D9" w:themeFill="background1" w:themeFillShade="D9"/>
            <w:vAlign w:val="center"/>
          </w:tcPr>
          <w:p w14:paraId="19E684FF"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3B88E442"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0DA9859B"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3B7745AE"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69B8EACB"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tcBorders>
            <w:shd w:val="clear" w:color="auto" w:fill="D9D9D9" w:themeFill="background1" w:themeFillShade="D9"/>
            <w:vAlign w:val="center"/>
          </w:tcPr>
          <w:p w14:paraId="76144BA1"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bottom w:val="dotted" w:sz="4" w:space="0" w:color="auto"/>
              <w:right w:val="dotted" w:sz="4" w:space="0" w:color="auto"/>
            </w:tcBorders>
            <w:vAlign w:val="center"/>
          </w:tcPr>
          <w:p w14:paraId="03A6502F"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1E5ED5BF"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373ABC7B"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635D8815"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163A7FD3"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tcBorders>
            <w:vAlign w:val="center"/>
          </w:tcPr>
          <w:p w14:paraId="5D466E3C"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B43CCB" w:rsidRPr="000649F4" w14:paraId="34CA9DFB" w14:textId="77777777" w:rsidTr="00C96FB6">
        <w:tc>
          <w:tcPr>
            <w:tcW w:w="4762" w:type="dxa"/>
            <w:tcBorders>
              <w:top w:val="dotted" w:sz="4" w:space="0" w:color="auto"/>
              <w:bottom w:val="dotted" w:sz="4" w:space="0" w:color="auto"/>
            </w:tcBorders>
          </w:tcPr>
          <w:p w14:paraId="7DF0D2D7" w14:textId="383B5FD6" w:rsidR="00B43CCB" w:rsidRPr="000649F4" w:rsidRDefault="00FC1817" w:rsidP="00FC1817">
            <w:pPr>
              <w:pStyle w:val="a3"/>
              <w:numPr>
                <w:ilvl w:val="0"/>
                <w:numId w:val="5"/>
              </w:numPr>
              <w:spacing w:line="280" w:lineRule="exact"/>
              <w:ind w:leftChars="0"/>
              <w:rPr>
                <w:rFonts w:ascii="Times New Roman" w:eastAsia="新細明體" w:hAnsi="Times New Roman" w:cs="Times New Roman"/>
              </w:rPr>
            </w:pPr>
            <w:r w:rsidRPr="00FC1817">
              <w:rPr>
                <w:rFonts w:ascii="Times New Roman" w:eastAsia="新細明體" w:hAnsi="Times New Roman" w:cs="Times New Roman" w:hint="eastAsia"/>
                <w:lang w:eastAsia="zh-HK"/>
              </w:rPr>
              <w:t>學習有效的壓力管理和</w:t>
            </w:r>
            <w:proofErr w:type="gramStart"/>
            <w:r w:rsidRPr="00FC1817">
              <w:rPr>
                <w:rFonts w:ascii="Times New Roman" w:eastAsia="新細明體" w:hAnsi="Times New Roman" w:cs="Times New Roman" w:hint="eastAsia"/>
                <w:lang w:eastAsia="zh-HK"/>
              </w:rPr>
              <w:t>自我關顧策略</w:t>
            </w:r>
            <w:proofErr w:type="gramEnd"/>
            <w:r w:rsidRPr="00FC1817">
              <w:rPr>
                <w:rFonts w:ascii="Times New Roman" w:eastAsia="新細明體" w:hAnsi="Times New Roman" w:cs="Times New Roman" w:hint="eastAsia"/>
                <w:lang w:eastAsia="zh-HK"/>
              </w:rPr>
              <w:t>，以促進自我關懷和提升</w:t>
            </w:r>
            <w:r w:rsidR="001743A4" w:rsidRPr="00041780">
              <w:rPr>
                <w:rFonts w:ascii="Times New Roman" w:eastAsia="新細明體" w:hAnsi="Times New Roman" w:cs="Times New Roman" w:hint="eastAsia"/>
                <w:lang w:eastAsia="zh-HK"/>
              </w:rPr>
              <w:t>自己的</w:t>
            </w:r>
            <w:r w:rsidRPr="00FC1817">
              <w:rPr>
                <w:rFonts w:ascii="Times New Roman" w:eastAsia="新細明體" w:hAnsi="Times New Roman" w:cs="Times New Roman" w:hint="eastAsia"/>
                <w:lang w:eastAsia="zh-HK"/>
              </w:rPr>
              <w:t>身心健康</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1AD57AAB"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ACFAFA4"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C91DEEC"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321F45A"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8A7FAC3"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4F4BCB0E"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29B9A51D"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520018E2"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8C77DA6"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482C4A8E"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6351016"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1CB7086A"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B43CCB" w:rsidRPr="000649F4" w14:paraId="65891EF3" w14:textId="77777777" w:rsidTr="00C96FB6">
        <w:tc>
          <w:tcPr>
            <w:tcW w:w="4762" w:type="dxa"/>
            <w:tcBorders>
              <w:top w:val="dotted" w:sz="4" w:space="0" w:color="auto"/>
              <w:bottom w:val="dotted" w:sz="4" w:space="0" w:color="auto"/>
            </w:tcBorders>
          </w:tcPr>
          <w:p w14:paraId="5C1B66FF" w14:textId="135F6C4B" w:rsidR="00B43CCB" w:rsidRPr="000649F4" w:rsidRDefault="00FC1817" w:rsidP="00A17AC5">
            <w:pPr>
              <w:pStyle w:val="a3"/>
              <w:numPr>
                <w:ilvl w:val="0"/>
                <w:numId w:val="5"/>
              </w:numPr>
              <w:spacing w:line="280" w:lineRule="exact"/>
              <w:ind w:leftChars="0"/>
              <w:rPr>
                <w:rFonts w:ascii="Times New Roman" w:eastAsia="新細明體" w:hAnsi="Times New Roman" w:cs="Times New Roman"/>
              </w:rPr>
            </w:pPr>
            <w:r w:rsidRPr="00095EBB">
              <w:rPr>
                <w:rFonts w:ascii="Times New Roman" w:hAnsi="Times New Roman" w:cs="Times New Roman" w:hint="eastAsia"/>
                <w:szCs w:val="24"/>
                <w:lang w:val="en-GB"/>
              </w:rPr>
              <w:t>掌握有效的家庭溝</w:t>
            </w:r>
            <w:r w:rsidRPr="00095EBB">
              <w:rPr>
                <w:rFonts w:ascii="Times New Roman" w:hAnsi="Times New Roman" w:cs="Times New Roman"/>
                <w:szCs w:val="24"/>
                <w:lang w:val="en-GB"/>
              </w:rPr>
              <w:t>通</w:t>
            </w:r>
            <w:r w:rsidRPr="00095EBB">
              <w:rPr>
                <w:rFonts w:ascii="Times New Roman" w:hAnsi="Times New Roman" w:cs="Times New Roman" w:hint="eastAsia"/>
                <w:szCs w:val="24"/>
                <w:lang w:val="en-GB"/>
              </w:rPr>
              <w:t>技巧</w:t>
            </w:r>
            <w:r w:rsidRPr="00095EBB">
              <w:rPr>
                <w:rFonts w:ascii="Times New Roman" w:hAnsi="Times New Roman" w:cs="Times New Roman"/>
                <w:szCs w:val="24"/>
                <w:lang w:val="en-GB"/>
              </w:rPr>
              <w:t>，以及處理家庭衝</w:t>
            </w:r>
            <w:r w:rsidRPr="002D0E9D">
              <w:rPr>
                <w:rFonts w:ascii="Times New Roman" w:hAnsi="Times New Roman" w:cs="Times New Roman" w:hint="eastAsia"/>
                <w:szCs w:val="24"/>
                <w:lang w:val="en-GB"/>
              </w:rPr>
              <w:t>突</w:t>
            </w:r>
            <w:r w:rsidR="00DA1C1B" w:rsidRPr="002D0E9D">
              <w:rPr>
                <w:rFonts w:ascii="Times New Roman" w:hAnsi="Times New Roman" w:cs="Times New Roman" w:hint="eastAsia"/>
                <w:szCs w:val="24"/>
                <w:lang w:val="en-GB" w:eastAsia="zh-HK"/>
              </w:rPr>
              <w:t>、</w:t>
            </w:r>
            <w:r w:rsidRPr="002D0E9D">
              <w:rPr>
                <w:rFonts w:ascii="Times New Roman" w:hAnsi="Times New Roman" w:cs="Times New Roman" w:hint="eastAsia"/>
                <w:szCs w:val="24"/>
                <w:lang w:val="en-GB" w:eastAsia="zh-HK"/>
              </w:rPr>
              <w:t>營造</w:t>
            </w:r>
            <w:r w:rsidRPr="002D0E9D">
              <w:rPr>
                <w:rFonts w:ascii="Times New Roman" w:hAnsi="Times New Roman" w:cs="Times New Roman" w:hint="eastAsia"/>
                <w:szCs w:val="24"/>
                <w:lang w:val="en-GB"/>
              </w:rPr>
              <w:t>健</w:t>
            </w:r>
            <w:r w:rsidRPr="00095EBB">
              <w:rPr>
                <w:rFonts w:ascii="Times New Roman" w:hAnsi="Times New Roman" w:cs="Times New Roman"/>
                <w:szCs w:val="24"/>
                <w:lang w:val="en-GB"/>
              </w:rPr>
              <w:t>康</w:t>
            </w:r>
            <w:r w:rsidRPr="00095EBB">
              <w:rPr>
                <w:rFonts w:ascii="Times New Roman" w:hAnsi="Times New Roman" w:cs="Times New Roman" w:hint="eastAsia"/>
                <w:szCs w:val="24"/>
                <w:lang w:val="en-GB" w:eastAsia="zh-HK"/>
              </w:rPr>
              <w:t>和能提供</w:t>
            </w:r>
            <w:r w:rsidRPr="00095EBB">
              <w:rPr>
                <w:rFonts w:ascii="Times New Roman" w:hAnsi="Times New Roman" w:cs="Times New Roman"/>
                <w:szCs w:val="24"/>
                <w:lang w:val="en-GB"/>
              </w:rPr>
              <w:t>支持的家庭環境的方法</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224B230C"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78C581B"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E1CC7FF"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5131405A"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97E97CE"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3892B53E"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6F3FEB94"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023D87BA"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0D8CA0E6"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67053F1E"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4F534F25"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4A1011D6"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B43CCB" w:rsidRPr="000649F4" w14:paraId="2C5F1184" w14:textId="77777777" w:rsidTr="00C96FB6">
        <w:tc>
          <w:tcPr>
            <w:tcW w:w="4762" w:type="dxa"/>
            <w:tcBorders>
              <w:top w:val="dotted" w:sz="4" w:space="0" w:color="auto"/>
            </w:tcBorders>
          </w:tcPr>
          <w:p w14:paraId="1A15D301" w14:textId="49CE29A4" w:rsidR="00B43CCB" w:rsidRPr="000649F4" w:rsidRDefault="00793B93" w:rsidP="00B43CCB">
            <w:pPr>
              <w:pStyle w:val="a3"/>
              <w:numPr>
                <w:ilvl w:val="0"/>
                <w:numId w:val="5"/>
              </w:numPr>
              <w:spacing w:line="280" w:lineRule="exact"/>
              <w:ind w:leftChars="0"/>
              <w:rPr>
                <w:rFonts w:ascii="Times New Roman" w:eastAsia="新細明體" w:hAnsi="Times New Roman" w:cs="Times New Roman"/>
              </w:rPr>
            </w:pPr>
            <w:r w:rsidRPr="000649F4">
              <w:rPr>
                <w:rFonts w:ascii="Times New Roman" w:eastAsia="新細明體" w:hAnsi="Times New Roman" w:cs="Times New Roman" w:hint="eastAsia"/>
                <w:lang w:eastAsia="zh-HK"/>
              </w:rPr>
              <w:t>其他：</w:t>
            </w:r>
            <w:r w:rsidR="00B43CCB" w:rsidRPr="000649F4">
              <w:rPr>
                <w:rFonts w:ascii="Times New Roman" w:eastAsia="新細明體" w:hAnsi="Times New Roman" w:cs="Times New Roman"/>
              </w:rPr>
              <w:t>___________________________</w:t>
            </w:r>
          </w:p>
          <w:p w14:paraId="524C92AC" w14:textId="77777777" w:rsidR="00B43CCB" w:rsidRPr="000649F4" w:rsidRDefault="00B43CCB" w:rsidP="00B43CCB">
            <w:pPr>
              <w:tabs>
                <w:tab w:val="left" w:pos="449"/>
              </w:tabs>
              <w:spacing w:line="280" w:lineRule="exact"/>
              <w:ind w:left="480"/>
              <w:rPr>
                <w:rFonts w:ascii="Times New Roman" w:eastAsia="新細明體" w:hAnsi="Times New Roman" w:cs="Times New Roman"/>
              </w:rPr>
            </w:pPr>
            <w:r w:rsidRPr="000649F4">
              <w:rPr>
                <w:rFonts w:ascii="Times New Roman" w:eastAsia="新細明體" w:hAnsi="Times New Roman" w:cs="Times New Roman" w:hint="eastAsia"/>
              </w:rPr>
              <w:t>_________________________________</w:t>
            </w:r>
          </w:p>
          <w:p w14:paraId="5EA3AAFF" w14:textId="77777777" w:rsidR="00B43CCB" w:rsidRPr="000649F4" w:rsidRDefault="00B43CCB" w:rsidP="00B43CCB">
            <w:pPr>
              <w:spacing w:line="280" w:lineRule="exact"/>
              <w:rPr>
                <w:rFonts w:ascii="Times New Roman" w:eastAsia="新細明體" w:hAnsi="Times New Roman" w:cs="Times New Roman"/>
              </w:rPr>
            </w:pPr>
          </w:p>
        </w:tc>
        <w:tc>
          <w:tcPr>
            <w:tcW w:w="454" w:type="dxa"/>
            <w:tcBorders>
              <w:top w:val="dotted" w:sz="4" w:space="0" w:color="auto"/>
              <w:right w:val="dotted" w:sz="4" w:space="0" w:color="auto"/>
            </w:tcBorders>
            <w:shd w:val="clear" w:color="auto" w:fill="D9D9D9" w:themeFill="background1" w:themeFillShade="D9"/>
            <w:vAlign w:val="center"/>
          </w:tcPr>
          <w:p w14:paraId="47E3E2A9"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0C7B4810"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7088390B"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350153C8"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0EF7F201"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tcBorders>
            <w:shd w:val="clear" w:color="auto" w:fill="D9D9D9" w:themeFill="background1" w:themeFillShade="D9"/>
            <w:vAlign w:val="center"/>
          </w:tcPr>
          <w:p w14:paraId="590BDBBD"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right w:val="dotted" w:sz="4" w:space="0" w:color="auto"/>
            </w:tcBorders>
            <w:vAlign w:val="center"/>
          </w:tcPr>
          <w:p w14:paraId="36F9D786"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29CDFECE"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5EB4F77B"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5F8710EF"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5BA18633"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tcBorders>
            <w:vAlign w:val="center"/>
          </w:tcPr>
          <w:p w14:paraId="5EA64983" w14:textId="77777777" w:rsidR="00B43CCB" w:rsidRPr="000649F4" w:rsidRDefault="00B43CCB" w:rsidP="00B43CCB">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B43CCB" w:rsidRPr="000649F4" w14:paraId="628C9F45" w14:textId="77777777" w:rsidTr="00141411">
        <w:tc>
          <w:tcPr>
            <w:tcW w:w="4762" w:type="dxa"/>
            <w:tcBorders>
              <w:bottom w:val="single" w:sz="4" w:space="0" w:color="auto"/>
            </w:tcBorders>
          </w:tcPr>
          <w:p w14:paraId="562FB025" w14:textId="072A2536" w:rsidR="00B43CCB" w:rsidRPr="000649F4" w:rsidRDefault="0082591B" w:rsidP="00F6225D">
            <w:pPr>
              <w:pStyle w:val="a3"/>
              <w:numPr>
                <w:ilvl w:val="0"/>
                <w:numId w:val="2"/>
              </w:numPr>
              <w:spacing w:line="280" w:lineRule="exact"/>
              <w:ind w:leftChars="0"/>
              <w:rPr>
                <w:rFonts w:ascii="Times New Roman" w:eastAsia="新細明體" w:hAnsi="Times New Roman" w:cs="Times New Roman"/>
                <w:b/>
              </w:rPr>
            </w:pPr>
            <w:proofErr w:type="gramStart"/>
            <w:r w:rsidRPr="000649F4">
              <w:rPr>
                <w:rFonts w:ascii="Times New Roman" w:eastAsia="新細明體" w:hAnsi="Times New Roman" w:cs="Times New Roman" w:hint="eastAsia"/>
                <w:b/>
                <w:lang w:eastAsia="zh-HK"/>
              </w:rPr>
              <w:t>促進家校合作</w:t>
            </w:r>
            <w:proofErr w:type="gramEnd"/>
            <w:r w:rsidRPr="000649F4">
              <w:rPr>
                <w:rFonts w:ascii="Times New Roman" w:eastAsia="新細明體" w:hAnsi="Times New Roman" w:cs="Times New Roman" w:hint="eastAsia"/>
                <w:b/>
                <w:lang w:eastAsia="zh-HK"/>
              </w:rPr>
              <w:t>與溝通</w:t>
            </w:r>
          </w:p>
        </w:tc>
        <w:tc>
          <w:tcPr>
            <w:tcW w:w="454" w:type="dxa"/>
            <w:tcBorders>
              <w:bottom w:val="single" w:sz="4" w:space="0" w:color="auto"/>
              <w:right w:val="dotted" w:sz="4" w:space="0" w:color="auto"/>
            </w:tcBorders>
            <w:shd w:val="clear" w:color="auto" w:fill="D9D9D9" w:themeFill="background1" w:themeFillShade="D9"/>
            <w:vAlign w:val="center"/>
          </w:tcPr>
          <w:p w14:paraId="7E85684F"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5EFF9BFA"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0F0FBAA3"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6977B982"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shd w:val="clear" w:color="auto" w:fill="D9D9D9" w:themeFill="background1" w:themeFillShade="D9"/>
            <w:vAlign w:val="center"/>
          </w:tcPr>
          <w:p w14:paraId="31149635"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tcBorders>
            <w:shd w:val="clear" w:color="auto" w:fill="D9D9D9" w:themeFill="background1" w:themeFillShade="D9"/>
            <w:vAlign w:val="center"/>
          </w:tcPr>
          <w:p w14:paraId="7DD32AE5"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bottom w:val="single" w:sz="4" w:space="0" w:color="auto"/>
              <w:right w:val="dotted" w:sz="4" w:space="0" w:color="auto"/>
            </w:tcBorders>
            <w:vAlign w:val="center"/>
          </w:tcPr>
          <w:p w14:paraId="29218383"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05BEF6DC"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0A11073A"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4A4F037A"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right w:val="dotted" w:sz="4" w:space="0" w:color="auto"/>
            </w:tcBorders>
            <w:vAlign w:val="center"/>
          </w:tcPr>
          <w:p w14:paraId="54453D21"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c>
          <w:tcPr>
            <w:tcW w:w="454" w:type="dxa"/>
            <w:tcBorders>
              <w:left w:val="dotted" w:sz="4" w:space="0" w:color="auto"/>
              <w:bottom w:val="single" w:sz="4" w:space="0" w:color="auto"/>
            </w:tcBorders>
            <w:vAlign w:val="center"/>
          </w:tcPr>
          <w:p w14:paraId="7F4704B5" w14:textId="77777777" w:rsidR="00B43CCB" w:rsidRPr="000649F4" w:rsidRDefault="00B43CCB" w:rsidP="00B43CCB">
            <w:pPr>
              <w:spacing w:line="280" w:lineRule="exact"/>
              <w:ind w:leftChars="-55" w:left="-132" w:rightChars="-30" w:right="-72" w:firstLineChars="7" w:firstLine="17"/>
              <w:jc w:val="center"/>
              <w:rPr>
                <w:rFonts w:ascii="Times New Roman" w:eastAsia="新細明體" w:hAnsi="Times New Roman" w:cs="Times New Roman"/>
              </w:rPr>
            </w:pPr>
          </w:p>
        </w:tc>
      </w:tr>
      <w:tr w:rsidR="00141411" w:rsidRPr="000649F4" w14:paraId="24A1CA90" w14:textId="77777777" w:rsidTr="00141411">
        <w:tc>
          <w:tcPr>
            <w:tcW w:w="4762" w:type="dxa"/>
            <w:tcBorders>
              <w:bottom w:val="dotted" w:sz="4" w:space="0" w:color="auto"/>
            </w:tcBorders>
          </w:tcPr>
          <w:p w14:paraId="47C6FC4C" w14:textId="2CF3CAD5" w:rsidR="00141411" w:rsidRPr="000649F4" w:rsidRDefault="003B7C39" w:rsidP="006F4420">
            <w:pPr>
              <w:pStyle w:val="a3"/>
              <w:numPr>
                <w:ilvl w:val="0"/>
                <w:numId w:val="6"/>
              </w:numPr>
              <w:spacing w:line="280" w:lineRule="exact"/>
              <w:ind w:leftChars="0"/>
              <w:rPr>
                <w:rFonts w:ascii="Times New Roman" w:eastAsia="新細明體" w:hAnsi="Times New Roman" w:cs="Times New Roman"/>
              </w:rPr>
            </w:pPr>
            <w:r w:rsidRPr="000649F4">
              <w:rPr>
                <w:rFonts w:ascii="Times New Roman" w:eastAsia="新細明體" w:hAnsi="Times New Roman" w:cs="Times New Roman" w:hint="eastAsia"/>
                <w:lang w:eastAsia="zh-HK"/>
              </w:rPr>
              <w:t>透過了解</w:t>
            </w:r>
            <w:r w:rsidR="009D1D5F" w:rsidRPr="009D1D5F">
              <w:rPr>
                <w:rFonts w:ascii="Times New Roman" w:eastAsia="新細明體" w:hAnsi="Times New Roman" w:cs="Times New Roman" w:hint="eastAsia"/>
                <w:lang w:eastAsia="zh-HK"/>
              </w:rPr>
              <w:t>青少年</w:t>
            </w:r>
            <w:r w:rsidRPr="000649F4">
              <w:rPr>
                <w:rFonts w:ascii="Times New Roman" w:eastAsia="新細明體" w:hAnsi="Times New Roman" w:cs="Times New Roman" w:hint="eastAsia"/>
                <w:lang w:eastAsia="zh-HK"/>
              </w:rPr>
              <w:t>在</w:t>
            </w:r>
            <w:r w:rsidR="00EE2F18" w:rsidRPr="00EE2F18">
              <w:rPr>
                <w:rFonts w:ascii="Times New Roman" w:eastAsia="新細明體" w:hAnsi="Times New Roman" w:cs="Times New Roman" w:hint="eastAsia"/>
                <w:lang w:eastAsia="zh-HK"/>
              </w:rPr>
              <w:t>中</w:t>
            </w:r>
            <w:r w:rsidRPr="000649F4">
              <w:rPr>
                <w:rFonts w:ascii="Times New Roman" w:eastAsia="新細明體" w:hAnsi="Times New Roman" w:cs="Times New Roman" w:hint="eastAsia"/>
                <w:lang w:eastAsia="zh-HK"/>
              </w:rPr>
              <w:t>學階段的學習、</w:t>
            </w:r>
            <w:r w:rsidR="00271531">
              <w:rPr>
                <w:rFonts w:ascii="Times New Roman" w:eastAsia="新細明體" w:hAnsi="Times New Roman" w:cs="Times New Roman" w:hint="eastAsia"/>
                <w:lang w:eastAsia="zh-HK"/>
              </w:rPr>
              <w:t>接受的</w:t>
            </w:r>
            <w:r w:rsidRPr="000649F4">
              <w:rPr>
                <w:rFonts w:ascii="Times New Roman" w:eastAsia="新細明體" w:hAnsi="Times New Roman" w:cs="Times New Roman" w:hint="eastAsia"/>
                <w:lang w:eastAsia="zh-HK"/>
              </w:rPr>
              <w:t>價值觀教育及生涯規劃</w:t>
            </w:r>
            <w:r w:rsidR="00BD42A8" w:rsidRPr="00BD42A8">
              <w:rPr>
                <w:rFonts w:ascii="Times New Roman" w:eastAsia="新細明體" w:hAnsi="Times New Roman" w:cs="Times New Roman" w:hint="eastAsia"/>
                <w:lang w:eastAsia="zh-HK"/>
              </w:rPr>
              <w:t>教育</w:t>
            </w:r>
            <w:r w:rsidR="00896910" w:rsidRPr="000649F4">
              <w:rPr>
                <w:rFonts w:ascii="Times New Roman" w:eastAsia="新細明體" w:hAnsi="Times New Roman" w:cs="Times New Roman" w:hint="eastAsia"/>
                <w:lang w:eastAsia="zh-HK"/>
              </w:rPr>
              <w:t>，</w:t>
            </w:r>
            <w:proofErr w:type="gramStart"/>
            <w:r w:rsidRPr="000649F4">
              <w:rPr>
                <w:rFonts w:ascii="Times New Roman" w:eastAsia="新細明體" w:hAnsi="Times New Roman" w:cs="Times New Roman" w:hint="eastAsia"/>
                <w:lang w:eastAsia="zh-HK"/>
              </w:rPr>
              <w:t>掌握家校合作</w:t>
            </w:r>
            <w:proofErr w:type="gramEnd"/>
            <w:r w:rsidRPr="000649F4">
              <w:rPr>
                <w:rFonts w:ascii="Times New Roman" w:eastAsia="新細明體" w:hAnsi="Times New Roman" w:cs="Times New Roman" w:hint="eastAsia"/>
                <w:lang w:eastAsia="zh-HK"/>
              </w:rPr>
              <w:t>與溝通</w:t>
            </w:r>
            <w:r w:rsidR="00271531">
              <w:rPr>
                <w:rFonts w:ascii="Times New Roman" w:eastAsia="新細明體" w:hAnsi="Times New Roman" w:cs="Times New Roman" w:hint="eastAsia"/>
                <w:lang w:eastAsia="zh-HK"/>
              </w:rPr>
              <w:t>的</w:t>
            </w:r>
            <w:r w:rsidRPr="000649F4">
              <w:rPr>
                <w:rFonts w:ascii="Times New Roman" w:eastAsia="新細明體" w:hAnsi="Times New Roman" w:cs="Times New Roman" w:hint="eastAsia"/>
                <w:lang w:eastAsia="zh-HK"/>
              </w:rPr>
              <w:t>相關知識、技</w:t>
            </w:r>
            <w:r w:rsidRPr="000649F4">
              <w:rPr>
                <w:rFonts w:ascii="Times New Roman" w:eastAsia="新細明體" w:hAnsi="Times New Roman" w:cs="Times New Roman" w:hint="eastAsia"/>
                <w:lang w:eastAsia="zh-HK"/>
              </w:rPr>
              <w:lastRenderedPageBreak/>
              <w:t>能和態度</w:t>
            </w:r>
          </w:p>
        </w:tc>
        <w:tc>
          <w:tcPr>
            <w:tcW w:w="454" w:type="dxa"/>
            <w:tcBorders>
              <w:bottom w:val="dotted" w:sz="4" w:space="0" w:color="auto"/>
              <w:right w:val="dotted" w:sz="4" w:space="0" w:color="auto"/>
            </w:tcBorders>
            <w:shd w:val="clear" w:color="auto" w:fill="D9D9D9" w:themeFill="background1" w:themeFillShade="D9"/>
            <w:vAlign w:val="center"/>
          </w:tcPr>
          <w:p w14:paraId="37C9CE78"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lastRenderedPageBreak/>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5402A9C9"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053855D8"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5D42006E"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right w:val="dotted" w:sz="4" w:space="0" w:color="auto"/>
            </w:tcBorders>
            <w:shd w:val="clear" w:color="auto" w:fill="D9D9D9" w:themeFill="background1" w:themeFillShade="D9"/>
            <w:vAlign w:val="center"/>
          </w:tcPr>
          <w:p w14:paraId="4817684F"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left w:val="dotted" w:sz="4" w:space="0" w:color="auto"/>
              <w:bottom w:val="dotted" w:sz="4" w:space="0" w:color="auto"/>
            </w:tcBorders>
            <w:shd w:val="clear" w:color="auto" w:fill="D9D9D9" w:themeFill="background1" w:themeFillShade="D9"/>
            <w:vAlign w:val="center"/>
          </w:tcPr>
          <w:p w14:paraId="45096B33"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bottom w:val="dotted" w:sz="4" w:space="0" w:color="auto"/>
              <w:right w:val="dotted" w:sz="4" w:space="0" w:color="auto"/>
            </w:tcBorders>
            <w:vAlign w:val="center"/>
          </w:tcPr>
          <w:p w14:paraId="15626ED4"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7C4272AF"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1C36A235"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76F97DD4"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right w:val="dotted" w:sz="4" w:space="0" w:color="auto"/>
            </w:tcBorders>
            <w:vAlign w:val="center"/>
          </w:tcPr>
          <w:p w14:paraId="5C5D1F28"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left w:val="dotted" w:sz="4" w:space="0" w:color="auto"/>
              <w:bottom w:val="dotted" w:sz="4" w:space="0" w:color="auto"/>
            </w:tcBorders>
            <w:vAlign w:val="center"/>
          </w:tcPr>
          <w:p w14:paraId="7B812628"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141411" w:rsidRPr="000649F4" w14:paraId="7813D32E" w14:textId="77777777" w:rsidTr="00141411">
        <w:tc>
          <w:tcPr>
            <w:tcW w:w="4762" w:type="dxa"/>
            <w:tcBorders>
              <w:top w:val="dotted" w:sz="4" w:space="0" w:color="auto"/>
              <w:bottom w:val="dotted" w:sz="4" w:space="0" w:color="auto"/>
            </w:tcBorders>
          </w:tcPr>
          <w:p w14:paraId="6DE4BDDE" w14:textId="1B5A3B68" w:rsidR="00141411" w:rsidRPr="000649F4" w:rsidRDefault="00CD2658" w:rsidP="00271531">
            <w:pPr>
              <w:pStyle w:val="a3"/>
              <w:numPr>
                <w:ilvl w:val="0"/>
                <w:numId w:val="7"/>
              </w:numPr>
              <w:spacing w:line="280" w:lineRule="exact"/>
              <w:ind w:leftChars="0"/>
              <w:rPr>
                <w:rFonts w:ascii="Times New Roman" w:eastAsia="新細明體" w:hAnsi="Times New Roman" w:cs="Times New Roman"/>
              </w:rPr>
            </w:pPr>
            <w:proofErr w:type="gramStart"/>
            <w:r w:rsidRPr="000649F4">
              <w:rPr>
                <w:rFonts w:ascii="Times New Roman" w:eastAsia="新細明體" w:hAnsi="Times New Roman" w:cs="Times New Roman" w:hint="eastAsia"/>
                <w:lang w:eastAsia="zh-HK"/>
              </w:rPr>
              <w:t>明白</w:t>
            </w:r>
            <w:r w:rsidR="000A7583" w:rsidRPr="000649F4">
              <w:rPr>
                <w:rFonts w:ascii="Times New Roman" w:eastAsia="新細明體" w:hAnsi="Times New Roman" w:cs="Times New Roman" w:hint="eastAsia"/>
                <w:lang w:eastAsia="zh-HK"/>
              </w:rPr>
              <w:t>家</w:t>
            </w:r>
            <w:r w:rsidR="00271531">
              <w:rPr>
                <w:rFonts w:ascii="Times New Roman" w:eastAsia="新細明體" w:hAnsi="Times New Roman" w:cs="Times New Roman" w:hint="eastAsia"/>
                <w:lang w:eastAsia="zh-HK"/>
              </w:rPr>
              <w:t>校</w:t>
            </w:r>
            <w:proofErr w:type="gramEnd"/>
            <w:r w:rsidR="00271531">
              <w:rPr>
                <w:rFonts w:ascii="Times New Roman" w:eastAsia="新細明體" w:hAnsi="Times New Roman" w:cs="Times New Roman" w:hint="eastAsia"/>
                <w:lang w:eastAsia="zh-HK"/>
              </w:rPr>
              <w:t>合作</w:t>
            </w:r>
            <w:r w:rsidR="00271531" w:rsidRPr="00271531">
              <w:rPr>
                <w:rFonts w:ascii="Times New Roman" w:eastAsia="新細明體" w:hAnsi="Times New Roman" w:cs="Times New Roman" w:hint="eastAsia"/>
                <w:lang w:eastAsia="zh-HK"/>
              </w:rPr>
              <w:t>對培育青少年、創建有利青少年學習的正面環境，以及透過有效溝通和家長參與來建立相互信任與尊重的重要性</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7B54D964"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0124D954"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DB212B3"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33845D28"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77F69DC5"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4B0F9164"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2F4988DD"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33145077"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2D5FB854"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4C2F32DA"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49BEA1D9"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3153D4B4"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141411" w:rsidRPr="000649F4" w14:paraId="6657C980" w14:textId="77777777" w:rsidTr="00141411">
        <w:tc>
          <w:tcPr>
            <w:tcW w:w="4762" w:type="dxa"/>
            <w:tcBorders>
              <w:top w:val="dotted" w:sz="4" w:space="0" w:color="auto"/>
              <w:bottom w:val="dotted" w:sz="4" w:space="0" w:color="auto"/>
            </w:tcBorders>
          </w:tcPr>
          <w:p w14:paraId="2B998B17" w14:textId="11D75B73" w:rsidR="00141411" w:rsidRPr="000649F4" w:rsidRDefault="00271531" w:rsidP="00EE2140">
            <w:pPr>
              <w:pStyle w:val="a3"/>
              <w:numPr>
                <w:ilvl w:val="0"/>
                <w:numId w:val="8"/>
              </w:numPr>
              <w:spacing w:line="280" w:lineRule="exact"/>
              <w:ind w:leftChars="0"/>
              <w:rPr>
                <w:rFonts w:ascii="Times New Roman" w:eastAsia="新細明體" w:hAnsi="Times New Roman" w:cs="Times New Roman"/>
              </w:rPr>
            </w:pPr>
            <w:r w:rsidRPr="002D0E9D">
              <w:rPr>
                <w:rFonts w:ascii="Times New Roman" w:eastAsia="新細明體" w:hAnsi="Times New Roman" w:cs="Times New Roman" w:hint="eastAsia"/>
                <w:lang w:eastAsia="zh-HK"/>
              </w:rPr>
              <w:t>認識到在支援青少年的發展方面，</w:t>
            </w:r>
            <w:r w:rsidR="002A0CB4" w:rsidRPr="002D0E9D">
              <w:rPr>
                <w:rFonts w:ascii="Times New Roman" w:eastAsia="新細明體" w:hAnsi="Times New Roman" w:cs="Times New Roman" w:hint="eastAsia"/>
                <w:lang w:eastAsia="zh-HK"/>
              </w:rPr>
              <w:t>家長和學校</w:t>
            </w:r>
            <w:proofErr w:type="gramStart"/>
            <w:r w:rsidRPr="002D0E9D">
              <w:rPr>
                <w:rFonts w:ascii="Times New Roman" w:eastAsia="新細明體" w:hAnsi="Times New Roman" w:cs="Times New Roman" w:hint="eastAsia"/>
                <w:lang w:eastAsia="zh-HK"/>
              </w:rPr>
              <w:t>於家校合作</w:t>
            </w:r>
            <w:proofErr w:type="gramEnd"/>
            <w:r w:rsidRPr="002D0E9D">
              <w:rPr>
                <w:rFonts w:ascii="Times New Roman" w:eastAsia="新細明體" w:hAnsi="Times New Roman" w:cs="Times New Roman" w:hint="eastAsia"/>
                <w:lang w:eastAsia="zh-HK"/>
              </w:rPr>
              <w:t>關係中所擔當的角色</w:t>
            </w:r>
            <w:r w:rsidR="004629D9" w:rsidRPr="002D0E9D">
              <w:rPr>
                <w:rFonts w:ascii="Times New Roman" w:eastAsia="新細明體" w:hAnsi="Times New Roman" w:cs="Times New Roman" w:hint="eastAsia"/>
                <w:lang w:eastAsia="zh-HK"/>
              </w:rPr>
              <w:t>、</w:t>
            </w:r>
            <w:r w:rsidRPr="002D0E9D">
              <w:rPr>
                <w:rFonts w:ascii="Times New Roman" w:eastAsia="新細明體" w:hAnsi="Times New Roman" w:cs="Times New Roman" w:hint="eastAsia"/>
                <w:lang w:eastAsia="zh-HK"/>
              </w:rPr>
              <w:t>了解</w:t>
            </w:r>
            <w:r w:rsidR="00EE2140" w:rsidRPr="002D0E9D">
              <w:rPr>
                <w:rFonts w:ascii="Times New Roman" w:eastAsia="新細明體" w:hAnsi="Times New Roman" w:cs="Times New Roman" w:hint="eastAsia"/>
                <w:lang w:eastAsia="zh-HK"/>
              </w:rPr>
              <w:t>家長與學校</w:t>
            </w:r>
            <w:r w:rsidRPr="002D0E9D">
              <w:rPr>
                <w:rFonts w:ascii="Times New Roman" w:eastAsia="新細明體" w:hAnsi="Times New Roman" w:cs="Times New Roman" w:hint="eastAsia"/>
                <w:lang w:eastAsia="zh-HK"/>
              </w:rPr>
              <w:t>如何建立具意義的關係及採取有效的策略互相協</w:t>
            </w:r>
            <w:r w:rsidRPr="00271531">
              <w:rPr>
                <w:rFonts w:ascii="Times New Roman" w:eastAsia="新細明體" w:hAnsi="Times New Roman" w:cs="Times New Roman" w:hint="eastAsia"/>
                <w:lang w:eastAsia="zh-HK"/>
              </w:rPr>
              <w:t>作，以面對青少年在過渡至不同主要學習階段時出現的挑戰和問題</w:t>
            </w:r>
          </w:p>
        </w:tc>
        <w:tc>
          <w:tcPr>
            <w:tcW w:w="454" w:type="dxa"/>
            <w:tcBorders>
              <w:top w:val="dotted" w:sz="4" w:space="0" w:color="auto"/>
              <w:bottom w:val="dotted" w:sz="4" w:space="0" w:color="auto"/>
              <w:right w:val="dotted" w:sz="4" w:space="0" w:color="auto"/>
            </w:tcBorders>
            <w:shd w:val="clear" w:color="auto" w:fill="D9D9D9" w:themeFill="background1" w:themeFillShade="D9"/>
            <w:vAlign w:val="center"/>
          </w:tcPr>
          <w:p w14:paraId="3C79C31A"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263E9CCE"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4B1254F1"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19516DAE"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14:paraId="63E974AA"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bottom w:val="dotted" w:sz="4" w:space="0" w:color="auto"/>
            </w:tcBorders>
            <w:shd w:val="clear" w:color="auto" w:fill="D9D9D9" w:themeFill="background1" w:themeFillShade="D9"/>
            <w:vAlign w:val="center"/>
          </w:tcPr>
          <w:p w14:paraId="0E2D9067"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bottom w:val="dotted" w:sz="4" w:space="0" w:color="auto"/>
              <w:right w:val="dotted" w:sz="4" w:space="0" w:color="auto"/>
            </w:tcBorders>
            <w:vAlign w:val="center"/>
          </w:tcPr>
          <w:p w14:paraId="05096F73"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560552D0"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2546CCB5"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2827F8BF"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right w:val="dotted" w:sz="4" w:space="0" w:color="auto"/>
            </w:tcBorders>
            <w:vAlign w:val="center"/>
          </w:tcPr>
          <w:p w14:paraId="207E8BAF"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bottom w:val="dotted" w:sz="4" w:space="0" w:color="auto"/>
            </w:tcBorders>
            <w:vAlign w:val="center"/>
          </w:tcPr>
          <w:p w14:paraId="31C17950"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r w:rsidR="00141411" w:rsidRPr="00A36ADB" w14:paraId="4F2510E8" w14:textId="77777777" w:rsidTr="00141411">
        <w:tc>
          <w:tcPr>
            <w:tcW w:w="4762" w:type="dxa"/>
            <w:tcBorders>
              <w:top w:val="dotted" w:sz="4" w:space="0" w:color="auto"/>
            </w:tcBorders>
          </w:tcPr>
          <w:p w14:paraId="50DA32BA" w14:textId="3B5A6A85" w:rsidR="00141411" w:rsidRPr="000649F4" w:rsidRDefault="00F317F0" w:rsidP="00141411">
            <w:pPr>
              <w:pStyle w:val="a3"/>
              <w:numPr>
                <w:ilvl w:val="0"/>
                <w:numId w:val="9"/>
              </w:numPr>
              <w:spacing w:line="280" w:lineRule="exact"/>
              <w:ind w:leftChars="0"/>
              <w:rPr>
                <w:rFonts w:ascii="Times New Roman" w:eastAsia="新細明體" w:hAnsi="Times New Roman" w:cs="Times New Roman"/>
              </w:rPr>
            </w:pPr>
            <w:r w:rsidRPr="000649F4">
              <w:rPr>
                <w:rFonts w:ascii="Times New Roman" w:eastAsia="新細明體" w:hAnsi="Times New Roman" w:cs="Times New Roman" w:hint="eastAsia"/>
                <w:lang w:eastAsia="zh-HK"/>
              </w:rPr>
              <w:t>其他：</w:t>
            </w:r>
            <w:r w:rsidR="00141411" w:rsidRPr="000649F4">
              <w:rPr>
                <w:rFonts w:ascii="Times New Roman" w:eastAsia="新細明體" w:hAnsi="Times New Roman" w:cs="Times New Roman" w:hint="eastAsia"/>
              </w:rPr>
              <w:t>________________________</w:t>
            </w:r>
            <w:r w:rsidR="00141411" w:rsidRPr="000649F4">
              <w:rPr>
                <w:rFonts w:ascii="Times New Roman" w:eastAsia="新細明體" w:hAnsi="Times New Roman" w:cs="Times New Roman"/>
              </w:rPr>
              <w:t>__</w:t>
            </w:r>
          </w:p>
          <w:p w14:paraId="5DD8F3BE" w14:textId="77777777" w:rsidR="00141411" w:rsidRPr="000649F4" w:rsidRDefault="00141411" w:rsidP="00141411">
            <w:pPr>
              <w:tabs>
                <w:tab w:val="left" w:pos="449"/>
              </w:tabs>
              <w:spacing w:line="280" w:lineRule="exact"/>
              <w:ind w:left="480"/>
              <w:rPr>
                <w:rFonts w:ascii="Times New Roman" w:eastAsia="新細明體" w:hAnsi="Times New Roman" w:cs="Times New Roman"/>
              </w:rPr>
            </w:pPr>
            <w:r w:rsidRPr="000649F4">
              <w:rPr>
                <w:rFonts w:ascii="Times New Roman" w:eastAsia="新細明體" w:hAnsi="Times New Roman" w:cs="Times New Roman" w:hint="eastAsia"/>
              </w:rPr>
              <w:t>___________________________</w:t>
            </w:r>
            <w:r w:rsidRPr="000649F4">
              <w:rPr>
                <w:rFonts w:ascii="Times New Roman" w:eastAsia="新細明體" w:hAnsi="Times New Roman" w:cs="Times New Roman"/>
              </w:rPr>
              <w:t>___</w:t>
            </w:r>
            <w:r w:rsidRPr="000649F4">
              <w:rPr>
                <w:rFonts w:ascii="Times New Roman" w:eastAsia="新細明體" w:hAnsi="Times New Roman" w:cs="Times New Roman" w:hint="eastAsia"/>
              </w:rPr>
              <w:t>__</w:t>
            </w:r>
          </w:p>
          <w:p w14:paraId="670BA89F" w14:textId="77777777" w:rsidR="00141411" w:rsidRPr="000649F4" w:rsidRDefault="00141411" w:rsidP="00141411">
            <w:pPr>
              <w:spacing w:line="280" w:lineRule="exact"/>
              <w:rPr>
                <w:rFonts w:ascii="Times New Roman" w:eastAsia="新細明體" w:hAnsi="Times New Roman" w:cs="Times New Roman"/>
              </w:rPr>
            </w:pPr>
          </w:p>
        </w:tc>
        <w:tc>
          <w:tcPr>
            <w:tcW w:w="454" w:type="dxa"/>
            <w:tcBorders>
              <w:top w:val="dotted" w:sz="4" w:space="0" w:color="auto"/>
              <w:right w:val="dotted" w:sz="4" w:space="0" w:color="auto"/>
            </w:tcBorders>
            <w:shd w:val="clear" w:color="auto" w:fill="D9D9D9" w:themeFill="background1" w:themeFillShade="D9"/>
            <w:vAlign w:val="center"/>
          </w:tcPr>
          <w:p w14:paraId="4550CB7B"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479B00DB"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207C9CDD"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679A92D0"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right w:val="dotted" w:sz="4" w:space="0" w:color="auto"/>
            </w:tcBorders>
            <w:shd w:val="clear" w:color="auto" w:fill="D9D9D9" w:themeFill="background1" w:themeFillShade="D9"/>
            <w:vAlign w:val="center"/>
          </w:tcPr>
          <w:p w14:paraId="2FFF2F2C"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left w:val="dotted" w:sz="4" w:space="0" w:color="auto"/>
            </w:tcBorders>
            <w:shd w:val="clear" w:color="auto" w:fill="D9D9D9" w:themeFill="background1" w:themeFillShade="D9"/>
            <w:vAlign w:val="center"/>
          </w:tcPr>
          <w:p w14:paraId="6BC17D41"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2" w:char="F0A3"/>
            </w:r>
          </w:p>
        </w:tc>
        <w:tc>
          <w:tcPr>
            <w:tcW w:w="454" w:type="dxa"/>
            <w:tcBorders>
              <w:top w:val="dotted" w:sz="4" w:space="0" w:color="auto"/>
              <w:right w:val="dotted" w:sz="4" w:space="0" w:color="auto"/>
            </w:tcBorders>
            <w:vAlign w:val="center"/>
          </w:tcPr>
          <w:p w14:paraId="78EF1162"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067AD6AA"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3189E730"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1276F575"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right w:val="dotted" w:sz="4" w:space="0" w:color="auto"/>
            </w:tcBorders>
            <w:vAlign w:val="center"/>
          </w:tcPr>
          <w:p w14:paraId="78B334E2" w14:textId="77777777" w:rsidR="00141411" w:rsidRPr="000649F4"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c>
          <w:tcPr>
            <w:tcW w:w="454" w:type="dxa"/>
            <w:tcBorders>
              <w:top w:val="dotted" w:sz="4" w:space="0" w:color="auto"/>
              <w:left w:val="dotted" w:sz="4" w:space="0" w:color="auto"/>
            </w:tcBorders>
            <w:vAlign w:val="center"/>
          </w:tcPr>
          <w:p w14:paraId="0E00C8D3" w14:textId="77777777" w:rsidR="00141411" w:rsidRPr="00A36ADB" w:rsidRDefault="00141411" w:rsidP="00141411">
            <w:pPr>
              <w:spacing w:line="280" w:lineRule="exact"/>
              <w:ind w:leftChars="-55" w:left="-132" w:rightChars="-30" w:right="-72" w:firstLineChars="7" w:firstLine="22"/>
              <w:jc w:val="center"/>
              <w:rPr>
                <w:rFonts w:ascii="Times New Roman" w:eastAsia="新細明體" w:hAnsi="Times New Roman" w:cs="Times New Roman"/>
                <w:sz w:val="32"/>
                <w:szCs w:val="32"/>
              </w:rPr>
            </w:pPr>
            <w:r w:rsidRPr="000649F4">
              <w:rPr>
                <w:rFonts w:ascii="Times New Roman" w:eastAsia="新細明體" w:hAnsi="Times New Roman" w:cs="Times New Roman" w:hint="eastAsia"/>
                <w:sz w:val="32"/>
                <w:szCs w:val="32"/>
              </w:rPr>
              <w:sym w:font="Wingdings" w:char="F072"/>
            </w:r>
          </w:p>
        </w:tc>
      </w:tr>
    </w:tbl>
    <w:p w14:paraId="7DC40C8B" w14:textId="3D23ED62" w:rsidR="00932873" w:rsidRPr="00A36ADB" w:rsidRDefault="00932873">
      <w:pPr>
        <w:rPr>
          <w:rFonts w:ascii="Times New Roman" w:eastAsia="新細明體" w:hAnsi="Times New Roman" w:cs="Times New Roman"/>
        </w:rPr>
      </w:pPr>
    </w:p>
    <w:sectPr w:rsidR="00932873" w:rsidRPr="00A36ADB" w:rsidSect="00942689">
      <w:footerReference w:type="default" r:id="rId1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41B95" w14:textId="77777777" w:rsidR="0063007B" w:rsidRDefault="0063007B" w:rsidP="00176B29">
      <w:r>
        <w:separator/>
      </w:r>
    </w:p>
  </w:endnote>
  <w:endnote w:type="continuationSeparator" w:id="0">
    <w:p w14:paraId="06695C34" w14:textId="77777777" w:rsidR="0063007B" w:rsidRDefault="0063007B" w:rsidP="0017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744257"/>
      <w:docPartObj>
        <w:docPartGallery w:val="Page Numbers (Bottom of Page)"/>
        <w:docPartUnique/>
      </w:docPartObj>
    </w:sdtPr>
    <w:sdtEndPr/>
    <w:sdtContent>
      <w:p w14:paraId="69537B2A" w14:textId="5384BDA4" w:rsidR="00D656C5" w:rsidRDefault="00D656C5">
        <w:pPr>
          <w:pStyle w:val="a7"/>
          <w:jc w:val="center"/>
        </w:pPr>
        <w:r>
          <w:fldChar w:fldCharType="begin"/>
        </w:r>
        <w:r>
          <w:instrText>PAGE   \* MERGEFORMAT</w:instrText>
        </w:r>
        <w:r>
          <w:fldChar w:fldCharType="separate"/>
        </w:r>
        <w:r w:rsidR="00731B07" w:rsidRPr="00731B07">
          <w:rPr>
            <w:noProof/>
            <w:lang w:val="zh-TW"/>
          </w:rPr>
          <w:t>2</w:t>
        </w:r>
        <w:r>
          <w:fldChar w:fldCharType="end"/>
        </w:r>
      </w:p>
    </w:sdtContent>
  </w:sdt>
  <w:p w14:paraId="42A8FC8F" w14:textId="77777777" w:rsidR="00D656C5" w:rsidRDefault="00D656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05E4E" w14:textId="77777777" w:rsidR="0063007B" w:rsidRDefault="0063007B" w:rsidP="00176B29">
      <w:r>
        <w:separator/>
      </w:r>
    </w:p>
  </w:footnote>
  <w:footnote w:type="continuationSeparator" w:id="0">
    <w:p w14:paraId="390BAEB3" w14:textId="77777777" w:rsidR="0063007B" w:rsidRDefault="0063007B" w:rsidP="00176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557D"/>
    <w:multiLevelType w:val="hybridMultilevel"/>
    <w:tmpl w:val="AF20E37E"/>
    <w:lvl w:ilvl="0" w:tplc="5E94CB4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94449F"/>
    <w:multiLevelType w:val="hybridMultilevel"/>
    <w:tmpl w:val="908E1BD4"/>
    <w:lvl w:ilvl="0" w:tplc="1E2E4C8C">
      <w:start w:val="4"/>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A86BFC"/>
    <w:multiLevelType w:val="hybridMultilevel"/>
    <w:tmpl w:val="8DF446B0"/>
    <w:lvl w:ilvl="0" w:tplc="B2F62AA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017445"/>
    <w:multiLevelType w:val="hybridMultilevel"/>
    <w:tmpl w:val="B824B228"/>
    <w:lvl w:ilvl="0" w:tplc="BC0CD372">
      <w:start w:val="3"/>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DA5262"/>
    <w:multiLevelType w:val="hybridMultilevel"/>
    <w:tmpl w:val="8092C12A"/>
    <w:lvl w:ilvl="0" w:tplc="5E94CB44">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94D4A7F"/>
    <w:multiLevelType w:val="hybridMultilevel"/>
    <w:tmpl w:val="A2D42302"/>
    <w:lvl w:ilvl="0" w:tplc="CACEDB1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D946116"/>
    <w:multiLevelType w:val="hybridMultilevel"/>
    <w:tmpl w:val="A55C5406"/>
    <w:lvl w:ilvl="0" w:tplc="BFE06650">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F1282B"/>
    <w:multiLevelType w:val="hybridMultilevel"/>
    <w:tmpl w:val="84DA1AE8"/>
    <w:lvl w:ilvl="0" w:tplc="4654543A">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B936801"/>
    <w:multiLevelType w:val="hybridMultilevel"/>
    <w:tmpl w:val="9A9CFE6E"/>
    <w:lvl w:ilvl="0" w:tplc="6B60BEF8">
      <w:start w:val="1"/>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4281852"/>
    <w:multiLevelType w:val="hybridMultilevel"/>
    <w:tmpl w:val="4170C60E"/>
    <w:lvl w:ilvl="0" w:tplc="C3A05068">
      <w:start w:val="1"/>
      <w:numFmt w:val="upperRoman"/>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B4D1462"/>
    <w:multiLevelType w:val="hybridMultilevel"/>
    <w:tmpl w:val="4E2C6856"/>
    <w:lvl w:ilvl="0" w:tplc="E60031EE">
      <w:start w:val="2"/>
      <w:numFmt w:val="lowerRoman"/>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9"/>
  </w:num>
  <w:num w:numId="3">
    <w:abstractNumId w:val="2"/>
  </w:num>
  <w:num w:numId="4">
    <w:abstractNumId w:val="8"/>
  </w:num>
  <w:num w:numId="5">
    <w:abstractNumId w:val="7"/>
  </w:num>
  <w:num w:numId="6">
    <w:abstractNumId w:val="6"/>
  </w:num>
  <w:num w:numId="7">
    <w:abstractNumId w:val="10"/>
  </w:num>
  <w:num w:numId="8">
    <w:abstractNumId w:val="3"/>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89"/>
    <w:rsid w:val="0000246E"/>
    <w:rsid w:val="0002574F"/>
    <w:rsid w:val="000353D3"/>
    <w:rsid w:val="000403EF"/>
    <w:rsid w:val="00041780"/>
    <w:rsid w:val="00044944"/>
    <w:rsid w:val="000466B8"/>
    <w:rsid w:val="00046B88"/>
    <w:rsid w:val="000552C7"/>
    <w:rsid w:val="0006147F"/>
    <w:rsid w:val="000649F4"/>
    <w:rsid w:val="00065F4F"/>
    <w:rsid w:val="000931A6"/>
    <w:rsid w:val="000A61A6"/>
    <w:rsid w:val="000A69E6"/>
    <w:rsid w:val="000A7583"/>
    <w:rsid w:val="000C1C92"/>
    <w:rsid w:val="000C5ACE"/>
    <w:rsid w:val="000D3DA0"/>
    <w:rsid w:val="000D7704"/>
    <w:rsid w:val="000E2BD8"/>
    <w:rsid w:val="000F1AAE"/>
    <w:rsid w:val="0011516F"/>
    <w:rsid w:val="00123D84"/>
    <w:rsid w:val="00125BF0"/>
    <w:rsid w:val="00127CAA"/>
    <w:rsid w:val="0013038E"/>
    <w:rsid w:val="0013332D"/>
    <w:rsid w:val="00141411"/>
    <w:rsid w:val="00151812"/>
    <w:rsid w:val="00156B01"/>
    <w:rsid w:val="001619CE"/>
    <w:rsid w:val="00172021"/>
    <w:rsid w:val="001743A4"/>
    <w:rsid w:val="00176B29"/>
    <w:rsid w:val="00186C99"/>
    <w:rsid w:val="00197514"/>
    <w:rsid w:val="00197965"/>
    <w:rsid w:val="001A72D5"/>
    <w:rsid w:val="001B5E58"/>
    <w:rsid w:val="001C0861"/>
    <w:rsid w:val="001D26A9"/>
    <w:rsid w:val="001D3D9A"/>
    <w:rsid w:val="001D6390"/>
    <w:rsid w:val="001F454A"/>
    <w:rsid w:val="00205028"/>
    <w:rsid w:val="00210403"/>
    <w:rsid w:val="00214F26"/>
    <w:rsid w:val="002235E8"/>
    <w:rsid w:val="002260F7"/>
    <w:rsid w:val="00231D62"/>
    <w:rsid w:val="002417BD"/>
    <w:rsid w:val="0024410E"/>
    <w:rsid w:val="0025157D"/>
    <w:rsid w:val="002533EE"/>
    <w:rsid w:val="00271531"/>
    <w:rsid w:val="00284346"/>
    <w:rsid w:val="00285133"/>
    <w:rsid w:val="00285537"/>
    <w:rsid w:val="002A0CB4"/>
    <w:rsid w:val="002A3A3C"/>
    <w:rsid w:val="002A6401"/>
    <w:rsid w:val="002A68C6"/>
    <w:rsid w:val="002B5E9F"/>
    <w:rsid w:val="002B6016"/>
    <w:rsid w:val="002C0457"/>
    <w:rsid w:val="002C1206"/>
    <w:rsid w:val="002C64E9"/>
    <w:rsid w:val="002D0E9D"/>
    <w:rsid w:val="002D4794"/>
    <w:rsid w:val="002D6910"/>
    <w:rsid w:val="002E0D59"/>
    <w:rsid w:val="002E1E7C"/>
    <w:rsid w:val="002F0A71"/>
    <w:rsid w:val="002F2999"/>
    <w:rsid w:val="00335979"/>
    <w:rsid w:val="00336CC5"/>
    <w:rsid w:val="00342562"/>
    <w:rsid w:val="00346872"/>
    <w:rsid w:val="00350289"/>
    <w:rsid w:val="0036180B"/>
    <w:rsid w:val="003651F5"/>
    <w:rsid w:val="0037483F"/>
    <w:rsid w:val="00386DD8"/>
    <w:rsid w:val="00394ABD"/>
    <w:rsid w:val="00395492"/>
    <w:rsid w:val="003A05E6"/>
    <w:rsid w:val="003A4DEF"/>
    <w:rsid w:val="003B7C39"/>
    <w:rsid w:val="003D61B3"/>
    <w:rsid w:val="003E11BC"/>
    <w:rsid w:val="003F0B81"/>
    <w:rsid w:val="003F1FFE"/>
    <w:rsid w:val="00405645"/>
    <w:rsid w:val="00425380"/>
    <w:rsid w:val="004256CC"/>
    <w:rsid w:val="00427DAD"/>
    <w:rsid w:val="0043100B"/>
    <w:rsid w:val="00431E1E"/>
    <w:rsid w:val="0043316E"/>
    <w:rsid w:val="00446060"/>
    <w:rsid w:val="0045281A"/>
    <w:rsid w:val="004611DE"/>
    <w:rsid w:val="00461418"/>
    <w:rsid w:val="004629D9"/>
    <w:rsid w:val="00480DC5"/>
    <w:rsid w:val="004825DF"/>
    <w:rsid w:val="00482B65"/>
    <w:rsid w:val="00492DAE"/>
    <w:rsid w:val="004971EC"/>
    <w:rsid w:val="004A09DD"/>
    <w:rsid w:val="004A2A9D"/>
    <w:rsid w:val="004A432C"/>
    <w:rsid w:val="004A5047"/>
    <w:rsid w:val="004B35FF"/>
    <w:rsid w:val="004B6625"/>
    <w:rsid w:val="004C4E7D"/>
    <w:rsid w:val="004C64E6"/>
    <w:rsid w:val="004D21D4"/>
    <w:rsid w:val="004D5591"/>
    <w:rsid w:val="004F2FFF"/>
    <w:rsid w:val="004F447A"/>
    <w:rsid w:val="00506E30"/>
    <w:rsid w:val="00517761"/>
    <w:rsid w:val="00520779"/>
    <w:rsid w:val="0053343E"/>
    <w:rsid w:val="00533F77"/>
    <w:rsid w:val="00534D24"/>
    <w:rsid w:val="005423AE"/>
    <w:rsid w:val="00561393"/>
    <w:rsid w:val="00562338"/>
    <w:rsid w:val="005639A0"/>
    <w:rsid w:val="005716B8"/>
    <w:rsid w:val="005729D0"/>
    <w:rsid w:val="00594F0C"/>
    <w:rsid w:val="005C65A0"/>
    <w:rsid w:val="005C7E0B"/>
    <w:rsid w:val="005D0956"/>
    <w:rsid w:val="005D603E"/>
    <w:rsid w:val="005E06C1"/>
    <w:rsid w:val="005E3879"/>
    <w:rsid w:val="005E7A1D"/>
    <w:rsid w:val="005F0E14"/>
    <w:rsid w:val="005F6F96"/>
    <w:rsid w:val="006018E5"/>
    <w:rsid w:val="006026C3"/>
    <w:rsid w:val="006040D5"/>
    <w:rsid w:val="0060753D"/>
    <w:rsid w:val="0063007B"/>
    <w:rsid w:val="00633B6A"/>
    <w:rsid w:val="00646A16"/>
    <w:rsid w:val="0064788B"/>
    <w:rsid w:val="00660BB4"/>
    <w:rsid w:val="0066167A"/>
    <w:rsid w:val="00662734"/>
    <w:rsid w:val="00662DBE"/>
    <w:rsid w:val="006759D3"/>
    <w:rsid w:val="0067716D"/>
    <w:rsid w:val="006777C5"/>
    <w:rsid w:val="00686FDC"/>
    <w:rsid w:val="006A02A6"/>
    <w:rsid w:val="006A5AF1"/>
    <w:rsid w:val="006A7511"/>
    <w:rsid w:val="006B26C7"/>
    <w:rsid w:val="006C078A"/>
    <w:rsid w:val="006C2F26"/>
    <w:rsid w:val="006D1611"/>
    <w:rsid w:val="006D58C6"/>
    <w:rsid w:val="006E01E3"/>
    <w:rsid w:val="006E315C"/>
    <w:rsid w:val="006E3513"/>
    <w:rsid w:val="006E4944"/>
    <w:rsid w:val="006E7D26"/>
    <w:rsid w:val="006F3F83"/>
    <w:rsid w:val="006F4420"/>
    <w:rsid w:val="006F6CF5"/>
    <w:rsid w:val="00701C32"/>
    <w:rsid w:val="0070348F"/>
    <w:rsid w:val="007042A9"/>
    <w:rsid w:val="007176A1"/>
    <w:rsid w:val="00724414"/>
    <w:rsid w:val="00731B07"/>
    <w:rsid w:val="00743794"/>
    <w:rsid w:val="007444FB"/>
    <w:rsid w:val="00750AC2"/>
    <w:rsid w:val="00751060"/>
    <w:rsid w:val="00780207"/>
    <w:rsid w:val="007874BA"/>
    <w:rsid w:val="0079172E"/>
    <w:rsid w:val="00792C7E"/>
    <w:rsid w:val="00793B93"/>
    <w:rsid w:val="00797FEF"/>
    <w:rsid w:val="007A6D31"/>
    <w:rsid w:val="007A6DBE"/>
    <w:rsid w:val="007A78AD"/>
    <w:rsid w:val="007B5F17"/>
    <w:rsid w:val="007C19D8"/>
    <w:rsid w:val="007C2296"/>
    <w:rsid w:val="007D7E0C"/>
    <w:rsid w:val="007E37A4"/>
    <w:rsid w:val="007F5661"/>
    <w:rsid w:val="008001C7"/>
    <w:rsid w:val="008029E2"/>
    <w:rsid w:val="00804759"/>
    <w:rsid w:val="008064B0"/>
    <w:rsid w:val="00816C91"/>
    <w:rsid w:val="0081702C"/>
    <w:rsid w:val="00823CD4"/>
    <w:rsid w:val="0082591B"/>
    <w:rsid w:val="00830A43"/>
    <w:rsid w:val="008316BD"/>
    <w:rsid w:val="0083227D"/>
    <w:rsid w:val="00832C6D"/>
    <w:rsid w:val="00863355"/>
    <w:rsid w:val="00875801"/>
    <w:rsid w:val="00875E74"/>
    <w:rsid w:val="00876FD2"/>
    <w:rsid w:val="008825C3"/>
    <w:rsid w:val="00896910"/>
    <w:rsid w:val="008B1491"/>
    <w:rsid w:val="008B5AAA"/>
    <w:rsid w:val="008C1563"/>
    <w:rsid w:val="008C2940"/>
    <w:rsid w:val="008C3F68"/>
    <w:rsid w:val="008C708F"/>
    <w:rsid w:val="008D1EA2"/>
    <w:rsid w:val="008D3BD2"/>
    <w:rsid w:val="008D5114"/>
    <w:rsid w:val="008E33B5"/>
    <w:rsid w:val="009068A0"/>
    <w:rsid w:val="0091016B"/>
    <w:rsid w:val="00911CFA"/>
    <w:rsid w:val="009226DD"/>
    <w:rsid w:val="009275F2"/>
    <w:rsid w:val="009300A4"/>
    <w:rsid w:val="00932551"/>
    <w:rsid w:val="00932873"/>
    <w:rsid w:val="00937432"/>
    <w:rsid w:val="00942689"/>
    <w:rsid w:val="00964A46"/>
    <w:rsid w:val="009675D9"/>
    <w:rsid w:val="00974F76"/>
    <w:rsid w:val="00981412"/>
    <w:rsid w:val="00983E4D"/>
    <w:rsid w:val="00996225"/>
    <w:rsid w:val="009D1C46"/>
    <w:rsid w:val="009D1D5F"/>
    <w:rsid w:val="009D2E9E"/>
    <w:rsid w:val="009D55D0"/>
    <w:rsid w:val="009D5E22"/>
    <w:rsid w:val="009E1C1D"/>
    <w:rsid w:val="009E4882"/>
    <w:rsid w:val="009F154B"/>
    <w:rsid w:val="009F23BB"/>
    <w:rsid w:val="009F5DBA"/>
    <w:rsid w:val="009F75AD"/>
    <w:rsid w:val="00A003AB"/>
    <w:rsid w:val="00A17AC5"/>
    <w:rsid w:val="00A365FA"/>
    <w:rsid w:val="00A36ADB"/>
    <w:rsid w:val="00A435EA"/>
    <w:rsid w:val="00A64F1E"/>
    <w:rsid w:val="00A75798"/>
    <w:rsid w:val="00A761EA"/>
    <w:rsid w:val="00A84B43"/>
    <w:rsid w:val="00A940A1"/>
    <w:rsid w:val="00AA493D"/>
    <w:rsid w:val="00AA6760"/>
    <w:rsid w:val="00AB0018"/>
    <w:rsid w:val="00AB0776"/>
    <w:rsid w:val="00AB27DC"/>
    <w:rsid w:val="00AB7941"/>
    <w:rsid w:val="00AB7DDE"/>
    <w:rsid w:val="00AC2C15"/>
    <w:rsid w:val="00AD6BD8"/>
    <w:rsid w:val="00AD7D3A"/>
    <w:rsid w:val="00AE00A1"/>
    <w:rsid w:val="00B0622D"/>
    <w:rsid w:val="00B117E5"/>
    <w:rsid w:val="00B249A1"/>
    <w:rsid w:val="00B268C6"/>
    <w:rsid w:val="00B439E3"/>
    <w:rsid w:val="00B43CCB"/>
    <w:rsid w:val="00B45F08"/>
    <w:rsid w:val="00B460E9"/>
    <w:rsid w:val="00B51553"/>
    <w:rsid w:val="00B74C94"/>
    <w:rsid w:val="00B84681"/>
    <w:rsid w:val="00BB1D41"/>
    <w:rsid w:val="00BB6BA7"/>
    <w:rsid w:val="00BC1A12"/>
    <w:rsid w:val="00BC2B72"/>
    <w:rsid w:val="00BC428E"/>
    <w:rsid w:val="00BD42A8"/>
    <w:rsid w:val="00BD71DC"/>
    <w:rsid w:val="00BE1CC6"/>
    <w:rsid w:val="00BE1E9D"/>
    <w:rsid w:val="00C0083F"/>
    <w:rsid w:val="00C05447"/>
    <w:rsid w:val="00C1213F"/>
    <w:rsid w:val="00C13864"/>
    <w:rsid w:val="00C21A51"/>
    <w:rsid w:val="00C26F6E"/>
    <w:rsid w:val="00C278CA"/>
    <w:rsid w:val="00C301A7"/>
    <w:rsid w:val="00C51C27"/>
    <w:rsid w:val="00C579BF"/>
    <w:rsid w:val="00C7001B"/>
    <w:rsid w:val="00C742F3"/>
    <w:rsid w:val="00C803D7"/>
    <w:rsid w:val="00C8162A"/>
    <w:rsid w:val="00C8166A"/>
    <w:rsid w:val="00C90B9F"/>
    <w:rsid w:val="00C96FB6"/>
    <w:rsid w:val="00CD2658"/>
    <w:rsid w:val="00CD6E25"/>
    <w:rsid w:val="00CE6423"/>
    <w:rsid w:val="00CF035F"/>
    <w:rsid w:val="00CF7997"/>
    <w:rsid w:val="00D0083F"/>
    <w:rsid w:val="00D15CF1"/>
    <w:rsid w:val="00D25314"/>
    <w:rsid w:val="00D34E47"/>
    <w:rsid w:val="00D44D90"/>
    <w:rsid w:val="00D610C3"/>
    <w:rsid w:val="00D656C5"/>
    <w:rsid w:val="00D8181F"/>
    <w:rsid w:val="00D82520"/>
    <w:rsid w:val="00D831FB"/>
    <w:rsid w:val="00DA1C1B"/>
    <w:rsid w:val="00DA271B"/>
    <w:rsid w:val="00DA6128"/>
    <w:rsid w:val="00DA65EE"/>
    <w:rsid w:val="00DB418B"/>
    <w:rsid w:val="00DB78DC"/>
    <w:rsid w:val="00DF109B"/>
    <w:rsid w:val="00DF1994"/>
    <w:rsid w:val="00DF35EC"/>
    <w:rsid w:val="00E064B3"/>
    <w:rsid w:val="00E068FF"/>
    <w:rsid w:val="00E10EAD"/>
    <w:rsid w:val="00E10F4A"/>
    <w:rsid w:val="00E27177"/>
    <w:rsid w:val="00E27DCD"/>
    <w:rsid w:val="00E30838"/>
    <w:rsid w:val="00E3397E"/>
    <w:rsid w:val="00E41051"/>
    <w:rsid w:val="00E47A82"/>
    <w:rsid w:val="00E6412F"/>
    <w:rsid w:val="00E756B8"/>
    <w:rsid w:val="00E76618"/>
    <w:rsid w:val="00E81F03"/>
    <w:rsid w:val="00E83064"/>
    <w:rsid w:val="00E8508C"/>
    <w:rsid w:val="00E8625A"/>
    <w:rsid w:val="00E92713"/>
    <w:rsid w:val="00E94074"/>
    <w:rsid w:val="00EA40AD"/>
    <w:rsid w:val="00EA4ED4"/>
    <w:rsid w:val="00EB0531"/>
    <w:rsid w:val="00EB2044"/>
    <w:rsid w:val="00EB63B1"/>
    <w:rsid w:val="00EC46C2"/>
    <w:rsid w:val="00EC5886"/>
    <w:rsid w:val="00ED1BE4"/>
    <w:rsid w:val="00ED7F47"/>
    <w:rsid w:val="00EE2140"/>
    <w:rsid w:val="00EE2F18"/>
    <w:rsid w:val="00EF28B8"/>
    <w:rsid w:val="00F106EE"/>
    <w:rsid w:val="00F137D5"/>
    <w:rsid w:val="00F15E58"/>
    <w:rsid w:val="00F24C4A"/>
    <w:rsid w:val="00F317F0"/>
    <w:rsid w:val="00F53253"/>
    <w:rsid w:val="00F57BBE"/>
    <w:rsid w:val="00F6225D"/>
    <w:rsid w:val="00F71A65"/>
    <w:rsid w:val="00F74B73"/>
    <w:rsid w:val="00FB34AE"/>
    <w:rsid w:val="00FB3F49"/>
    <w:rsid w:val="00FB5C68"/>
    <w:rsid w:val="00FC1817"/>
    <w:rsid w:val="00FC1CFB"/>
    <w:rsid w:val="00FC705B"/>
    <w:rsid w:val="00FE2A23"/>
    <w:rsid w:val="00FE7784"/>
    <w:rsid w:val="00FF3D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CCE321"/>
  <w15:chartTrackingRefBased/>
  <w15:docId w15:val="{7C2748EB-1D10-480E-9EB3-7AB11D59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873"/>
    <w:pPr>
      <w:ind w:leftChars="200" w:left="480"/>
    </w:pPr>
  </w:style>
  <w:style w:type="table" w:styleId="a4">
    <w:name w:val="Table Grid"/>
    <w:basedOn w:val="a1"/>
    <w:uiPriority w:val="39"/>
    <w:rsid w:val="00FF3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6B29"/>
    <w:pPr>
      <w:tabs>
        <w:tab w:val="center" w:pos="4153"/>
        <w:tab w:val="right" w:pos="8306"/>
      </w:tabs>
      <w:snapToGrid w:val="0"/>
    </w:pPr>
    <w:rPr>
      <w:sz w:val="20"/>
      <w:szCs w:val="20"/>
    </w:rPr>
  </w:style>
  <w:style w:type="character" w:customStyle="1" w:styleId="a6">
    <w:name w:val="頁首 字元"/>
    <w:basedOn w:val="a0"/>
    <w:link w:val="a5"/>
    <w:uiPriority w:val="99"/>
    <w:rsid w:val="00176B29"/>
    <w:rPr>
      <w:sz w:val="20"/>
      <w:szCs w:val="20"/>
    </w:rPr>
  </w:style>
  <w:style w:type="paragraph" w:styleId="a7">
    <w:name w:val="footer"/>
    <w:basedOn w:val="a"/>
    <w:link w:val="a8"/>
    <w:uiPriority w:val="99"/>
    <w:unhideWhenUsed/>
    <w:rsid w:val="00176B29"/>
    <w:pPr>
      <w:tabs>
        <w:tab w:val="center" w:pos="4153"/>
        <w:tab w:val="right" w:pos="8306"/>
      </w:tabs>
      <w:snapToGrid w:val="0"/>
    </w:pPr>
    <w:rPr>
      <w:sz w:val="20"/>
      <w:szCs w:val="20"/>
    </w:rPr>
  </w:style>
  <w:style w:type="character" w:customStyle="1" w:styleId="a8">
    <w:name w:val="頁尾 字元"/>
    <w:basedOn w:val="a0"/>
    <w:link w:val="a7"/>
    <w:uiPriority w:val="99"/>
    <w:rsid w:val="00176B29"/>
    <w:rPr>
      <w:sz w:val="20"/>
      <w:szCs w:val="20"/>
    </w:rPr>
  </w:style>
  <w:style w:type="paragraph" w:styleId="a9">
    <w:name w:val="Balloon Text"/>
    <w:basedOn w:val="a"/>
    <w:link w:val="aa"/>
    <w:uiPriority w:val="99"/>
    <w:semiHidden/>
    <w:unhideWhenUsed/>
    <w:rsid w:val="00BC428E"/>
    <w:rPr>
      <w:rFonts w:ascii="Segoe UI" w:hAnsi="Segoe UI" w:cs="Segoe UI"/>
      <w:sz w:val="18"/>
      <w:szCs w:val="18"/>
    </w:rPr>
  </w:style>
  <w:style w:type="character" w:customStyle="1" w:styleId="aa">
    <w:name w:val="註解方塊文字 字元"/>
    <w:basedOn w:val="a0"/>
    <w:link w:val="a9"/>
    <w:uiPriority w:val="99"/>
    <w:semiHidden/>
    <w:rsid w:val="00BC428E"/>
    <w:rPr>
      <w:rFonts w:ascii="Segoe UI" w:hAnsi="Segoe UI" w:cs="Segoe UI"/>
      <w:sz w:val="18"/>
      <w:szCs w:val="18"/>
    </w:rPr>
  </w:style>
  <w:style w:type="character" w:styleId="ab">
    <w:name w:val="annotation reference"/>
    <w:basedOn w:val="a0"/>
    <w:uiPriority w:val="99"/>
    <w:semiHidden/>
    <w:unhideWhenUsed/>
    <w:rsid w:val="00594F0C"/>
    <w:rPr>
      <w:sz w:val="18"/>
      <w:szCs w:val="18"/>
    </w:rPr>
  </w:style>
  <w:style w:type="paragraph" w:styleId="ac">
    <w:name w:val="annotation text"/>
    <w:basedOn w:val="a"/>
    <w:link w:val="ad"/>
    <w:uiPriority w:val="99"/>
    <w:semiHidden/>
    <w:unhideWhenUsed/>
    <w:rsid w:val="00594F0C"/>
  </w:style>
  <w:style w:type="character" w:customStyle="1" w:styleId="ad">
    <w:name w:val="註解文字 字元"/>
    <w:basedOn w:val="a0"/>
    <w:link w:val="ac"/>
    <w:uiPriority w:val="99"/>
    <w:semiHidden/>
    <w:rsid w:val="00594F0C"/>
  </w:style>
  <w:style w:type="paragraph" w:styleId="ae">
    <w:name w:val="annotation subject"/>
    <w:basedOn w:val="ac"/>
    <w:next w:val="ac"/>
    <w:link w:val="af"/>
    <w:uiPriority w:val="99"/>
    <w:semiHidden/>
    <w:unhideWhenUsed/>
    <w:rsid w:val="00594F0C"/>
    <w:rPr>
      <w:b/>
      <w:bCs/>
    </w:rPr>
  </w:style>
  <w:style w:type="character" w:customStyle="1" w:styleId="af">
    <w:name w:val="註解主旨 字元"/>
    <w:basedOn w:val="ad"/>
    <w:link w:val="ae"/>
    <w:uiPriority w:val="99"/>
    <w:semiHidden/>
    <w:rsid w:val="00594F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A0D25B93C6224BA1614955A95745AE" ma:contentTypeVersion="15" ma:contentTypeDescription="Create a new document." ma:contentTypeScope="" ma:versionID="9591e03a6bc27f205eabac408a8b1337">
  <xsd:schema xmlns:xsd="http://www.w3.org/2001/XMLSchema" xmlns:xs="http://www.w3.org/2001/XMLSchema" xmlns:p="http://schemas.microsoft.com/office/2006/metadata/properties" xmlns:ns3="9dfbf547-a014-49e8-a335-c993329721a8" xmlns:ns4="ed4c3669-da45-429c-8399-94a54bc8f661" targetNamespace="http://schemas.microsoft.com/office/2006/metadata/properties" ma:root="true" ma:fieldsID="ebb5dcb26908a7ba8e0f609b5621678a" ns3:_="" ns4:_="">
    <xsd:import namespace="9dfbf547-a014-49e8-a335-c993329721a8"/>
    <xsd:import namespace="ed4c3669-da45-429c-8399-94a54bc8f66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bf547-a014-49e8-a335-c99332972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4c3669-da45-429c-8399-94a54bc8f6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A5213-50C6-4305-BCFB-706C87D1C1E1}">
  <ds:schemaRefs>
    <ds:schemaRef ds:uri="http://schemas.microsoft.com/sharepoint/v3/contenttype/forms"/>
  </ds:schemaRefs>
</ds:datastoreItem>
</file>

<file path=customXml/itemProps2.xml><?xml version="1.0" encoding="utf-8"?>
<ds:datastoreItem xmlns:ds="http://schemas.openxmlformats.org/officeDocument/2006/customXml" ds:itemID="{2421988A-03ED-44DF-B47F-4E02ED91B6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bf547-a014-49e8-a335-c993329721a8"/>
    <ds:schemaRef ds:uri="ed4c3669-da45-429c-8399-94a54bc8f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5944-FDDC-4549-A659-AC7CE49531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6CE826-8401-438E-AB64-20AE823E7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dc:creator>
  <cp:keywords/>
  <dc:description/>
  <cp:lastModifiedBy>HSC&amp;PEd</cp:lastModifiedBy>
  <cp:revision>4</cp:revision>
  <cp:lastPrinted>2024-05-17T10:47:00Z</cp:lastPrinted>
  <dcterms:created xsi:type="dcterms:W3CDTF">2024-05-24T17:32:00Z</dcterms:created>
  <dcterms:modified xsi:type="dcterms:W3CDTF">2024-05-31T02:32:00Z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0x01010096A0D25B93C6224BA1614955A95745AE</vt:lpwstr>
  </property>
</Properties>
</file>